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theme/themeOverride7.xml" ContentType="application/vnd.openxmlformats-officedocument.themeOverride+xml"/>
  <Override PartName="/word/charts/chart14.xml" ContentType="application/vnd.openxmlformats-officedocument.drawingml.chart+xml"/>
  <Override PartName="/word/charts/chart15.xml" ContentType="application/vnd.openxmlformats-officedocument.drawingml.chart+xml"/>
  <Override PartName="/word/theme/themeOverride8.xml" ContentType="application/vnd.openxmlformats-officedocument.themeOverride+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FE5" w:rsidRPr="00D30CFF" w:rsidRDefault="00CB077E" w:rsidP="00660D6D">
      <w:pPr>
        <w:autoSpaceDE w:val="0"/>
        <w:autoSpaceDN w:val="0"/>
        <w:adjustRightInd w:val="0"/>
        <w:jc w:val="center"/>
        <w:rPr>
          <w:rFonts w:ascii="Calibri" w:hAnsi="Calibri" w:cs="Calibri"/>
          <w:b/>
          <w:bCs/>
        </w:rPr>
      </w:pPr>
      <w:r>
        <w:rPr>
          <w:rFonts w:ascii="Calibri" w:hAnsi="Calibri" w:cs="Calibri"/>
          <w:b/>
          <w:bCs/>
          <w:noProof/>
          <w:lang w:eastAsia="en-US"/>
        </w:rPr>
        <w:drawing>
          <wp:inline distT="0" distB="0" distL="0" distR="0" wp14:anchorId="05936079" wp14:editId="01E8BAD5">
            <wp:extent cx="6210300" cy="1190625"/>
            <wp:effectExtent l="0" t="0" r="0" b="9525"/>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0300" cy="1190625"/>
                    </a:xfrm>
                    <a:prstGeom prst="rect">
                      <a:avLst/>
                    </a:prstGeom>
                    <a:noFill/>
                    <a:ln>
                      <a:noFill/>
                    </a:ln>
                  </pic:spPr>
                </pic:pic>
              </a:graphicData>
            </a:graphic>
          </wp:inline>
        </w:drawing>
      </w:r>
    </w:p>
    <w:p w:rsidR="00852FE5" w:rsidRPr="00D30CFF" w:rsidRDefault="00852FE5" w:rsidP="00660D6D">
      <w:pPr>
        <w:autoSpaceDE w:val="0"/>
        <w:autoSpaceDN w:val="0"/>
        <w:adjustRightInd w:val="0"/>
        <w:jc w:val="center"/>
        <w:rPr>
          <w:rFonts w:ascii="Calibri" w:hAnsi="Calibri" w:cs="Calibri"/>
          <w:b/>
          <w:bCs/>
        </w:rPr>
      </w:pPr>
    </w:p>
    <w:p w:rsidR="00852FE5" w:rsidRDefault="00852FE5" w:rsidP="00660D6D">
      <w:pPr>
        <w:autoSpaceDE w:val="0"/>
        <w:autoSpaceDN w:val="0"/>
        <w:adjustRightInd w:val="0"/>
        <w:jc w:val="center"/>
        <w:rPr>
          <w:rFonts w:ascii="Calibri" w:hAnsi="Calibri" w:cs="Calibri"/>
          <w:b/>
          <w:bCs/>
        </w:rPr>
      </w:pPr>
    </w:p>
    <w:p w:rsidR="00852FE5" w:rsidRDefault="00852FE5" w:rsidP="00660D6D">
      <w:pPr>
        <w:autoSpaceDE w:val="0"/>
        <w:autoSpaceDN w:val="0"/>
        <w:adjustRightInd w:val="0"/>
        <w:jc w:val="center"/>
        <w:rPr>
          <w:rFonts w:ascii="Calibri" w:hAnsi="Calibri" w:cs="Calibri"/>
          <w:b/>
          <w:bCs/>
        </w:rPr>
      </w:pPr>
    </w:p>
    <w:p w:rsidR="00370802" w:rsidRPr="00370802" w:rsidRDefault="00370802" w:rsidP="00370802">
      <w:pPr>
        <w:pStyle w:val="PlainText"/>
        <w:spacing w:line="216" w:lineRule="auto"/>
        <w:ind w:left="170"/>
        <w:jc w:val="right"/>
        <w:rPr>
          <w:rFonts w:ascii="Calibri" w:hAnsi="Calibri" w:cs="Calibri"/>
          <w:sz w:val="24"/>
          <w:szCs w:val="24"/>
          <w:lang w:val="en-US" w:eastAsia="ko-KR"/>
        </w:rPr>
      </w:pPr>
      <w:r w:rsidRPr="00370802">
        <w:rPr>
          <w:rFonts w:ascii="Calibri" w:hAnsi="Calibri" w:cs="Calibri"/>
          <w:sz w:val="24"/>
          <w:szCs w:val="24"/>
          <w:lang w:val="en-US" w:eastAsia="ko-KR"/>
        </w:rPr>
        <w:t>ISBN 978-86-6161-161-2</w:t>
      </w:r>
    </w:p>
    <w:p w:rsidR="00387C74" w:rsidRPr="00387C74" w:rsidRDefault="00387C74" w:rsidP="00660D6D">
      <w:pPr>
        <w:autoSpaceDE w:val="0"/>
        <w:autoSpaceDN w:val="0"/>
        <w:adjustRightInd w:val="0"/>
        <w:jc w:val="right"/>
        <w:rPr>
          <w:rFonts w:ascii="Calibri" w:hAnsi="Calibri" w:cs="Calibri"/>
          <w:lang w:val="sr-Cyrl-RS"/>
        </w:rPr>
      </w:pPr>
    </w:p>
    <w:p w:rsidR="00852FE5" w:rsidRPr="00980821" w:rsidRDefault="00852FE5" w:rsidP="00660D6D">
      <w:pPr>
        <w:autoSpaceDE w:val="0"/>
        <w:autoSpaceDN w:val="0"/>
        <w:adjustRightInd w:val="0"/>
        <w:jc w:val="center"/>
        <w:rPr>
          <w:rFonts w:ascii="Calibri" w:hAnsi="Calibri" w:cs="Calibri"/>
          <w:b/>
          <w:bCs/>
        </w:rPr>
      </w:pPr>
    </w:p>
    <w:p w:rsidR="00852FE5" w:rsidRPr="00D30CFF" w:rsidRDefault="00852FE5" w:rsidP="00660D6D">
      <w:pPr>
        <w:autoSpaceDE w:val="0"/>
        <w:autoSpaceDN w:val="0"/>
        <w:adjustRightInd w:val="0"/>
        <w:jc w:val="center"/>
        <w:rPr>
          <w:rFonts w:ascii="Calibri" w:hAnsi="Calibri" w:cs="Calibri"/>
          <w:b/>
          <w:bCs/>
        </w:rPr>
      </w:pPr>
    </w:p>
    <w:p w:rsidR="00852FE5" w:rsidRPr="00D30CFF" w:rsidRDefault="00852FE5" w:rsidP="00660D6D">
      <w:pPr>
        <w:autoSpaceDE w:val="0"/>
        <w:autoSpaceDN w:val="0"/>
        <w:adjustRightInd w:val="0"/>
        <w:jc w:val="center"/>
        <w:rPr>
          <w:rFonts w:ascii="Calibri" w:hAnsi="Calibri" w:cs="Calibri"/>
          <w:b/>
          <w:bCs/>
        </w:rPr>
      </w:pPr>
    </w:p>
    <w:p w:rsidR="00852FE5" w:rsidRPr="00D30CFF" w:rsidRDefault="00852FE5" w:rsidP="00660D6D">
      <w:pPr>
        <w:autoSpaceDE w:val="0"/>
        <w:autoSpaceDN w:val="0"/>
        <w:adjustRightInd w:val="0"/>
        <w:jc w:val="center"/>
        <w:rPr>
          <w:rFonts w:ascii="Calibri" w:hAnsi="Calibri" w:cs="Calibri"/>
          <w:b/>
          <w:bCs/>
        </w:rPr>
      </w:pPr>
    </w:p>
    <w:p w:rsidR="00852FE5" w:rsidRPr="00D30CFF" w:rsidRDefault="00852FE5" w:rsidP="00660D6D">
      <w:pPr>
        <w:autoSpaceDE w:val="0"/>
        <w:autoSpaceDN w:val="0"/>
        <w:adjustRightInd w:val="0"/>
        <w:jc w:val="center"/>
        <w:rPr>
          <w:rFonts w:ascii="Calibri" w:hAnsi="Calibri" w:cs="Calibri"/>
          <w:b/>
          <w:bCs/>
        </w:rPr>
      </w:pPr>
    </w:p>
    <w:p w:rsidR="00852FE5" w:rsidRPr="00D30CFF" w:rsidRDefault="00852FE5" w:rsidP="00660D6D">
      <w:pPr>
        <w:autoSpaceDE w:val="0"/>
        <w:autoSpaceDN w:val="0"/>
        <w:adjustRightInd w:val="0"/>
        <w:jc w:val="center"/>
        <w:rPr>
          <w:rFonts w:ascii="Calibri" w:hAnsi="Calibri" w:cs="Calibri"/>
          <w:b/>
          <w:bCs/>
        </w:rPr>
      </w:pPr>
    </w:p>
    <w:p w:rsidR="00852FE5" w:rsidRPr="00D30CFF" w:rsidRDefault="00852FE5" w:rsidP="00660D6D">
      <w:pPr>
        <w:autoSpaceDE w:val="0"/>
        <w:autoSpaceDN w:val="0"/>
        <w:adjustRightInd w:val="0"/>
        <w:jc w:val="center"/>
        <w:rPr>
          <w:rFonts w:ascii="Calibri" w:hAnsi="Calibri" w:cs="Calibri"/>
          <w:b/>
          <w:bCs/>
        </w:rPr>
      </w:pPr>
    </w:p>
    <w:p w:rsidR="00852FE5" w:rsidRPr="00D30CFF" w:rsidRDefault="00852FE5" w:rsidP="00660D6D">
      <w:pPr>
        <w:autoSpaceDE w:val="0"/>
        <w:autoSpaceDN w:val="0"/>
        <w:adjustRightInd w:val="0"/>
        <w:jc w:val="center"/>
        <w:rPr>
          <w:rFonts w:ascii="Calibri" w:hAnsi="Calibri" w:cs="Calibri"/>
          <w:b/>
          <w:bCs/>
        </w:rPr>
      </w:pPr>
    </w:p>
    <w:p w:rsidR="00852FE5" w:rsidRPr="00D30CFF" w:rsidRDefault="00852FE5" w:rsidP="00660D6D">
      <w:pPr>
        <w:autoSpaceDE w:val="0"/>
        <w:autoSpaceDN w:val="0"/>
        <w:adjustRightInd w:val="0"/>
        <w:jc w:val="center"/>
        <w:rPr>
          <w:rFonts w:ascii="Calibri" w:hAnsi="Calibri" w:cs="Calibri"/>
          <w:b/>
          <w:bCs/>
        </w:rPr>
      </w:pPr>
    </w:p>
    <w:p w:rsidR="00852FE5" w:rsidRPr="00722E25" w:rsidRDefault="00852FE5" w:rsidP="00660D6D">
      <w:pPr>
        <w:autoSpaceDE w:val="0"/>
        <w:autoSpaceDN w:val="0"/>
        <w:adjustRightInd w:val="0"/>
        <w:jc w:val="center"/>
        <w:rPr>
          <w:rFonts w:ascii="Calibri" w:hAnsi="Calibri" w:cs="Calibri"/>
          <w:b/>
          <w:bCs/>
          <w:color w:val="7B251F"/>
          <w:sz w:val="48"/>
          <w:szCs w:val="48"/>
        </w:rPr>
      </w:pPr>
      <w:r w:rsidRPr="00BC598F">
        <w:rPr>
          <w:rFonts w:ascii="Calibri" w:hAnsi="Calibri" w:cs="Calibri"/>
          <w:b/>
          <w:bCs/>
          <w:color w:val="7B251F"/>
          <w:sz w:val="48"/>
          <w:szCs w:val="48"/>
          <w:lang w:val="ru-RU"/>
        </w:rPr>
        <w:t>Култура</w:t>
      </w:r>
      <w:r w:rsidRPr="00722E25">
        <w:rPr>
          <w:rFonts w:ascii="Calibri" w:hAnsi="Calibri" w:cs="Calibri"/>
          <w:b/>
          <w:bCs/>
          <w:color w:val="7B251F"/>
          <w:sz w:val="48"/>
          <w:szCs w:val="48"/>
        </w:rPr>
        <w:t xml:space="preserve">, </w:t>
      </w:r>
      <w:r w:rsidR="004202DC">
        <w:rPr>
          <w:rFonts w:ascii="Calibri" w:hAnsi="Calibri" w:cs="Calibri"/>
          <w:b/>
          <w:bCs/>
          <w:color w:val="7B251F"/>
          <w:sz w:val="48"/>
          <w:szCs w:val="48"/>
        </w:rPr>
        <w:t>2015</w:t>
      </w:r>
      <w:r w:rsidRPr="00722E25">
        <w:rPr>
          <w:rFonts w:ascii="Calibri" w:hAnsi="Calibri" w:cs="Calibri"/>
          <w:b/>
          <w:bCs/>
          <w:color w:val="7B251F"/>
          <w:sz w:val="48"/>
          <w:szCs w:val="48"/>
        </w:rPr>
        <w:t>.</w:t>
      </w:r>
    </w:p>
    <w:p w:rsidR="00852FE5" w:rsidRPr="00BC598F" w:rsidRDefault="00852FE5" w:rsidP="00660D6D">
      <w:pPr>
        <w:autoSpaceDE w:val="0"/>
        <w:autoSpaceDN w:val="0"/>
        <w:adjustRightInd w:val="0"/>
        <w:jc w:val="center"/>
        <w:rPr>
          <w:rFonts w:ascii="Calibri" w:hAnsi="Calibri" w:cs="Calibri"/>
          <w:b/>
          <w:bCs/>
          <w:color w:val="7B251F"/>
          <w:sz w:val="48"/>
          <w:szCs w:val="48"/>
        </w:rPr>
      </w:pPr>
      <w:r w:rsidRPr="00BC598F">
        <w:rPr>
          <w:rFonts w:ascii="Calibri" w:hAnsi="Calibri" w:cs="Calibri"/>
          <w:b/>
          <w:bCs/>
          <w:color w:val="7B251F"/>
          <w:sz w:val="48"/>
          <w:szCs w:val="48"/>
        </w:rPr>
        <w:t xml:space="preserve">Culture, </w:t>
      </w:r>
      <w:r w:rsidR="004202DC">
        <w:rPr>
          <w:rFonts w:ascii="Calibri" w:hAnsi="Calibri" w:cs="Calibri"/>
          <w:b/>
          <w:bCs/>
          <w:color w:val="7B251F"/>
          <w:sz w:val="48"/>
          <w:szCs w:val="48"/>
        </w:rPr>
        <w:t>2015</w:t>
      </w:r>
    </w:p>
    <w:p w:rsidR="00852FE5" w:rsidRPr="00722E25" w:rsidRDefault="00852FE5" w:rsidP="00660D6D">
      <w:pPr>
        <w:autoSpaceDE w:val="0"/>
        <w:autoSpaceDN w:val="0"/>
        <w:adjustRightInd w:val="0"/>
        <w:jc w:val="center"/>
        <w:rPr>
          <w:rFonts w:ascii="Calibri" w:hAnsi="Calibri" w:cs="Calibri"/>
          <w:b/>
          <w:bCs/>
        </w:rPr>
      </w:pPr>
    </w:p>
    <w:p w:rsidR="00852FE5" w:rsidRPr="00722E25" w:rsidRDefault="00852FE5" w:rsidP="00660D6D">
      <w:pPr>
        <w:autoSpaceDE w:val="0"/>
        <w:autoSpaceDN w:val="0"/>
        <w:adjustRightInd w:val="0"/>
        <w:jc w:val="center"/>
        <w:rPr>
          <w:rFonts w:ascii="Calibri" w:hAnsi="Calibri" w:cs="Calibri"/>
          <w:b/>
          <w:bCs/>
        </w:rPr>
      </w:pPr>
    </w:p>
    <w:p w:rsidR="00852FE5" w:rsidRPr="00722E25" w:rsidRDefault="00852FE5" w:rsidP="00660D6D">
      <w:pPr>
        <w:autoSpaceDE w:val="0"/>
        <w:autoSpaceDN w:val="0"/>
        <w:adjustRightInd w:val="0"/>
        <w:jc w:val="center"/>
        <w:rPr>
          <w:rFonts w:ascii="Calibri" w:hAnsi="Calibri" w:cs="Calibri"/>
          <w:b/>
          <w:bCs/>
        </w:rPr>
      </w:pPr>
    </w:p>
    <w:p w:rsidR="00852FE5" w:rsidRPr="00722E25" w:rsidRDefault="00852FE5" w:rsidP="00660D6D">
      <w:pPr>
        <w:autoSpaceDE w:val="0"/>
        <w:autoSpaceDN w:val="0"/>
        <w:adjustRightInd w:val="0"/>
        <w:jc w:val="center"/>
        <w:rPr>
          <w:rFonts w:ascii="Calibri" w:hAnsi="Calibri" w:cs="Calibri"/>
          <w:b/>
          <w:bCs/>
        </w:rPr>
      </w:pPr>
    </w:p>
    <w:p w:rsidR="00852FE5" w:rsidRPr="00722E25" w:rsidRDefault="00852FE5" w:rsidP="00660D6D">
      <w:pPr>
        <w:autoSpaceDE w:val="0"/>
        <w:autoSpaceDN w:val="0"/>
        <w:adjustRightInd w:val="0"/>
        <w:jc w:val="center"/>
        <w:rPr>
          <w:rFonts w:ascii="Calibri" w:hAnsi="Calibri" w:cs="Calibri"/>
          <w:b/>
          <w:bCs/>
        </w:rPr>
      </w:pPr>
    </w:p>
    <w:p w:rsidR="00852FE5" w:rsidRPr="00722E25" w:rsidRDefault="00852FE5" w:rsidP="00660D6D">
      <w:pPr>
        <w:autoSpaceDE w:val="0"/>
        <w:autoSpaceDN w:val="0"/>
        <w:adjustRightInd w:val="0"/>
        <w:jc w:val="center"/>
        <w:rPr>
          <w:rFonts w:ascii="Calibri" w:hAnsi="Calibri" w:cs="Calibri"/>
          <w:b/>
          <w:bCs/>
        </w:rPr>
      </w:pPr>
    </w:p>
    <w:p w:rsidR="00852FE5" w:rsidRPr="00722E25" w:rsidRDefault="00852FE5" w:rsidP="00660D6D">
      <w:pPr>
        <w:autoSpaceDE w:val="0"/>
        <w:autoSpaceDN w:val="0"/>
        <w:adjustRightInd w:val="0"/>
        <w:jc w:val="center"/>
        <w:rPr>
          <w:rFonts w:ascii="Calibri" w:hAnsi="Calibri" w:cs="Calibri"/>
          <w:b/>
          <w:bCs/>
        </w:rPr>
      </w:pPr>
    </w:p>
    <w:p w:rsidR="00852FE5" w:rsidRPr="00722E25" w:rsidRDefault="00852FE5" w:rsidP="00660D6D">
      <w:pPr>
        <w:autoSpaceDE w:val="0"/>
        <w:autoSpaceDN w:val="0"/>
        <w:adjustRightInd w:val="0"/>
        <w:jc w:val="center"/>
        <w:rPr>
          <w:rFonts w:ascii="Calibri" w:hAnsi="Calibri" w:cs="Calibri"/>
          <w:b/>
          <w:bCs/>
        </w:rPr>
      </w:pPr>
    </w:p>
    <w:p w:rsidR="00852FE5" w:rsidRPr="00722E25" w:rsidRDefault="00852FE5" w:rsidP="00660D6D">
      <w:pPr>
        <w:autoSpaceDE w:val="0"/>
        <w:autoSpaceDN w:val="0"/>
        <w:adjustRightInd w:val="0"/>
        <w:jc w:val="center"/>
        <w:rPr>
          <w:rFonts w:ascii="Calibri" w:hAnsi="Calibri" w:cs="Calibri"/>
          <w:b/>
          <w:bCs/>
        </w:rPr>
      </w:pPr>
    </w:p>
    <w:p w:rsidR="00852FE5" w:rsidRPr="00722E25" w:rsidRDefault="00852FE5" w:rsidP="00660D6D">
      <w:pPr>
        <w:autoSpaceDE w:val="0"/>
        <w:autoSpaceDN w:val="0"/>
        <w:adjustRightInd w:val="0"/>
        <w:jc w:val="center"/>
        <w:rPr>
          <w:rFonts w:ascii="Calibri" w:hAnsi="Calibri" w:cs="Calibri"/>
          <w:b/>
          <w:bCs/>
        </w:rPr>
      </w:pPr>
    </w:p>
    <w:p w:rsidR="00852FE5" w:rsidRPr="00722E25" w:rsidRDefault="00852FE5" w:rsidP="00660D6D">
      <w:pPr>
        <w:autoSpaceDE w:val="0"/>
        <w:autoSpaceDN w:val="0"/>
        <w:adjustRightInd w:val="0"/>
        <w:jc w:val="center"/>
        <w:rPr>
          <w:rFonts w:ascii="Calibri" w:hAnsi="Calibri" w:cs="Calibri"/>
          <w:b/>
          <w:bCs/>
        </w:rPr>
      </w:pPr>
    </w:p>
    <w:p w:rsidR="00852FE5" w:rsidRPr="00722E25" w:rsidRDefault="00852FE5" w:rsidP="00660D6D">
      <w:pPr>
        <w:autoSpaceDE w:val="0"/>
        <w:autoSpaceDN w:val="0"/>
        <w:adjustRightInd w:val="0"/>
        <w:jc w:val="center"/>
        <w:rPr>
          <w:rFonts w:ascii="Calibri" w:hAnsi="Calibri" w:cs="Calibri"/>
          <w:b/>
          <w:bCs/>
        </w:rPr>
      </w:pPr>
    </w:p>
    <w:p w:rsidR="00852FE5" w:rsidRPr="00722E25" w:rsidRDefault="00852FE5" w:rsidP="00660D6D">
      <w:pPr>
        <w:autoSpaceDE w:val="0"/>
        <w:autoSpaceDN w:val="0"/>
        <w:adjustRightInd w:val="0"/>
        <w:jc w:val="center"/>
        <w:rPr>
          <w:rFonts w:ascii="Calibri" w:hAnsi="Calibri" w:cs="Calibri"/>
          <w:b/>
          <w:bCs/>
        </w:rPr>
      </w:pPr>
    </w:p>
    <w:p w:rsidR="00852FE5" w:rsidRPr="00722E25" w:rsidRDefault="00852FE5" w:rsidP="00660D6D">
      <w:pPr>
        <w:autoSpaceDE w:val="0"/>
        <w:autoSpaceDN w:val="0"/>
        <w:adjustRightInd w:val="0"/>
        <w:jc w:val="center"/>
        <w:rPr>
          <w:rFonts w:ascii="Calibri" w:hAnsi="Calibri" w:cs="Calibri"/>
          <w:b/>
          <w:bCs/>
        </w:rPr>
      </w:pPr>
    </w:p>
    <w:p w:rsidR="00852FE5" w:rsidRPr="00722E25" w:rsidRDefault="00852FE5" w:rsidP="00660D6D">
      <w:pPr>
        <w:autoSpaceDE w:val="0"/>
        <w:autoSpaceDN w:val="0"/>
        <w:adjustRightInd w:val="0"/>
        <w:jc w:val="center"/>
        <w:rPr>
          <w:rFonts w:ascii="Calibri" w:hAnsi="Calibri" w:cs="Calibri"/>
          <w:b/>
          <w:bCs/>
        </w:rPr>
      </w:pPr>
    </w:p>
    <w:p w:rsidR="00852FE5" w:rsidRPr="00722E25" w:rsidRDefault="00852FE5" w:rsidP="00660D6D">
      <w:pPr>
        <w:autoSpaceDE w:val="0"/>
        <w:autoSpaceDN w:val="0"/>
        <w:adjustRightInd w:val="0"/>
        <w:jc w:val="center"/>
        <w:rPr>
          <w:rFonts w:ascii="Calibri" w:hAnsi="Calibri" w:cs="Calibri"/>
          <w:b/>
          <w:bCs/>
        </w:rPr>
      </w:pPr>
    </w:p>
    <w:p w:rsidR="00852FE5" w:rsidRPr="00722E25" w:rsidRDefault="00852FE5" w:rsidP="00660D6D">
      <w:pPr>
        <w:autoSpaceDE w:val="0"/>
        <w:autoSpaceDN w:val="0"/>
        <w:adjustRightInd w:val="0"/>
        <w:jc w:val="center"/>
        <w:rPr>
          <w:rFonts w:ascii="Calibri" w:hAnsi="Calibri" w:cs="Calibri"/>
          <w:b/>
          <w:bCs/>
        </w:rPr>
      </w:pPr>
    </w:p>
    <w:p w:rsidR="00852FE5" w:rsidRPr="00722E25" w:rsidRDefault="00852FE5" w:rsidP="00660D6D">
      <w:pPr>
        <w:autoSpaceDE w:val="0"/>
        <w:autoSpaceDN w:val="0"/>
        <w:adjustRightInd w:val="0"/>
        <w:jc w:val="center"/>
        <w:rPr>
          <w:rFonts w:ascii="Calibri" w:hAnsi="Calibri" w:cs="Calibri"/>
          <w:b/>
          <w:bCs/>
        </w:rPr>
      </w:pPr>
    </w:p>
    <w:p w:rsidR="00852FE5" w:rsidRPr="00722E25" w:rsidRDefault="00852FE5" w:rsidP="00660D6D">
      <w:pPr>
        <w:autoSpaceDE w:val="0"/>
        <w:autoSpaceDN w:val="0"/>
        <w:adjustRightInd w:val="0"/>
        <w:jc w:val="center"/>
        <w:rPr>
          <w:rFonts w:ascii="Calibri" w:hAnsi="Calibri" w:cs="Calibri"/>
          <w:b/>
          <w:bCs/>
        </w:rPr>
      </w:pPr>
    </w:p>
    <w:p w:rsidR="00852FE5" w:rsidRPr="00722E25" w:rsidRDefault="00852FE5" w:rsidP="00660D6D">
      <w:pPr>
        <w:autoSpaceDE w:val="0"/>
        <w:autoSpaceDN w:val="0"/>
        <w:adjustRightInd w:val="0"/>
        <w:jc w:val="center"/>
        <w:rPr>
          <w:rFonts w:ascii="Calibri" w:hAnsi="Calibri" w:cs="Calibri"/>
          <w:sz w:val="22"/>
          <w:szCs w:val="22"/>
        </w:rPr>
      </w:pPr>
      <w:r w:rsidRPr="00D30CFF">
        <w:rPr>
          <w:rFonts w:ascii="Calibri" w:hAnsi="Calibri" w:cs="Calibri"/>
          <w:sz w:val="22"/>
          <w:szCs w:val="22"/>
          <w:lang w:val="ru-RU"/>
        </w:rPr>
        <w:t>Београд</w:t>
      </w:r>
      <w:r w:rsidRPr="00722E25">
        <w:rPr>
          <w:rFonts w:ascii="Calibri" w:hAnsi="Calibri" w:cs="Calibri"/>
          <w:sz w:val="22"/>
          <w:szCs w:val="22"/>
        </w:rPr>
        <w:t xml:space="preserve"> / </w:t>
      </w:r>
      <w:r>
        <w:rPr>
          <w:rFonts w:ascii="Calibri" w:hAnsi="Calibri" w:cs="Calibri"/>
          <w:sz w:val="22"/>
          <w:szCs w:val="22"/>
        </w:rPr>
        <w:t xml:space="preserve">Belgrade, </w:t>
      </w:r>
      <w:r w:rsidR="004202DC">
        <w:rPr>
          <w:rFonts w:ascii="Calibri" w:hAnsi="Calibri" w:cs="Calibri"/>
          <w:sz w:val="22"/>
          <w:szCs w:val="22"/>
        </w:rPr>
        <w:t>2016</w:t>
      </w:r>
    </w:p>
    <w:p w:rsidR="00852FE5" w:rsidRDefault="00A417EC" w:rsidP="00660D6D">
      <w:pPr>
        <w:autoSpaceDE w:val="0"/>
        <w:autoSpaceDN w:val="0"/>
        <w:adjustRightInd w:val="0"/>
        <w:jc w:val="center"/>
        <w:rPr>
          <w:rFonts w:ascii="Calibri" w:hAnsi="Calibri" w:cs="Calibri"/>
          <w:sz w:val="22"/>
          <w:szCs w:val="22"/>
        </w:rPr>
      </w:pPr>
      <w:r>
        <w:rPr>
          <w:rFonts w:ascii="Calibri" w:hAnsi="Calibri" w:cs="Calibri"/>
          <w:noProof/>
          <w:sz w:val="22"/>
          <w:szCs w:val="22"/>
          <w:lang w:eastAsia="en-US"/>
        </w:rPr>
        <w:lastRenderedPageBreak/>
        <mc:AlternateContent>
          <mc:Choice Requires="wps">
            <w:drawing>
              <wp:anchor distT="0" distB="0" distL="114300" distR="114300" simplePos="0" relativeHeight="251671040" behindDoc="0" locked="0" layoutInCell="1" allowOverlap="1">
                <wp:simplePos x="0" y="0"/>
                <wp:positionH relativeFrom="column">
                  <wp:posOffset>-143510</wp:posOffset>
                </wp:positionH>
                <wp:positionV relativeFrom="paragraph">
                  <wp:posOffset>-489585</wp:posOffset>
                </wp:positionV>
                <wp:extent cx="1219200" cy="390525"/>
                <wp:effectExtent l="0" t="0" r="0" b="9525"/>
                <wp:wrapNone/>
                <wp:docPr id="2" name="Rectangle 2"/>
                <wp:cNvGraphicFramePr/>
                <a:graphic xmlns:a="http://schemas.openxmlformats.org/drawingml/2006/main">
                  <a:graphicData uri="http://schemas.microsoft.com/office/word/2010/wordprocessingShape">
                    <wps:wsp>
                      <wps:cNvSpPr/>
                      <wps:spPr>
                        <a:xfrm>
                          <a:off x="0" y="0"/>
                          <a:ext cx="1219200" cy="3905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1.3pt;margin-top:-38.55pt;width:96pt;height:30.7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" fillcolor="white [3212]" stroked="f" strokeweight="2pt"/>
            </w:pict>
          </mc:Fallback>
        </mc:AlternateContent>
      </w:r>
    </w:p>
    <w:p w:rsidR="00852FE5" w:rsidRPr="00722E25" w:rsidRDefault="00852FE5" w:rsidP="00660D6D">
      <w:pPr>
        <w:autoSpaceDE w:val="0"/>
        <w:autoSpaceDN w:val="0"/>
        <w:adjustRightInd w:val="0"/>
        <w:jc w:val="center"/>
        <w:rPr>
          <w:rFonts w:ascii="Calibri" w:hAnsi="Calibri" w:cs="Calibri"/>
          <w:b/>
          <w:bCs/>
        </w:rPr>
      </w:pPr>
      <w:r w:rsidRPr="00722E25">
        <w:rPr>
          <w:rFonts w:ascii="Calibri" w:hAnsi="Calibri" w:cs="Calibri"/>
          <w:sz w:val="22"/>
          <w:szCs w:val="22"/>
        </w:rPr>
        <w:t xml:space="preserve"> </w:t>
      </w:r>
    </w:p>
    <w:p w:rsidR="00852FE5" w:rsidRPr="00722E25" w:rsidRDefault="00852FE5" w:rsidP="00660D6D">
      <w:pPr>
        <w:autoSpaceDE w:val="0"/>
        <w:autoSpaceDN w:val="0"/>
        <w:adjustRightInd w:val="0"/>
        <w:jc w:val="center"/>
        <w:rPr>
          <w:rFonts w:ascii="Calibri" w:hAnsi="Calibri" w:cs="Calibri"/>
          <w:b/>
          <w:bCs/>
        </w:rPr>
      </w:pPr>
    </w:p>
    <w:p w:rsidR="00852FE5" w:rsidRPr="00D30CFF" w:rsidRDefault="00852FE5" w:rsidP="00660D6D">
      <w:pPr>
        <w:pStyle w:val="PlainText"/>
        <w:rPr>
          <w:rFonts w:ascii="Calibri" w:eastAsia="Arial Unicode MS" w:hAnsi="Calibri" w:cs="Calibri"/>
          <w:lang w:val="sr-Latn-CS"/>
        </w:rPr>
      </w:pPr>
      <w:r w:rsidRPr="00D30CFF">
        <w:rPr>
          <w:rFonts w:ascii="Calibri" w:eastAsia="Arial Unicode MS" w:hAnsi="Calibri" w:cs="Calibri"/>
          <w:lang w:val="ru-RU"/>
        </w:rPr>
        <w:t>Издавач: Републички завод за статистику</w:t>
      </w:r>
      <w:r w:rsidRPr="00D30CFF">
        <w:rPr>
          <w:rFonts w:ascii="Calibri" w:eastAsia="Arial Unicode MS" w:hAnsi="Calibri" w:cs="Calibri"/>
          <w:lang w:val="sr-Latn-CS"/>
        </w:rPr>
        <w:t xml:space="preserve"> </w:t>
      </w:r>
    </w:p>
    <w:p w:rsidR="00852FE5" w:rsidRPr="00D30CFF" w:rsidRDefault="00852FE5" w:rsidP="00660D6D">
      <w:pPr>
        <w:pStyle w:val="PlainText"/>
        <w:rPr>
          <w:rFonts w:ascii="Calibri" w:eastAsia="Arial Unicode MS" w:hAnsi="Calibri" w:cs="Calibri"/>
          <w:lang w:val="sr-Cyrl-CS"/>
        </w:rPr>
      </w:pPr>
      <w:r w:rsidRPr="00D30CFF">
        <w:rPr>
          <w:rFonts w:ascii="Calibri" w:eastAsia="Arial Unicode MS" w:hAnsi="Calibri" w:cs="Calibri"/>
          <w:lang w:val="sr-Latn-CS"/>
        </w:rPr>
        <w:t xml:space="preserve">                </w:t>
      </w:r>
      <w:r w:rsidRPr="00D30CFF">
        <w:rPr>
          <w:rFonts w:ascii="Calibri" w:eastAsia="Arial Unicode MS" w:hAnsi="Calibri" w:cs="Calibri"/>
          <w:lang w:val="ru-RU"/>
        </w:rPr>
        <w:t xml:space="preserve">  </w:t>
      </w:r>
      <w:r w:rsidRPr="00D30CFF">
        <w:rPr>
          <w:rFonts w:ascii="Calibri" w:eastAsia="Arial Unicode MS" w:hAnsi="Calibri" w:cs="Calibri"/>
          <w:lang w:val="sr-Cyrl-CS"/>
        </w:rPr>
        <w:t>Београд, Милана Ракића  5</w:t>
      </w:r>
    </w:p>
    <w:p w:rsidR="00852FE5" w:rsidRPr="00D00D91" w:rsidRDefault="00852FE5" w:rsidP="00660D6D">
      <w:pPr>
        <w:pStyle w:val="PlainText"/>
        <w:rPr>
          <w:rFonts w:ascii="Calibri" w:eastAsia="Arial Unicode MS" w:hAnsi="Calibri" w:cs="Calibri"/>
          <w:lang w:val="sr-Latn-CS"/>
        </w:rPr>
      </w:pPr>
      <w:r>
        <w:rPr>
          <w:rFonts w:ascii="Calibri" w:eastAsia="Arial Unicode MS" w:hAnsi="Calibri" w:cs="Calibri"/>
          <w:lang w:val="en-US"/>
        </w:rPr>
        <w:t>Publisher</w:t>
      </w:r>
      <w:r w:rsidRPr="00980821">
        <w:rPr>
          <w:rFonts w:ascii="Calibri" w:eastAsia="Arial Unicode MS" w:hAnsi="Calibri" w:cs="Calibri"/>
          <w:lang w:val="en-US"/>
        </w:rPr>
        <w:t xml:space="preserve">: </w:t>
      </w:r>
      <w:r>
        <w:rPr>
          <w:rFonts w:ascii="Calibri" w:eastAsia="Arial Unicode MS" w:hAnsi="Calibri" w:cs="Calibri"/>
          <w:lang w:val="en-US"/>
        </w:rPr>
        <w:t>Statistical Office of the Republic of the Republic of Serbia</w:t>
      </w:r>
      <w:r w:rsidRPr="00D00D91">
        <w:rPr>
          <w:rFonts w:ascii="Calibri" w:eastAsia="Arial Unicode MS" w:hAnsi="Calibri" w:cs="Calibri"/>
          <w:lang w:val="sr-Latn-CS"/>
        </w:rPr>
        <w:t xml:space="preserve"> </w:t>
      </w:r>
    </w:p>
    <w:p w:rsidR="00852FE5" w:rsidRPr="00D00D91" w:rsidRDefault="00852FE5" w:rsidP="00660D6D">
      <w:pPr>
        <w:pStyle w:val="PlainText"/>
        <w:rPr>
          <w:rFonts w:ascii="Calibri" w:eastAsia="Arial Unicode MS" w:hAnsi="Calibri"/>
          <w:lang w:val="sr-Cyrl-CS"/>
        </w:rPr>
      </w:pPr>
      <w:r w:rsidRPr="00D00D91">
        <w:rPr>
          <w:rFonts w:ascii="Calibri" w:eastAsia="Arial Unicode MS" w:hAnsi="Calibri" w:cs="Calibri"/>
          <w:lang w:val="sr-Latn-CS"/>
        </w:rPr>
        <w:t xml:space="preserve">                </w:t>
      </w:r>
      <w:r w:rsidRPr="00980821">
        <w:rPr>
          <w:rFonts w:ascii="Calibri" w:eastAsia="Arial Unicode MS" w:hAnsi="Calibri" w:cs="Calibri"/>
          <w:lang w:val="sr-Latn-CS"/>
        </w:rPr>
        <w:t xml:space="preserve">  Belgrade</w:t>
      </w:r>
      <w:r w:rsidRPr="00D00D91">
        <w:rPr>
          <w:rFonts w:ascii="Calibri" w:eastAsia="Arial Unicode MS" w:hAnsi="Calibri" w:cs="Calibri"/>
          <w:lang w:val="sr-Cyrl-CS"/>
        </w:rPr>
        <w:t xml:space="preserve">, </w:t>
      </w:r>
      <w:r>
        <w:rPr>
          <w:rFonts w:ascii="Calibri" w:eastAsia="Arial Unicode MS" w:hAnsi="Calibri" w:cs="Calibri"/>
          <w:lang w:val="sr-Latn-CS"/>
        </w:rPr>
        <w:t>Milana Rakić</w:t>
      </w:r>
      <w:r w:rsidRPr="00980821">
        <w:rPr>
          <w:rFonts w:ascii="Calibri" w:eastAsia="Arial Unicode MS" w:hAnsi="Calibri" w:cs="Calibri"/>
          <w:lang w:val="sr-Latn-CS"/>
        </w:rPr>
        <w:t>a 5</w:t>
      </w:r>
    </w:p>
    <w:p w:rsidR="00852FE5" w:rsidRPr="00980821" w:rsidRDefault="00852FE5" w:rsidP="00660D6D">
      <w:pPr>
        <w:pStyle w:val="PlainText"/>
        <w:rPr>
          <w:rFonts w:ascii="Calibri" w:eastAsia="Arial Unicode MS" w:hAnsi="Calibri"/>
          <w:lang w:val="sr-Latn-CS"/>
        </w:rPr>
      </w:pPr>
    </w:p>
    <w:p w:rsidR="00852FE5" w:rsidRPr="00980821" w:rsidRDefault="00852FE5" w:rsidP="00660D6D">
      <w:pPr>
        <w:pStyle w:val="PlainText"/>
        <w:rPr>
          <w:rFonts w:ascii="Calibri" w:eastAsia="Arial Unicode MS" w:hAnsi="Calibri"/>
          <w:lang w:val="sr-Latn-CS"/>
        </w:rPr>
      </w:pPr>
    </w:p>
    <w:p w:rsidR="00852FE5" w:rsidRPr="00722E25" w:rsidRDefault="00852FE5" w:rsidP="00660D6D">
      <w:pPr>
        <w:pStyle w:val="PlainText"/>
        <w:rPr>
          <w:rFonts w:ascii="Calibri" w:eastAsia="Arial Unicode MS" w:hAnsi="Calibri"/>
          <w:lang w:val="sr-Latn-CS"/>
        </w:rPr>
      </w:pPr>
    </w:p>
    <w:p w:rsidR="00852FE5" w:rsidRPr="00722E25" w:rsidRDefault="00852FE5" w:rsidP="00660D6D">
      <w:pPr>
        <w:pStyle w:val="PlainText"/>
        <w:rPr>
          <w:rFonts w:ascii="Calibri" w:eastAsia="Arial Unicode MS" w:hAnsi="Calibri"/>
          <w:lang w:val="sr-Latn-CS"/>
        </w:rPr>
      </w:pPr>
    </w:p>
    <w:p w:rsidR="00852FE5" w:rsidRPr="00A417EC" w:rsidRDefault="00F55CA0" w:rsidP="00660D6D">
      <w:pPr>
        <w:pStyle w:val="PlainText"/>
        <w:rPr>
          <w:rFonts w:ascii="Calibri" w:eastAsia="Arial Unicode MS" w:hAnsi="Calibri" w:cs="Calibri"/>
          <w:lang w:val="ru-RU"/>
        </w:rPr>
      </w:pPr>
      <w:r w:rsidRPr="00A417EC">
        <w:rPr>
          <w:rFonts w:ascii="Calibri" w:eastAsia="Arial Unicode MS" w:hAnsi="Calibri" w:cs="Calibri"/>
          <w:lang w:val="ru-RU"/>
        </w:rPr>
        <w:t xml:space="preserve">Одговара: </w:t>
      </w:r>
      <w:r w:rsidR="00852FE5" w:rsidRPr="00A417EC">
        <w:rPr>
          <w:rFonts w:ascii="Calibri" w:eastAsia="Arial Unicode MS" w:hAnsi="Calibri" w:cs="Calibri"/>
          <w:lang w:val="ru-RU"/>
        </w:rPr>
        <w:t>др Миладин Ковачевић, директор</w:t>
      </w:r>
    </w:p>
    <w:p w:rsidR="00852FE5" w:rsidRPr="00876DE9" w:rsidRDefault="00F55CA0" w:rsidP="00660D6D">
      <w:pPr>
        <w:pStyle w:val="PlainText"/>
        <w:rPr>
          <w:rFonts w:ascii="Calibri" w:eastAsia="Arial Unicode MS" w:hAnsi="Calibri"/>
        </w:rPr>
      </w:pPr>
      <w:r w:rsidRPr="00A417EC">
        <w:rPr>
          <w:rFonts w:ascii="Calibri" w:eastAsia="Arial Unicode MS" w:hAnsi="Calibri" w:cs="Calibri"/>
          <w:lang w:val="ru-RU"/>
        </w:rPr>
        <w:t>Responsible</w:t>
      </w:r>
      <w:r w:rsidRPr="00A417EC">
        <w:rPr>
          <w:rFonts w:ascii="Calibri" w:eastAsia="Arial Unicode MS" w:hAnsi="Calibri" w:cs="Calibri"/>
          <w:lang w:val="sr-Latn-RS"/>
        </w:rPr>
        <w:t>:</w:t>
      </w:r>
      <w:r w:rsidRPr="00A417EC">
        <w:rPr>
          <w:rFonts w:ascii="Calibri" w:eastAsia="Arial Unicode MS" w:hAnsi="Calibri" w:cs="Calibri"/>
          <w:lang w:val="sr-Cyrl-RS"/>
        </w:rPr>
        <w:t xml:space="preserve"> </w:t>
      </w:r>
      <w:r w:rsidRPr="00A417EC">
        <w:rPr>
          <w:rFonts w:ascii="Calibri" w:eastAsia="Arial Unicode MS" w:hAnsi="Calibri" w:cs="Calibri"/>
          <w:lang w:val="sr-Latn-RS"/>
        </w:rPr>
        <w:t>D</w:t>
      </w:r>
      <w:r w:rsidR="00852FE5" w:rsidRPr="00A417EC">
        <w:rPr>
          <w:rFonts w:ascii="Calibri" w:hAnsi="Calibri" w:cs="Calibri"/>
        </w:rPr>
        <w:t>r Miladin Kovačević, Director</w:t>
      </w:r>
    </w:p>
    <w:p w:rsidR="00852FE5" w:rsidRPr="00722E25" w:rsidRDefault="00852FE5" w:rsidP="00660D6D">
      <w:pPr>
        <w:pStyle w:val="PlainText"/>
        <w:rPr>
          <w:rFonts w:ascii="Calibri" w:eastAsia="Arial Unicode MS" w:hAnsi="Calibri"/>
          <w:sz w:val="22"/>
          <w:szCs w:val="22"/>
          <w:lang w:val="en-US"/>
        </w:rPr>
      </w:pPr>
    </w:p>
    <w:p w:rsidR="00852FE5" w:rsidRPr="00722E25" w:rsidRDefault="00852FE5" w:rsidP="00660D6D">
      <w:pPr>
        <w:pStyle w:val="PlainText"/>
        <w:rPr>
          <w:rFonts w:ascii="Calibri" w:eastAsia="Arial Unicode MS" w:hAnsi="Calibri"/>
          <w:sz w:val="22"/>
          <w:szCs w:val="22"/>
          <w:lang w:val="en-US"/>
        </w:rPr>
      </w:pPr>
    </w:p>
    <w:p w:rsidR="00852FE5" w:rsidRPr="00722E25" w:rsidRDefault="00852FE5" w:rsidP="00660D6D">
      <w:pPr>
        <w:pStyle w:val="PlainText"/>
        <w:rPr>
          <w:rFonts w:ascii="Calibri" w:eastAsia="Arial Unicode MS" w:hAnsi="Calibri"/>
          <w:sz w:val="22"/>
          <w:szCs w:val="22"/>
          <w:lang w:val="en-US"/>
        </w:rPr>
      </w:pPr>
    </w:p>
    <w:p w:rsidR="00852FE5" w:rsidRPr="00722E25" w:rsidRDefault="00852FE5" w:rsidP="00660D6D">
      <w:pPr>
        <w:pStyle w:val="PlainText"/>
        <w:rPr>
          <w:rFonts w:ascii="Calibri" w:eastAsia="Arial Unicode MS" w:hAnsi="Calibri"/>
          <w:sz w:val="22"/>
          <w:szCs w:val="22"/>
          <w:lang w:val="en-US"/>
        </w:rPr>
      </w:pPr>
    </w:p>
    <w:p w:rsidR="00852FE5" w:rsidRPr="00722E25" w:rsidRDefault="00852FE5" w:rsidP="00660D6D">
      <w:pPr>
        <w:pStyle w:val="PlainText"/>
        <w:rPr>
          <w:rFonts w:ascii="Calibri" w:eastAsia="Arial Unicode MS" w:hAnsi="Calibri"/>
          <w:sz w:val="22"/>
          <w:szCs w:val="22"/>
          <w:lang w:val="en-US"/>
        </w:rPr>
      </w:pPr>
    </w:p>
    <w:p w:rsidR="00852FE5" w:rsidRPr="00722E25" w:rsidRDefault="00852FE5" w:rsidP="00660D6D">
      <w:pPr>
        <w:pStyle w:val="PlainText"/>
        <w:rPr>
          <w:rFonts w:ascii="Calibri" w:eastAsia="Arial Unicode MS" w:hAnsi="Calibri"/>
          <w:sz w:val="22"/>
          <w:szCs w:val="22"/>
          <w:lang w:val="en-US"/>
        </w:rPr>
      </w:pPr>
    </w:p>
    <w:p w:rsidR="00852FE5" w:rsidRPr="00722E25" w:rsidRDefault="00852FE5" w:rsidP="00660D6D">
      <w:pPr>
        <w:pStyle w:val="PlainText"/>
        <w:rPr>
          <w:rFonts w:ascii="Calibri" w:eastAsia="Arial Unicode MS" w:hAnsi="Calibri"/>
          <w:sz w:val="22"/>
          <w:szCs w:val="22"/>
          <w:lang w:val="en-US"/>
        </w:rPr>
      </w:pPr>
    </w:p>
    <w:p w:rsidR="00852FE5" w:rsidRPr="00722E25" w:rsidRDefault="00852FE5" w:rsidP="00660D6D">
      <w:pPr>
        <w:pStyle w:val="PlainText"/>
        <w:rPr>
          <w:rFonts w:ascii="Calibri" w:eastAsia="Arial Unicode MS" w:hAnsi="Calibri"/>
          <w:sz w:val="22"/>
          <w:szCs w:val="22"/>
          <w:lang w:val="en-US"/>
        </w:rPr>
      </w:pPr>
    </w:p>
    <w:p w:rsidR="00852FE5" w:rsidRPr="00722E25" w:rsidRDefault="00852FE5" w:rsidP="00660D6D">
      <w:pPr>
        <w:pStyle w:val="PlainText"/>
        <w:rPr>
          <w:rFonts w:ascii="Calibri" w:eastAsia="Arial Unicode MS" w:hAnsi="Calibri"/>
          <w:sz w:val="22"/>
          <w:szCs w:val="22"/>
          <w:lang w:val="en-US"/>
        </w:rPr>
      </w:pPr>
    </w:p>
    <w:p w:rsidR="00852FE5" w:rsidRPr="00722E25" w:rsidRDefault="00852FE5" w:rsidP="00660D6D">
      <w:pPr>
        <w:pStyle w:val="PlainText"/>
        <w:rPr>
          <w:rFonts w:ascii="Calibri" w:eastAsia="Arial Unicode MS" w:hAnsi="Calibri"/>
          <w:sz w:val="22"/>
          <w:szCs w:val="22"/>
          <w:lang w:val="en-US"/>
        </w:rPr>
      </w:pPr>
    </w:p>
    <w:p w:rsidR="00852FE5" w:rsidRPr="007E00D0" w:rsidRDefault="00852FE5" w:rsidP="00660D6D">
      <w:pPr>
        <w:pBdr>
          <w:top w:val="single" w:sz="8" w:space="1" w:color="000000"/>
          <w:left w:val="single" w:sz="8" w:space="4" w:color="000000"/>
          <w:bottom w:val="single" w:sz="8" w:space="1" w:color="000000"/>
          <w:right w:val="single" w:sz="8" w:space="4" w:color="000000"/>
        </w:pBdr>
        <w:spacing w:before="80"/>
        <w:ind w:left="1134" w:right="1134"/>
        <w:jc w:val="center"/>
        <w:rPr>
          <w:rFonts w:ascii="Calibri" w:hAnsi="Calibri" w:cs="Calibri"/>
          <w:sz w:val="18"/>
          <w:szCs w:val="18"/>
          <w:lang w:val="sr-Cyrl-CS"/>
        </w:rPr>
      </w:pPr>
      <w:r w:rsidRPr="007E00D0">
        <w:rPr>
          <w:rFonts w:ascii="Calibri" w:hAnsi="Calibri" w:cs="Calibri"/>
          <w:sz w:val="18"/>
          <w:szCs w:val="18"/>
          <w:lang w:val="sr-Cyrl-CS"/>
        </w:rPr>
        <w:t>Приликом коришћења података објављених у овој публикацији</w:t>
      </w:r>
      <w:r>
        <w:rPr>
          <w:rFonts w:ascii="Calibri" w:hAnsi="Calibri" w:cs="Calibri"/>
          <w:sz w:val="18"/>
          <w:szCs w:val="18"/>
          <w:lang w:val="sr-Cyrl-CS"/>
        </w:rPr>
        <w:t xml:space="preserve"> </w:t>
      </w:r>
      <w:r w:rsidRPr="007E00D0">
        <w:rPr>
          <w:rFonts w:ascii="Calibri" w:hAnsi="Calibri" w:cs="Calibri"/>
          <w:sz w:val="18"/>
          <w:szCs w:val="18"/>
          <w:lang w:val="sr-Cyrl-CS"/>
        </w:rPr>
        <w:t>обавезно је навођење извора.</w:t>
      </w:r>
    </w:p>
    <w:p w:rsidR="00852FE5" w:rsidRPr="007E00D0" w:rsidRDefault="00852FE5" w:rsidP="00660D6D">
      <w:pPr>
        <w:pBdr>
          <w:top w:val="single" w:sz="8" w:space="1" w:color="000000"/>
          <w:left w:val="single" w:sz="8" w:space="4" w:color="000000"/>
          <w:bottom w:val="single" w:sz="8" w:space="1" w:color="000000"/>
          <w:right w:val="single" w:sz="8" w:space="4" w:color="000000"/>
        </w:pBdr>
        <w:spacing w:before="80"/>
        <w:ind w:left="1134" w:right="1134"/>
        <w:jc w:val="center"/>
        <w:rPr>
          <w:rFonts w:ascii="Calibri" w:hAnsi="Calibri" w:cs="Calibri"/>
          <w:sz w:val="18"/>
          <w:szCs w:val="18"/>
          <w:lang w:val="sr-Cyrl-CS"/>
        </w:rPr>
      </w:pPr>
      <w:r>
        <w:rPr>
          <w:rFonts w:ascii="Calibri" w:hAnsi="Calibri" w:cs="Calibri"/>
          <w:sz w:val="18"/>
          <w:szCs w:val="18"/>
        </w:rPr>
        <w:t>Use of data in this publication is authorised provided the source is acknowledged</w:t>
      </w:r>
    </w:p>
    <w:p w:rsidR="00852FE5" w:rsidRPr="00722E25" w:rsidRDefault="00852FE5" w:rsidP="00660D6D">
      <w:pPr>
        <w:rPr>
          <w:rFonts w:ascii="Calibri" w:hAnsi="Calibri" w:cs="Calibri"/>
          <w:sz w:val="22"/>
          <w:szCs w:val="22"/>
        </w:rPr>
      </w:pPr>
    </w:p>
    <w:p w:rsidR="00852FE5" w:rsidRPr="00722E25" w:rsidRDefault="00852FE5" w:rsidP="00660D6D">
      <w:pPr>
        <w:rPr>
          <w:rFonts w:ascii="Calibri" w:hAnsi="Calibri" w:cs="Calibri"/>
          <w:sz w:val="22"/>
          <w:szCs w:val="22"/>
        </w:rPr>
      </w:pPr>
    </w:p>
    <w:p w:rsidR="00852FE5" w:rsidRPr="00722E25" w:rsidRDefault="00852FE5" w:rsidP="00660D6D">
      <w:pPr>
        <w:rPr>
          <w:rFonts w:ascii="Calibri" w:hAnsi="Calibri" w:cs="Calibri"/>
          <w:sz w:val="22"/>
          <w:szCs w:val="22"/>
        </w:rPr>
      </w:pPr>
    </w:p>
    <w:p w:rsidR="00852FE5" w:rsidRPr="00722E25" w:rsidRDefault="00852FE5" w:rsidP="00660D6D">
      <w:pPr>
        <w:rPr>
          <w:rFonts w:ascii="Calibri" w:hAnsi="Calibri" w:cs="Calibri"/>
          <w:sz w:val="22"/>
          <w:szCs w:val="22"/>
        </w:rPr>
      </w:pPr>
    </w:p>
    <w:p w:rsidR="00852FE5" w:rsidRPr="00722E25" w:rsidRDefault="00852FE5" w:rsidP="00660D6D">
      <w:pPr>
        <w:rPr>
          <w:rFonts w:ascii="Calibri" w:hAnsi="Calibri" w:cs="Calibri"/>
          <w:sz w:val="22"/>
          <w:szCs w:val="22"/>
        </w:rPr>
      </w:pPr>
    </w:p>
    <w:p w:rsidR="00852FE5" w:rsidRPr="00722E25" w:rsidRDefault="00852FE5" w:rsidP="00660D6D">
      <w:pPr>
        <w:rPr>
          <w:rFonts w:ascii="Calibri" w:hAnsi="Calibri" w:cs="Calibri"/>
          <w:sz w:val="22"/>
          <w:szCs w:val="22"/>
        </w:rPr>
      </w:pPr>
    </w:p>
    <w:p w:rsidR="00852FE5" w:rsidRPr="00722E25" w:rsidRDefault="00852FE5" w:rsidP="00660D6D">
      <w:pPr>
        <w:pStyle w:val="PlainText"/>
        <w:rPr>
          <w:rFonts w:ascii="Calibri" w:eastAsia="Arial Unicode MS" w:hAnsi="Calibri"/>
          <w:sz w:val="22"/>
          <w:szCs w:val="22"/>
          <w:lang w:val="en-US"/>
        </w:rPr>
      </w:pPr>
    </w:p>
    <w:p w:rsidR="00852FE5" w:rsidRPr="00722E25" w:rsidRDefault="00852FE5" w:rsidP="00660D6D">
      <w:pPr>
        <w:pStyle w:val="PlainText"/>
        <w:ind w:left="2438" w:hanging="2438"/>
        <w:rPr>
          <w:rFonts w:ascii="Calibri" w:eastAsia="Arial Unicode MS" w:hAnsi="Calibri"/>
          <w:b/>
          <w:bCs/>
          <w:sz w:val="22"/>
          <w:szCs w:val="22"/>
          <w:lang w:val="en-US"/>
        </w:rPr>
      </w:pPr>
    </w:p>
    <w:p w:rsidR="00852FE5" w:rsidRPr="00722E25" w:rsidRDefault="00852FE5" w:rsidP="00660D6D">
      <w:pPr>
        <w:pStyle w:val="PlainText"/>
        <w:rPr>
          <w:rFonts w:ascii="Calibri" w:eastAsia="Arial Unicode MS" w:hAnsi="Calibri"/>
          <w:b/>
          <w:bCs/>
          <w:sz w:val="22"/>
          <w:szCs w:val="22"/>
          <w:lang w:val="en-US"/>
        </w:rPr>
      </w:pPr>
    </w:p>
    <w:p w:rsidR="00852FE5" w:rsidRPr="00722E25" w:rsidRDefault="00852FE5" w:rsidP="00660D6D">
      <w:pPr>
        <w:pStyle w:val="PlainText"/>
        <w:rPr>
          <w:rFonts w:ascii="Calibri" w:eastAsia="Arial Unicode MS" w:hAnsi="Calibri"/>
          <w:sz w:val="24"/>
          <w:szCs w:val="24"/>
          <w:lang w:val="en-US"/>
        </w:rPr>
      </w:pPr>
    </w:p>
    <w:p w:rsidR="00852FE5" w:rsidRPr="00722E25" w:rsidRDefault="00852FE5" w:rsidP="00660D6D">
      <w:pPr>
        <w:pStyle w:val="PlainText"/>
        <w:rPr>
          <w:rFonts w:ascii="Calibri" w:eastAsia="Arial Unicode MS" w:hAnsi="Calibri"/>
          <w:sz w:val="24"/>
          <w:szCs w:val="24"/>
          <w:lang w:val="en-US"/>
        </w:rPr>
      </w:pPr>
    </w:p>
    <w:p w:rsidR="00852FE5" w:rsidRPr="00722E25" w:rsidRDefault="00852FE5" w:rsidP="00660D6D">
      <w:pPr>
        <w:pStyle w:val="PlainText"/>
        <w:rPr>
          <w:rFonts w:ascii="Calibri" w:eastAsia="Arial Unicode MS" w:hAnsi="Calibri"/>
          <w:sz w:val="24"/>
          <w:szCs w:val="24"/>
          <w:lang w:val="en-US"/>
        </w:rPr>
      </w:pPr>
    </w:p>
    <w:p w:rsidR="00852FE5" w:rsidRPr="00722E25" w:rsidRDefault="00852FE5" w:rsidP="00660D6D">
      <w:pPr>
        <w:pStyle w:val="PlainText"/>
        <w:rPr>
          <w:rFonts w:ascii="Calibri" w:eastAsia="Arial Unicode MS" w:hAnsi="Calibri"/>
          <w:sz w:val="24"/>
          <w:szCs w:val="24"/>
          <w:lang w:val="en-US"/>
        </w:rPr>
      </w:pPr>
    </w:p>
    <w:p w:rsidR="00852FE5" w:rsidRPr="00722E25" w:rsidRDefault="00852FE5" w:rsidP="00660D6D">
      <w:pPr>
        <w:pStyle w:val="PlainText"/>
        <w:rPr>
          <w:rFonts w:ascii="Calibri" w:eastAsia="Arial Unicode MS" w:hAnsi="Calibri"/>
          <w:sz w:val="24"/>
          <w:szCs w:val="24"/>
          <w:lang w:val="en-US"/>
        </w:rPr>
      </w:pPr>
    </w:p>
    <w:p w:rsidR="00852FE5" w:rsidRPr="00722E25" w:rsidRDefault="00852FE5" w:rsidP="00660D6D">
      <w:pPr>
        <w:pStyle w:val="PlainText"/>
        <w:rPr>
          <w:rFonts w:ascii="Calibri" w:eastAsia="Arial Unicode MS" w:hAnsi="Calibri"/>
          <w:sz w:val="24"/>
          <w:szCs w:val="24"/>
          <w:lang w:val="en-US"/>
        </w:rPr>
      </w:pPr>
    </w:p>
    <w:p w:rsidR="00852FE5" w:rsidRPr="00722E25" w:rsidRDefault="00852FE5" w:rsidP="00660D6D">
      <w:pPr>
        <w:pStyle w:val="PlainText"/>
        <w:rPr>
          <w:rFonts w:ascii="Calibri" w:eastAsia="Arial Unicode MS" w:hAnsi="Calibri"/>
          <w:sz w:val="24"/>
          <w:szCs w:val="24"/>
          <w:lang w:val="en-US"/>
        </w:rPr>
      </w:pPr>
    </w:p>
    <w:p w:rsidR="00852FE5" w:rsidRPr="00722E25" w:rsidRDefault="00852FE5" w:rsidP="00660D6D">
      <w:pPr>
        <w:pStyle w:val="PlainText"/>
        <w:rPr>
          <w:rFonts w:ascii="Calibri" w:eastAsia="Arial Unicode MS" w:hAnsi="Calibri"/>
          <w:sz w:val="24"/>
          <w:szCs w:val="24"/>
          <w:lang w:val="en-US"/>
        </w:rPr>
      </w:pPr>
    </w:p>
    <w:p w:rsidR="00852FE5" w:rsidRPr="00722E25" w:rsidRDefault="00852FE5" w:rsidP="00660D6D">
      <w:pPr>
        <w:pStyle w:val="PlainText"/>
        <w:rPr>
          <w:rFonts w:ascii="Calibri" w:eastAsia="Arial Unicode MS" w:hAnsi="Calibri"/>
          <w:sz w:val="24"/>
          <w:szCs w:val="24"/>
          <w:lang w:val="en-US"/>
        </w:rPr>
      </w:pPr>
    </w:p>
    <w:p w:rsidR="00852FE5" w:rsidRPr="00722E25" w:rsidRDefault="00852FE5" w:rsidP="00660D6D">
      <w:pPr>
        <w:pStyle w:val="PlainText"/>
        <w:rPr>
          <w:rFonts w:ascii="Calibri" w:eastAsia="Arial Unicode MS" w:hAnsi="Calibri"/>
          <w:sz w:val="24"/>
          <w:szCs w:val="24"/>
          <w:lang w:val="en-US"/>
        </w:rPr>
      </w:pPr>
    </w:p>
    <w:p w:rsidR="00852FE5" w:rsidRPr="00722E25" w:rsidRDefault="00852FE5" w:rsidP="00660D6D">
      <w:pPr>
        <w:pStyle w:val="PlainText"/>
        <w:rPr>
          <w:rFonts w:ascii="Calibri" w:eastAsia="Arial Unicode MS" w:hAnsi="Calibri"/>
          <w:sz w:val="24"/>
          <w:szCs w:val="24"/>
          <w:lang w:val="en-US"/>
        </w:rPr>
      </w:pPr>
    </w:p>
    <w:p w:rsidR="00852FE5" w:rsidRPr="00722E25" w:rsidRDefault="00A417EC" w:rsidP="00660D6D">
      <w:pPr>
        <w:pStyle w:val="PlainText"/>
        <w:rPr>
          <w:rFonts w:ascii="Calibri" w:eastAsia="Arial Unicode MS" w:hAnsi="Calibri"/>
          <w:sz w:val="24"/>
          <w:szCs w:val="24"/>
          <w:lang w:val="en-US"/>
        </w:rPr>
      </w:pPr>
      <w:r>
        <w:rPr>
          <w:rFonts w:ascii="Calibri" w:eastAsia="Arial Unicode MS" w:hAnsi="Calibri"/>
          <w:noProof/>
          <w:sz w:val="24"/>
          <w:szCs w:val="24"/>
          <w:lang w:val="en-US" w:eastAsia="en-US"/>
        </w:rPr>
        <mc:AlternateContent>
          <mc:Choice Requires="wps">
            <w:drawing>
              <wp:anchor distT="0" distB="0" distL="114300" distR="114300" simplePos="0" relativeHeight="251672064" behindDoc="0" locked="0" layoutInCell="1" allowOverlap="1">
                <wp:simplePos x="0" y="0"/>
                <wp:positionH relativeFrom="column">
                  <wp:posOffset>-86360</wp:posOffset>
                </wp:positionH>
                <wp:positionV relativeFrom="paragraph">
                  <wp:posOffset>100965</wp:posOffset>
                </wp:positionV>
                <wp:extent cx="6400800" cy="581025"/>
                <wp:effectExtent l="0" t="0" r="0" b="9525"/>
                <wp:wrapNone/>
                <wp:docPr id="6" name="Rectangle 6"/>
                <wp:cNvGraphicFramePr/>
                <a:graphic xmlns:a="http://schemas.openxmlformats.org/drawingml/2006/main">
                  <a:graphicData uri="http://schemas.microsoft.com/office/word/2010/wordprocessingShape">
                    <wps:wsp>
                      <wps:cNvSpPr/>
                      <wps:spPr>
                        <a:xfrm>
                          <a:off x="0" y="0"/>
                          <a:ext cx="6400800" cy="581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6.8pt;margin-top:7.95pt;width:7in;height:45.75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" fillcolor="white [3212]" stroked="f" strokeweight="2pt"/>
            </w:pict>
          </mc:Fallback>
        </mc:AlternateContent>
      </w:r>
    </w:p>
    <w:p w:rsidR="00852FE5" w:rsidRPr="00722E25" w:rsidRDefault="00A417EC" w:rsidP="00660D6D">
      <w:pPr>
        <w:pStyle w:val="PlainText"/>
        <w:rPr>
          <w:rFonts w:ascii="Calibri" w:eastAsia="Arial Unicode MS" w:hAnsi="Calibri"/>
          <w:sz w:val="24"/>
          <w:szCs w:val="24"/>
          <w:lang w:val="en-US"/>
        </w:rPr>
      </w:pPr>
      <w:r>
        <w:rPr>
          <w:rFonts w:ascii="Calibri" w:eastAsia="Arial Unicode MS" w:hAnsi="Calibri"/>
          <w:noProof/>
          <w:sz w:val="24"/>
          <w:szCs w:val="24"/>
          <w:lang w:val="en-US" w:eastAsia="en-US"/>
        </w:rPr>
        <w:lastRenderedPageBreak/>
        <mc:AlternateContent>
          <mc:Choice Requires="wps">
            <w:drawing>
              <wp:anchor distT="0" distB="0" distL="114300" distR="114300" simplePos="0" relativeHeight="251673088" behindDoc="0" locked="0" layoutInCell="1" allowOverlap="1">
                <wp:simplePos x="0" y="0"/>
                <wp:positionH relativeFrom="column">
                  <wp:posOffset>5200015</wp:posOffset>
                </wp:positionH>
                <wp:positionV relativeFrom="paragraph">
                  <wp:posOffset>-451485</wp:posOffset>
                </wp:positionV>
                <wp:extent cx="1285875" cy="361950"/>
                <wp:effectExtent l="0" t="0" r="9525" b="0"/>
                <wp:wrapNone/>
                <wp:docPr id="7" name="Rectangle 7"/>
                <wp:cNvGraphicFramePr/>
                <a:graphic xmlns:a="http://schemas.openxmlformats.org/drawingml/2006/main">
                  <a:graphicData uri="http://schemas.microsoft.com/office/word/2010/wordprocessingShape">
                    <wps:wsp>
                      <wps:cNvSpPr/>
                      <wps:spPr>
                        <a:xfrm>
                          <a:off x="0" y="0"/>
                          <a:ext cx="1285875" cy="361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409.45pt;margin-top:-35.55pt;width:101.25pt;height:28.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" fillcolor="white [3212]" stroked="f" strokeweight="2pt"/>
            </w:pict>
          </mc:Fallback>
        </mc:AlternateContent>
      </w:r>
    </w:p>
    <w:p w:rsidR="00852FE5" w:rsidRPr="00722E25" w:rsidRDefault="00852FE5" w:rsidP="00660D6D">
      <w:pPr>
        <w:pStyle w:val="PlainText"/>
        <w:rPr>
          <w:rFonts w:ascii="Calibri" w:eastAsia="Arial Unicode MS" w:hAnsi="Calibri"/>
          <w:sz w:val="24"/>
          <w:szCs w:val="24"/>
          <w:lang w:val="en-US"/>
        </w:rPr>
      </w:pPr>
    </w:p>
    <w:p w:rsidR="00852FE5" w:rsidRPr="00722E25" w:rsidRDefault="00852FE5" w:rsidP="00660D6D">
      <w:pPr>
        <w:pStyle w:val="Vesna0"/>
      </w:pPr>
    </w:p>
    <w:p w:rsidR="00852FE5" w:rsidRPr="00722E25" w:rsidRDefault="00852FE5" w:rsidP="00660D6D">
      <w:pPr>
        <w:pStyle w:val="Vesna0"/>
      </w:pPr>
    </w:p>
    <w:p w:rsidR="00852FE5" w:rsidRPr="00722E25" w:rsidRDefault="00852FE5" w:rsidP="00660D6D">
      <w:pPr>
        <w:pStyle w:val="Vesna0"/>
      </w:pPr>
    </w:p>
    <w:p w:rsidR="00852FE5" w:rsidRPr="00722E25" w:rsidRDefault="00852FE5" w:rsidP="00660D6D">
      <w:pPr>
        <w:pStyle w:val="Vesna0"/>
      </w:pPr>
    </w:p>
    <w:p w:rsidR="00852FE5" w:rsidRPr="00722E25" w:rsidRDefault="00852FE5" w:rsidP="00660D6D">
      <w:pPr>
        <w:pStyle w:val="Vesna0"/>
      </w:pPr>
    </w:p>
    <w:p w:rsidR="00852FE5" w:rsidRPr="00BC598F" w:rsidRDefault="00852FE5" w:rsidP="00660D6D">
      <w:pPr>
        <w:pStyle w:val="Vesna0"/>
        <w:rPr>
          <w:color w:val="7B251F"/>
          <w:lang w:val="ru-RU"/>
        </w:rPr>
      </w:pPr>
      <w:bookmarkStart w:id="0" w:name="_Toc470084182"/>
      <w:r w:rsidRPr="00BC598F">
        <w:rPr>
          <w:color w:val="7B251F"/>
          <w:lang w:val="ru-RU"/>
        </w:rPr>
        <w:t>Предговор</w:t>
      </w:r>
      <w:bookmarkEnd w:id="0"/>
    </w:p>
    <w:p w:rsidR="00852FE5" w:rsidRPr="00D30CFF" w:rsidRDefault="00852FE5" w:rsidP="00660D6D">
      <w:pPr>
        <w:jc w:val="center"/>
        <w:rPr>
          <w:rFonts w:ascii="Calibri" w:hAnsi="Calibri" w:cs="Calibri"/>
          <w:b/>
          <w:bCs/>
          <w:lang w:val="ru-RU"/>
        </w:rPr>
      </w:pPr>
    </w:p>
    <w:p w:rsidR="00852FE5" w:rsidRPr="00D30CFF" w:rsidRDefault="00852FE5" w:rsidP="00660D6D">
      <w:pPr>
        <w:spacing w:after="120" w:line="260" w:lineRule="exact"/>
        <w:ind w:firstLine="397"/>
        <w:jc w:val="both"/>
        <w:rPr>
          <w:rFonts w:ascii="Calibri" w:hAnsi="Calibri" w:cs="Calibri"/>
          <w:b/>
          <w:bCs/>
          <w:lang w:val="ru-RU"/>
        </w:rPr>
      </w:pPr>
    </w:p>
    <w:p w:rsidR="00852FE5" w:rsidRPr="000B3C2D" w:rsidRDefault="00852FE5" w:rsidP="00660D6D">
      <w:pPr>
        <w:spacing w:after="120" w:line="260" w:lineRule="exact"/>
        <w:ind w:firstLine="397"/>
        <w:jc w:val="both"/>
        <w:rPr>
          <w:rFonts w:ascii="Calibri" w:hAnsi="Calibri" w:cs="Calibri"/>
          <w:sz w:val="21"/>
          <w:szCs w:val="21"/>
          <w:lang w:val="ru-RU"/>
        </w:rPr>
      </w:pPr>
      <w:r w:rsidRPr="000B3C2D">
        <w:rPr>
          <w:rFonts w:ascii="Calibri" w:hAnsi="Calibri" w:cs="Calibri"/>
          <w:sz w:val="21"/>
          <w:szCs w:val="21"/>
          <w:lang w:val="ru-RU"/>
        </w:rPr>
        <w:t>Ова публикација је резултат заједничког рада Републичког завода за статистику и Завода за проучавање културног развитка.</w:t>
      </w:r>
    </w:p>
    <w:p w:rsidR="00852FE5" w:rsidRPr="000B3C2D" w:rsidRDefault="00852FE5" w:rsidP="00660D6D">
      <w:pPr>
        <w:spacing w:after="120" w:line="260" w:lineRule="exact"/>
        <w:ind w:firstLine="397"/>
        <w:jc w:val="both"/>
        <w:rPr>
          <w:rFonts w:ascii="Calibri" w:hAnsi="Calibri" w:cs="Calibri"/>
          <w:sz w:val="21"/>
          <w:szCs w:val="21"/>
          <w:lang w:val="ru-RU"/>
        </w:rPr>
      </w:pPr>
      <w:r w:rsidRPr="000B3C2D">
        <w:rPr>
          <w:rFonts w:ascii="Calibri" w:hAnsi="Calibri" w:cs="Calibri"/>
          <w:sz w:val="21"/>
          <w:szCs w:val="21"/>
          <w:lang w:val="ru-RU"/>
        </w:rPr>
        <w:t xml:space="preserve">Завод за проучавање културног развитка преузео је од Републичког завода за статистику прикупљање података за један део истраживања из области културе која се односе на податке о позориштима, биоскопима, музејима и галеријама. Ови подаци представљају интегрални део пројекта е-Култура, информационог система о установама и удружењима у култури Србије, што Завод за проучавање културног развитка пројектује од 2002. године.  </w:t>
      </w:r>
    </w:p>
    <w:p w:rsidR="00852FE5" w:rsidRPr="000B3C2D" w:rsidRDefault="00852FE5" w:rsidP="00660D6D">
      <w:pPr>
        <w:spacing w:after="120" w:line="260" w:lineRule="exact"/>
        <w:ind w:firstLine="397"/>
        <w:jc w:val="both"/>
        <w:rPr>
          <w:rFonts w:ascii="Calibri" w:hAnsi="Calibri" w:cs="Calibri"/>
          <w:sz w:val="21"/>
          <w:szCs w:val="21"/>
          <w:lang w:val="ru-RU"/>
        </w:rPr>
      </w:pPr>
      <w:r w:rsidRPr="000B3C2D">
        <w:rPr>
          <w:rFonts w:ascii="Calibri" w:hAnsi="Calibri" w:cs="Calibri"/>
          <w:sz w:val="21"/>
          <w:szCs w:val="21"/>
          <w:lang w:val="ru-RU"/>
        </w:rPr>
        <w:t>Републички завод за статистику прикупља податке за истраживања из области културе о издавачкој делатности и штампи, радио и ТВ станицама и библиотека у Републици Србији.</w:t>
      </w:r>
    </w:p>
    <w:p w:rsidR="00852FE5" w:rsidRPr="000B3C2D" w:rsidRDefault="00852FE5" w:rsidP="00660D6D">
      <w:pPr>
        <w:spacing w:after="120" w:line="260" w:lineRule="exact"/>
        <w:ind w:firstLine="397"/>
        <w:jc w:val="both"/>
        <w:rPr>
          <w:rFonts w:ascii="Calibri" w:hAnsi="Calibri" w:cs="Calibri"/>
          <w:sz w:val="21"/>
          <w:szCs w:val="21"/>
          <w:lang w:val="ru-RU"/>
        </w:rPr>
      </w:pPr>
      <w:r w:rsidRPr="000B3C2D">
        <w:rPr>
          <w:rFonts w:ascii="Calibri" w:hAnsi="Calibri" w:cs="Calibri"/>
          <w:sz w:val="21"/>
          <w:szCs w:val="21"/>
          <w:lang w:val="ru-RU"/>
        </w:rPr>
        <w:t>Подаци о култури до 2013. године могу се наћи у публикацијама Републичког завода за статистику</w:t>
      </w:r>
      <w:r w:rsidRPr="000B3C2D">
        <w:rPr>
          <w:rFonts w:ascii="Calibri" w:hAnsi="Calibri" w:cs="Calibri"/>
          <w:sz w:val="21"/>
          <w:szCs w:val="21"/>
          <w:lang w:val="sr-Latn-CS"/>
        </w:rPr>
        <w:t>,</w:t>
      </w:r>
      <w:r w:rsidRPr="000B3C2D">
        <w:rPr>
          <w:rFonts w:ascii="Calibri" w:hAnsi="Calibri" w:cs="Calibri"/>
          <w:sz w:val="21"/>
          <w:szCs w:val="21"/>
          <w:lang w:val="ru-RU"/>
        </w:rPr>
        <w:t xml:space="preserve"> и то у „Статистичком годишњаку Републике Србије“, „Статисти</w:t>
      </w:r>
      <w:r w:rsidRPr="000B3C2D">
        <w:rPr>
          <w:rFonts w:ascii="Calibri" w:hAnsi="Calibri" w:cs="Calibri"/>
          <w:sz w:val="21"/>
          <w:szCs w:val="21"/>
          <w:lang w:val="sr-Cyrl-CS"/>
        </w:rPr>
        <w:t>ч</w:t>
      </w:r>
      <w:r w:rsidRPr="000B3C2D">
        <w:rPr>
          <w:rFonts w:ascii="Calibri" w:hAnsi="Calibri" w:cs="Calibri"/>
          <w:sz w:val="21"/>
          <w:szCs w:val="21"/>
          <w:lang w:val="ru-RU"/>
        </w:rPr>
        <w:t>ком календару Републике Србије“ и „Општине и региони у Републици Србији“. За период до 2003. године детаљнији подаци о истраживањима из области културе могу се наћи и у билтенима о култури Савезног завода за статистику.</w:t>
      </w:r>
    </w:p>
    <w:p w:rsidR="00852FE5" w:rsidRPr="00D30CFF" w:rsidRDefault="00852FE5" w:rsidP="00660D6D">
      <w:pPr>
        <w:spacing w:after="120" w:line="260" w:lineRule="exact"/>
        <w:ind w:firstLine="397"/>
        <w:jc w:val="both"/>
        <w:rPr>
          <w:rFonts w:ascii="Calibri" w:hAnsi="Calibri" w:cs="Calibri"/>
          <w:sz w:val="21"/>
          <w:szCs w:val="21"/>
          <w:lang w:val="ru-RU"/>
        </w:rPr>
      </w:pPr>
      <w:r w:rsidRPr="000B3C2D">
        <w:rPr>
          <w:rFonts w:ascii="Calibri" w:hAnsi="Calibri" w:cs="Calibri"/>
          <w:sz w:val="21"/>
          <w:szCs w:val="21"/>
          <w:lang w:val="ru-RU"/>
        </w:rPr>
        <w:t>Публикација ће бити публикована на годишњем нивоу и налазиће се на сајтовима Републичког завода за статистику и Завода за проучавање културног развитка.</w:t>
      </w:r>
    </w:p>
    <w:p w:rsidR="00852FE5" w:rsidRPr="00D30CFF" w:rsidRDefault="00852FE5" w:rsidP="00660D6D">
      <w:pPr>
        <w:spacing w:after="120" w:line="260" w:lineRule="exact"/>
        <w:ind w:firstLine="397"/>
        <w:jc w:val="both"/>
        <w:rPr>
          <w:rFonts w:ascii="Calibri" w:hAnsi="Calibri" w:cs="Calibri"/>
          <w:b/>
          <w:bCs/>
          <w:lang w:val="ru-RU"/>
        </w:rPr>
      </w:pPr>
    </w:p>
    <w:p w:rsidR="00852FE5" w:rsidRPr="00D30CFF" w:rsidRDefault="00852FE5" w:rsidP="00660D6D">
      <w:pPr>
        <w:spacing w:after="120" w:line="260" w:lineRule="exact"/>
        <w:ind w:firstLine="397"/>
        <w:jc w:val="both"/>
        <w:rPr>
          <w:rFonts w:ascii="Calibri" w:hAnsi="Calibri" w:cs="Calibri"/>
          <w:b/>
          <w:bCs/>
          <w:lang w:val="ru-RU"/>
        </w:rPr>
      </w:pPr>
    </w:p>
    <w:tbl>
      <w:tblPr>
        <w:tblW w:w="9639" w:type="dxa"/>
        <w:jc w:val="center"/>
        <w:tblCellMar>
          <w:left w:w="107" w:type="dxa"/>
          <w:right w:w="107" w:type="dxa"/>
        </w:tblCellMar>
        <w:tblLook w:val="0000" w:firstRow="0" w:lastRow="0" w:firstColumn="0" w:lastColumn="0" w:noHBand="0" w:noVBand="0"/>
      </w:tblPr>
      <w:tblGrid>
        <w:gridCol w:w="2414"/>
        <w:gridCol w:w="4235"/>
        <w:gridCol w:w="2990"/>
      </w:tblGrid>
      <w:tr w:rsidR="00852FE5" w:rsidRPr="00D30CFF">
        <w:trPr>
          <w:jc w:val="center"/>
        </w:trPr>
        <w:tc>
          <w:tcPr>
            <w:tcW w:w="1252" w:type="pct"/>
          </w:tcPr>
          <w:p w:rsidR="00852FE5" w:rsidRPr="00D30CFF" w:rsidRDefault="00852FE5" w:rsidP="003F06E7">
            <w:pPr>
              <w:rPr>
                <w:rFonts w:ascii="Calibri" w:hAnsi="Calibri" w:cs="Calibri"/>
                <w:sz w:val="21"/>
                <w:szCs w:val="21"/>
                <w:lang w:val="sr-Latn-CS"/>
              </w:rPr>
            </w:pPr>
          </w:p>
        </w:tc>
        <w:tc>
          <w:tcPr>
            <w:tcW w:w="2197" w:type="pct"/>
          </w:tcPr>
          <w:p w:rsidR="00852FE5" w:rsidRPr="00D30CFF" w:rsidRDefault="00852FE5" w:rsidP="003F06E7">
            <w:pPr>
              <w:rPr>
                <w:rFonts w:ascii="Calibri" w:hAnsi="Calibri" w:cs="Calibri"/>
                <w:sz w:val="21"/>
                <w:szCs w:val="21"/>
                <w:lang w:val="sr-Latn-CS"/>
              </w:rPr>
            </w:pPr>
          </w:p>
        </w:tc>
        <w:tc>
          <w:tcPr>
            <w:tcW w:w="1551" w:type="pct"/>
          </w:tcPr>
          <w:p w:rsidR="00852FE5" w:rsidRPr="003330E8" w:rsidRDefault="00852FE5" w:rsidP="003F06E7">
            <w:pPr>
              <w:jc w:val="center"/>
              <w:rPr>
                <w:rFonts w:ascii="Calibri" w:hAnsi="Calibri" w:cs="Calibri"/>
                <w:sz w:val="21"/>
                <w:szCs w:val="21"/>
              </w:rPr>
            </w:pPr>
            <w:r w:rsidRPr="000B3C2D">
              <w:rPr>
                <w:rFonts w:ascii="Calibri" w:hAnsi="Calibri" w:cs="Calibri"/>
                <w:sz w:val="21"/>
                <w:szCs w:val="21"/>
                <w:lang w:val="sr-Cyrl-CS"/>
              </w:rPr>
              <w:t xml:space="preserve"> </w:t>
            </w:r>
            <w:r w:rsidRPr="000B3C2D">
              <w:rPr>
                <w:rFonts w:ascii="Calibri" w:hAnsi="Calibri" w:cs="Calibri"/>
                <w:sz w:val="21"/>
                <w:szCs w:val="21"/>
              </w:rPr>
              <w:t>Д</w:t>
            </w:r>
            <w:r w:rsidRPr="000B3C2D">
              <w:rPr>
                <w:rFonts w:ascii="Calibri" w:hAnsi="Calibri" w:cs="Calibri"/>
                <w:sz w:val="21"/>
                <w:szCs w:val="21"/>
                <w:lang w:val="sr-Cyrl-CS"/>
              </w:rPr>
              <w:t>иректор</w:t>
            </w:r>
          </w:p>
        </w:tc>
      </w:tr>
      <w:tr w:rsidR="00852FE5" w:rsidRPr="00D30CFF">
        <w:trPr>
          <w:jc w:val="center"/>
        </w:trPr>
        <w:tc>
          <w:tcPr>
            <w:tcW w:w="1252" w:type="pct"/>
          </w:tcPr>
          <w:p w:rsidR="00852FE5" w:rsidRPr="00D30CFF" w:rsidRDefault="00852FE5" w:rsidP="004202DC">
            <w:pPr>
              <w:rPr>
                <w:rFonts w:ascii="Calibri" w:hAnsi="Calibri" w:cs="Calibri"/>
                <w:sz w:val="21"/>
                <w:szCs w:val="21"/>
                <w:lang w:val="sr-Cyrl-CS"/>
              </w:rPr>
            </w:pPr>
            <w:r w:rsidRPr="00D30CFF">
              <w:rPr>
                <w:rFonts w:ascii="Calibri" w:hAnsi="Calibri" w:cs="Calibri"/>
                <w:sz w:val="21"/>
                <w:szCs w:val="21"/>
                <w:lang w:val="sr-Cyrl-CS"/>
              </w:rPr>
              <w:t>У Београду</w:t>
            </w:r>
            <w:r w:rsidRPr="00D30CFF">
              <w:rPr>
                <w:rFonts w:ascii="Calibri" w:hAnsi="Calibri" w:cs="Calibri"/>
                <w:sz w:val="21"/>
                <w:szCs w:val="21"/>
              </w:rPr>
              <w:t xml:space="preserve">, </w:t>
            </w:r>
            <w:r w:rsidR="004202DC">
              <w:rPr>
                <w:rFonts w:ascii="Calibri" w:hAnsi="Calibri" w:cs="Calibri"/>
                <w:sz w:val="21"/>
                <w:szCs w:val="21"/>
              </w:rPr>
              <w:t>2016</w:t>
            </w:r>
            <w:r w:rsidRPr="00D30CFF">
              <w:rPr>
                <w:rFonts w:ascii="Calibri" w:hAnsi="Calibri" w:cs="Calibri"/>
                <w:sz w:val="21"/>
                <w:szCs w:val="21"/>
                <w:lang w:val="sr-Cyrl-CS"/>
              </w:rPr>
              <w:t>.</w:t>
            </w:r>
          </w:p>
        </w:tc>
        <w:tc>
          <w:tcPr>
            <w:tcW w:w="2197" w:type="pct"/>
          </w:tcPr>
          <w:p w:rsidR="00852FE5" w:rsidRPr="00D30CFF" w:rsidRDefault="00852FE5" w:rsidP="003F06E7">
            <w:pPr>
              <w:rPr>
                <w:rFonts w:ascii="Calibri" w:hAnsi="Calibri" w:cs="Calibri"/>
                <w:sz w:val="21"/>
                <w:szCs w:val="21"/>
              </w:rPr>
            </w:pPr>
          </w:p>
        </w:tc>
        <w:tc>
          <w:tcPr>
            <w:tcW w:w="1551" w:type="pct"/>
          </w:tcPr>
          <w:p w:rsidR="00852FE5" w:rsidRPr="00D30CFF" w:rsidRDefault="00852FE5" w:rsidP="003F06E7">
            <w:pPr>
              <w:jc w:val="center"/>
              <w:rPr>
                <w:rFonts w:ascii="Calibri" w:hAnsi="Calibri" w:cs="Calibri"/>
                <w:sz w:val="21"/>
                <w:szCs w:val="21"/>
                <w:lang w:val="sr-Cyrl-CS"/>
              </w:rPr>
            </w:pPr>
          </w:p>
        </w:tc>
      </w:tr>
      <w:tr w:rsidR="00852FE5" w:rsidRPr="00D30CFF">
        <w:trPr>
          <w:jc w:val="center"/>
        </w:trPr>
        <w:tc>
          <w:tcPr>
            <w:tcW w:w="1252" w:type="pct"/>
          </w:tcPr>
          <w:p w:rsidR="00852FE5" w:rsidRPr="00D30CFF" w:rsidRDefault="00852FE5" w:rsidP="003F06E7">
            <w:pPr>
              <w:rPr>
                <w:rFonts w:ascii="Calibri" w:hAnsi="Calibri" w:cs="Calibri"/>
                <w:sz w:val="21"/>
                <w:szCs w:val="21"/>
              </w:rPr>
            </w:pPr>
          </w:p>
        </w:tc>
        <w:tc>
          <w:tcPr>
            <w:tcW w:w="2197" w:type="pct"/>
          </w:tcPr>
          <w:p w:rsidR="00852FE5" w:rsidRPr="00D30CFF" w:rsidRDefault="00852FE5" w:rsidP="003F06E7">
            <w:pPr>
              <w:rPr>
                <w:rFonts w:ascii="Calibri" w:hAnsi="Calibri" w:cs="Calibri"/>
                <w:sz w:val="21"/>
                <w:szCs w:val="21"/>
              </w:rPr>
            </w:pPr>
          </w:p>
        </w:tc>
        <w:tc>
          <w:tcPr>
            <w:tcW w:w="1551" w:type="pct"/>
          </w:tcPr>
          <w:p w:rsidR="00852FE5" w:rsidRPr="00D30CFF" w:rsidRDefault="00852FE5" w:rsidP="003F06E7">
            <w:pPr>
              <w:jc w:val="center"/>
              <w:rPr>
                <w:rFonts w:ascii="Calibri" w:hAnsi="Calibri" w:cs="Calibri"/>
                <w:sz w:val="21"/>
                <w:szCs w:val="21"/>
                <w:lang w:val="sr-Cyrl-CS"/>
              </w:rPr>
            </w:pPr>
            <w:r w:rsidRPr="00D30CFF">
              <w:rPr>
                <w:rFonts w:ascii="Calibri" w:hAnsi="Calibri" w:cs="Calibri"/>
                <w:sz w:val="21"/>
                <w:szCs w:val="21"/>
                <w:lang w:val="sr-Cyrl-CS"/>
              </w:rPr>
              <w:t>Др Миладин Ковачевић</w:t>
            </w:r>
          </w:p>
        </w:tc>
      </w:tr>
    </w:tbl>
    <w:p w:rsidR="00852FE5" w:rsidRPr="00D30CFF" w:rsidRDefault="00852FE5" w:rsidP="00660D6D">
      <w:pPr>
        <w:spacing w:after="120" w:line="260" w:lineRule="exact"/>
        <w:ind w:firstLine="397"/>
        <w:jc w:val="both"/>
        <w:rPr>
          <w:rFonts w:ascii="Calibri" w:hAnsi="Calibri" w:cs="Calibri"/>
          <w:b/>
          <w:bCs/>
        </w:rPr>
      </w:pPr>
    </w:p>
    <w:p w:rsidR="00852FE5" w:rsidRPr="00D30CFF" w:rsidRDefault="00852FE5" w:rsidP="00660D6D">
      <w:pPr>
        <w:rPr>
          <w:rFonts w:ascii="Calibri" w:hAnsi="Calibri" w:cs="Calibri"/>
          <w:b/>
          <w:bCs/>
        </w:rPr>
      </w:pPr>
    </w:p>
    <w:p w:rsidR="00852FE5" w:rsidRPr="00D30CFF" w:rsidRDefault="00852FE5" w:rsidP="00660D6D">
      <w:pPr>
        <w:rPr>
          <w:rFonts w:ascii="Calibri" w:hAnsi="Calibri" w:cs="Calibri"/>
          <w:b/>
          <w:bCs/>
        </w:rPr>
      </w:pPr>
    </w:p>
    <w:p w:rsidR="00852FE5" w:rsidRPr="00D30CFF" w:rsidRDefault="00852FE5" w:rsidP="00660D6D">
      <w:pPr>
        <w:rPr>
          <w:rFonts w:ascii="Calibri" w:hAnsi="Calibri" w:cs="Calibri"/>
          <w:b/>
          <w:bCs/>
        </w:rPr>
      </w:pPr>
    </w:p>
    <w:p w:rsidR="00852FE5" w:rsidRPr="00D30CFF" w:rsidRDefault="00852FE5" w:rsidP="00660D6D">
      <w:pPr>
        <w:rPr>
          <w:rFonts w:ascii="Calibri" w:hAnsi="Calibri" w:cs="Calibri"/>
          <w:b/>
          <w:bCs/>
        </w:rPr>
      </w:pPr>
      <w:r w:rsidRPr="00D30CFF">
        <w:rPr>
          <w:rFonts w:ascii="Calibri" w:hAnsi="Calibri" w:cs="Calibri"/>
          <w:b/>
          <w:bCs/>
        </w:rPr>
        <w:br w:type="page"/>
      </w:r>
    </w:p>
    <w:bookmarkStart w:id="1" w:name="_Toc409676946"/>
    <w:p w:rsidR="001B0E17" w:rsidRDefault="00A417EC">
      <w:pPr>
        <w:rPr>
          <w:rFonts w:ascii="Calibri" w:hAnsi="Calibri" w:cs="Calibri"/>
          <w:b/>
          <w:bCs/>
          <w:lang w:val="ru-RU"/>
        </w:rPr>
      </w:pPr>
      <w:r>
        <w:rPr>
          <w:noProof/>
          <w:lang w:eastAsia="en-US"/>
        </w:rPr>
        <w:lastRenderedPageBreak/>
        <mc:AlternateContent>
          <mc:Choice Requires="wps">
            <w:drawing>
              <wp:anchor distT="0" distB="0" distL="114300" distR="114300" simplePos="0" relativeHeight="251675136" behindDoc="0" locked="0" layoutInCell="1" allowOverlap="1" wp14:anchorId="3CF83B30" wp14:editId="1A037DA7">
                <wp:simplePos x="0" y="0"/>
                <wp:positionH relativeFrom="column">
                  <wp:posOffset>-95885</wp:posOffset>
                </wp:positionH>
                <wp:positionV relativeFrom="paragraph">
                  <wp:posOffset>7987665</wp:posOffset>
                </wp:positionV>
                <wp:extent cx="6486525" cy="4857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6486525" cy="4857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7.55pt;margin-top:628.95pt;width:510.75pt;height:38.25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" fillcolor="white [3212]" strokecolor="white [3212]" strokeweight="2pt"/>
            </w:pict>
          </mc:Fallback>
        </mc:AlternateContent>
      </w:r>
      <w:r>
        <w:rPr>
          <w:noProof/>
          <w:lang w:eastAsia="en-US"/>
        </w:rPr>
        <mc:AlternateContent>
          <mc:Choice Requires="wps">
            <w:drawing>
              <wp:anchor distT="0" distB="0" distL="114300" distR="114300" simplePos="0" relativeHeight="251674112" behindDoc="0" locked="0" layoutInCell="1" allowOverlap="1" wp14:anchorId="12F821A6" wp14:editId="542F96B3">
                <wp:simplePos x="0" y="0"/>
                <wp:positionH relativeFrom="column">
                  <wp:posOffset>-162560</wp:posOffset>
                </wp:positionH>
                <wp:positionV relativeFrom="paragraph">
                  <wp:posOffset>-422910</wp:posOffset>
                </wp:positionV>
                <wp:extent cx="1171575" cy="3333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171575" cy="333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12.8pt;margin-top:-33.3pt;width:92.25pt;height:26.2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" fillcolor="white [3212]" strokecolor="white [3212]" strokeweight="2pt"/>
            </w:pict>
          </mc:Fallback>
        </mc:AlternateContent>
      </w:r>
      <w:r w:rsidR="001B0E17">
        <w:rPr>
          <w:lang w:val="ru-RU"/>
        </w:rPr>
        <w:br w:type="page"/>
      </w:r>
    </w:p>
    <w:bookmarkStart w:id="2" w:name="_Toc470084183"/>
    <w:p w:rsidR="00852FE5" w:rsidRDefault="00A417EC" w:rsidP="00660D6D">
      <w:pPr>
        <w:pStyle w:val="Vesna0"/>
        <w:rPr>
          <w:lang w:val="ru-RU"/>
        </w:rPr>
      </w:pPr>
      <w:r>
        <w:rPr>
          <w:noProof/>
          <w:lang w:eastAsia="en-US"/>
        </w:rPr>
        <w:lastRenderedPageBreak/>
        <mc:AlternateContent>
          <mc:Choice Requires="wps">
            <w:drawing>
              <wp:anchor distT="0" distB="0" distL="114300" distR="114300" simplePos="0" relativeHeight="251676160" behindDoc="0" locked="0" layoutInCell="1" allowOverlap="1" wp14:anchorId="40B5301D" wp14:editId="02038F46">
                <wp:simplePos x="0" y="0"/>
                <wp:positionH relativeFrom="column">
                  <wp:posOffset>5380990</wp:posOffset>
                </wp:positionH>
                <wp:positionV relativeFrom="paragraph">
                  <wp:posOffset>-413385</wp:posOffset>
                </wp:positionV>
                <wp:extent cx="990600" cy="3619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990600" cy="3619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423.7pt;margin-top:-32.55pt;width:78pt;height:28.5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" fillcolor="white [3212]" strokecolor="white [3212]" strokeweight="2pt"/>
            </w:pict>
          </mc:Fallback>
        </mc:AlternateContent>
      </w:r>
      <w:bookmarkEnd w:id="2"/>
    </w:p>
    <w:p w:rsidR="00C2677A" w:rsidRDefault="00C2677A" w:rsidP="00660D6D">
      <w:pPr>
        <w:pStyle w:val="Vesna0"/>
        <w:rPr>
          <w:lang w:val="ru-RU"/>
        </w:rPr>
      </w:pPr>
    </w:p>
    <w:p w:rsidR="00C2677A" w:rsidRDefault="00C2677A" w:rsidP="00660D6D">
      <w:pPr>
        <w:pStyle w:val="Vesna0"/>
        <w:rPr>
          <w:lang w:val="ru-RU"/>
        </w:rPr>
      </w:pPr>
    </w:p>
    <w:p w:rsidR="00C2677A" w:rsidRDefault="00C2677A" w:rsidP="00660D6D">
      <w:pPr>
        <w:pStyle w:val="Vesna0"/>
        <w:rPr>
          <w:lang w:val="ru-RU"/>
        </w:rPr>
      </w:pPr>
    </w:p>
    <w:p w:rsidR="00852FE5" w:rsidRDefault="00852FE5" w:rsidP="00660D6D">
      <w:pPr>
        <w:pStyle w:val="Vesna0"/>
        <w:rPr>
          <w:lang w:val="ru-RU"/>
        </w:rPr>
      </w:pPr>
    </w:p>
    <w:p w:rsidR="00852FE5" w:rsidRDefault="00852FE5" w:rsidP="00660D6D">
      <w:pPr>
        <w:pStyle w:val="Vesna0"/>
        <w:rPr>
          <w:lang w:val="ru-RU"/>
        </w:rPr>
      </w:pPr>
    </w:p>
    <w:p w:rsidR="00852FE5" w:rsidRDefault="00852FE5" w:rsidP="00660D6D">
      <w:pPr>
        <w:pStyle w:val="Vesna0"/>
        <w:rPr>
          <w:lang w:val="ru-RU"/>
        </w:rPr>
      </w:pPr>
    </w:p>
    <w:p w:rsidR="00852FE5" w:rsidRDefault="00852FE5" w:rsidP="00660D6D">
      <w:pPr>
        <w:pStyle w:val="Vesna0"/>
        <w:rPr>
          <w:lang w:val="ru-RU"/>
        </w:rPr>
      </w:pPr>
    </w:p>
    <w:p w:rsidR="00852FE5" w:rsidRPr="00BC598F" w:rsidRDefault="00852FE5" w:rsidP="00660D6D">
      <w:pPr>
        <w:pStyle w:val="Vesna0e"/>
        <w:rPr>
          <w:color w:val="7B251F"/>
        </w:rPr>
      </w:pPr>
      <w:bookmarkStart w:id="3" w:name="_Toc470084921"/>
      <w:r w:rsidRPr="00BC598F">
        <w:rPr>
          <w:color w:val="7B251F"/>
        </w:rPr>
        <w:t>Preface</w:t>
      </w:r>
      <w:bookmarkEnd w:id="1"/>
      <w:bookmarkEnd w:id="3"/>
    </w:p>
    <w:p w:rsidR="00852FE5" w:rsidRPr="00CD0CB8" w:rsidRDefault="00852FE5" w:rsidP="00660D6D">
      <w:pPr>
        <w:jc w:val="center"/>
        <w:rPr>
          <w:rFonts w:ascii="Calibri" w:hAnsi="Calibri" w:cs="Calibri"/>
          <w:b/>
          <w:bCs/>
          <w:lang w:val="sr-Latn-CS"/>
        </w:rPr>
      </w:pPr>
    </w:p>
    <w:p w:rsidR="00852FE5" w:rsidRPr="00CD0CB8" w:rsidRDefault="00852FE5" w:rsidP="00660D6D">
      <w:pPr>
        <w:spacing w:after="120" w:line="260" w:lineRule="exact"/>
        <w:ind w:firstLine="397"/>
        <w:jc w:val="both"/>
        <w:rPr>
          <w:rFonts w:ascii="Calibri" w:hAnsi="Calibri" w:cs="Calibri"/>
          <w:b/>
          <w:bCs/>
          <w:lang w:val="sr-Latn-CS"/>
        </w:rPr>
      </w:pPr>
    </w:p>
    <w:p w:rsidR="00852FE5" w:rsidRPr="00CD0CB8" w:rsidRDefault="00852FE5" w:rsidP="00660D6D">
      <w:pPr>
        <w:spacing w:after="120" w:line="260" w:lineRule="exact"/>
        <w:ind w:firstLine="397"/>
        <w:jc w:val="both"/>
        <w:rPr>
          <w:rFonts w:ascii="Calibri" w:hAnsi="Calibri" w:cs="Calibri"/>
          <w:sz w:val="21"/>
          <w:szCs w:val="21"/>
          <w:lang w:val="sr-Latn-CS"/>
        </w:rPr>
      </w:pPr>
      <w:r w:rsidRPr="00CD0CB8">
        <w:rPr>
          <w:rFonts w:ascii="Calibri" w:hAnsi="Calibri" w:cs="Calibri"/>
          <w:sz w:val="21"/>
          <w:szCs w:val="21"/>
          <w:lang w:val="sr-Latn-CS"/>
        </w:rPr>
        <w:t xml:space="preserve">This publication is the result of </w:t>
      </w:r>
      <w:r>
        <w:rPr>
          <w:rFonts w:ascii="Calibri" w:hAnsi="Calibri" w:cs="Calibri"/>
          <w:sz w:val="21"/>
          <w:szCs w:val="21"/>
          <w:lang w:val="sr-Latn-CS"/>
        </w:rPr>
        <w:t>joint activities of the Statistical Office of the Republic of Serbia and Centre for Study in Cultural Development.</w:t>
      </w:r>
    </w:p>
    <w:p w:rsidR="00852FE5" w:rsidRPr="00BD4930" w:rsidRDefault="00852FE5" w:rsidP="00660D6D">
      <w:pPr>
        <w:spacing w:after="120" w:line="260" w:lineRule="exact"/>
        <w:ind w:firstLine="397"/>
        <w:jc w:val="both"/>
        <w:rPr>
          <w:rFonts w:ascii="Calibri" w:hAnsi="Calibri" w:cs="Calibri"/>
          <w:sz w:val="21"/>
          <w:szCs w:val="21"/>
          <w:lang w:val="sr-Latn-CS"/>
        </w:rPr>
      </w:pPr>
      <w:r w:rsidRPr="00BD4930">
        <w:rPr>
          <w:rFonts w:ascii="Calibri" w:hAnsi="Calibri" w:cs="Calibri"/>
          <w:sz w:val="21"/>
          <w:szCs w:val="21"/>
          <w:lang w:val="sr-Latn-CS"/>
        </w:rPr>
        <w:t>Centr</w:t>
      </w:r>
      <w:r>
        <w:rPr>
          <w:rFonts w:ascii="Calibri" w:hAnsi="Calibri" w:cs="Calibri"/>
          <w:sz w:val="21"/>
          <w:szCs w:val="21"/>
          <w:lang w:val="sr-Latn-CS"/>
        </w:rPr>
        <w:t>e</w:t>
      </w:r>
      <w:r w:rsidRPr="00BD4930">
        <w:rPr>
          <w:rFonts w:ascii="Calibri" w:hAnsi="Calibri" w:cs="Calibri"/>
          <w:sz w:val="21"/>
          <w:szCs w:val="21"/>
          <w:lang w:val="sr-Latn-CS"/>
        </w:rPr>
        <w:t xml:space="preserve"> for Study in Cultural Development has taken on from the Statistical Office of the Republic of Serbia  </w:t>
      </w:r>
      <w:r>
        <w:rPr>
          <w:rFonts w:ascii="Calibri" w:hAnsi="Calibri" w:cs="Calibri"/>
          <w:sz w:val="21"/>
          <w:szCs w:val="21"/>
          <w:lang w:val="sr-Latn-CS"/>
        </w:rPr>
        <w:t>the collection of data for a part of the culture-related survey relating to data on theatres, cinemas, museums and galleries</w:t>
      </w:r>
      <w:r w:rsidRPr="00BD4930">
        <w:rPr>
          <w:rFonts w:ascii="Calibri" w:hAnsi="Calibri" w:cs="Calibri"/>
          <w:sz w:val="21"/>
          <w:szCs w:val="21"/>
          <w:lang w:val="sr-Latn-CS"/>
        </w:rPr>
        <w:t>.</w:t>
      </w:r>
      <w:r>
        <w:rPr>
          <w:rFonts w:ascii="Calibri" w:hAnsi="Calibri" w:cs="Calibri"/>
          <w:sz w:val="21"/>
          <w:szCs w:val="21"/>
          <w:lang w:val="sr-Latn-CS"/>
        </w:rPr>
        <w:t xml:space="preserve"> These data are the integral part of the project e-culture, information system on cultural institutions and associations in Serbia, which has been carried out by the Centre for Study in Cultural Development since 2002.</w:t>
      </w:r>
    </w:p>
    <w:p w:rsidR="00852FE5" w:rsidRPr="00833196" w:rsidRDefault="00852FE5" w:rsidP="00660D6D">
      <w:pPr>
        <w:spacing w:after="120" w:line="260" w:lineRule="exact"/>
        <w:ind w:firstLine="397"/>
        <w:jc w:val="both"/>
        <w:rPr>
          <w:rFonts w:ascii="Calibri" w:hAnsi="Calibri" w:cs="Calibri"/>
          <w:sz w:val="21"/>
          <w:szCs w:val="21"/>
          <w:lang w:val="sr-Latn-CS"/>
        </w:rPr>
      </w:pPr>
      <w:r>
        <w:rPr>
          <w:rFonts w:ascii="Calibri" w:hAnsi="Calibri" w:cs="Calibri"/>
          <w:sz w:val="21"/>
          <w:szCs w:val="21"/>
          <w:lang w:val="sr-Latn-CS"/>
        </w:rPr>
        <w:t>The Statistical Office of the Republic of Serbia collects data for the culture-related survey on publishing and newsprint activity, radio and TV stations, and libraries in the Republic of Serbia</w:t>
      </w:r>
      <w:r w:rsidRPr="00833196">
        <w:rPr>
          <w:rFonts w:ascii="Calibri" w:hAnsi="Calibri" w:cs="Calibri"/>
          <w:sz w:val="21"/>
          <w:szCs w:val="21"/>
          <w:lang w:val="sr-Latn-CS"/>
        </w:rPr>
        <w:t>.</w:t>
      </w:r>
    </w:p>
    <w:p w:rsidR="00852FE5" w:rsidRPr="00922AB1" w:rsidRDefault="00852FE5" w:rsidP="00660D6D">
      <w:pPr>
        <w:spacing w:after="120" w:line="260" w:lineRule="exact"/>
        <w:ind w:firstLine="397"/>
        <w:jc w:val="both"/>
        <w:rPr>
          <w:rFonts w:ascii="Calibri" w:hAnsi="Calibri" w:cs="Calibri"/>
          <w:sz w:val="21"/>
          <w:szCs w:val="21"/>
          <w:lang w:val="sr-Latn-CS"/>
        </w:rPr>
      </w:pPr>
      <w:r>
        <w:rPr>
          <w:rFonts w:ascii="Calibri" w:hAnsi="Calibri" w:cs="Calibri"/>
          <w:sz w:val="21"/>
          <w:szCs w:val="21"/>
          <w:lang w:val="sr-Latn-CS"/>
        </w:rPr>
        <w:t>The data on culture up to 2013 are available in the publications of the Statistical Office of the Republic of Serbia: „Statistical Yearbook of the Republic of Serbia“, „Statistical Pocket-book of the Republic of Serbia“ and „Municipalities and Regions in the Republic of Serbia“</w:t>
      </w:r>
      <w:r w:rsidRPr="00922AB1">
        <w:rPr>
          <w:rFonts w:ascii="Calibri" w:hAnsi="Calibri" w:cs="Calibri"/>
          <w:sz w:val="21"/>
          <w:szCs w:val="21"/>
          <w:lang w:val="sr-Latn-CS"/>
        </w:rPr>
        <w:t xml:space="preserve">. </w:t>
      </w:r>
      <w:r>
        <w:rPr>
          <w:rFonts w:ascii="Calibri" w:hAnsi="Calibri" w:cs="Calibri"/>
          <w:sz w:val="21"/>
          <w:szCs w:val="21"/>
          <w:lang w:val="sr-Latn-CS"/>
        </w:rPr>
        <w:t>For the period up to 2003, detailed data on culture-related surveys can be found in the bulletins on culture of the Federal Statistical Office.</w:t>
      </w:r>
    </w:p>
    <w:p w:rsidR="00852FE5" w:rsidRPr="002C0C2A" w:rsidRDefault="00852FE5" w:rsidP="00660D6D">
      <w:pPr>
        <w:spacing w:after="120" w:line="260" w:lineRule="exact"/>
        <w:ind w:firstLine="397"/>
        <w:jc w:val="both"/>
        <w:rPr>
          <w:rFonts w:ascii="Calibri" w:hAnsi="Calibri" w:cs="Calibri"/>
          <w:sz w:val="21"/>
          <w:szCs w:val="21"/>
        </w:rPr>
      </w:pPr>
      <w:r>
        <w:rPr>
          <w:rFonts w:ascii="Calibri" w:hAnsi="Calibri" w:cs="Calibri"/>
          <w:sz w:val="21"/>
          <w:szCs w:val="21"/>
        </w:rPr>
        <w:t xml:space="preserve">The publication will be published once a year and uploaded on the respective websites of the Statistical Office of the Republic of Serbia and Centre for Study in Cultural Development. </w:t>
      </w:r>
    </w:p>
    <w:p w:rsidR="00852FE5" w:rsidRPr="002C0C2A" w:rsidRDefault="00852FE5" w:rsidP="00660D6D">
      <w:pPr>
        <w:spacing w:after="120" w:line="260" w:lineRule="exact"/>
        <w:ind w:firstLine="397"/>
        <w:jc w:val="both"/>
        <w:rPr>
          <w:rFonts w:ascii="Calibri" w:hAnsi="Calibri" w:cs="Calibri"/>
          <w:b/>
          <w:bCs/>
        </w:rPr>
      </w:pPr>
    </w:p>
    <w:p w:rsidR="00852FE5" w:rsidRPr="002C0C2A" w:rsidRDefault="00852FE5" w:rsidP="00660D6D">
      <w:pPr>
        <w:spacing w:after="120" w:line="260" w:lineRule="exact"/>
        <w:ind w:firstLine="397"/>
        <w:jc w:val="both"/>
        <w:rPr>
          <w:rFonts w:ascii="Calibri" w:hAnsi="Calibri" w:cs="Calibri"/>
          <w:b/>
          <w:bCs/>
        </w:rPr>
      </w:pPr>
    </w:p>
    <w:tbl>
      <w:tblPr>
        <w:tblW w:w="9641" w:type="dxa"/>
        <w:jc w:val="center"/>
        <w:tblCellMar>
          <w:left w:w="107" w:type="dxa"/>
          <w:right w:w="107" w:type="dxa"/>
        </w:tblCellMar>
        <w:tblLook w:val="0000" w:firstRow="0" w:lastRow="0" w:firstColumn="0" w:lastColumn="0" w:noHBand="0" w:noVBand="0"/>
      </w:tblPr>
      <w:tblGrid>
        <w:gridCol w:w="2414"/>
        <w:gridCol w:w="4236"/>
        <w:gridCol w:w="2991"/>
      </w:tblGrid>
      <w:tr w:rsidR="00852FE5" w:rsidRPr="00FC18A7">
        <w:trPr>
          <w:jc w:val="center"/>
        </w:trPr>
        <w:tc>
          <w:tcPr>
            <w:tcW w:w="1252" w:type="pct"/>
          </w:tcPr>
          <w:p w:rsidR="00852FE5" w:rsidRPr="009C16E8" w:rsidRDefault="00852FE5" w:rsidP="003F06E7">
            <w:pPr>
              <w:rPr>
                <w:rFonts w:ascii="Calibri" w:hAnsi="Calibri" w:cs="Calibri"/>
                <w:sz w:val="21"/>
                <w:szCs w:val="21"/>
                <w:lang w:val="sr-Latn-CS"/>
              </w:rPr>
            </w:pPr>
          </w:p>
        </w:tc>
        <w:tc>
          <w:tcPr>
            <w:tcW w:w="2197" w:type="pct"/>
          </w:tcPr>
          <w:p w:rsidR="00852FE5" w:rsidRPr="009C16E8" w:rsidRDefault="00852FE5" w:rsidP="003F06E7">
            <w:pPr>
              <w:rPr>
                <w:rFonts w:ascii="Calibri" w:hAnsi="Calibri" w:cs="Calibri"/>
                <w:sz w:val="21"/>
                <w:szCs w:val="21"/>
                <w:lang w:val="sr-Latn-CS"/>
              </w:rPr>
            </w:pPr>
          </w:p>
        </w:tc>
        <w:tc>
          <w:tcPr>
            <w:tcW w:w="1551" w:type="pct"/>
          </w:tcPr>
          <w:p w:rsidR="00852FE5" w:rsidRPr="00FC18A7" w:rsidRDefault="00852FE5" w:rsidP="003F06E7">
            <w:pPr>
              <w:pStyle w:val="PlainText"/>
              <w:jc w:val="center"/>
              <w:rPr>
                <w:rFonts w:ascii="Calibri" w:hAnsi="Calibri" w:cs="Calibri"/>
                <w:color w:val="7B251F"/>
                <w:sz w:val="21"/>
                <w:szCs w:val="21"/>
                <w:lang w:val="sr-Cyrl-CS" w:eastAsia="en-US"/>
              </w:rPr>
            </w:pPr>
            <w:r w:rsidRPr="00FC18A7">
              <w:rPr>
                <w:rFonts w:ascii="Calibri" w:hAnsi="Calibri" w:cs="Calibri"/>
                <w:sz w:val="21"/>
                <w:szCs w:val="21"/>
                <w:lang w:eastAsia="en-US"/>
              </w:rPr>
              <w:t>Director</w:t>
            </w:r>
          </w:p>
        </w:tc>
      </w:tr>
      <w:tr w:rsidR="00852FE5" w:rsidRPr="00FC18A7">
        <w:trPr>
          <w:jc w:val="center"/>
        </w:trPr>
        <w:tc>
          <w:tcPr>
            <w:tcW w:w="1252" w:type="pct"/>
          </w:tcPr>
          <w:p w:rsidR="00852FE5" w:rsidRPr="00FC18A7" w:rsidRDefault="00852FE5" w:rsidP="004202DC">
            <w:pPr>
              <w:rPr>
                <w:rFonts w:ascii="Calibri" w:hAnsi="Calibri" w:cs="Calibri"/>
                <w:sz w:val="21"/>
                <w:szCs w:val="21"/>
                <w:lang w:val="sr-Cyrl-CS"/>
              </w:rPr>
            </w:pPr>
            <w:r w:rsidRPr="00FC18A7">
              <w:rPr>
                <w:rFonts w:ascii="Calibri" w:hAnsi="Calibri" w:cs="Calibri"/>
                <w:sz w:val="21"/>
                <w:szCs w:val="21"/>
              </w:rPr>
              <w:t xml:space="preserve">Belgrade, </w:t>
            </w:r>
            <w:r w:rsidR="004202DC" w:rsidRPr="00FC18A7">
              <w:rPr>
                <w:rFonts w:ascii="Calibri" w:hAnsi="Calibri" w:cs="Calibri"/>
                <w:sz w:val="21"/>
                <w:szCs w:val="21"/>
                <w:lang w:val="sr-Latn-CS"/>
              </w:rPr>
              <w:t>2016</w:t>
            </w:r>
          </w:p>
        </w:tc>
        <w:tc>
          <w:tcPr>
            <w:tcW w:w="2197" w:type="pct"/>
          </w:tcPr>
          <w:p w:rsidR="00852FE5" w:rsidRPr="00FC18A7" w:rsidRDefault="00852FE5" w:rsidP="003F06E7">
            <w:pPr>
              <w:rPr>
                <w:rFonts w:ascii="Calibri" w:hAnsi="Calibri" w:cs="Calibri"/>
                <w:sz w:val="21"/>
                <w:szCs w:val="21"/>
              </w:rPr>
            </w:pPr>
          </w:p>
        </w:tc>
        <w:tc>
          <w:tcPr>
            <w:tcW w:w="1551" w:type="pct"/>
          </w:tcPr>
          <w:p w:rsidR="00852FE5" w:rsidRPr="00FC18A7" w:rsidRDefault="00852FE5" w:rsidP="003F06E7">
            <w:pPr>
              <w:jc w:val="center"/>
              <w:rPr>
                <w:rFonts w:ascii="Calibri" w:hAnsi="Calibri" w:cs="Calibri"/>
                <w:color w:val="7B251F"/>
                <w:sz w:val="21"/>
                <w:szCs w:val="21"/>
                <w:lang w:val="sr-Cyrl-CS"/>
              </w:rPr>
            </w:pPr>
          </w:p>
        </w:tc>
      </w:tr>
      <w:tr w:rsidR="00852FE5" w:rsidRPr="009C16E8">
        <w:trPr>
          <w:jc w:val="center"/>
        </w:trPr>
        <w:tc>
          <w:tcPr>
            <w:tcW w:w="1252" w:type="pct"/>
          </w:tcPr>
          <w:p w:rsidR="00852FE5" w:rsidRPr="00FC18A7" w:rsidRDefault="00852FE5" w:rsidP="003F06E7">
            <w:pPr>
              <w:rPr>
                <w:rFonts w:ascii="Calibri" w:hAnsi="Calibri" w:cs="Calibri"/>
                <w:sz w:val="21"/>
                <w:szCs w:val="21"/>
              </w:rPr>
            </w:pPr>
          </w:p>
        </w:tc>
        <w:tc>
          <w:tcPr>
            <w:tcW w:w="2197" w:type="pct"/>
          </w:tcPr>
          <w:p w:rsidR="00852FE5" w:rsidRPr="00FC18A7" w:rsidRDefault="00852FE5" w:rsidP="003F06E7">
            <w:pPr>
              <w:rPr>
                <w:rFonts w:ascii="Calibri" w:hAnsi="Calibri" w:cs="Calibri"/>
                <w:sz w:val="21"/>
                <w:szCs w:val="21"/>
              </w:rPr>
            </w:pPr>
          </w:p>
        </w:tc>
        <w:tc>
          <w:tcPr>
            <w:tcW w:w="1551" w:type="pct"/>
          </w:tcPr>
          <w:p w:rsidR="00852FE5" w:rsidRPr="005C4859" w:rsidRDefault="00852FE5" w:rsidP="003F06E7">
            <w:pPr>
              <w:pStyle w:val="PlainText"/>
              <w:jc w:val="center"/>
              <w:rPr>
                <w:rFonts w:ascii="Calibri" w:hAnsi="Calibri" w:cs="Calibri"/>
                <w:color w:val="7B251F"/>
                <w:sz w:val="21"/>
                <w:szCs w:val="21"/>
                <w:lang w:val="sr-Cyrl-CS" w:eastAsia="en-US"/>
              </w:rPr>
            </w:pPr>
            <w:r w:rsidRPr="00FC18A7">
              <w:rPr>
                <w:rFonts w:ascii="Calibri" w:hAnsi="Calibri" w:cs="Calibri"/>
                <w:sz w:val="21"/>
                <w:szCs w:val="21"/>
                <w:lang w:eastAsia="en-US"/>
              </w:rPr>
              <w:t>dr Miladin Kovačević</w:t>
            </w:r>
          </w:p>
        </w:tc>
      </w:tr>
    </w:tbl>
    <w:p w:rsidR="00852FE5" w:rsidRPr="00D30CFF" w:rsidRDefault="00852FE5" w:rsidP="00660D6D">
      <w:pPr>
        <w:jc w:val="center"/>
        <w:rPr>
          <w:rFonts w:ascii="Calibri" w:hAnsi="Calibri" w:cs="Calibri"/>
          <w:b/>
          <w:bCs/>
        </w:rPr>
      </w:pPr>
    </w:p>
    <w:p w:rsidR="00852FE5" w:rsidRPr="00D30CFF" w:rsidRDefault="00852FE5" w:rsidP="00660D6D">
      <w:pPr>
        <w:jc w:val="center"/>
        <w:rPr>
          <w:rFonts w:ascii="Calibri" w:hAnsi="Calibri" w:cs="Calibri"/>
          <w:b/>
          <w:bCs/>
        </w:rPr>
      </w:pPr>
    </w:p>
    <w:p w:rsidR="00852FE5" w:rsidRPr="00D30CFF" w:rsidRDefault="00852FE5" w:rsidP="00660D6D">
      <w:pPr>
        <w:jc w:val="center"/>
        <w:rPr>
          <w:rFonts w:ascii="Calibri" w:hAnsi="Calibri" w:cs="Calibri"/>
          <w:b/>
          <w:bCs/>
        </w:rPr>
      </w:pPr>
    </w:p>
    <w:p w:rsidR="00CD690E" w:rsidRPr="00CD690E" w:rsidRDefault="00852FE5" w:rsidP="00660D6D">
      <w:pPr>
        <w:jc w:val="center"/>
        <w:rPr>
          <w:rFonts w:ascii="Calibri" w:hAnsi="Calibri" w:cs="Calibri"/>
          <w:bCs/>
          <w:color w:val="7B251F"/>
          <w:sz w:val="20"/>
          <w:szCs w:val="20"/>
        </w:rPr>
      </w:pPr>
      <w:r w:rsidRPr="00D30CFF">
        <w:rPr>
          <w:rFonts w:ascii="Calibri" w:hAnsi="Calibri" w:cs="Calibri"/>
          <w:b/>
          <w:bCs/>
        </w:rPr>
        <w:br w:type="page"/>
      </w:r>
    </w:p>
    <w:p w:rsidR="00852FE5" w:rsidRPr="00BC598F" w:rsidRDefault="00852FE5" w:rsidP="00660D6D">
      <w:pPr>
        <w:jc w:val="center"/>
        <w:rPr>
          <w:rFonts w:ascii="Calibri" w:hAnsi="Calibri" w:cs="Calibri"/>
          <w:b/>
          <w:bCs/>
          <w:color w:val="7B251F"/>
        </w:rPr>
      </w:pPr>
      <w:r w:rsidRPr="00BC598F">
        <w:rPr>
          <w:rFonts w:ascii="Calibri" w:hAnsi="Calibri" w:cs="Calibri"/>
          <w:b/>
          <w:bCs/>
          <w:color w:val="7B251F"/>
        </w:rPr>
        <w:lastRenderedPageBreak/>
        <w:t>Садржај</w:t>
      </w:r>
    </w:p>
    <w:p w:rsidR="003B785D" w:rsidRDefault="00852FE5" w:rsidP="00DF362C">
      <w:pPr>
        <w:pStyle w:val="TOC1"/>
        <w:spacing w:before="100" w:line="221" w:lineRule="auto"/>
        <w:rPr>
          <w:rFonts w:asciiTheme="minorHAnsi" w:eastAsiaTheme="minorEastAsia" w:hAnsiTheme="minorHAnsi" w:cstheme="minorBidi"/>
          <w:sz w:val="22"/>
          <w:szCs w:val="22"/>
          <w:lang w:eastAsia="en-US"/>
        </w:rPr>
      </w:pPr>
      <w:r w:rsidRPr="00D30CFF">
        <w:fldChar w:fldCharType="begin"/>
      </w:r>
      <w:r w:rsidRPr="00D30CFF">
        <w:instrText xml:space="preserve"> TOC \h \z \t "vesna,1,vesna1,1,vesna2,1,vesna3,1,vesna4,1,Vesna0,1" </w:instrText>
      </w:r>
      <w:r w:rsidRPr="00D30CFF">
        <w:fldChar w:fldCharType="separate"/>
      </w:r>
      <w:hyperlink w:anchor="_Toc470084182" w:history="1">
        <w:r w:rsidR="003B785D" w:rsidRPr="00611936">
          <w:rPr>
            <w:rStyle w:val="Hyperlink"/>
            <w:lang w:val="ru-RU"/>
          </w:rPr>
          <w:t>Предговор</w:t>
        </w:r>
        <w:r w:rsidR="003B785D">
          <w:rPr>
            <w:webHidden/>
          </w:rPr>
          <w:tab/>
        </w:r>
        <w:r w:rsidR="003B785D">
          <w:rPr>
            <w:webHidden/>
          </w:rPr>
          <w:fldChar w:fldCharType="begin"/>
        </w:r>
        <w:r w:rsidR="003B785D">
          <w:rPr>
            <w:webHidden/>
          </w:rPr>
          <w:instrText xml:space="preserve"> PAGEREF _Toc470084182 \h </w:instrText>
        </w:r>
        <w:r w:rsidR="003B785D">
          <w:rPr>
            <w:webHidden/>
          </w:rPr>
        </w:r>
        <w:r w:rsidR="003B785D">
          <w:rPr>
            <w:webHidden/>
          </w:rPr>
          <w:fldChar w:fldCharType="separate"/>
        </w:r>
        <w:r w:rsidR="007D549D">
          <w:rPr>
            <w:webHidden/>
          </w:rPr>
          <w:t>3</w:t>
        </w:r>
        <w:r w:rsidR="003B785D">
          <w:rPr>
            <w:webHidden/>
          </w:rPr>
          <w:fldChar w:fldCharType="end"/>
        </w:r>
      </w:hyperlink>
    </w:p>
    <w:p w:rsidR="003B785D" w:rsidRDefault="00B44D73" w:rsidP="00DF362C">
      <w:pPr>
        <w:pStyle w:val="TOC1"/>
        <w:spacing w:before="100" w:line="221" w:lineRule="auto"/>
        <w:rPr>
          <w:rFonts w:asciiTheme="minorHAnsi" w:eastAsiaTheme="minorEastAsia" w:hAnsiTheme="minorHAnsi" w:cstheme="minorBidi"/>
          <w:sz w:val="22"/>
          <w:szCs w:val="22"/>
          <w:lang w:eastAsia="en-US"/>
        </w:rPr>
      </w:pPr>
      <w:hyperlink w:anchor="_Toc470084184" w:history="1">
        <w:r w:rsidR="003B785D" w:rsidRPr="00611936">
          <w:rPr>
            <w:rStyle w:val="Hyperlink"/>
            <w:lang w:val="ru-RU"/>
          </w:rPr>
          <w:t>СТАТИСТИКА КУЛТУРЕ</w:t>
        </w:r>
        <w:r w:rsidR="003B785D">
          <w:rPr>
            <w:webHidden/>
          </w:rPr>
          <w:tab/>
        </w:r>
        <w:r w:rsidR="003B785D">
          <w:rPr>
            <w:webHidden/>
          </w:rPr>
          <w:fldChar w:fldCharType="begin"/>
        </w:r>
        <w:r w:rsidR="003B785D">
          <w:rPr>
            <w:webHidden/>
          </w:rPr>
          <w:instrText xml:space="preserve"> PAGEREF _Toc470084184 \h </w:instrText>
        </w:r>
        <w:r w:rsidR="003B785D">
          <w:rPr>
            <w:webHidden/>
          </w:rPr>
        </w:r>
        <w:r w:rsidR="003B785D">
          <w:rPr>
            <w:webHidden/>
          </w:rPr>
          <w:fldChar w:fldCharType="separate"/>
        </w:r>
        <w:r w:rsidR="007D549D">
          <w:rPr>
            <w:webHidden/>
          </w:rPr>
          <w:t>8</w:t>
        </w:r>
        <w:r w:rsidR="003B785D">
          <w:rPr>
            <w:webHidden/>
          </w:rPr>
          <w:fldChar w:fldCharType="end"/>
        </w:r>
      </w:hyperlink>
    </w:p>
    <w:p w:rsidR="003B785D" w:rsidRDefault="00B44D73" w:rsidP="00DF362C">
      <w:pPr>
        <w:pStyle w:val="TOC1"/>
        <w:spacing w:before="100" w:line="221" w:lineRule="auto"/>
        <w:rPr>
          <w:rFonts w:asciiTheme="minorHAnsi" w:eastAsiaTheme="minorEastAsia" w:hAnsiTheme="minorHAnsi" w:cstheme="minorBidi"/>
          <w:sz w:val="22"/>
          <w:szCs w:val="22"/>
          <w:lang w:eastAsia="en-US"/>
        </w:rPr>
      </w:pPr>
      <w:hyperlink w:anchor="_Toc470084185" w:history="1">
        <w:r w:rsidR="003B785D" w:rsidRPr="00611936">
          <w:rPr>
            <w:rStyle w:val="Hyperlink"/>
            <w:lang w:val="ru-RU"/>
          </w:rPr>
          <w:t>ПРАВНИ ОСНОВ</w:t>
        </w:r>
        <w:r w:rsidR="003B785D">
          <w:rPr>
            <w:webHidden/>
          </w:rPr>
          <w:tab/>
        </w:r>
        <w:r w:rsidR="003B785D">
          <w:rPr>
            <w:webHidden/>
          </w:rPr>
          <w:fldChar w:fldCharType="begin"/>
        </w:r>
        <w:r w:rsidR="003B785D">
          <w:rPr>
            <w:webHidden/>
          </w:rPr>
          <w:instrText xml:space="preserve"> PAGEREF _Toc470084185 \h </w:instrText>
        </w:r>
        <w:r w:rsidR="003B785D">
          <w:rPr>
            <w:webHidden/>
          </w:rPr>
        </w:r>
        <w:r w:rsidR="003B785D">
          <w:rPr>
            <w:webHidden/>
          </w:rPr>
          <w:fldChar w:fldCharType="separate"/>
        </w:r>
        <w:r w:rsidR="007D549D">
          <w:rPr>
            <w:webHidden/>
          </w:rPr>
          <w:t>8</w:t>
        </w:r>
        <w:r w:rsidR="003B785D">
          <w:rPr>
            <w:webHidden/>
          </w:rPr>
          <w:fldChar w:fldCharType="end"/>
        </w:r>
      </w:hyperlink>
    </w:p>
    <w:p w:rsidR="003B785D" w:rsidRDefault="00B44D73" w:rsidP="00DF362C">
      <w:pPr>
        <w:pStyle w:val="TOC1"/>
        <w:spacing w:before="100" w:line="221" w:lineRule="auto"/>
        <w:rPr>
          <w:rFonts w:asciiTheme="minorHAnsi" w:eastAsiaTheme="minorEastAsia" w:hAnsiTheme="minorHAnsi" w:cstheme="minorBidi"/>
          <w:sz w:val="22"/>
          <w:szCs w:val="22"/>
          <w:lang w:eastAsia="en-US"/>
        </w:rPr>
      </w:pPr>
      <w:hyperlink w:anchor="_Toc470084186" w:history="1">
        <w:r w:rsidR="003B785D" w:rsidRPr="00611936">
          <w:rPr>
            <w:rStyle w:val="Hyperlink"/>
            <w:lang w:val="ru-RU"/>
          </w:rPr>
          <w:t>МЕТОДОЛОШКЕ ОСНОВЕ</w:t>
        </w:r>
        <w:r w:rsidR="003B785D">
          <w:rPr>
            <w:webHidden/>
          </w:rPr>
          <w:tab/>
        </w:r>
        <w:r w:rsidR="003B785D">
          <w:rPr>
            <w:webHidden/>
          </w:rPr>
          <w:fldChar w:fldCharType="begin"/>
        </w:r>
        <w:r w:rsidR="003B785D">
          <w:rPr>
            <w:webHidden/>
          </w:rPr>
          <w:instrText xml:space="preserve"> PAGEREF _Toc470084186 \h </w:instrText>
        </w:r>
        <w:r w:rsidR="003B785D">
          <w:rPr>
            <w:webHidden/>
          </w:rPr>
        </w:r>
        <w:r w:rsidR="003B785D">
          <w:rPr>
            <w:webHidden/>
          </w:rPr>
          <w:fldChar w:fldCharType="separate"/>
        </w:r>
        <w:r w:rsidR="007D549D">
          <w:rPr>
            <w:webHidden/>
          </w:rPr>
          <w:t>8</w:t>
        </w:r>
        <w:r w:rsidR="003B785D">
          <w:rPr>
            <w:webHidden/>
          </w:rPr>
          <w:fldChar w:fldCharType="end"/>
        </w:r>
      </w:hyperlink>
    </w:p>
    <w:p w:rsidR="003B785D" w:rsidRDefault="00B44D73" w:rsidP="00DF362C">
      <w:pPr>
        <w:pStyle w:val="TOC1"/>
        <w:spacing w:line="221" w:lineRule="auto"/>
        <w:ind w:left="113"/>
        <w:rPr>
          <w:rFonts w:asciiTheme="minorHAnsi" w:eastAsiaTheme="minorEastAsia" w:hAnsiTheme="minorHAnsi" w:cstheme="minorBidi"/>
          <w:sz w:val="22"/>
          <w:szCs w:val="22"/>
          <w:lang w:eastAsia="en-US"/>
        </w:rPr>
      </w:pPr>
      <w:hyperlink w:anchor="_Toc470084187" w:history="1">
        <w:r w:rsidR="003B785D" w:rsidRPr="00611936">
          <w:rPr>
            <w:rStyle w:val="Hyperlink"/>
            <w:lang w:val="ru-RU"/>
          </w:rPr>
          <w:t>1. Циљ и садржај статистичких истраживања</w:t>
        </w:r>
        <w:r w:rsidR="003B785D">
          <w:rPr>
            <w:webHidden/>
          </w:rPr>
          <w:tab/>
        </w:r>
        <w:r w:rsidR="003B785D">
          <w:rPr>
            <w:webHidden/>
          </w:rPr>
          <w:fldChar w:fldCharType="begin"/>
        </w:r>
        <w:r w:rsidR="003B785D">
          <w:rPr>
            <w:webHidden/>
          </w:rPr>
          <w:instrText xml:space="preserve"> PAGEREF _Toc470084187 \h </w:instrText>
        </w:r>
        <w:r w:rsidR="003B785D">
          <w:rPr>
            <w:webHidden/>
          </w:rPr>
        </w:r>
        <w:r w:rsidR="003B785D">
          <w:rPr>
            <w:webHidden/>
          </w:rPr>
          <w:fldChar w:fldCharType="separate"/>
        </w:r>
        <w:r w:rsidR="007D549D">
          <w:rPr>
            <w:webHidden/>
          </w:rPr>
          <w:t>8</w:t>
        </w:r>
        <w:r w:rsidR="003B785D">
          <w:rPr>
            <w:webHidden/>
          </w:rPr>
          <w:fldChar w:fldCharType="end"/>
        </w:r>
      </w:hyperlink>
    </w:p>
    <w:p w:rsidR="003B785D" w:rsidRDefault="00B44D73" w:rsidP="00DF362C">
      <w:pPr>
        <w:pStyle w:val="TOC1"/>
        <w:spacing w:line="221" w:lineRule="auto"/>
        <w:ind w:left="113"/>
        <w:rPr>
          <w:rFonts w:asciiTheme="minorHAnsi" w:eastAsiaTheme="minorEastAsia" w:hAnsiTheme="minorHAnsi" w:cstheme="minorBidi"/>
          <w:sz w:val="22"/>
          <w:szCs w:val="22"/>
          <w:lang w:eastAsia="en-US"/>
        </w:rPr>
      </w:pPr>
      <w:hyperlink w:anchor="_Toc470084188" w:history="1">
        <w:r w:rsidR="003B785D" w:rsidRPr="00611936">
          <w:rPr>
            <w:rStyle w:val="Hyperlink"/>
            <w:lang w:val="ru-RU"/>
          </w:rPr>
          <w:t>2. Обухват истраживања</w:t>
        </w:r>
        <w:r w:rsidR="003B785D">
          <w:rPr>
            <w:webHidden/>
          </w:rPr>
          <w:tab/>
        </w:r>
        <w:r w:rsidR="003B785D">
          <w:rPr>
            <w:webHidden/>
          </w:rPr>
          <w:fldChar w:fldCharType="begin"/>
        </w:r>
        <w:r w:rsidR="003B785D">
          <w:rPr>
            <w:webHidden/>
          </w:rPr>
          <w:instrText xml:space="preserve"> PAGEREF _Toc470084188 \h </w:instrText>
        </w:r>
        <w:r w:rsidR="003B785D">
          <w:rPr>
            <w:webHidden/>
          </w:rPr>
        </w:r>
        <w:r w:rsidR="003B785D">
          <w:rPr>
            <w:webHidden/>
          </w:rPr>
          <w:fldChar w:fldCharType="separate"/>
        </w:r>
        <w:r w:rsidR="007D549D">
          <w:rPr>
            <w:webHidden/>
          </w:rPr>
          <w:t>10</w:t>
        </w:r>
        <w:r w:rsidR="003B785D">
          <w:rPr>
            <w:webHidden/>
          </w:rPr>
          <w:fldChar w:fldCharType="end"/>
        </w:r>
      </w:hyperlink>
    </w:p>
    <w:p w:rsidR="003B785D" w:rsidRDefault="00B44D73" w:rsidP="00DF362C">
      <w:pPr>
        <w:pStyle w:val="TOC1"/>
        <w:spacing w:line="221" w:lineRule="auto"/>
        <w:ind w:left="113"/>
        <w:rPr>
          <w:rFonts w:asciiTheme="minorHAnsi" w:eastAsiaTheme="minorEastAsia" w:hAnsiTheme="minorHAnsi" w:cstheme="minorBidi"/>
          <w:sz w:val="22"/>
          <w:szCs w:val="22"/>
          <w:lang w:eastAsia="en-US"/>
        </w:rPr>
      </w:pPr>
      <w:hyperlink w:anchor="_Toc470084189" w:history="1">
        <w:r w:rsidR="003B785D" w:rsidRPr="00611936">
          <w:rPr>
            <w:rStyle w:val="Hyperlink"/>
            <w:lang w:val="ru-RU"/>
          </w:rPr>
          <w:t>3. Јединице посматрања статистичких истраживања</w:t>
        </w:r>
        <w:r w:rsidR="003B785D">
          <w:rPr>
            <w:webHidden/>
          </w:rPr>
          <w:tab/>
        </w:r>
        <w:r w:rsidR="003B785D">
          <w:rPr>
            <w:webHidden/>
          </w:rPr>
          <w:fldChar w:fldCharType="begin"/>
        </w:r>
        <w:r w:rsidR="003B785D">
          <w:rPr>
            <w:webHidden/>
          </w:rPr>
          <w:instrText xml:space="preserve"> PAGEREF _Toc470084189 \h </w:instrText>
        </w:r>
        <w:r w:rsidR="003B785D">
          <w:rPr>
            <w:webHidden/>
          </w:rPr>
        </w:r>
        <w:r w:rsidR="003B785D">
          <w:rPr>
            <w:webHidden/>
          </w:rPr>
          <w:fldChar w:fldCharType="separate"/>
        </w:r>
        <w:r w:rsidR="007D549D">
          <w:rPr>
            <w:webHidden/>
          </w:rPr>
          <w:t>10</w:t>
        </w:r>
        <w:r w:rsidR="003B785D">
          <w:rPr>
            <w:webHidden/>
          </w:rPr>
          <w:fldChar w:fldCharType="end"/>
        </w:r>
      </w:hyperlink>
    </w:p>
    <w:p w:rsidR="003B785D" w:rsidRDefault="00B44D73" w:rsidP="00DF362C">
      <w:pPr>
        <w:pStyle w:val="TOC1"/>
        <w:spacing w:line="221" w:lineRule="auto"/>
        <w:ind w:left="113"/>
        <w:rPr>
          <w:rFonts w:asciiTheme="minorHAnsi" w:eastAsiaTheme="minorEastAsia" w:hAnsiTheme="minorHAnsi" w:cstheme="minorBidi"/>
          <w:sz w:val="22"/>
          <w:szCs w:val="22"/>
          <w:lang w:eastAsia="en-US"/>
        </w:rPr>
      </w:pPr>
      <w:hyperlink w:anchor="_Toc470084190" w:history="1">
        <w:r w:rsidR="003B785D" w:rsidRPr="00611936">
          <w:rPr>
            <w:rStyle w:val="Hyperlink"/>
            <w:lang w:val="ru-RU"/>
          </w:rPr>
          <w:t>4. Метод, време и извори за прикупљање података</w:t>
        </w:r>
        <w:r w:rsidR="003B785D">
          <w:rPr>
            <w:webHidden/>
          </w:rPr>
          <w:tab/>
        </w:r>
        <w:r w:rsidR="003B785D">
          <w:rPr>
            <w:webHidden/>
          </w:rPr>
          <w:fldChar w:fldCharType="begin"/>
        </w:r>
        <w:r w:rsidR="003B785D">
          <w:rPr>
            <w:webHidden/>
          </w:rPr>
          <w:instrText xml:space="preserve"> PAGEREF _Toc470084190 \h </w:instrText>
        </w:r>
        <w:r w:rsidR="003B785D">
          <w:rPr>
            <w:webHidden/>
          </w:rPr>
        </w:r>
        <w:r w:rsidR="003B785D">
          <w:rPr>
            <w:webHidden/>
          </w:rPr>
          <w:fldChar w:fldCharType="separate"/>
        </w:r>
        <w:r w:rsidR="007D549D">
          <w:rPr>
            <w:webHidden/>
          </w:rPr>
          <w:t>10</w:t>
        </w:r>
        <w:r w:rsidR="003B785D">
          <w:rPr>
            <w:webHidden/>
          </w:rPr>
          <w:fldChar w:fldCharType="end"/>
        </w:r>
      </w:hyperlink>
    </w:p>
    <w:p w:rsidR="003B785D" w:rsidRDefault="00B44D73" w:rsidP="00DF362C">
      <w:pPr>
        <w:pStyle w:val="TOC1"/>
        <w:spacing w:line="221" w:lineRule="auto"/>
        <w:ind w:left="113"/>
        <w:rPr>
          <w:rFonts w:asciiTheme="minorHAnsi" w:eastAsiaTheme="minorEastAsia" w:hAnsiTheme="minorHAnsi" w:cstheme="minorBidi"/>
          <w:sz w:val="22"/>
          <w:szCs w:val="22"/>
          <w:lang w:eastAsia="en-US"/>
        </w:rPr>
      </w:pPr>
      <w:hyperlink w:anchor="_Toc470084191" w:history="1">
        <w:r w:rsidR="003B785D" w:rsidRPr="00611936">
          <w:rPr>
            <w:rStyle w:val="Hyperlink"/>
            <w:lang w:val="ru-RU"/>
          </w:rPr>
          <w:t>5. Обавеза заштите индивидуалних података</w:t>
        </w:r>
        <w:r w:rsidR="003B785D">
          <w:rPr>
            <w:webHidden/>
          </w:rPr>
          <w:tab/>
        </w:r>
        <w:r w:rsidR="003B785D">
          <w:rPr>
            <w:webHidden/>
          </w:rPr>
          <w:fldChar w:fldCharType="begin"/>
        </w:r>
        <w:r w:rsidR="003B785D">
          <w:rPr>
            <w:webHidden/>
          </w:rPr>
          <w:instrText xml:space="preserve"> PAGEREF _Toc470084191 \h </w:instrText>
        </w:r>
        <w:r w:rsidR="003B785D">
          <w:rPr>
            <w:webHidden/>
          </w:rPr>
        </w:r>
        <w:r w:rsidR="003B785D">
          <w:rPr>
            <w:webHidden/>
          </w:rPr>
          <w:fldChar w:fldCharType="separate"/>
        </w:r>
        <w:r w:rsidR="007D549D">
          <w:rPr>
            <w:webHidden/>
          </w:rPr>
          <w:t>10</w:t>
        </w:r>
        <w:r w:rsidR="003B785D">
          <w:rPr>
            <w:webHidden/>
          </w:rPr>
          <w:fldChar w:fldCharType="end"/>
        </w:r>
      </w:hyperlink>
    </w:p>
    <w:p w:rsidR="003B785D" w:rsidRDefault="00B44D73" w:rsidP="00DF362C">
      <w:pPr>
        <w:pStyle w:val="TOC1"/>
        <w:spacing w:line="221" w:lineRule="auto"/>
        <w:ind w:left="113"/>
        <w:rPr>
          <w:rFonts w:asciiTheme="minorHAnsi" w:eastAsiaTheme="minorEastAsia" w:hAnsiTheme="minorHAnsi" w:cstheme="minorBidi"/>
          <w:sz w:val="22"/>
          <w:szCs w:val="22"/>
          <w:lang w:eastAsia="en-US"/>
        </w:rPr>
      </w:pPr>
      <w:hyperlink w:anchor="_Toc470084192" w:history="1">
        <w:r w:rsidR="003B785D" w:rsidRPr="00611936">
          <w:rPr>
            <w:rStyle w:val="Hyperlink"/>
            <w:lang w:val="ru-RU"/>
          </w:rPr>
          <w:t>6. Дефиниције основних обележја – индикатора</w:t>
        </w:r>
        <w:r w:rsidR="003B785D">
          <w:rPr>
            <w:webHidden/>
          </w:rPr>
          <w:tab/>
        </w:r>
        <w:r w:rsidR="003B785D">
          <w:rPr>
            <w:webHidden/>
          </w:rPr>
          <w:fldChar w:fldCharType="begin"/>
        </w:r>
        <w:r w:rsidR="003B785D">
          <w:rPr>
            <w:webHidden/>
          </w:rPr>
          <w:instrText xml:space="preserve"> PAGEREF _Toc470084192 \h </w:instrText>
        </w:r>
        <w:r w:rsidR="003B785D">
          <w:rPr>
            <w:webHidden/>
          </w:rPr>
        </w:r>
        <w:r w:rsidR="003B785D">
          <w:rPr>
            <w:webHidden/>
          </w:rPr>
          <w:fldChar w:fldCharType="separate"/>
        </w:r>
        <w:r w:rsidR="007D549D">
          <w:rPr>
            <w:webHidden/>
          </w:rPr>
          <w:t>10</w:t>
        </w:r>
        <w:r w:rsidR="003B785D">
          <w:rPr>
            <w:webHidden/>
          </w:rPr>
          <w:fldChar w:fldCharType="end"/>
        </w:r>
      </w:hyperlink>
    </w:p>
    <w:p w:rsidR="003B785D" w:rsidRDefault="00B44D73" w:rsidP="00DF362C">
      <w:pPr>
        <w:pStyle w:val="TOC1"/>
        <w:spacing w:line="221" w:lineRule="auto"/>
        <w:ind w:left="113"/>
        <w:rPr>
          <w:rFonts w:asciiTheme="minorHAnsi" w:eastAsiaTheme="minorEastAsia" w:hAnsiTheme="minorHAnsi" w:cstheme="minorBidi"/>
          <w:sz w:val="22"/>
          <w:szCs w:val="22"/>
          <w:lang w:eastAsia="en-US"/>
        </w:rPr>
      </w:pPr>
      <w:hyperlink w:anchor="_Toc470084193" w:history="1">
        <w:r w:rsidR="003B785D" w:rsidRPr="00611936">
          <w:rPr>
            <w:rStyle w:val="Hyperlink"/>
            <w:lang w:val="ru-RU"/>
          </w:rPr>
          <w:t>7. Ниво репрезентативности података</w:t>
        </w:r>
        <w:r w:rsidR="003B785D">
          <w:rPr>
            <w:webHidden/>
          </w:rPr>
          <w:tab/>
        </w:r>
        <w:r w:rsidR="003B785D">
          <w:rPr>
            <w:webHidden/>
          </w:rPr>
          <w:fldChar w:fldCharType="begin"/>
        </w:r>
        <w:r w:rsidR="003B785D">
          <w:rPr>
            <w:webHidden/>
          </w:rPr>
          <w:instrText xml:space="preserve"> PAGEREF _Toc470084193 \h </w:instrText>
        </w:r>
        <w:r w:rsidR="003B785D">
          <w:rPr>
            <w:webHidden/>
          </w:rPr>
        </w:r>
        <w:r w:rsidR="003B785D">
          <w:rPr>
            <w:webHidden/>
          </w:rPr>
          <w:fldChar w:fldCharType="separate"/>
        </w:r>
        <w:r w:rsidR="007D549D">
          <w:rPr>
            <w:webHidden/>
          </w:rPr>
          <w:t>18</w:t>
        </w:r>
        <w:r w:rsidR="003B785D">
          <w:rPr>
            <w:webHidden/>
          </w:rPr>
          <w:fldChar w:fldCharType="end"/>
        </w:r>
      </w:hyperlink>
    </w:p>
    <w:p w:rsidR="003B785D" w:rsidRDefault="00B44D73" w:rsidP="00DF362C">
      <w:pPr>
        <w:pStyle w:val="TOC1"/>
        <w:spacing w:line="221" w:lineRule="auto"/>
        <w:ind w:left="113"/>
        <w:rPr>
          <w:rFonts w:asciiTheme="minorHAnsi" w:eastAsiaTheme="minorEastAsia" w:hAnsiTheme="minorHAnsi" w:cstheme="minorBidi"/>
          <w:sz w:val="22"/>
          <w:szCs w:val="22"/>
          <w:lang w:eastAsia="en-US"/>
        </w:rPr>
      </w:pPr>
      <w:hyperlink w:anchor="_Toc470084194" w:history="1">
        <w:r w:rsidR="003B785D" w:rsidRPr="00611936">
          <w:rPr>
            <w:rStyle w:val="Hyperlink"/>
            <w:lang w:val="ru-RU"/>
          </w:rPr>
          <w:t>8. Публиковање резултата</w:t>
        </w:r>
        <w:r w:rsidR="003B785D">
          <w:rPr>
            <w:webHidden/>
          </w:rPr>
          <w:tab/>
        </w:r>
        <w:r w:rsidR="003B785D">
          <w:rPr>
            <w:webHidden/>
          </w:rPr>
          <w:fldChar w:fldCharType="begin"/>
        </w:r>
        <w:r w:rsidR="003B785D">
          <w:rPr>
            <w:webHidden/>
          </w:rPr>
          <w:instrText xml:space="preserve"> PAGEREF _Toc470084194 \h </w:instrText>
        </w:r>
        <w:r w:rsidR="003B785D">
          <w:rPr>
            <w:webHidden/>
          </w:rPr>
        </w:r>
        <w:r w:rsidR="003B785D">
          <w:rPr>
            <w:webHidden/>
          </w:rPr>
          <w:fldChar w:fldCharType="separate"/>
        </w:r>
        <w:r w:rsidR="007D549D">
          <w:rPr>
            <w:webHidden/>
          </w:rPr>
          <w:t>18</w:t>
        </w:r>
        <w:r w:rsidR="003B785D">
          <w:rPr>
            <w:webHidden/>
          </w:rPr>
          <w:fldChar w:fldCharType="end"/>
        </w:r>
      </w:hyperlink>
    </w:p>
    <w:p w:rsidR="003B785D" w:rsidRDefault="00B44D73" w:rsidP="00DF362C">
      <w:pPr>
        <w:pStyle w:val="TOC1"/>
        <w:spacing w:before="100" w:line="221" w:lineRule="auto"/>
        <w:rPr>
          <w:rFonts w:asciiTheme="minorHAnsi" w:eastAsiaTheme="minorEastAsia" w:hAnsiTheme="minorHAnsi" w:cstheme="minorBidi"/>
          <w:sz w:val="22"/>
          <w:szCs w:val="22"/>
          <w:lang w:eastAsia="en-US"/>
        </w:rPr>
      </w:pPr>
      <w:hyperlink w:anchor="_Toc470084195" w:history="1">
        <w:r w:rsidR="003B785D" w:rsidRPr="00611936">
          <w:rPr>
            <w:rStyle w:val="Hyperlink"/>
          </w:rPr>
          <w:t>I</w:t>
        </w:r>
        <w:r w:rsidR="003B785D" w:rsidRPr="00611936">
          <w:rPr>
            <w:rStyle w:val="Hyperlink"/>
            <w:lang w:val="ru-RU"/>
          </w:rPr>
          <w:t>. Позоришта у Републици Србији</w:t>
        </w:r>
        <w:r w:rsidR="003B785D">
          <w:rPr>
            <w:webHidden/>
          </w:rPr>
          <w:tab/>
        </w:r>
        <w:r w:rsidR="003B785D">
          <w:rPr>
            <w:webHidden/>
          </w:rPr>
          <w:fldChar w:fldCharType="begin"/>
        </w:r>
        <w:r w:rsidR="003B785D">
          <w:rPr>
            <w:webHidden/>
          </w:rPr>
          <w:instrText xml:space="preserve"> PAGEREF _Toc470084195 \h </w:instrText>
        </w:r>
        <w:r w:rsidR="003B785D">
          <w:rPr>
            <w:webHidden/>
          </w:rPr>
        </w:r>
        <w:r w:rsidR="003B785D">
          <w:rPr>
            <w:webHidden/>
          </w:rPr>
          <w:fldChar w:fldCharType="separate"/>
        </w:r>
        <w:r w:rsidR="007D549D">
          <w:rPr>
            <w:webHidden/>
          </w:rPr>
          <w:t>20</w:t>
        </w:r>
        <w:r w:rsidR="003B785D">
          <w:rPr>
            <w:webHidden/>
          </w:rPr>
          <w:fldChar w:fldCharType="end"/>
        </w:r>
      </w:hyperlink>
    </w:p>
    <w:p w:rsidR="003B785D" w:rsidRDefault="00B44D73" w:rsidP="00DF362C">
      <w:pPr>
        <w:pStyle w:val="TOC1"/>
        <w:spacing w:line="221" w:lineRule="auto"/>
        <w:ind w:left="113"/>
        <w:rPr>
          <w:rFonts w:asciiTheme="minorHAnsi" w:eastAsiaTheme="minorEastAsia" w:hAnsiTheme="minorHAnsi" w:cstheme="minorBidi"/>
          <w:sz w:val="22"/>
          <w:szCs w:val="22"/>
          <w:lang w:eastAsia="en-US"/>
        </w:rPr>
      </w:pPr>
      <w:hyperlink w:anchor="_Toc470084196" w:history="1">
        <w:r w:rsidR="003B785D" w:rsidRPr="00611936">
          <w:rPr>
            <w:rStyle w:val="Hyperlink"/>
            <w:lang w:val="ru-RU"/>
          </w:rPr>
          <w:t>1.1. Врсте позоришта према територијалној припадности</w:t>
        </w:r>
        <w:r w:rsidR="003B785D">
          <w:rPr>
            <w:webHidden/>
          </w:rPr>
          <w:tab/>
        </w:r>
        <w:r w:rsidR="003B785D">
          <w:rPr>
            <w:webHidden/>
          </w:rPr>
          <w:fldChar w:fldCharType="begin"/>
        </w:r>
        <w:r w:rsidR="003B785D">
          <w:rPr>
            <w:webHidden/>
          </w:rPr>
          <w:instrText xml:space="preserve"> PAGEREF _Toc470084196 \h </w:instrText>
        </w:r>
        <w:r w:rsidR="003B785D">
          <w:rPr>
            <w:webHidden/>
          </w:rPr>
        </w:r>
        <w:r w:rsidR="003B785D">
          <w:rPr>
            <w:webHidden/>
          </w:rPr>
          <w:fldChar w:fldCharType="separate"/>
        </w:r>
        <w:r w:rsidR="007D549D">
          <w:rPr>
            <w:webHidden/>
          </w:rPr>
          <w:t>20</w:t>
        </w:r>
        <w:r w:rsidR="003B785D">
          <w:rPr>
            <w:webHidden/>
          </w:rPr>
          <w:fldChar w:fldCharType="end"/>
        </w:r>
      </w:hyperlink>
    </w:p>
    <w:p w:rsidR="003B785D" w:rsidRDefault="00B44D73" w:rsidP="00DF362C">
      <w:pPr>
        <w:pStyle w:val="TOC1"/>
        <w:spacing w:line="221" w:lineRule="auto"/>
        <w:ind w:left="113"/>
        <w:rPr>
          <w:rFonts w:asciiTheme="minorHAnsi" w:eastAsiaTheme="minorEastAsia" w:hAnsiTheme="minorHAnsi" w:cstheme="minorBidi"/>
          <w:sz w:val="22"/>
          <w:szCs w:val="22"/>
          <w:lang w:eastAsia="en-US"/>
        </w:rPr>
      </w:pPr>
      <w:hyperlink w:anchor="_Toc470084197" w:history="1">
        <w:r w:rsidR="003B785D" w:rsidRPr="00611936">
          <w:rPr>
            <w:rStyle w:val="Hyperlink"/>
          </w:rPr>
          <w:t>1.2. Представе и посетиоци у позориштима</w:t>
        </w:r>
        <w:r w:rsidR="003B785D">
          <w:rPr>
            <w:webHidden/>
          </w:rPr>
          <w:tab/>
        </w:r>
        <w:r w:rsidR="003B785D">
          <w:rPr>
            <w:webHidden/>
          </w:rPr>
          <w:fldChar w:fldCharType="begin"/>
        </w:r>
        <w:r w:rsidR="003B785D">
          <w:rPr>
            <w:webHidden/>
          </w:rPr>
          <w:instrText xml:space="preserve"> PAGEREF _Toc470084197 \h </w:instrText>
        </w:r>
        <w:r w:rsidR="003B785D">
          <w:rPr>
            <w:webHidden/>
          </w:rPr>
        </w:r>
        <w:r w:rsidR="003B785D">
          <w:rPr>
            <w:webHidden/>
          </w:rPr>
          <w:fldChar w:fldCharType="separate"/>
        </w:r>
        <w:r w:rsidR="007D549D">
          <w:rPr>
            <w:webHidden/>
          </w:rPr>
          <w:t>22</w:t>
        </w:r>
        <w:r w:rsidR="003B785D">
          <w:rPr>
            <w:webHidden/>
          </w:rPr>
          <w:fldChar w:fldCharType="end"/>
        </w:r>
      </w:hyperlink>
    </w:p>
    <w:p w:rsidR="003B785D" w:rsidRDefault="00B44D73" w:rsidP="00DF362C">
      <w:pPr>
        <w:pStyle w:val="TOC1"/>
        <w:spacing w:line="221" w:lineRule="auto"/>
        <w:ind w:left="113"/>
        <w:rPr>
          <w:rFonts w:asciiTheme="minorHAnsi" w:eastAsiaTheme="minorEastAsia" w:hAnsiTheme="minorHAnsi" w:cstheme="minorBidi"/>
          <w:sz w:val="22"/>
          <w:szCs w:val="22"/>
          <w:lang w:eastAsia="en-US"/>
        </w:rPr>
      </w:pPr>
      <w:hyperlink w:anchor="_Toc470084198" w:history="1">
        <w:r w:rsidR="003B785D" w:rsidRPr="00611936">
          <w:rPr>
            <w:rStyle w:val="Hyperlink"/>
            <w:lang w:val="ru-RU"/>
          </w:rPr>
          <w:t>1.3. Позоришта према облику својине, поседовања зграде, сале и седиштима</w:t>
        </w:r>
        <w:r w:rsidR="003B785D">
          <w:rPr>
            <w:webHidden/>
          </w:rPr>
          <w:tab/>
        </w:r>
        <w:r w:rsidR="003B785D">
          <w:rPr>
            <w:webHidden/>
          </w:rPr>
          <w:fldChar w:fldCharType="begin"/>
        </w:r>
        <w:r w:rsidR="003B785D">
          <w:rPr>
            <w:webHidden/>
          </w:rPr>
          <w:instrText xml:space="preserve"> PAGEREF _Toc470084198 \h </w:instrText>
        </w:r>
        <w:r w:rsidR="003B785D">
          <w:rPr>
            <w:webHidden/>
          </w:rPr>
        </w:r>
        <w:r w:rsidR="003B785D">
          <w:rPr>
            <w:webHidden/>
          </w:rPr>
          <w:fldChar w:fldCharType="separate"/>
        </w:r>
        <w:r w:rsidR="007D549D">
          <w:rPr>
            <w:webHidden/>
          </w:rPr>
          <w:t>22</w:t>
        </w:r>
        <w:r w:rsidR="003B785D">
          <w:rPr>
            <w:webHidden/>
          </w:rPr>
          <w:fldChar w:fldCharType="end"/>
        </w:r>
      </w:hyperlink>
    </w:p>
    <w:p w:rsidR="003B785D" w:rsidRDefault="00B44D73" w:rsidP="00DF362C">
      <w:pPr>
        <w:pStyle w:val="TOC1"/>
        <w:spacing w:line="221" w:lineRule="auto"/>
        <w:ind w:left="113"/>
        <w:rPr>
          <w:rFonts w:asciiTheme="minorHAnsi" w:eastAsiaTheme="minorEastAsia" w:hAnsiTheme="minorHAnsi" w:cstheme="minorBidi"/>
          <w:sz w:val="22"/>
          <w:szCs w:val="22"/>
          <w:lang w:eastAsia="en-US"/>
        </w:rPr>
      </w:pPr>
      <w:hyperlink w:anchor="_Toc470084199" w:history="1">
        <w:r w:rsidR="003B785D" w:rsidRPr="00611936">
          <w:rPr>
            <w:rStyle w:val="Hyperlink"/>
          </w:rPr>
          <w:t>1.4. Позоришта према језику одржавања представа</w:t>
        </w:r>
        <w:r w:rsidR="003B785D">
          <w:rPr>
            <w:webHidden/>
          </w:rPr>
          <w:tab/>
        </w:r>
        <w:r w:rsidR="003B785D">
          <w:rPr>
            <w:webHidden/>
          </w:rPr>
          <w:fldChar w:fldCharType="begin"/>
        </w:r>
        <w:r w:rsidR="003B785D">
          <w:rPr>
            <w:webHidden/>
          </w:rPr>
          <w:instrText xml:space="preserve"> PAGEREF _Toc470084199 \h </w:instrText>
        </w:r>
        <w:r w:rsidR="003B785D">
          <w:rPr>
            <w:webHidden/>
          </w:rPr>
        </w:r>
        <w:r w:rsidR="003B785D">
          <w:rPr>
            <w:webHidden/>
          </w:rPr>
          <w:fldChar w:fldCharType="separate"/>
        </w:r>
        <w:r w:rsidR="007D549D">
          <w:rPr>
            <w:webHidden/>
          </w:rPr>
          <w:t>24</w:t>
        </w:r>
        <w:r w:rsidR="003B785D">
          <w:rPr>
            <w:webHidden/>
          </w:rPr>
          <w:fldChar w:fldCharType="end"/>
        </w:r>
      </w:hyperlink>
    </w:p>
    <w:p w:rsidR="003B785D" w:rsidRDefault="00B44D73" w:rsidP="00DF362C">
      <w:pPr>
        <w:pStyle w:val="TOC1"/>
        <w:spacing w:before="100" w:line="221" w:lineRule="auto"/>
        <w:rPr>
          <w:rFonts w:asciiTheme="minorHAnsi" w:eastAsiaTheme="minorEastAsia" w:hAnsiTheme="minorHAnsi" w:cstheme="minorBidi"/>
          <w:sz w:val="22"/>
          <w:szCs w:val="22"/>
          <w:lang w:eastAsia="en-US"/>
        </w:rPr>
      </w:pPr>
      <w:hyperlink w:anchor="_Toc470084200" w:history="1">
        <w:r w:rsidR="003B785D" w:rsidRPr="00611936">
          <w:rPr>
            <w:rStyle w:val="Hyperlink"/>
          </w:rPr>
          <w:t>II. Музеји у Републици Србији</w:t>
        </w:r>
        <w:r w:rsidR="003B785D">
          <w:rPr>
            <w:webHidden/>
          </w:rPr>
          <w:tab/>
        </w:r>
        <w:r w:rsidR="003B785D">
          <w:rPr>
            <w:webHidden/>
          </w:rPr>
          <w:fldChar w:fldCharType="begin"/>
        </w:r>
        <w:r w:rsidR="003B785D">
          <w:rPr>
            <w:webHidden/>
          </w:rPr>
          <w:instrText xml:space="preserve"> PAGEREF _Toc470084200 \h </w:instrText>
        </w:r>
        <w:r w:rsidR="003B785D">
          <w:rPr>
            <w:webHidden/>
          </w:rPr>
        </w:r>
        <w:r w:rsidR="003B785D">
          <w:rPr>
            <w:webHidden/>
          </w:rPr>
          <w:fldChar w:fldCharType="separate"/>
        </w:r>
        <w:r w:rsidR="007D549D">
          <w:rPr>
            <w:webHidden/>
          </w:rPr>
          <w:t>26</w:t>
        </w:r>
        <w:r w:rsidR="003B785D">
          <w:rPr>
            <w:webHidden/>
          </w:rPr>
          <w:fldChar w:fldCharType="end"/>
        </w:r>
      </w:hyperlink>
    </w:p>
    <w:p w:rsidR="003B785D" w:rsidRDefault="00B44D73" w:rsidP="00DF362C">
      <w:pPr>
        <w:pStyle w:val="TOC1"/>
        <w:spacing w:line="221" w:lineRule="auto"/>
        <w:ind w:left="113"/>
        <w:rPr>
          <w:rFonts w:asciiTheme="minorHAnsi" w:eastAsiaTheme="minorEastAsia" w:hAnsiTheme="minorHAnsi" w:cstheme="minorBidi"/>
          <w:sz w:val="22"/>
          <w:szCs w:val="22"/>
          <w:lang w:eastAsia="en-US"/>
        </w:rPr>
      </w:pPr>
      <w:hyperlink w:anchor="_Toc470084201" w:history="1">
        <w:r w:rsidR="003B785D" w:rsidRPr="00611936">
          <w:rPr>
            <w:rStyle w:val="Hyperlink"/>
            <w:lang w:val="ru-RU"/>
          </w:rPr>
          <w:t>2.1. Музеји по врстама и територијалној припадности</w:t>
        </w:r>
        <w:r w:rsidR="003B785D">
          <w:rPr>
            <w:webHidden/>
          </w:rPr>
          <w:tab/>
        </w:r>
        <w:r w:rsidR="003B785D">
          <w:rPr>
            <w:webHidden/>
          </w:rPr>
          <w:fldChar w:fldCharType="begin"/>
        </w:r>
        <w:r w:rsidR="003B785D">
          <w:rPr>
            <w:webHidden/>
          </w:rPr>
          <w:instrText xml:space="preserve"> PAGEREF _Toc470084201 \h </w:instrText>
        </w:r>
        <w:r w:rsidR="003B785D">
          <w:rPr>
            <w:webHidden/>
          </w:rPr>
        </w:r>
        <w:r w:rsidR="003B785D">
          <w:rPr>
            <w:webHidden/>
          </w:rPr>
          <w:fldChar w:fldCharType="separate"/>
        </w:r>
        <w:r w:rsidR="007D549D">
          <w:rPr>
            <w:webHidden/>
          </w:rPr>
          <w:t>26</w:t>
        </w:r>
        <w:r w:rsidR="003B785D">
          <w:rPr>
            <w:webHidden/>
          </w:rPr>
          <w:fldChar w:fldCharType="end"/>
        </w:r>
      </w:hyperlink>
    </w:p>
    <w:p w:rsidR="003B785D" w:rsidRDefault="00B44D73" w:rsidP="00DF362C">
      <w:pPr>
        <w:pStyle w:val="TOC1"/>
        <w:spacing w:line="221" w:lineRule="auto"/>
        <w:ind w:left="113"/>
        <w:rPr>
          <w:rFonts w:asciiTheme="minorHAnsi" w:eastAsiaTheme="minorEastAsia" w:hAnsiTheme="minorHAnsi" w:cstheme="minorBidi"/>
          <w:sz w:val="22"/>
          <w:szCs w:val="22"/>
          <w:lang w:eastAsia="en-US"/>
        </w:rPr>
      </w:pPr>
      <w:hyperlink w:anchor="_Toc470084202" w:history="1">
        <w:r w:rsidR="003B785D" w:rsidRPr="00611936">
          <w:rPr>
            <w:rStyle w:val="Hyperlink"/>
          </w:rPr>
          <w:t>2.2. Музеји према години оснивања</w:t>
        </w:r>
        <w:r w:rsidR="003B785D">
          <w:rPr>
            <w:webHidden/>
          </w:rPr>
          <w:tab/>
        </w:r>
        <w:r w:rsidR="003B785D">
          <w:rPr>
            <w:webHidden/>
          </w:rPr>
          <w:fldChar w:fldCharType="begin"/>
        </w:r>
        <w:r w:rsidR="003B785D">
          <w:rPr>
            <w:webHidden/>
          </w:rPr>
          <w:instrText xml:space="preserve"> PAGEREF _Toc470084202 \h </w:instrText>
        </w:r>
        <w:r w:rsidR="003B785D">
          <w:rPr>
            <w:webHidden/>
          </w:rPr>
        </w:r>
        <w:r w:rsidR="003B785D">
          <w:rPr>
            <w:webHidden/>
          </w:rPr>
          <w:fldChar w:fldCharType="separate"/>
        </w:r>
        <w:r w:rsidR="007D549D">
          <w:rPr>
            <w:webHidden/>
          </w:rPr>
          <w:t>28</w:t>
        </w:r>
        <w:r w:rsidR="003B785D">
          <w:rPr>
            <w:webHidden/>
          </w:rPr>
          <w:fldChar w:fldCharType="end"/>
        </w:r>
      </w:hyperlink>
    </w:p>
    <w:p w:rsidR="003B785D" w:rsidRDefault="00B44D73" w:rsidP="00DF362C">
      <w:pPr>
        <w:pStyle w:val="TOC1"/>
        <w:spacing w:line="221" w:lineRule="auto"/>
        <w:ind w:left="113"/>
        <w:rPr>
          <w:rFonts w:asciiTheme="minorHAnsi" w:eastAsiaTheme="minorEastAsia" w:hAnsiTheme="minorHAnsi" w:cstheme="minorBidi"/>
          <w:sz w:val="22"/>
          <w:szCs w:val="22"/>
          <w:lang w:eastAsia="en-US"/>
        </w:rPr>
      </w:pPr>
      <w:hyperlink w:anchor="_Toc470084203" w:history="1">
        <w:r w:rsidR="003B785D" w:rsidRPr="00611936">
          <w:rPr>
            <w:rStyle w:val="Hyperlink"/>
            <w:lang w:val="ru-RU"/>
          </w:rPr>
          <w:t>2.3. Музеји према посетиоцима и плаћању улазница</w:t>
        </w:r>
        <w:r w:rsidR="003B785D">
          <w:rPr>
            <w:webHidden/>
          </w:rPr>
          <w:tab/>
        </w:r>
        <w:r w:rsidR="003B785D">
          <w:rPr>
            <w:webHidden/>
          </w:rPr>
          <w:fldChar w:fldCharType="begin"/>
        </w:r>
        <w:r w:rsidR="003B785D">
          <w:rPr>
            <w:webHidden/>
          </w:rPr>
          <w:instrText xml:space="preserve"> PAGEREF _Toc470084203 \h </w:instrText>
        </w:r>
        <w:r w:rsidR="003B785D">
          <w:rPr>
            <w:webHidden/>
          </w:rPr>
        </w:r>
        <w:r w:rsidR="003B785D">
          <w:rPr>
            <w:webHidden/>
          </w:rPr>
          <w:fldChar w:fldCharType="separate"/>
        </w:r>
        <w:r w:rsidR="007D549D">
          <w:rPr>
            <w:webHidden/>
          </w:rPr>
          <w:t>28</w:t>
        </w:r>
        <w:r w:rsidR="003B785D">
          <w:rPr>
            <w:webHidden/>
          </w:rPr>
          <w:fldChar w:fldCharType="end"/>
        </w:r>
      </w:hyperlink>
    </w:p>
    <w:p w:rsidR="003B785D" w:rsidRDefault="00B44D73" w:rsidP="00DF362C">
      <w:pPr>
        <w:pStyle w:val="TOC1"/>
        <w:spacing w:line="221" w:lineRule="auto"/>
        <w:ind w:left="113"/>
        <w:rPr>
          <w:rFonts w:asciiTheme="minorHAnsi" w:eastAsiaTheme="minorEastAsia" w:hAnsiTheme="minorHAnsi" w:cstheme="minorBidi"/>
          <w:sz w:val="22"/>
          <w:szCs w:val="22"/>
          <w:lang w:eastAsia="en-US"/>
        </w:rPr>
      </w:pPr>
      <w:hyperlink w:anchor="_Toc470084204" w:history="1">
        <w:r w:rsidR="003B785D" w:rsidRPr="00611936">
          <w:rPr>
            <w:rStyle w:val="Hyperlink"/>
          </w:rPr>
          <w:t>2.4. Музејске збирке</w:t>
        </w:r>
        <w:r w:rsidR="003B785D">
          <w:rPr>
            <w:webHidden/>
          </w:rPr>
          <w:tab/>
        </w:r>
        <w:r w:rsidR="003B785D">
          <w:rPr>
            <w:webHidden/>
          </w:rPr>
          <w:fldChar w:fldCharType="begin"/>
        </w:r>
        <w:r w:rsidR="003B785D">
          <w:rPr>
            <w:webHidden/>
          </w:rPr>
          <w:instrText xml:space="preserve"> PAGEREF _Toc470084204 \h </w:instrText>
        </w:r>
        <w:r w:rsidR="003B785D">
          <w:rPr>
            <w:webHidden/>
          </w:rPr>
        </w:r>
        <w:r w:rsidR="003B785D">
          <w:rPr>
            <w:webHidden/>
          </w:rPr>
          <w:fldChar w:fldCharType="separate"/>
        </w:r>
        <w:r w:rsidR="007D549D">
          <w:rPr>
            <w:webHidden/>
          </w:rPr>
          <w:t>30</w:t>
        </w:r>
        <w:r w:rsidR="003B785D">
          <w:rPr>
            <w:webHidden/>
          </w:rPr>
          <w:fldChar w:fldCharType="end"/>
        </w:r>
      </w:hyperlink>
    </w:p>
    <w:p w:rsidR="003B785D" w:rsidRDefault="00B44D73" w:rsidP="00DF362C">
      <w:pPr>
        <w:pStyle w:val="TOC1"/>
        <w:spacing w:line="221" w:lineRule="auto"/>
        <w:ind w:left="113"/>
        <w:rPr>
          <w:rFonts w:asciiTheme="minorHAnsi" w:eastAsiaTheme="minorEastAsia" w:hAnsiTheme="minorHAnsi" w:cstheme="minorBidi"/>
          <w:sz w:val="22"/>
          <w:szCs w:val="22"/>
          <w:lang w:eastAsia="en-US"/>
        </w:rPr>
      </w:pPr>
      <w:hyperlink w:anchor="_Toc470084205" w:history="1">
        <w:r w:rsidR="003B785D" w:rsidRPr="00611936">
          <w:rPr>
            <w:rStyle w:val="Hyperlink"/>
          </w:rPr>
          <w:t xml:space="preserve">2.5. </w:t>
        </w:r>
        <w:r w:rsidR="003B785D" w:rsidRPr="00611936">
          <w:rPr>
            <w:rStyle w:val="Hyperlink"/>
            <w:lang w:val="sr-Cyrl-RS"/>
          </w:rPr>
          <w:t>Музејски простор</w:t>
        </w:r>
        <w:r w:rsidR="003B785D">
          <w:rPr>
            <w:webHidden/>
          </w:rPr>
          <w:tab/>
        </w:r>
        <w:r w:rsidR="003B785D">
          <w:rPr>
            <w:webHidden/>
          </w:rPr>
          <w:fldChar w:fldCharType="begin"/>
        </w:r>
        <w:r w:rsidR="003B785D">
          <w:rPr>
            <w:webHidden/>
          </w:rPr>
          <w:instrText xml:space="preserve"> PAGEREF _Toc470084205 \h </w:instrText>
        </w:r>
        <w:r w:rsidR="003B785D">
          <w:rPr>
            <w:webHidden/>
          </w:rPr>
        </w:r>
        <w:r w:rsidR="003B785D">
          <w:rPr>
            <w:webHidden/>
          </w:rPr>
          <w:fldChar w:fldCharType="separate"/>
        </w:r>
        <w:r w:rsidR="007D549D">
          <w:rPr>
            <w:webHidden/>
          </w:rPr>
          <w:t>32</w:t>
        </w:r>
        <w:r w:rsidR="003B785D">
          <w:rPr>
            <w:webHidden/>
          </w:rPr>
          <w:fldChar w:fldCharType="end"/>
        </w:r>
      </w:hyperlink>
    </w:p>
    <w:p w:rsidR="003B785D" w:rsidRDefault="00B44D73" w:rsidP="00DF362C">
      <w:pPr>
        <w:pStyle w:val="TOC1"/>
        <w:spacing w:line="221" w:lineRule="auto"/>
        <w:ind w:left="113"/>
        <w:rPr>
          <w:rFonts w:asciiTheme="minorHAnsi" w:eastAsiaTheme="minorEastAsia" w:hAnsiTheme="minorHAnsi" w:cstheme="minorBidi"/>
          <w:sz w:val="22"/>
          <w:szCs w:val="22"/>
          <w:lang w:eastAsia="en-US"/>
        </w:rPr>
      </w:pPr>
      <w:hyperlink w:anchor="_Toc470084206" w:history="1">
        <w:r w:rsidR="003B785D" w:rsidRPr="00611936">
          <w:rPr>
            <w:rStyle w:val="Hyperlink"/>
          </w:rPr>
          <w:t xml:space="preserve">2.6. </w:t>
        </w:r>
        <w:r w:rsidR="003B785D" w:rsidRPr="00611936">
          <w:rPr>
            <w:rStyle w:val="Hyperlink"/>
            <w:lang w:val="sr-Cyrl-RS"/>
          </w:rPr>
          <w:t>Повремене</w:t>
        </w:r>
        <w:r w:rsidR="003B785D" w:rsidRPr="00611936">
          <w:rPr>
            <w:rStyle w:val="Hyperlink"/>
          </w:rPr>
          <w:t xml:space="preserve"> изложбе</w:t>
        </w:r>
        <w:r w:rsidR="003B785D">
          <w:rPr>
            <w:webHidden/>
          </w:rPr>
          <w:tab/>
        </w:r>
        <w:r w:rsidR="003B785D">
          <w:rPr>
            <w:webHidden/>
          </w:rPr>
          <w:fldChar w:fldCharType="begin"/>
        </w:r>
        <w:r w:rsidR="003B785D">
          <w:rPr>
            <w:webHidden/>
          </w:rPr>
          <w:instrText xml:space="preserve"> PAGEREF _Toc470084206 \h </w:instrText>
        </w:r>
        <w:r w:rsidR="003B785D">
          <w:rPr>
            <w:webHidden/>
          </w:rPr>
        </w:r>
        <w:r w:rsidR="003B785D">
          <w:rPr>
            <w:webHidden/>
          </w:rPr>
          <w:fldChar w:fldCharType="separate"/>
        </w:r>
        <w:r w:rsidR="007D549D">
          <w:rPr>
            <w:webHidden/>
          </w:rPr>
          <w:t>32</w:t>
        </w:r>
        <w:r w:rsidR="003B785D">
          <w:rPr>
            <w:webHidden/>
          </w:rPr>
          <w:fldChar w:fldCharType="end"/>
        </w:r>
      </w:hyperlink>
    </w:p>
    <w:p w:rsidR="003B785D" w:rsidRDefault="00B44D73" w:rsidP="00DF362C">
      <w:pPr>
        <w:pStyle w:val="TOC1"/>
        <w:spacing w:line="221" w:lineRule="auto"/>
        <w:ind w:left="113"/>
        <w:rPr>
          <w:rFonts w:asciiTheme="minorHAnsi" w:eastAsiaTheme="minorEastAsia" w:hAnsiTheme="minorHAnsi" w:cstheme="minorBidi"/>
          <w:sz w:val="22"/>
          <w:szCs w:val="22"/>
          <w:lang w:eastAsia="en-US"/>
        </w:rPr>
      </w:pPr>
      <w:hyperlink w:anchor="_Toc470084207" w:history="1">
        <w:r w:rsidR="003B785D" w:rsidRPr="00611936">
          <w:rPr>
            <w:rStyle w:val="Hyperlink"/>
          </w:rPr>
          <w:t>2.7. Музејска издавачка делатност</w:t>
        </w:r>
        <w:r w:rsidR="003B785D">
          <w:rPr>
            <w:webHidden/>
          </w:rPr>
          <w:tab/>
        </w:r>
        <w:r w:rsidR="003B785D">
          <w:rPr>
            <w:webHidden/>
          </w:rPr>
          <w:fldChar w:fldCharType="begin"/>
        </w:r>
        <w:r w:rsidR="003B785D">
          <w:rPr>
            <w:webHidden/>
          </w:rPr>
          <w:instrText xml:space="preserve"> PAGEREF _Toc470084207 \h </w:instrText>
        </w:r>
        <w:r w:rsidR="003B785D">
          <w:rPr>
            <w:webHidden/>
          </w:rPr>
        </w:r>
        <w:r w:rsidR="003B785D">
          <w:rPr>
            <w:webHidden/>
          </w:rPr>
          <w:fldChar w:fldCharType="separate"/>
        </w:r>
        <w:r w:rsidR="007D549D">
          <w:rPr>
            <w:webHidden/>
          </w:rPr>
          <w:t>34</w:t>
        </w:r>
        <w:r w:rsidR="003B785D">
          <w:rPr>
            <w:webHidden/>
          </w:rPr>
          <w:fldChar w:fldCharType="end"/>
        </w:r>
      </w:hyperlink>
    </w:p>
    <w:p w:rsidR="003B785D" w:rsidRDefault="00B44D73" w:rsidP="00DF362C">
      <w:pPr>
        <w:pStyle w:val="TOC1"/>
        <w:spacing w:before="100" w:line="221" w:lineRule="auto"/>
        <w:rPr>
          <w:rFonts w:asciiTheme="minorHAnsi" w:eastAsiaTheme="minorEastAsia" w:hAnsiTheme="minorHAnsi" w:cstheme="minorBidi"/>
          <w:sz w:val="22"/>
          <w:szCs w:val="22"/>
          <w:lang w:eastAsia="en-US"/>
        </w:rPr>
      </w:pPr>
      <w:hyperlink w:anchor="_Toc470084208" w:history="1">
        <w:r w:rsidR="003B785D" w:rsidRPr="00611936">
          <w:rPr>
            <w:rStyle w:val="Hyperlink"/>
          </w:rPr>
          <w:t>III</w:t>
        </w:r>
        <w:r w:rsidR="003B785D" w:rsidRPr="00611936">
          <w:rPr>
            <w:rStyle w:val="Hyperlink"/>
            <w:lang w:val="ru-RU"/>
          </w:rPr>
          <w:t>. Изложбене галерије у Републици Србији</w:t>
        </w:r>
        <w:r w:rsidR="003B785D">
          <w:rPr>
            <w:webHidden/>
          </w:rPr>
          <w:tab/>
        </w:r>
        <w:r w:rsidR="003B785D">
          <w:rPr>
            <w:webHidden/>
          </w:rPr>
          <w:fldChar w:fldCharType="begin"/>
        </w:r>
        <w:r w:rsidR="003B785D">
          <w:rPr>
            <w:webHidden/>
          </w:rPr>
          <w:instrText xml:space="preserve"> PAGEREF _Toc470084208 \h </w:instrText>
        </w:r>
        <w:r w:rsidR="003B785D">
          <w:rPr>
            <w:webHidden/>
          </w:rPr>
        </w:r>
        <w:r w:rsidR="003B785D">
          <w:rPr>
            <w:webHidden/>
          </w:rPr>
          <w:fldChar w:fldCharType="separate"/>
        </w:r>
        <w:r w:rsidR="007D549D">
          <w:rPr>
            <w:webHidden/>
          </w:rPr>
          <w:t>36</w:t>
        </w:r>
        <w:r w:rsidR="003B785D">
          <w:rPr>
            <w:webHidden/>
          </w:rPr>
          <w:fldChar w:fldCharType="end"/>
        </w:r>
      </w:hyperlink>
    </w:p>
    <w:p w:rsidR="003B785D" w:rsidRDefault="00B44D73" w:rsidP="00DF362C">
      <w:pPr>
        <w:pStyle w:val="TOC1"/>
        <w:spacing w:line="221" w:lineRule="auto"/>
        <w:ind w:left="113"/>
        <w:rPr>
          <w:rFonts w:asciiTheme="minorHAnsi" w:eastAsiaTheme="minorEastAsia" w:hAnsiTheme="minorHAnsi" w:cstheme="minorBidi"/>
          <w:sz w:val="22"/>
          <w:szCs w:val="22"/>
          <w:lang w:eastAsia="en-US"/>
        </w:rPr>
      </w:pPr>
      <w:hyperlink w:anchor="_Toc470084209" w:history="1">
        <w:r w:rsidR="003B785D" w:rsidRPr="00611936">
          <w:rPr>
            <w:rStyle w:val="Hyperlink"/>
          </w:rPr>
          <w:t>3.1. Изложбене галерије</w:t>
        </w:r>
        <w:r w:rsidR="003B785D">
          <w:rPr>
            <w:webHidden/>
          </w:rPr>
          <w:tab/>
        </w:r>
        <w:r w:rsidR="003B785D">
          <w:rPr>
            <w:webHidden/>
          </w:rPr>
          <w:fldChar w:fldCharType="begin"/>
        </w:r>
        <w:r w:rsidR="003B785D">
          <w:rPr>
            <w:webHidden/>
          </w:rPr>
          <w:instrText xml:space="preserve"> PAGEREF _Toc470084209 \h </w:instrText>
        </w:r>
        <w:r w:rsidR="003B785D">
          <w:rPr>
            <w:webHidden/>
          </w:rPr>
        </w:r>
        <w:r w:rsidR="003B785D">
          <w:rPr>
            <w:webHidden/>
          </w:rPr>
          <w:fldChar w:fldCharType="separate"/>
        </w:r>
        <w:r w:rsidR="007D549D">
          <w:rPr>
            <w:webHidden/>
          </w:rPr>
          <w:t>36</w:t>
        </w:r>
        <w:r w:rsidR="003B785D">
          <w:rPr>
            <w:webHidden/>
          </w:rPr>
          <w:fldChar w:fldCharType="end"/>
        </w:r>
      </w:hyperlink>
    </w:p>
    <w:p w:rsidR="003B785D" w:rsidRDefault="00B44D73" w:rsidP="00DF362C">
      <w:pPr>
        <w:pStyle w:val="TOC1"/>
        <w:spacing w:before="100" w:line="221" w:lineRule="auto"/>
        <w:rPr>
          <w:rFonts w:asciiTheme="minorHAnsi" w:eastAsiaTheme="minorEastAsia" w:hAnsiTheme="minorHAnsi" w:cstheme="minorBidi"/>
          <w:sz w:val="22"/>
          <w:szCs w:val="22"/>
          <w:lang w:eastAsia="en-US"/>
        </w:rPr>
      </w:pPr>
      <w:hyperlink w:anchor="_Toc470084210" w:history="1">
        <w:r w:rsidR="003B785D" w:rsidRPr="00611936">
          <w:rPr>
            <w:rStyle w:val="Hyperlink"/>
          </w:rPr>
          <w:t>IV</w:t>
        </w:r>
        <w:r w:rsidR="003B785D" w:rsidRPr="00611936">
          <w:rPr>
            <w:rStyle w:val="Hyperlink"/>
            <w:lang w:val="ru-RU"/>
          </w:rPr>
          <w:t>. Биоскопи у Републици Србији</w:t>
        </w:r>
        <w:r w:rsidR="003B785D">
          <w:rPr>
            <w:webHidden/>
          </w:rPr>
          <w:tab/>
        </w:r>
        <w:r w:rsidR="003B785D">
          <w:rPr>
            <w:webHidden/>
          </w:rPr>
          <w:fldChar w:fldCharType="begin"/>
        </w:r>
        <w:r w:rsidR="003B785D">
          <w:rPr>
            <w:webHidden/>
          </w:rPr>
          <w:instrText xml:space="preserve"> PAGEREF _Toc470084210 \h </w:instrText>
        </w:r>
        <w:r w:rsidR="003B785D">
          <w:rPr>
            <w:webHidden/>
          </w:rPr>
        </w:r>
        <w:r w:rsidR="003B785D">
          <w:rPr>
            <w:webHidden/>
          </w:rPr>
          <w:fldChar w:fldCharType="separate"/>
        </w:r>
        <w:r w:rsidR="007D549D">
          <w:rPr>
            <w:webHidden/>
          </w:rPr>
          <w:t>38</w:t>
        </w:r>
        <w:r w:rsidR="003B785D">
          <w:rPr>
            <w:webHidden/>
          </w:rPr>
          <w:fldChar w:fldCharType="end"/>
        </w:r>
      </w:hyperlink>
    </w:p>
    <w:p w:rsidR="003B785D" w:rsidRDefault="00B44D73" w:rsidP="00DF362C">
      <w:pPr>
        <w:pStyle w:val="TOC1"/>
        <w:spacing w:line="221" w:lineRule="auto"/>
        <w:ind w:left="113"/>
        <w:rPr>
          <w:rFonts w:asciiTheme="minorHAnsi" w:eastAsiaTheme="minorEastAsia" w:hAnsiTheme="minorHAnsi" w:cstheme="minorBidi"/>
          <w:sz w:val="22"/>
          <w:szCs w:val="22"/>
          <w:lang w:eastAsia="en-US"/>
        </w:rPr>
      </w:pPr>
      <w:hyperlink w:anchor="_Toc470084211" w:history="1">
        <w:r w:rsidR="003B785D" w:rsidRPr="00611936">
          <w:rPr>
            <w:rStyle w:val="Hyperlink"/>
            <w:lang w:val="ru-RU"/>
          </w:rPr>
          <w:t>4.1. Врсте биоскопа</w:t>
        </w:r>
        <w:r w:rsidR="003B785D">
          <w:rPr>
            <w:webHidden/>
          </w:rPr>
          <w:tab/>
        </w:r>
        <w:r w:rsidR="003B785D">
          <w:rPr>
            <w:webHidden/>
          </w:rPr>
          <w:fldChar w:fldCharType="begin"/>
        </w:r>
        <w:r w:rsidR="003B785D">
          <w:rPr>
            <w:webHidden/>
          </w:rPr>
          <w:instrText xml:space="preserve"> PAGEREF _Toc470084211 \h </w:instrText>
        </w:r>
        <w:r w:rsidR="003B785D">
          <w:rPr>
            <w:webHidden/>
          </w:rPr>
        </w:r>
        <w:r w:rsidR="003B785D">
          <w:rPr>
            <w:webHidden/>
          </w:rPr>
          <w:fldChar w:fldCharType="separate"/>
        </w:r>
        <w:r w:rsidR="007D549D">
          <w:rPr>
            <w:webHidden/>
          </w:rPr>
          <w:t>38</w:t>
        </w:r>
        <w:r w:rsidR="003B785D">
          <w:rPr>
            <w:webHidden/>
          </w:rPr>
          <w:fldChar w:fldCharType="end"/>
        </w:r>
      </w:hyperlink>
    </w:p>
    <w:p w:rsidR="003B785D" w:rsidRDefault="00B44D73" w:rsidP="00DF362C">
      <w:pPr>
        <w:pStyle w:val="TOC1"/>
        <w:spacing w:line="221" w:lineRule="auto"/>
        <w:ind w:left="113"/>
        <w:rPr>
          <w:rFonts w:asciiTheme="minorHAnsi" w:eastAsiaTheme="minorEastAsia" w:hAnsiTheme="minorHAnsi" w:cstheme="minorBidi"/>
          <w:sz w:val="22"/>
          <w:szCs w:val="22"/>
          <w:lang w:eastAsia="en-US"/>
        </w:rPr>
      </w:pPr>
      <w:hyperlink w:anchor="_Toc470084212" w:history="1">
        <w:r w:rsidR="003B785D" w:rsidRPr="00611936">
          <w:rPr>
            <w:rStyle w:val="Hyperlink"/>
            <w:lang w:val="ru-RU"/>
          </w:rPr>
          <w:t>4.2. Статус биоскопа</w:t>
        </w:r>
        <w:r w:rsidR="003B785D">
          <w:rPr>
            <w:webHidden/>
          </w:rPr>
          <w:tab/>
        </w:r>
        <w:r w:rsidR="003B785D">
          <w:rPr>
            <w:webHidden/>
          </w:rPr>
          <w:fldChar w:fldCharType="begin"/>
        </w:r>
        <w:r w:rsidR="003B785D">
          <w:rPr>
            <w:webHidden/>
          </w:rPr>
          <w:instrText xml:space="preserve"> PAGEREF _Toc470084212 \h </w:instrText>
        </w:r>
        <w:r w:rsidR="003B785D">
          <w:rPr>
            <w:webHidden/>
          </w:rPr>
        </w:r>
        <w:r w:rsidR="003B785D">
          <w:rPr>
            <w:webHidden/>
          </w:rPr>
          <w:fldChar w:fldCharType="separate"/>
        </w:r>
        <w:r w:rsidR="007D549D">
          <w:rPr>
            <w:webHidden/>
          </w:rPr>
          <w:t>38</w:t>
        </w:r>
        <w:r w:rsidR="003B785D">
          <w:rPr>
            <w:webHidden/>
          </w:rPr>
          <w:fldChar w:fldCharType="end"/>
        </w:r>
      </w:hyperlink>
    </w:p>
    <w:p w:rsidR="003B785D" w:rsidRDefault="00B44D73" w:rsidP="00DF362C">
      <w:pPr>
        <w:pStyle w:val="TOC1"/>
        <w:spacing w:line="221" w:lineRule="auto"/>
        <w:ind w:left="113"/>
        <w:rPr>
          <w:rFonts w:asciiTheme="minorHAnsi" w:eastAsiaTheme="minorEastAsia" w:hAnsiTheme="minorHAnsi" w:cstheme="minorBidi"/>
          <w:sz w:val="22"/>
          <w:szCs w:val="22"/>
          <w:lang w:eastAsia="en-US"/>
        </w:rPr>
      </w:pPr>
      <w:hyperlink w:anchor="_Toc470084213" w:history="1">
        <w:r w:rsidR="003B785D" w:rsidRPr="00611936">
          <w:rPr>
            <w:rStyle w:val="Hyperlink"/>
          </w:rPr>
          <w:t>4.</w:t>
        </w:r>
        <w:r w:rsidR="003B785D" w:rsidRPr="00611936">
          <w:rPr>
            <w:rStyle w:val="Hyperlink"/>
            <w:lang w:val="sr-Cyrl-RS"/>
          </w:rPr>
          <w:t>3</w:t>
        </w:r>
        <w:r w:rsidR="003B785D" w:rsidRPr="00611936">
          <w:rPr>
            <w:rStyle w:val="Hyperlink"/>
          </w:rPr>
          <w:t xml:space="preserve">. </w:t>
        </w:r>
        <w:r w:rsidR="003B785D" w:rsidRPr="00611936">
          <w:rPr>
            <w:rStyle w:val="Hyperlink"/>
            <w:lang w:val="sr-Cyrl-RS"/>
          </w:rPr>
          <w:t>Пројекције и посетиоци</w:t>
        </w:r>
        <w:r w:rsidR="003B785D">
          <w:rPr>
            <w:webHidden/>
          </w:rPr>
          <w:tab/>
        </w:r>
        <w:r w:rsidR="003B785D">
          <w:rPr>
            <w:webHidden/>
          </w:rPr>
          <w:fldChar w:fldCharType="begin"/>
        </w:r>
        <w:r w:rsidR="003B785D">
          <w:rPr>
            <w:webHidden/>
          </w:rPr>
          <w:instrText xml:space="preserve"> PAGEREF _Toc470084213 \h </w:instrText>
        </w:r>
        <w:r w:rsidR="003B785D">
          <w:rPr>
            <w:webHidden/>
          </w:rPr>
        </w:r>
        <w:r w:rsidR="003B785D">
          <w:rPr>
            <w:webHidden/>
          </w:rPr>
          <w:fldChar w:fldCharType="separate"/>
        </w:r>
        <w:r w:rsidR="007D549D">
          <w:rPr>
            <w:webHidden/>
          </w:rPr>
          <w:t>40</w:t>
        </w:r>
        <w:r w:rsidR="003B785D">
          <w:rPr>
            <w:webHidden/>
          </w:rPr>
          <w:fldChar w:fldCharType="end"/>
        </w:r>
      </w:hyperlink>
    </w:p>
    <w:p w:rsidR="003B785D" w:rsidRDefault="00B44D73" w:rsidP="00DF362C">
      <w:pPr>
        <w:pStyle w:val="TOC1"/>
        <w:spacing w:line="221" w:lineRule="auto"/>
        <w:ind w:left="113"/>
        <w:rPr>
          <w:rFonts w:asciiTheme="minorHAnsi" w:eastAsiaTheme="minorEastAsia" w:hAnsiTheme="minorHAnsi" w:cstheme="minorBidi"/>
          <w:sz w:val="22"/>
          <w:szCs w:val="22"/>
          <w:lang w:eastAsia="en-US"/>
        </w:rPr>
      </w:pPr>
      <w:hyperlink w:anchor="_Toc470084214" w:history="1">
        <w:r w:rsidR="003B785D" w:rsidRPr="00611936">
          <w:rPr>
            <w:rStyle w:val="Hyperlink"/>
          </w:rPr>
          <w:t>4.4. Увоз филмова, 2015.</w:t>
        </w:r>
        <w:r w:rsidR="003B785D">
          <w:rPr>
            <w:webHidden/>
          </w:rPr>
          <w:tab/>
        </w:r>
        <w:r w:rsidR="003B785D">
          <w:rPr>
            <w:webHidden/>
          </w:rPr>
          <w:fldChar w:fldCharType="begin"/>
        </w:r>
        <w:r w:rsidR="003B785D">
          <w:rPr>
            <w:webHidden/>
          </w:rPr>
          <w:instrText xml:space="preserve"> PAGEREF _Toc470084214 \h </w:instrText>
        </w:r>
        <w:r w:rsidR="003B785D">
          <w:rPr>
            <w:webHidden/>
          </w:rPr>
        </w:r>
        <w:r w:rsidR="003B785D">
          <w:rPr>
            <w:webHidden/>
          </w:rPr>
          <w:fldChar w:fldCharType="separate"/>
        </w:r>
        <w:r w:rsidR="007D549D">
          <w:rPr>
            <w:webHidden/>
          </w:rPr>
          <w:t>42</w:t>
        </w:r>
        <w:r w:rsidR="003B785D">
          <w:rPr>
            <w:webHidden/>
          </w:rPr>
          <w:fldChar w:fldCharType="end"/>
        </w:r>
      </w:hyperlink>
    </w:p>
    <w:p w:rsidR="003B785D" w:rsidRDefault="00B44D73" w:rsidP="00DF362C">
      <w:pPr>
        <w:pStyle w:val="TOC1"/>
        <w:spacing w:line="221" w:lineRule="auto"/>
        <w:ind w:left="113"/>
        <w:rPr>
          <w:rFonts w:asciiTheme="minorHAnsi" w:eastAsiaTheme="minorEastAsia" w:hAnsiTheme="minorHAnsi" w:cstheme="minorBidi"/>
          <w:sz w:val="22"/>
          <w:szCs w:val="22"/>
          <w:lang w:eastAsia="en-US"/>
        </w:rPr>
      </w:pPr>
      <w:hyperlink w:anchor="_Toc470084215" w:history="1">
        <w:r w:rsidR="003B785D" w:rsidRPr="00611936">
          <w:rPr>
            <w:rStyle w:val="Hyperlink"/>
          </w:rPr>
          <w:t>4.5.  Производња и порекло (увоз) филмова</w:t>
        </w:r>
        <w:r w:rsidR="003B785D">
          <w:rPr>
            <w:webHidden/>
          </w:rPr>
          <w:tab/>
        </w:r>
        <w:r w:rsidR="003B785D">
          <w:rPr>
            <w:webHidden/>
          </w:rPr>
          <w:fldChar w:fldCharType="begin"/>
        </w:r>
        <w:r w:rsidR="003B785D">
          <w:rPr>
            <w:webHidden/>
          </w:rPr>
          <w:instrText xml:space="preserve"> PAGEREF _Toc470084215 \h </w:instrText>
        </w:r>
        <w:r w:rsidR="003B785D">
          <w:rPr>
            <w:webHidden/>
          </w:rPr>
        </w:r>
        <w:r w:rsidR="003B785D">
          <w:rPr>
            <w:webHidden/>
          </w:rPr>
          <w:fldChar w:fldCharType="separate"/>
        </w:r>
        <w:r w:rsidR="007D549D">
          <w:rPr>
            <w:webHidden/>
          </w:rPr>
          <w:t>42</w:t>
        </w:r>
        <w:r w:rsidR="003B785D">
          <w:rPr>
            <w:webHidden/>
          </w:rPr>
          <w:fldChar w:fldCharType="end"/>
        </w:r>
      </w:hyperlink>
    </w:p>
    <w:p w:rsidR="003B785D" w:rsidRDefault="00B44D73" w:rsidP="00DF362C">
      <w:pPr>
        <w:pStyle w:val="TOC1"/>
        <w:spacing w:before="100" w:line="221" w:lineRule="auto"/>
        <w:rPr>
          <w:rFonts w:asciiTheme="minorHAnsi" w:eastAsiaTheme="minorEastAsia" w:hAnsiTheme="minorHAnsi" w:cstheme="minorBidi"/>
          <w:sz w:val="22"/>
          <w:szCs w:val="22"/>
          <w:lang w:eastAsia="en-US"/>
        </w:rPr>
      </w:pPr>
      <w:hyperlink w:anchor="_Toc470084216" w:history="1">
        <w:r w:rsidR="003B785D" w:rsidRPr="00611936">
          <w:rPr>
            <w:rStyle w:val="Hyperlink"/>
          </w:rPr>
          <w:t>V</w:t>
        </w:r>
        <w:r w:rsidR="003B785D" w:rsidRPr="00611936">
          <w:rPr>
            <w:rStyle w:val="Hyperlink"/>
            <w:lang w:val="ru-RU"/>
          </w:rPr>
          <w:t>. Радио и ТВ  станице у Републици Србији</w:t>
        </w:r>
        <w:r w:rsidR="003B785D">
          <w:rPr>
            <w:webHidden/>
          </w:rPr>
          <w:tab/>
        </w:r>
        <w:r w:rsidR="003B785D">
          <w:rPr>
            <w:webHidden/>
          </w:rPr>
          <w:fldChar w:fldCharType="begin"/>
        </w:r>
        <w:r w:rsidR="003B785D">
          <w:rPr>
            <w:webHidden/>
          </w:rPr>
          <w:instrText xml:space="preserve"> PAGEREF _Toc470084216 \h </w:instrText>
        </w:r>
        <w:r w:rsidR="003B785D">
          <w:rPr>
            <w:webHidden/>
          </w:rPr>
        </w:r>
        <w:r w:rsidR="003B785D">
          <w:rPr>
            <w:webHidden/>
          </w:rPr>
          <w:fldChar w:fldCharType="separate"/>
        </w:r>
        <w:r w:rsidR="007D549D">
          <w:rPr>
            <w:webHidden/>
          </w:rPr>
          <w:t>44</w:t>
        </w:r>
        <w:r w:rsidR="003B785D">
          <w:rPr>
            <w:webHidden/>
          </w:rPr>
          <w:fldChar w:fldCharType="end"/>
        </w:r>
      </w:hyperlink>
    </w:p>
    <w:p w:rsidR="003B785D" w:rsidRDefault="00B44D73" w:rsidP="00DF362C">
      <w:pPr>
        <w:pStyle w:val="TOC1"/>
        <w:spacing w:line="221" w:lineRule="auto"/>
        <w:ind w:left="113"/>
        <w:rPr>
          <w:rFonts w:asciiTheme="minorHAnsi" w:eastAsiaTheme="minorEastAsia" w:hAnsiTheme="minorHAnsi" w:cstheme="minorBidi"/>
          <w:sz w:val="22"/>
          <w:szCs w:val="22"/>
          <w:lang w:eastAsia="en-US"/>
        </w:rPr>
      </w:pPr>
      <w:hyperlink w:anchor="_Toc470084217" w:history="1">
        <w:r w:rsidR="003B785D" w:rsidRPr="00611936">
          <w:rPr>
            <w:rStyle w:val="Hyperlink"/>
          </w:rPr>
          <w:t>5.1. Радио станице</w:t>
        </w:r>
        <w:r w:rsidR="003B785D">
          <w:rPr>
            <w:webHidden/>
          </w:rPr>
          <w:tab/>
        </w:r>
        <w:r w:rsidR="003B785D">
          <w:rPr>
            <w:webHidden/>
          </w:rPr>
          <w:fldChar w:fldCharType="begin"/>
        </w:r>
        <w:r w:rsidR="003B785D">
          <w:rPr>
            <w:webHidden/>
          </w:rPr>
          <w:instrText xml:space="preserve"> PAGEREF _Toc470084217 \h </w:instrText>
        </w:r>
        <w:r w:rsidR="003B785D">
          <w:rPr>
            <w:webHidden/>
          </w:rPr>
        </w:r>
        <w:r w:rsidR="003B785D">
          <w:rPr>
            <w:webHidden/>
          </w:rPr>
          <w:fldChar w:fldCharType="separate"/>
        </w:r>
        <w:r w:rsidR="007D549D">
          <w:rPr>
            <w:webHidden/>
          </w:rPr>
          <w:t>44</w:t>
        </w:r>
        <w:r w:rsidR="003B785D">
          <w:rPr>
            <w:webHidden/>
          </w:rPr>
          <w:fldChar w:fldCharType="end"/>
        </w:r>
      </w:hyperlink>
    </w:p>
    <w:p w:rsidR="003B785D" w:rsidRDefault="00B44D73" w:rsidP="00DF362C">
      <w:pPr>
        <w:pStyle w:val="TOC1"/>
        <w:spacing w:line="221" w:lineRule="auto"/>
        <w:ind w:left="113"/>
        <w:rPr>
          <w:rFonts w:asciiTheme="minorHAnsi" w:eastAsiaTheme="minorEastAsia" w:hAnsiTheme="minorHAnsi" w:cstheme="minorBidi"/>
          <w:sz w:val="22"/>
          <w:szCs w:val="22"/>
          <w:lang w:eastAsia="en-US"/>
        </w:rPr>
      </w:pPr>
      <w:hyperlink w:anchor="_Toc470084218" w:history="1">
        <w:r w:rsidR="003B785D" w:rsidRPr="00611936">
          <w:rPr>
            <w:rStyle w:val="Hyperlink"/>
          </w:rPr>
          <w:t>5.2. ТВ станице</w:t>
        </w:r>
        <w:r w:rsidR="003B785D">
          <w:rPr>
            <w:webHidden/>
          </w:rPr>
          <w:tab/>
        </w:r>
        <w:r w:rsidR="003B785D">
          <w:rPr>
            <w:webHidden/>
          </w:rPr>
          <w:fldChar w:fldCharType="begin"/>
        </w:r>
        <w:r w:rsidR="003B785D">
          <w:rPr>
            <w:webHidden/>
          </w:rPr>
          <w:instrText xml:space="preserve"> PAGEREF _Toc470084218 \h </w:instrText>
        </w:r>
        <w:r w:rsidR="003B785D">
          <w:rPr>
            <w:webHidden/>
          </w:rPr>
        </w:r>
        <w:r w:rsidR="003B785D">
          <w:rPr>
            <w:webHidden/>
          </w:rPr>
          <w:fldChar w:fldCharType="separate"/>
        </w:r>
        <w:r w:rsidR="007D549D">
          <w:rPr>
            <w:webHidden/>
          </w:rPr>
          <w:t>46</w:t>
        </w:r>
        <w:r w:rsidR="003B785D">
          <w:rPr>
            <w:webHidden/>
          </w:rPr>
          <w:fldChar w:fldCharType="end"/>
        </w:r>
      </w:hyperlink>
    </w:p>
    <w:p w:rsidR="003B785D" w:rsidRDefault="00B44D73" w:rsidP="00DF362C">
      <w:pPr>
        <w:pStyle w:val="TOC1"/>
        <w:spacing w:before="100" w:line="221" w:lineRule="auto"/>
        <w:rPr>
          <w:rFonts w:asciiTheme="minorHAnsi" w:eastAsiaTheme="minorEastAsia" w:hAnsiTheme="minorHAnsi" w:cstheme="minorBidi"/>
          <w:sz w:val="22"/>
          <w:szCs w:val="22"/>
          <w:lang w:eastAsia="en-US"/>
        </w:rPr>
      </w:pPr>
      <w:hyperlink w:anchor="_Toc470084219" w:history="1">
        <w:r w:rsidR="003B785D" w:rsidRPr="00611936">
          <w:rPr>
            <w:rStyle w:val="Hyperlink"/>
          </w:rPr>
          <w:t>VI</w:t>
        </w:r>
        <w:r w:rsidR="003B785D" w:rsidRPr="00611936">
          <w:rPr>
            <w:rStyle w:val="Hyperlink"/>
            <w:lang w:val="ru-RU"/>
          </w:rPr>
          <w:t>. Библиотеке у Републици Србији</w:t>
        </w:r>
        <w:r w:rsidR="003B785D">
          <w:rPr>
            <w:webHidden/>
          </w:rPr>
          <w:tab/>
        </w:r>
        <w:r w:rsidR="003B785D">
          <w:rPr>
            <w:webHidden/>
          </w:rPr>
          <w:fldChar w:fldCharType="begin"/>
        </w:r>
        <w:r w:rsidR="003B785D">
          <w:rPr>
            <w:webHidden/>
          </w:rPr>
          <w:instrText xml:space="preserve"> PAGEREF _Toc470084219 \h </w:instrText>
        </w:r>
        <w:r w:rsidR="003B785D">
          <w:rPr>
            <w:webHidden/>
          </w:rPr>
        </w:r>
        <w:r w:rsidR="003B785D">
          <w:rPr>
            <w:webHidden/>
          </w:rPr>
          <w:fldChar w:fldCharType="separate"/>
        </w:r>
        <w:r w:rsidR="007D549D">
          <w:rPr>
            <w:webHidden/>
          </w:rPr>
          <w:t>50</w:t>
        </w:r>
        <w:r w:rsidR="003B785D">
          <w:rPr>
            <w:webHidden/>
          </w:rPr>
          <w:fldChar w:fldCharType="end"/>
        </w:r>
      </w:hyperlink>
    </w:p>
    <w:p w:rsidR="003B785D" w:rsidRDefault="00B44D73" w:rsidP="00DF362C">
      <w:pPr>
        <w:pStyle w:val="TOC1"/>
        <w:spacing w:line="221" w:lineRule="auto"/>
        <w:ind w:left="113"/>
        <w:rPr>
          <w:rFonts w:asciiTheme="minorHAnsi" w:eastAsiaTheme="minorEastAsia" w:hAnsiTheme="minorHAnsi" w:cstheme="minorBidi"/>
          <w:sz w:val="22"/>
          <w:szCs w:val="22"/>
          <w:lang w:eastAsia="en-US"/>
        </w:rPr>
      </w:pPr>
      <w:hyperlink w:anchor="_Toc470084220" w:history="1">
        <w:r w:rsidR="003B785D" w:rsidRPr="00611936">
          <w:rPr>
            <w:rStyle w:val="Hyperlink"/>
            <w:lang w:val="ru-RU"/>
          </w:rPr>
          <w:t>6.1. Библиотеке</w:t>
        </w:r>
        <w:r w:rsidR="003B785D">
          <w:rPr>
            <w:webHidden/>
          </w:rPr>
          <w:tab/>
        </w:r>
        <w:r w:rsidR="003B785D">
          <w:rPr>
            <w:webHidden/>
          </w:rPr>
          <w:fldChar w:fldCharType="begin"/>
        </w:r>
        <w:r w:rsidR="003B785D">
          <w:rPr>
            <w:webHidden/>
          </w:rPr>
          <w:instrText xml:space="preserve"> PAGEREF _Toc470084220 \h </w:instrText>
        </w:r>
        <w:r w:rsidR="003B785D">
          <w:rPr>
            <w:webHidden/>
          </w:rPr>
        </w:r>
        <w:r w:rsidR="003B785D">
          <w:rPr>
            <w:webHidden/>
          </w:rPr>
          <w:fldChar w:fldCharType="separate"/>
        </w:r>
        <w:r w:rsidR="007D549D">
          <w:rPr>
            <w:webHidden/>
          </w:rPr>
          <w:t>50</w:t>
        </w:r>
        <w:r w:rsidR="003B785D">
          <w:rPr>
            <w:webHidden/>
          </w:rPr>
          <w:fldChar w:fldCharType="end"/>
        </w:r>
      </w:hyperlink>
    </w:p>
    <w:p w:rsidR="003B785D" w:rsidRDefault="00B44D73" w:rsidP="00DF362C">
      <w:pPr>
        <w:pStyle w:val="TOC1"/>
        <w:spacing w:line="221" w:lineRule="auto"/>
        <w:ind w:left="113"/>
        <w:rPr>
          <w:rFonts w:asciiTheme="minorHAnsi" w:eastAsiaTheme="minorEastAsia" w:hAnsiTheme="minorHAnsi" w:cstheme="minorBidi"/>
          <w:sz w:val="22"/>
          <w:szCs w:val="22"/>
          <w:lang w:eastAsia="en-US"/>
        </w:rPr>
      </w:pPr>
      <w:hyperlink w:anchor="_Toc470084221" w:history="1">
        <w:r w:rsidR="003B785D" w:rsidRPr="00611936">
          <w:rPr>
            <w:rStyle w:val="Hyperlink"/>
            <w:lang w:val="ru-RU"/>
          </w:rPr>
          <w:t>6.2. Корисници библиотека, библиотечка грађа и запослени</w:t>
        </w:r>
        <w:r w:rsidR="003B785D">
          <w:rPr>
            <w:webHidden/>
          </w:rPr>
          <w:tab/>
        </w:r>
        <w:r w:rsidR="003B785D">
          <w:rPr>
            <w:webHidden/>
          </w:rPr>
          <w:fldChar w:fldCharType="begin"/>
        </w:r>
        <w:r w:rsidR="003B785D">
          <w:rPr>
            <w:webHidden/>
          </w:rPr>
          <w:instrText xml:space="preserve"> PAGEREF _Toc470084221 \h </w:instrText>
        </w:r>
        <w:r w:rsidR="003B785D">
          <w:rPr>
            <w:webHidden/>
          </w:rPr>
        </w:r>
        <w:r w:rsidR="003B785D">
          <w:rPr>
            <w:webHidden/>
          </w:rPr>
          <w:fldChar w:fldCharType="separate"/>
        </w:r>
        <w:r w:rsidR="007D549D">
          <w:rPr>
            <w:webHidden/>
          </w:rPr>
          <w:t>52</w:t>
        </w:r>
        <w:r w:rsidR="003B785D">
          <w:rPr>
            <w:webHidden/>
          </w:rPr>
          <w:fldChar w:fldCharType="end"/>
        </w:r>
      </w:hyperlink>
    </w:p>
    <w:p w:rsidR="003B785D" w:rsidRDefault="00B44D73" w:rsidP="00DF362C">
      <w:pPr>
        <w:pStyle w:val="TOC1"/>
        <w:spacing w:before="100" w:line="221" w:lineRule="auto"/>
        <w:rPr>
          <w:rFonts w:asciiTheme="minorHAnsi" w:eastAsiaTheme="minorEastAsia" w:hAnsiTheme="minorHAnsi" w:cstheme="minorBidi"/>
          <w:sz w:val="22"/>
          <w:szCs w:val="22"/>
          <w:lang w:eastAsia="en-US"/>
        </w:rPr>
      </w:pPr>
      <w:hyperlink w:anchor="_Toc470084222" w:history="1">
        <w:r w:rsidR="003B785D" w:rsidRPr="00611936">
          <w:rPr>
            <w:rStyle w:val="Hyperlink"/>
          </w:rPr>
          <w:t>VII</w:t>
        </w:r>
        <w:r w:rsidR="003B785D" w:rsidRPr="00611936">
          <w:rPr>
            <w:rStyle w:val="Hyperlink"/>
            <w:lang w:val="ru-RU"/>
          </w:rPr>
          <w:t>. Издавачка делатност и штампа</w:t>
        </w:r>
        <w:r w:rsidR="003B785D">
          <w:rPr>
            <w:webHidden/>
          </w:rPr>
          <w:tab/>
        </w:r>
        <w:r w:rsidR="003B785D">
          <w:rPr>
            <w:webHidden/>
          </w:rPr>
          <w:fldChar w:fldCharType="begin"/>
        </w:r>
        <w:r w:rsidR="003B785D">
          <w:rPr>
            <w:webHidden/>
          </w:rPr>
          <w:instrText xml:space="preserve"> PAGEREF _Toc470084222 \h </w:instrText>
        </w:r>
        <w:r w:rsidR="003B785D">
          <w:rPr>
            <w:webHidden/>
          </w:rPr>
        </w:r>
        <w:r w:rsidR="003B785D">
          <w:rPr>
            <w:webHidden/>
          </w:rPr>
          <w:fldChar w:fldCharType="separate"/>
        </w:r>
        <w:r w:rsidR="007D549D">
          <w:rPr>
            <w:webHidden/>
          </w:rPr>
          <w:t>56</w:t>
        </w:r>
        <w:r w:rsidR="003B785D">
          <w:rPr>
            <w:webHidden/>
          </w:rPr>
          <w:fldChar w:fldCharType="end"/>
        </w:r>
      </w:hyperlink>
    </w:p>
    <w:p w:rsidR="003B785D" w:rsidRDefault="00B44D73" w:rsidP="00DF362C">
      <w:pPr>
        <w:pStyle w:val="TOC1"/>
        <w:spacing w:line="221" w:lineRule="auto"/>
        <w:ind w:left="113"/>
        <w:rPr>
          <w:rFonts w:asciiTheme="minorHAnsi" w:eastAsiaTheme="minorEastAsia" w:hAnsiTheme="minorHAnsi" w:cstheme="minorBidi"/>
          <w:sz w:val="22"/>
          <w:szCs w:val="22"/>
          <w:lang w:eastAsia="en-US"/>
        </w:rPr>
      </w:pPr>
      <w:hyperlink w:anchor="_Toc470084223" w:history="1">
        <w:r w:rsidR="003B785D" w:rsidRPr="00611936">
          <w:rPr>
            <w:rStyle w:val="Hyperlink"/>
            <w:lang w:val="ru-RU"/>
          </w:rPr>
          <w:t>7.1. Књиге и брошуре по областима (прем</w:t>
        </w:r>
        <w:r w:rsidR="003B785D" w:rsidRPr="00611936">
          <w:rPr>
            <w:rStyle w:val="Hyperlink"/>
          </w:rPr>
          <w:t>a</w:t>
        </w:r>
        <w:r w:rsidR="003B785D" w:rsidRPr="00611936">
          <w:rPr>
            <w:rStyle w:val="Hyperlink"/>
            <w:lang w:val="ru-RU"/>
          </w:rPr>
          <w:t xml:space="preserve"> УДК)</w:t>
        </w:r>
        <w:r w:rsidR="003B785D">
          <w:rPr>
            <w:webHidden/>
          </w:rPr>
          <w:tab/>
        </w:r>
        <w:r w:rsidR="003B785D">
          <w:rPr>
            <w:webHidden/>
          </w:rPr>
          <w:fldChar w:fldCharType="begin"/>
        </w:r>
        <w:r w:rsidR="003B785D">
          <w:rPr>
            <w:webHidden/>
          </w:rPr>
          <w:instrText xml:space="preserve"> PAGEREF _Toc470084223 \h </w:instrText>
        </w:r>
        <w:r w:rsidR="003B785D">
          <w:rPr>
            <w:webHidden/>
          </w:rPr>
        </w:r>
        <w:r w:rsidR="003B785D">
          <w:rPr>
            <w:webHidden/>
          </w:rPr>
          <w:fldChar w:fldCharType="separate"/>
        </w:r>
        <w:r w:rsidR="007D549D">
          <w:rPr>
            <w:webHidden/>
          </w:rPr>
          <w:t>56</w:t>
        </w:r>
        <w:r w:rsidR="003B785D">
          <w:rPr>
            <w:webHidden/>
          </w:rPr>
          <w:fldChar w:fldCharType="end"/>
        </w:r>
      </w:hyperlink>
    </w:p>
    <w:p w:rsidR="003B785D" w:rsidRDefault="00B44D73" w:rsidP="00DF362C">
      <w:pPr>
        <w:pStyle w:val="TOC1"/>
        <w:spacing w:line="221" w:lineRule="auto"/>
        <w:ind w:left="113"/>
        <w:rPr>
          <w:rFonts w:asciiTheme="minorHAnsi" w:eastAsiaTheme="minorEastAsia" w:hAnsiTheme="minorHAnsi" w:cstheme="minorBidi"/>
          <w:sz w:val="22"/>
          <w:szCs w:val="22"/>
          <w:lang w:eastAsia="en-US"/>
        </w:rPr>
      </w:pPr>
      <w:hyperlink w:anchor="_Toc470084224" w:history="1">
        <w:r w:rsidR="003B785D" w:rsidRPr="00611936">
          <w:rPr>
            <w:rStyle w:val="Hyperlink"/>
            <w:lang w:val="ru-RU"/>
          </w:rPr>
          <w:t>7.2. Књиге и брошуре по областима (проширена УДК)</w:t>
        </w:r>
        <w:r w:rsidR="003B785D">
          <w:rPr>
            <w:webHidden/>
          </w:rPr>
          <w:tab/>
        </w:r>
        <w:r w:rsidR="003B785D">
          <w:rPr>
            <w:webHidden/>
          </w:rPr>
          <w:fldChar w:fldCharType="begin"/>
        </w:r>
        <w:r w:rsidR="003B785D">
          <w:rPr>
            <w:webHidden/>
          </w:rPr>
          <w:instrText xml:space="preserve"> PAGEREF _Toc470084224 \h </w:instrText>
        </w:r>
        <w:r w:rsidR="003B785D">
          <w:rPr>
            <w:webHidden/>
          </w:rPr>
        </w:r>
        <w:r w:rsidR="003B785D">
          <w:rPr>
            <w:webHidden/>
          </w:rPr>
          <w:fldChar w:fldCharType="separate"/>
        </w:r>
        <w:r w:rsidR="007D549D">
          <w:rPr>
            <w:webHidden/>
          </w:rPr>
          <w:t>58</w:t>
        </w:r>
        <w:r w:rsidR="003B785D">
          <w:rPr>
            <w:webHidden/>
          </w:rPr>
          <w:fldChar w:fldCharType="end"/>
        </w:r>
      </w:hyperlink>
    </w:p>
    <w:p w:rsidR="003B785D" w:rsidRDefault="00B44D73" w:rsidP="00DF362C">
      <w:pPr>
        <w:pStyle w:val="TOC1"/>
        <w:spacing w:line="221" w:lineRule="auto"/>
        <w:ind w:left="113"/>
        <w:rPr>
          <w:rFonts w:asciiTheme="minorHAnsi" w:eastAsiaTheme="minorEastAsia" w:hAnsiTheme="minorHAnsi" w:cstheme="minorBidi"/>
          <w:sz w:val="22"/>
          <w:szCs w:val="22"/>
          <w:lang w:eastAsia="en-US"/>
        </w:rPr>
      </w:pPr>
      <w:hyperlink w:anchor="_Toc470084225" w:history="1">
        <w:r w:rsidR="003B785D" w:rsidRPr="00611936">
          <w:rPr>
            <w:rStyle w:val="Hyperlink"/>
            <w:lang w:val="ru-RU"/>
          </w:rPr>
          <w:t>7.2. Књиге и брошуре по областима (проширена УДК)</w:t>
        </w:r>
        <w:r w:rsidR="003B785D" w:rsidRPr="00611936">
          <w:rPr>
            <w:rStyle w:val="Hyperlink"/>
            <w:lang w:val="sr-Latn-RS"/>
          </w:rPr>
          <w:t xml:space="preserve">  </w:t>
        </w:r>
        <w:r w:rsidR="003B785D" w:rsidRPr="00611936">
          <w:rPr>
            <w:rStyle w:val="Hyperlink"/>
            <w:lang w:val="sr-Cyrl-RS"/>
          </w:rPr>
          <w:t>(наставак)</w:t>
        </w:r>
        <w:r w:rsidR="003B785D">
          <w:rPr>
            <w:webHidden/>
          </w:rPr>
          <w:tab/>
        </w:r>
        <w:r w:rsidR="003B785D">
          <w:rPr>
            <w:webHidden/>
          </w:rPr>
          <w:fldChar w:fldCharType="begin"/>
        </w:r>
        <w:r w:rsidR="003B785D">
          <w:rPr>
            <w:webHidden/>
          </w:rPr>
          <w:instrText xml:space="preserve"> PAGEREF _Toc470084225 \h </w:instrText>
        </w:r>
        <w:r w:rsidR="003B785D">
          <w:rPr>
            <w:webHidden/>
          </w:rPr>
        </w:r>
        <w:r w:rsidR="003B785D">
          <w:rPr>
            <w:webHidden/>
          </w:rPr>
          <w:fldChar w:fldCharType="separate"/>
        </w:r>
        <w:r w:rsidR="007D549D">
          <w:rPr>
            <w:webHidden/>
          </w:rPr>
          <w:t>60</w:t>
        </w:r>
        <w:r w:rsidR="003B785D">
          <w:rPr>
            <w:webHidden/>
          </w:rPr>
          <w:fldChar w:fldCharType="end"/>
        </w:r>
      </w:hyperlink>
    </w:p>
    <w:p w:rsidR="003B785D" w:rsidRDefault="00B44D73" w:rsidP="00DF362C">
      <w:pPr>
        <w:pStyle w:val="TOC1"/>
        <w:spacing w:line="221" w:lineRule="auto"/>
        <w:ind w:left="113"/>
        <w:rPr>
          <w:rFonts w:asciiTheme="minorHAnsi" w:eastAsiaTheme="minorEastAsia" w:hAnsiTheme="minorHAnsi" w:cstheme="minorBidi"/>
          <w:sz w:val="22"/>
          <w:szCs w:val="22"/>
          <w:lang w:eastAsia="en-US"/>
        </w:rPr>
      </w:pPr>
      <w:hyperlink w:anchor="_Toc470084226" w:history="1">
        <w:r w:rsidR="003B785D" w:rsidRPr="00611936">
          <w:rPr>
            <w:rStyle w:val="Hyperlink"/>
            <w:lang w:val="ru-RU"/>
          </w:rPr>
          <w:t>7.2. Књиге и брошуре по областима (проширена УДК)</w:t>
        </w:r>
        <w:r w:rsidR="003B785D" w:rsidRPr="00611936">
          <w:rPr>
            <w:rStyle w:val="Hyperlink"/>
            <w:lang w:val="sr-Latn-RS"/>
          </w:rPr>
          <w:t xml:space="preserve">  </w:t>
        </w:r>
        <w:r w:rsidR="003B785D" w:rsidRPr="00611936">
          <w:rPr>
            <w:rStyle w:val="Hyperlink"/>
            <w:lang w:val="sr-Cyrl-RS"/>
          </w:rPr>
          <w:t>(наставак)</w:t>
        </w:r>
        <w:r w:rsidR="003B785D">
          <w:rPr>
            <w:webHidden/>
          </w:rPr>
          <w:tab/>
        </w:r>
        <w:r w:rsidR="003B785D">
          <w:rPr>
            <w:webHidden/>
          </w:rPr>
          <w:fldChar w:fldCharType="begin"/>
        </w:r>
        <w:r w:rsidR="003B785D">
          <w:rPr>
            <w:webHidden/>
          </w:rPr>
          <w:instrText xml:space="preserve"> PAGEREF _Toc470084226 \h </w:instrText>
        </w:r>
        <w:r w:rsidR="003B785D">
          <w:rPr>
            <w:webHidden/>
          </w:rPr>
        </w:r>
        <w:r w:rsidR="003B785D">
          <w:rPr>
            <w:webHidden/>
          </w:rPr>
          <w:fldChar w:fldCharType="separate"/>
        </w:r>
        <w:r w:rsidR="007D549D">
          <w:rPr>
            <w:webHidden/>
          </w:rPr>
          <w:t>62</w:t>
        </w:r>
        <w:r w:rsidR="003B785D">
          <w:rPr>
            <w:webHidden/>
          </w:rPr>
          <w:fldChar w:fldCharType="end"/>
        </w:r>
      </w:hyperlink>
    </w:p>
    <w:p w:rsidR="003B785D" w:rsidRDefault="00B44D73" w:rsidP="00DF362C">
      <w:pPr>
        <w:pStyle w:val="TOC1"/>
        <w:spacing w:line="221" w:lineRule="auto"/>
        <w:ind w:left="113"/>
        <w:rPr>
          <w:rFonts w:asciiTheme="minorHAnsi" w:eastAsiaTheme="minorEastAsia" w:hAnsiTheme="minorHAnsi" w:cstheme="minorBidi"/>
          <w:sz w:val="22"/>
          <w:szCs w:val="22"/>
          <w:lang w:eastAsia="en-US"/>
        </w:rPr>
      </w:pPr>
      <w:hyperlink w:anchor="_Toc470084227" w:history="1">
        <w:r w:rsidR="003B785D" w:rsidRPr="00611936">
          <w:rPr>
            <w:rStyle w:val="Hyperlink"/>
            <w:lang w:val="ru-RU"/>
          </w:rPr>
          <w:t>7.3. Књиге и брошуре према језику издања</w:t>
        </w:r>
        <w:r w:rsidR="003B785D">
          <w:rPr>
            <w:webHidden/>
          </w:rPr>
          <w:tab/>
        </w:r>
        <w:r w:rsidR="003B785D">
          <w:rPr>
            <w:webHidden/>
          </w:rPr>
          <w:fldChar w:fldCharType="begin"/>
        </w:r>
        <w:r w:rsidR="003B785D">
          <w:rPr>
            <w:webHidden/>
          </w:rPr>
          <w:instrText xml:space="preserve"> PAGEREF _Toc470084227 \h </w:instrText>
        </w:r>
        <w:r w:rsidR="003B785D">
          <w:rPr>
            <w:webHidden/>
          </w:rPr>
        </w:r>
        <w:r w:rsidR="003B785D">
          <w:rPr>
            <w:webHidden/>
          </w:rPr>
          <w:fldChar w:fldCharType="separate"/>
        </w:r>
        <w:r w:rsidR="007D549D">
          <w:rPr>
            <w:webHidden/>
          </w:rPr>
          <w:t>64</w:t>
        </w:r>
        <w:r w:rsidR="003B785D">
          <w:rPr>
            <w:webHidden/>
          </w:rPr>
          <w:fldChar w:fldCharType="end"/>
        </w:r>
      </w:hyperlink>
    </w:p>
    <w:p w:rsidR="003B785D" w:rsidRDefault="00B44D73" w:rsidP="00DF362C">
      <w:pPr>
        <w:pStyle w:val="TOC1"/>
        <w:spacing w:line="221" w:lineRule="auto"/>
        <w:ind w:left="113"/>
        <w:rPr>
          <w:rFonts w:asciiTheme="minorHAnsi" w:eastAsiaTheme="minorEastAsia" w:hAnsiTheme="minorHAnsi" w:cstheme="minorBidi"/>
          <w:sz w:val="22"/>
          <w:szCs w:val="22"/>
          <w:lang w:eastAsia="en-US"/>
        </w:rPr>
      </w:pPr>
      <w:hyperlink w:anchor="_Toc470084228" w:history="1">
        <w:r w:rsidR="003B785D" w:rsidRPr="00611936">
          <w:rPr>
            <w:rStyle w:val="Hyperlink"/>
            <w:lang w:val="ru-RU"/>
          </w:rPr>
          <w:t>7.4. Серијске публикације према типу, припадности области (према УДК) и седишту издавача</w:t>
        </w:r>
        <w:r w:rsidR="003B785D">
          <w:rPr>
            <w:webHidden/>
          </w:rPr>
          <w:tab/>
        </w:r>
        <w:r w:rsidR="003B785D">
          <w:rPr>
            <w:webHidden/>
          </w:rPr>
          <w:fldChar w:fldCharType="begin"/>
        </w:r>
        <w:r w:rsidR="003B785D">
          <w:rPr>
            <w:webHidden/>
          </w:rPr>
          <w:instrText xml:space="preserve"> PAGEREF _Toc470084228 \h </w:instrText>
        </w:r>
        <w:r w:rsidR="003B785D">
          <w:rPr>
            <w:webHidden/>
          </w:rPr>
        </w:r>
        <w:r w:rsidR="003B785D">
          <w:rPr>
            <w:webHidden/>
          </w:rPr>
          <w:fldChar w:fldCharType="separate"/>
        </w:r>
        <w:r w:rsidR="007D549D">
          <w:rPr>
            <w:webHidden/>
          </w:rPr>
          <w:t>66</w:t>
        </w:r>
        <w:r w:rsidR="003B785D">
          <w:rPr>
            <w:webHidden/>
          </w:rPr>
          <w:fldChar w:fldCharType="end"/>
        </w:r>
      </w:hyperlink>
    </w:p>
    <w:p w:rsidR="003B785D" w:rsidRDefault="00B44D73" w:rsidP="00DF362C">
      <w:pPr>
        <w:pStyle w:val="TOC1"/>
        <w:spacing w:line="221" w:lineRule="auto"/>
        <w:ind w:left="113"/>
        <w:rPr>
          <w:rFonts w:asciiTheme="minorHAnsi" w:eastAsiaTheme="minorEastAsia" w:hAnsiTheme="minorHAnsi" w:cstheme="minorBidi"/>
          <w:sz w:val="22"/>
          <w:szCs w:val="22"/>
          <w:lang w:eastAsia="en-US"/>
        </w:rPr>
      </w:pPr>
      <w:hyperlink w:anchor="_Toc470084229" w:history="1">
        <w:r w:rsidR="003B785D" w:rsidRPr="00611936">
          <w:rPr>
            <w:rStyle w:val="Hyperlink"/>
            <w:lang w:val="ru-RU"/>
          </w:rPr>
          <w:t>7.5. Серијске публикације према седишту издавача и језику издања</w:t>
        </w:r>
        <w:r w:rsidR="003B785D">
          <w:rPr>
            <w:webHidden/>
          </w:rPr>
          <w:tab/>
        </w:r>
        <w:r w:rsidR="003B785D">
          <w:rPr>
            <w:webHidden/>
          </w:rPr>
          <w:fldChar w:fldCharType="begin"/>
        </w:r>
        <w:r w:rsidR="003B785D">
          <w:rPr>
            <w:webHidden/>
          </w:rPr>
          <w:instrText xml:space="preserve"> PAGEREF _Toc470084229 \h </w:instrText>
        </w:r>
        <w:r w:rsidR="003B785D">
          <w:rPr>
            <w:webHidden/>
          </w:rPr>
        </w:r>
        <w:r w:rsidR="003B785D">
          <w:rPr>
            <w:webHidden/>
          </w:rPr>
          <w:fldChar w:fldCharType="separate"/>
        </w:r>
        <w:r w:rsidR="007D549D">
          <w:rPr>
            <w:webHidden/>
          </w:rPr>
          <w:t>70</w:t>
        </w:r>
        <w:r w:rsidR="003B785D">
          <w:rPr>
            <w:webHidden/>
          </w:rPr>
          <w:fldChar w:fldCharType="end"/>
        </w:r>
      </w:hyperlink>
    </w:p>
    <w:p w:rsidR="003B785D" w:rsidRDefault="00B44D73" w:rsidP="00DF362C">
      <w:pPr>
        <w:pStyle w:val="TOC1"/>
        <w:spacing w:line="221" w:lineRule="auto"/>
        <w:ind w:left="113"/>
        <w:rPr>
          <w:rFonts w:asciiTheme="minorHAnsi" w:eastAsiaTheme="minorEastAsia" w:hAnsiTheme="minorHAnsi" w:cstheme="minorBidi"/>
          <w:sz w:val="22"/>
          <w:szCs w:val="22"/>
          <w:lang w:eastAsia="en-US"/>
        </w:rPr>
      </w:pPr>
      <w:hyperlink w:anchor="_Toc470084230" w:history="1">
        <w:r w:rsidR="003B785D" w:rsidRPr="00611936">
          <w:rPr>
            <w:rStyle w:val="Hyperlink"/>
            <w:lang w:val="ru-RU"/>
          </w:rPr>
          <w:t>7.6. Серијске публикације према типу, периодици објављивања и седишту издавача</w:t>
        </w:r>
        <w:r w:rsidR="003B785D">
          <w:rPr>
            <w:webHidden/>
          </w:rPr>
          <w:tab/>
        </w:r>
        <w:r w:rsidR="003B785D">
          <w:rPr>
            <w:webHidden/>
          </w:rPr>
          <w:fldChar w:fldCharType="begin"/>
        </w:r>
        <w:r w:rsidR="003B785D">
          <w:rPr>
            <w:webHidden/>
          </w:rPr>
          <w:instrText xml:space="preserve"> PAGEREF _Toc470084230 \h </w:instrText>
        </w:r>
        <w:r w:rsidR="003B785D">
          <w:rPr>
            <w:webHidden/>
          </w:rPr>
        </w:r>
        <w:r w:rsidR="003B785D">
          <w:rPr>
            <w:webHidden/>
          </w:rPr>
          <w:fldChar w:fldCharType="separate"/>
        </w:r>
        <w:r w:rsidR="007D549D">
          <w:rPr>
            <w:webHidden/>
          </w:rPr>
          <w:t>72</w:t>
        </w:r>
        <w:r w:rsidR="003B785D">
          <w:rPr>
            <w:webHidden/>
          </w:rPr>
          <w:fldChar w:fldCharType="end"/>
        </w:r>
      </w:hyperlink>
    </w:p>
    <w:p w:rsidR="003B785D" w:rsidRDefault="00B44D73" w:rsidP="00DF362C">
      <w:pPr>
        <w:pStyle w:val="TOC1"/>
        <w:spacing w:line="221" w:lineRule="auto"/>
        <w:ind w:left="113"/>
        <w:rPr>
          <w:rFonts w:asciiTheme="minorHAnsi" w:eastAsiaTheme="minorEastAsia" w:hAnsiTheme="minorHAnsi" w:cstheme="minorBidi"/>
          <w:sz w:val="22"/>
          <w:szCs w:val="22"/>
          <w:lang w:eastAsia="en-US"/>
        </w:rPr>
      </w:pPr>
      <w:hyperlink w:anchor="_Toc470084231" w:history="1">
        <w:r w:rsidR="003B785D" w:rsidRPr="00611936">
          <w:rPr>
            <w:rStyle w:val="Hyperlink"/>
            <w:lang w:val="ru-RU"/>
          </w:rPr>
          <w:t>7.6. Серијске публикације према типу, периодици објављивања и седишту издавача  (наставак)</w:t>
        </w:r>
        <w:r w:rsidR="003B785D">
          <w:rPr>
            <w:webHidden/>
          </w:rPr>
          <w:tab/>
        </w:r>
        <w:r w:rsidR="003B785D">
          <w:rPr>
            <w:webHidden/>
          </w:rPr>
          <w:fldChar w:fldCharType="begin"/>
        </w:r>
        <w:r w:rsidR="003B785D">
          <w:rPr>
            <w:webHidden/>
          </w:rPr>
          <w:instrText xml:space="preserve"> PAGEREF _Toc470084231 \h </w:instrText>
        </w:r>
        <w:r w:rsidR="003B785D">
          <w:rPr>
            <w:webHidden/>
          </w:rPr>
        </w:r>
        <w:r w:rsidR="003B785D">
          <w:rPr>
            <w:webHidden/>
          </w:rPr>
          <w:fldChar w:fldCharType="separate"/>
        </w:r>
        <w:r w:rsidR="007D549D">
          <w:rPr>
            <w:webHidden/>
          </w:rPr>
          <w:t>74</w:t>
        </w:r>
        <w:r w:rsidR="003B785D">
          <w:rPr>
            <w:webHidden/>
          </w:rPr>
          <w:fldChar w:fldCharType="end"/>
        </w:r>
      </w:hyperlink>
    </w:p>
    <w:p w:rsidR="00852FE5" w:rsidRPr="00BC598F" w:rsidRDefault="00852FE5" w:rsidP="00DF362C">
      <w:pPr>
        <w:spacing w:line="221" w:lineRule="auto"/>
        <w:jc w:val="center"/>
        <w:rPr>
          <w:rFonts w:ascii="Calibri" w:hAnsi="Calibri" w:cs="Calibri"/>
          <w:b/>
          <w:bCs/>
          <w:color w:val="7B251F"/>
        </w:rPr>
      </w:pPr>
      <w:r w:rsidRPr="00D30CFF">
        <w:lastRenderedPageBreak/>
        <w:fldChar w:fldCharType="end"/>
      </w:r>
      <w:r w:rsidRPr="00BC598F">
        <w:rPr>
          <w:rFonts w:ascii="Calibri" w:hAnsi="Calibri" w:cs="Calibri"/>
          <w:b/>
          <w:bCs/>
          <w:color w:val="7B251F"/>
        </w:rPr>
        <w:t>Table of content</w:t>
      </w:r>
    </w:p>
    <w:p w:rsidR="00DF362C" w:rsidRDefault="00852FE5" w:rsidP="00D4341D">
      <w:pPr>
        <w:pStyle w:val="TOC1"/>
        <w:spacing w:before="100" w:line="221" w:lineRule="auto"/>
        <w:rPr>
          <w:rFonts w:asciiTheme="minorHAnsi" w:eastAsiaTheme="minorEastAsia" w:hAnsiTheme="minorHAnsi" w:cstheme="minorBidi"/>
          <w:sz w:val="22"/>
          <w:szCs w:val="22"/>
          <w:lang w:eastAsia="en-US"/>
        </w:rPr>
      </w:pPr>
      <w:r>
        <w:rPr>
          <w:b/>
          <w:bCs/>
        </w:rPr>
        <w:fldChar w:fldCharType="begin"/>
      </w:r>
      <w:r>
        <w:rPr>
          <w:b/>
          <w:bCs/>
        </w:rPr>
        <w:instrText xml:space="preserve"> TOC \h \z \t "Vesna0e,1,vesna1e,1,vesna2e,1,vesna3e,1,vesna4e,1" </w:instrText>
      </w:r>
      <w:r>
        <w:rPr>
          <w:b/>
          <w:bCs/>
        </w:rPr>
        <w:fldChar w:fldCharType="separate"/>
      </w:r>
      <w:hyperlink w:anchor="_Toc470084921" w:history="1">
        <w:r w:rsidR="00DF362C" w:rsidRPr="0051060B">
          <w:rPr>
            <w:rStyle w:val="Hyperlink"/>
          </w:rPr>
          <w:t>Preface</w:t>
        </w:r>
        <w:r w:rsidR="00DF362C">
          <w:rPr>
            <w:webHidden/>
          </w:rPr>
          <w:tab/>
        </w:r>
        <w:r w:rsidR="00DF362C">
          <w:rPr>
            <w:webHidden/>
          </w:rPr>
          <w:fldChar w:fldCharType="begin"/>
        </w:r>
        <w:r w:rsidR="00DF362C">
          <w:rPr>
            <w:webHidden/>
          </w:rPr>
          <w:instrText xml:space="preserve"> PAGEREF _Toc470084921 \h </w:instrText>
        </w:r>
        <w:r w:rsidR="00DF362C">
          <w:rPr>
            <w:webHidden/>
          </w:rPr>
        </w:r>
        <w:r w:rsidR="00DF362C">
          <w:rPr>
            <w:webHidden/>
          </w:rPr>
          <w:fldChar w:fldCharType="separate"/>
        </w:r>
        <w:r w:rsidR="007D549D">
          <w:rPr>
            <w:webHidden/>
          </w:rPr>
          <w:t>5</w:t>
        </w:r>
        <w:r w:rsidR="00DF362C">
          <w:rPr>
            <w:webHidden/>
          </w:rPr>
          <w:fldChar w:fldCharType="end"/>
        </w:r>
      </w:hyperlink>
    </w:p>
    <w:p w:rsidR="00DF362C" w:rsidRDefault="00B44D73" w:rsidP="00D4341D">
      <w:pPr>
        <w:pStyle w:val="TOC1"/>
        <w:spacing w:before="100" w:line="221" w:lineRule="auto"/>
        <w:rPr>
          <w:rFonts w:asciiTheme="minorHAnsi" w:eastAsiaTheme="minorEastAsia" w:hAnsiTheme="minorHAnsi" w:cstheme="minorBidi"/>
          <w:sz w:val="22"/>
          <w:szCs w:val="22"/>
          <w:lang w:eastAsia="en-US"/>
        </w:rPr>
      </w:pPr>
      <w:hyperlink w:anchor="_Toc470084922" w:history="1">
        <w:r w:rsidR="00DF362C" w:rsidRPr="0051060B">
          <w:rPr>
            <w:rStyle w:val="Hyperlink"/>
          </w:rPr>
          <w:t>LEGAL BASIS</w:t>
        </w:r>
        <w:r w:rsidR="00DF362C">
          <w:rPr>
            <w:webHidden/>
          </w:rPr>
          <w:tab/>
        </w:r>
        <w:r w:rsidR="00DF362C">
          <w:rPr>
            <w:webHidden/>
          </w:rPr>
          <w:fldChar w:fldCharType="begin"/>
        </w:r>
        <w:r w:rsidR="00DF362C">
          <w:rPr>
            <w:webHidden/>
          </w:rPr>
          <w:instrText xml:space="preserve"> PAGEREF _Toc470084922 \h </w:instrText>
        </w:r>
        <w:r w:rsidR="00DF362C">
          <w:rPr>
            <w:webHidden/>
          </w:rPr>
        </w:r>
        <w:r w:rsidR="00DF362C">
          <w:rPr>
            <w:webHidden/>
          </w:rPr>
          <w:fldChar w:fldCharType="separate"/>
        </w:r>
        <w:r w:rsidR="007D549D">
          <w:rPr>
            <w:webHidden/>
          </w:rPr>
          <w:t>9</w:t>
        </w:r>
        <w:r w:rsidR="00DF362C">
          <w:rPr>
            <w:webHidden/>
          </w:rPr>
          <w:fldChar w:fldCharType="end"/>
        </w:r>
      </w:hyperlink>
    </w:p>
    <w:p w:rsidR="00DF362C" w:rsidRDefault="00B44D73" w:rsidP="00D4341D">
      <w:pPr>
        <w:pStyle w:val="TOC1"/>
        <w:spacing w:before="100" w:line="221" w:lineRule="auto"/>
        <w:rPr>
          <w:rFonts w:asciiTheme="minorHAnsi" w:eastAsiaTheme="minorEastAsia" w:hAnsiTheme="minorHAnsi" w:cstheme="minorBidi"/>
          <w:sz w:val="22"/>
          <w:szCs w:val="22"/>
          <w:lang w:eastAsia="en-US"/>
        </w:rPr>
      </w:pPr>
      <w:hyperlink w:anchor="_Toc470084923" w:history="1">
        <w:r w:rsidR="00DF362C" w:rsidRPr="0051060B">
          <w:rPr>
            <w:rStyle w:val="Hyperlink"/>
          </w:rPr>
          <w:t>МЕТHОDОLOGICAL BASIS</w:t>
        </w:r>
        <w:r w:rsidR="00DF362C">
          <w:rPr>
            <w:webHidden/>
          </w:rPr>
          <w:tab/>
        </w:r>
        <w:r w:rsidR="00DF362C">
          <w:rPr>
            <w:webHidden/>
          </w:rPr>
          <w:fldChar w:fldCharType="begin"/>
        </w:r>
        <w:r w:rsidR="00DF362C">
          <w:rPr>
            <w:webHidden/>
          </w:rPr>
          <w:instrText xml:space="preserve"> PAGEREF _Toc470084923 \h </w:instrText>
        </w:r>
        <w:r w:rsidR="00DF362C">
          <w:rPr>
            <w:webHidden/>
          </w:rPr>
        </w:r>
        <w:r w:rsidR="00DF362C">
          <w:rPr>
            <w:webHidden/>
          </w:rPr>
          <w:fldChar w:fldCharType="separate"/>
        </w:r>
        <w:r w:rsidR="007D549D">
          <w:rPr>
            <w:webHidden/>
          </w:rPr>
          <w:t>9</w:t>
        </w:r>
        <w:r w:rsidR="00DF362C">
          <w:rPr>
            <w:webHidden/>
          </w:rPr>
          <w:fldChar w:fldCharType="end"/>
        </w:r>
      </w:hyperlink>
    </w:p>
    <w:p w:rsidR="00DF362C" w:rsidRDefault="00B44D73" w:rsidP="00D4341D">
      <w:pPr>
        <w:pStyle w:val="TOC1"/>
        <w:spacing w:line="221" w:lineRule="auto"/>
        <w:ind w:left="113"/>
        <w:rPr>
          <w:rFonts w:asciiTheme="minorHAnsi" w:eastAsiaTheme="minorEastAsia" w:hAnsiTheme="minorHAnsi" w:cstheme="minorBidi"/>
          <w:sz w:val="22"/>
          <w:szCs w:val="22"/>
          <w:lang w:eastAsia="en-US"/>
        </w:rPr>
      </w:pPr>
      <w:hyperlink w:anchor="_Toc470084924" w:history="1">
        <w:r w:rsidR="00DF362C" w:rsidRPr="0051060B">
          <w:rPr>
            <w:rStyle w:val="Hyperlink"/>
          </w:rPr>
          <w:t>1. Objective and scope of statistical surveys</w:t>
        </w:r>
        <w:r w:rsidR="00DF362C">
          <w:rPr>
            <w:webHidden/>
          </w:rPr>
          <w:tab/>
        </w:r>
        <w:r w:rsidR="00DF362C">
          <w:rPr>
            <w:webHidden/>
          </w:rPr>
          <w:fldChar w:fldCharType="begin"/>
        </w:r>
        <w:r w:rsidR="00DF362C">
          <w:rPr>
            <w:webHidden/>
          </w:rPr>
          <w:instrText xml:space="preserve"> PAGEREF _Toc470084924 \h </w:instrText>
        </w:r>
        <w:r w:rsidR="00DF362C">
          <w:rPr>
            <w:webHidden/>
          </w:rPr>
        </w:r>
        <w:r w:rsidR="00DF362C">
          <w:rPr>
            <w:webHidden/>
          </w:rPr>
          <w:fldChar w:fldCharType="separate"/>
        </w:r>
        <w:r w:rsidR="007D549D">
          <w:rPr>
            <w:webHidden/>
          </w:rPr>
          <w:t>9</w:t>
        </w:r>
        <w:r w:rsidR="00DF362C">
          <w:rPr>
            <w:webHidden/>
          </w:rPr>
          <w:fldChar w:fldCharType="end"/>
        </w:r>
      </w:hyperlink>
    </w:p>
    <w:p w:rsidR="00DF362C" w:rsidRDefault="00B44D73" w:rsidP="00D4341D">
      <w:pPr>
        <w:pStyle w:val="TOC1"/>
        <w:spacing w:line="221" w:lineRule="auto"/>
        <w:ind w:left="113"/>
        <w:rPr>
          <w:rFonts w:asciiTheme="minorHAnsi" w:eastAsiaTheme="minorEastAsia" w:hAnsiTheme="minorHAnsi" w:cstheme="minorBidi"/>
          <w:sz w:val="22"/>
          <w:szCs w:val="22"/>
          <w:lang w:eastAsia="en-US"/>
        </w:rPr>
      </w:pPr>
      <w:hyperlink w:anchor="_Toc470084925" w:history="1">
        <w:r w:rsidR="00DF362C" w:rsidRPr="0051060B">
          <w:rPr>
            <w:rStyle w:val="Hyperlink"/>
          </w:rPr>
          <w:t>2. Survey coverage</w:t>
        </w:r>
        <w:r w:rsidR="00DF362C">
          <w:rPr>
            <w:webHidden/>
          </w:rPr>
          <w:tab/>
        </w:r>
        <w:r w:rsidR="00DF362C">
          <w:rPr>
            <w:webHidden/>
          </w:rPr>
          <w:fldChar w:fldCharType="begin"/>
        </w:r>
        <w:r w:rsidR="00DF362C">
          <w:rPr>
            <w:webHidden/>
          </w:rPr>
          <w:instrText xml:space="preserve"> PAGEREF _Toc470084925 \h </w:instrText>
        </w:r>
        <w:r w:rsidR="00DF362C">
          <w:rPr>
            <w:webHidden/>
          </w:rPr>
        </w:r>
        <w:r w:rsidR="00DF362C">
          <w:rPr>
            <w:webHidden/>
          </w:rPr>
          <w:fldChar w:fldCharType="separate"/>
        </w:r>
        <w:r w:rsidR="007D549D">
          <w:rPr>
            <w:webHidden/>
          </w:rPr>
          <w:t>11</w:t>
        </w:r>
        <w:r w:rsidR="00DF362C">
          <w:rPr>
            <w:webHidden/>
          </w:rPr>
          <w:fldChar w:fldCharType="end"/>
        </w:r>
      </w:hyperlink>
    </w:p>
    <w:p w:rsidR="00DF362C" w:rsidRDefault="00B44D73" w:rsidP="00D4341D">
      <w:pPr>
        <w:pStyle w:val="TOC1"/>
        <w:spacing w:line="221" w:lineRule="auto"/>
        <w:ind w:left="113"/>
        <w:rPr>
          <w:rFonts w:asciiTheme="minorHAnsi" w:eastAsiaTheme="minorEastAsia" w:hAnsiTheme="minorHAnsi" w:cstheme="minorBidi"/>
          <w:sz w:val="22"/>
          <w:szCs w:val="22"/>
          <w:lang w:eastAsia="en-US"/>
        </w:rPr>
      </w:pPr>
      <w:hyperlink w:anchor="_Toc470084926" w:history="1">
        <w:r w:rsidR="00DF362C" w:rsidRPr="0051060B">
          <w:rPr>
            <w:rStyle w:val="Hyperlink"/>
          </w:rPr>
          <w:t>3. Units of observation in statistical surveys</w:t>
        </w:r>
        <w:r w:rsidR="00DF362C">
          <w:rPr>
            <w:webHidden/>
          </w:rPr>
          <w:tab/>
        </w:r>
        <w:r w:rsidR="00DF362C">
          <w:rPr>
            <w:webHidden/>
          </w:rPr>
          <w:fldChar w:fldCharType="begin"/>
        </w:r>
        <w:r w:rsidR="00DF362C">
          <w:rPr>
            <w:webHidden/>
          </w:rPr>
          <w:instrText xml:space="preserve"> PAGEREF _Toc470084926 \h </w:instrText>
        </w:r>
        <w:r w:rsidR="00DF362C">
          <w:rPr>
            <w:webHidden/>
          </w:rPr>
        </w:r>
        <w:r w:rsidR="00DF362C">
          <w:rPr>
            <w:webHidden/>
          </w:rPr>
          <w:fldChar w:fldCharType="separate"/>
        </w:r>
        <w:r w:rsidR="007D549D">
          <w:rPr>
            <w:webHidden/>
          </w:rPr>
          <w:t>11</w:t>
        </w:r>
        <w:r w:rsidR="00DF362C">
          <w:rPr>
            <w:webHidden/>
          </w:rPr>
          <w:fldChar w:fldCharType="end"/>
        </w:r>
      </w:hyperlink>
    </w:p>
    <w:p w:rsidR="00DF362C" w:rsidRDefault="00B44D73" w:rsidP="00D4341D">
      <w:pPr>
        <w:pStyle w:val="TOC1"/>
        <w:spacing w:line="221" w:lineRule="auto"/>
        <w:ind w:left="113"/>
        <w:rPr>
          <w:rFonts w:asciiTheme="minorHAnsi" w:eastAsiaTheme="minorEastAsia" w:hAnsiTheme="minorHAnsi" w:cstheme="minorBidi"/>
          <w:sz w:val="22"/>
          <w:szCs w:val="22"/>
          <w:lang w:eastAsia="en-US"/>
        </w:rPr>
      </w:pPr>
      <w:hyperlink w:anchor="_Toc470084927" w:history="1">
        <w:r w:rsidR="00DF362C" w:rsidRPr="0051060B">
          <w:rPr>
            <w:rStyle w:val="Hyperlink"/>
          </w:rPr>
          <w:t xml:space="preserve">4. </w:t>
        </w:r>
        <w:r w:rsidR="00DF362C" w:rsidRPr="0051060B">
          <w:rPr>
            <w:rStyle w:val="Hyperlink"/>
            <w:lang w:val="ru-RU"/>
          </w:rPr>
          <w:t>М</w:t>
        </w:r>
        <w:r w:rsidR="00DF362C" w:rsidRPr="0051060B">
          <w:rPr>
            <w:rStyle w:val="Hyperlink"/>
          </w:rPr>
          <w:t>ethod, period and sources of data collection</w:t>
        </w:r>
        <w:r w:rsidR="00DF362C">
          <w:rPr>
            <w:webHidden/>
          </w:rPr>
          <w:tab/>
        </w:r>
        <w:r w:rsidR="00DF362C">
          <w:rPr>
            <w:webHidden/>
          </w:rPr>
          <w:fldChar w:fldCharType="begin"/>
        </w:r>
        <w:r w:rsidR="00DF362C">
          <w:rPr>
            <w:webHidden/>
          </w:rPr>
          <w:instrText xml:space="preserve"> PAGEREF _Toc470084927 \h </w:instrText>
        </w:r>
        <w:r w:rsidR="00DF362C">
          <w:rPr>
            <w:webHidden/>
          </w:rPr>
        </w:r>
        <w:r w:rsidR="00DF362C">
          <w:rPr>
            <w:webHidden/>
          </w:rPr>
          <w:fldChar w:fldCharType="separate"/>
        </w:r>
        <w:r w:rsidR="007D549D">
          <w:rPr>
            <w:webHidden/>
          </w:rPr>
          <w:t>11</w:t>
        </w:r>
        <w:r w:rsidR="00DF362C">
          <w:rPr>
            <w:webHidden/>
          </w:rPr>
          <w:fldChar w:fldCharType="end"/>
        </w:r>
      </w:hyperlink>
    </w:p>
    <w:p w:rsidR="00DF362C" w:rsidRDefault="00B44D73" w:rsidP="00D4341D">
      <w:pPr>
        <w:pStyle w:val="TOC1"/>
        <w:spacing w:line="221" w:lineRule="auto"/>
        <w:ind w:left="113"/>
        <w:rPr>
          <w:rFonts w:asciiTheme="minorHAnsi" w:eastAsiaTheme="minorEastAsia" w:hAnsiTheme="minorHAnsi" w:cstheme="minorBidi"/>
          <w:sz w:val="22"/>
          <w:szCs w:val="22"/>
          <w:lang w:eastAsia="en-US"/>
        </w:rPr>
      </w:pPr>
      <w:hyperlink w:anchor="_Toc470084928" w:history="1">
        <w:r w:rsidR="00DF362C" w:rsidRPr="0051060B">
          <w:rPr>
            <w:rStyle w:val="Hyperlink"/>
          </w:rPr>
          <w:t>5. Оbligation to protect personal data</w:t>
        </w:r>
        <w:r w:rsidR="00DF362C">
          <w:rPr>
            <w:webHidden/>
          </w:rPr>
          <w:tab/>
        </w:r>
        <w:r w:rsidR="00DF362C">
          <w:rPr>
            <w:webHidden/>
          </w:rPr>
          <w:fldChar w:fldCharType="begin"/>
        </w:r>
        <w:r w:rsidR="00DF362C">
          <w:rPr>
            <w:webHidden/>
          </w:rPr>
          <w:instrText xml:space="preserve"> PAGEREF _Toc470084928 \h </w:instrText>
        </w:r>
        <w:r w:rsidR="00DF362C">
          <w:rPr>
            <w:webHidden/>
          </w:rPr>
        </w:r>
        <w:r w:rsidR="00DF362C">
          <w:rPr>
            <w:webHidden/>
          </w:rPr>
          <w:fldChar w:fldCharType="separate"/>
        </w:r>
        <w:r w:rsidR="007D549D">
          <w:rPr>
            <w:webHidden/>
          </w:rPr>
          <w:t>11</w:t>
        </w:r>
        <w:r w:rsidR="00DF362C">
          <w:rPr>
            <w:webHidden/>
          </w:rPr>
          <w:fldChar w:fldCharType="end"/>
        </w:r>
      </w:hyperlink>
    </w:p>
    <w:p w:rsidR="00DF362C" w:rsidRDefault="00B44D73" w:rsidP="00D4341D">
      <w:pPr>
        <w:pStyle w:val="TOC1"/>
        <w:spacing w:line="221" w:lineRule="auto"/>
        <w:ind w:left="113"/>
        <w:rPr>
          <w:rFonts w:asciiTheme="minorHAnsi" w:eastAsiaTheme="minorEastAsia" w:hAnsiTheme="minorHAnsi" w:cstheme="minorBidi"/>
          <w:sz w:val="22"/>
          <w:szCs w:val="22"/>
          <w:lang w:eastAsia="en-US"/>
        </w:rPr>
      </w:pPr>
      <w:hyperlink w:anchor="_Toc470084929" w:history="1">
        <w:r w:rsidR="00DF362C" w:rsidRPr="0051060B">
          <w:rPr>
            <w:rStyle w:val="Hyperlink"/>
          </w:rPr>
          <w:t>6. Definitions of main characteristics – indicators</w:t>
        </w:r>
        <w:r w:rsidR="00DF362C">
          <w:rPr>
            <w:webHidden/>
          </w:rPr>
          <w:tab/>
        </w:r>
        <w:r w:rsidR="00DF362C">
          <w:rPr>
            <w:webHidden/>
          </w:rPr>
          <w:fldChar w:fldCharType="begin"/>
        </w:r>
        <w:r w:rsidR="00DF362C">
          <w:rPr>
            <w:webHidden/>
          </w:rPr>
          <w:instrText xml:space="preserve"> PAGEREF _Toc470084929 \h </w:instrText>
        </w:r>
        <w:r w:rsidR="00DF362C">
          <w:rPr>
            <w:webHidden/>
          </w:rPr>
        </w:r>
        <w:r w:rsidR="00DF362C">
          <w:rPr>
            <w:webHidden/>
          </w:rPr>
          <w:fldChar w:fldCharType="separate"/>
        </w:r>
        <w:r w:rsidR="007D549D">
          <w:rPr>
            <w:webHidden/>
          </w:rPr>
          <w:t>11</w:t>
        </w:r>
        <w:r w:rsidR="00DF362C">
          <w:rPr>
            <w:webHidden/>
          </w:rPr>
          <w:fldChar w:fldCharType="end"/>
        </w:r>
      </w:hyperlink>
    </w:p>
    <w:p w:rsidR="00DF362C" w:rsidRDefault="00B44D73" w:rsidP="00D4341D">
      <w:pPr>
        <w:pStyle w:val="TOC1"/>
        <w:spacing w:line="221" w:lineRule="auto"/>
        <w:ind w:left="113"/>
        <w:rPr>
          <w:rFonts w:asciiTheme="minorHAnsi" w:eastAsiaTheme="minorEastAsia" w:hAnsiTheme="minorHAnsi" w:cstheme="minorBidi"/>
          <w:sz w:val="22"/>
          <w:szCs w:val="22"/>
          <w:lang w:eastAsia="en-US"/>
        </w:rPr>
      </w:pPr>
      <w:hyperlink w:anchor="_Toc470084930" w:history="1">
        <w:r w:rsidR="00DF362C" w:rsidRPr="0051060B">
          <w:rPr>
            <w:rStyle w:val="Hyperlink"/>
          </w:rPr>
          <w:t>7. Level of data representativeness</w:t>
        </w:r>
        <w:r w:rsidR="00DF362C">
          <w:rPr>
            <w:webHidden/>
          </w:rPr>
          <w:tab/>
        </w:r>
        <w:r w:rsidR="00DF362C">
          <w:rPr>
            <w:webHidden/>
          </w:rPr>
          <w:fldChar w:fldCharType="begin"/>
        </w:r>
        <w:r w:rsidR="00DF362C">
          <w:rPr>
            <w:webHidden/>
          </w:rPr>
          <w:instrText xml:space="preserve"> PAGEREF _Toc470084930 \h </w:instrText>
        </w:r>
        <w:r w:rsidR="00DF362C">
          <w:rPr>
            <w:webHidden/>
          </w:rPr>
        </w:r>
        <w:r w:rsidR="00DF362C">
          <w:rPr>
            <w:webHidden/>
          </w:rPr>
          <w:fldChar w:fldCharType="separate"/>
        </w:r>
        <w:r w:rsidR="007D549D">
          <w:rPr>
            <w:webHidden/>
          </w:rPr>
          <w:t>19</w:t>
        </w:r>
        <w:r w:rsidR="00DF362C">
          <w:rPr>
            <w:webHidden/>
          </w:rPr>
          <w:fldChar w:fldCharType="end"/>
        </w:r>
      </w:hyperlink>
    </w:p>
    <w:p w:rsidR="00DF362C" w:rsidRDefault="00B44D73" w:rsidP="00D4341D">
      <w:pPr>
        <w:pStyle w:val="TOC1"/>
        <w:spacing w:line="221" w:lineRule="auto"/>
        <w:ind w:left="113"/>
        <w:rPr>
          <w:rFonts w:asciiTheme="minorHAnsi" w:eastAsiaTheme="minorEastAsia" w:hAnsiTheme="minorHAnsi" w:cstheme="minorBidi"/>
          <w:sz w:val="22"/>
          <w:szCs w:val="22"/>
          <w:lang w:eastAsia="en-US"/>
        </w:rPr>
      </w:pPr>
      <w:hyperlink w:anchor="_Toc470084931" w:history="1">
        <w:r w:rsidR="00DF362C" w:rsidRPr="0051060B">
          <w:rPr>
            <w:rStyle w:val="Hyperlink"/>
          </w:rPr>
          <w:t>8. Publication of the results</w:t>
        </w:r>
        <w:r w:rsidR="00DF362C">
          <w:rPr>
            <w:webHidden/>
          </w:rPr>
          <w:tab/>
        </w:r>
        <w:r w:rsidR="00DF362C">
          <w:rPr>
            <w:webHidden/>
          </w:rPr>
          <w:fldChar w:fldCharType="begin"/>
        </w:r>
        <w:r w:rsidR="00DF362C">
          <w:rPr>
            <w:webHidden/>
          </w:rPr>
          <w:instrText xml:space="preserve"> PAGEREF _Toc470084931 \h </w:instrText>
        </w:r>
        <w:r w:rsidR="00DF362C">
          <w:rPr>
            <w:webHidden/>
          </w:rPr>
        </w:r>
        <w:r w:rsidR="00DF362C">
          <w:rPr>
            <w:webHidden/>
          </w:rPr>
          <w:fldChar w:fldCharType="separate"/>
        </w:r>
        <w:r w:rsidR="007D549D">
          <w:rPr>
            <w:webHidden/>
          </w:rPr>
          <w:t>19</w:t>
        </w:r>
        <w:r w:rsidR="00DF362C">
          <w:rPr>
            <w:webHidden/>
          </w:rPr>
          <w:fldChar w:fldCharType="end"/>
        </w:r>
      </w:hyperlink>
    </w:p>
    <w:p w:rsidR="00DF362C" w:rsidRDefault="00B44D73" w:rsidP="00D4341D">
      <w:pPr>
        <w:pStyle w:val="TOC1"/>
        <w:spacing w:before="100" w:line="221" w:lineRule="auto"/>
        <w:rPr>
          <w:rFonts w:asciiTheme="minorHAnsi" w:eastAsiaTheme="minorEastAsia" w:hAnsiTheme="minorHAnsi" w:cstheme="minorBidi"/>
          <w:sz w:val="22"/>
          <w:szCs w:val="22"/>
          <w:lang w:eastAsia="en-US"/>
        </w:rPr>
      </w:pPr>
      <w:hyperlink w:anchor="_Toc470084932" w:history="1">
        <w:r w:rsidR="00DF362C" w:rsidRPr="0051060B">
          <w:rPr>
            <w:rStyle w:val="Hyperlink"/>
          </w:rPr>
          <w:t>I. Theatres in the Republic of Serbia</w:t>
        </w:r>
        <w:r w:rsidR="00DF362C">
          <w:rPr>
            <w:webHidden/>
          </w:rPr>
          <w:tab/>
        </w:r>
        <w:r w:rsidR="00DF362C">
          <w:rPr>
            <w:webHidden/>
          </w:rPr>
          <w:fldChar w:fldCharType="begin"/>
        </w:r>
        <w:r w:rsidR="00DF362C">
          <w:rPr>
            <w:webHidden/>
          </w:rPr>
          <w:instrText xml:space="preserve"> PAGEREF _Toc470084932 \h </w:instrText>
        </w:r>
        <w:r w:rsidR="00DF362C">
          <w:rPr>
            <w:webHidden/>
          </w:rPr>
        </w:r>
        <w:r w:rsidR="00DF362C">
          <w:rPr>
            <w:webHidden/>
          </w:rPr>
          <w:fldChar w:fldCharType="separate"/>
        </w:r>
        <w:r w:rsidR="007D549D">
          <w:rPr>
            <w:webHidden/>
          </w:rPr>
          <w:t>21</w:t>
        </w:r>
        <w:r w:rsidR="00DF362C">
          <w:rPr>
            <w:webHidden/>
          </w:rPr>
          <w:fldChar w:fldCharType="end"/>
        </w:r>
      </w:hyperlink>
    </w:p>
    <w:p w:rsidR="00DF362C" w:rsidRDefault="00B44D73" w:rsidP="00D4341D">
      <w:pPr>
        <w:pStyle w:val="TOC1"/>
        <w:spacing w:line="221" w:lineRule="auto"/>
        <w:ind w:left="113"/>
        <w:rPr>
          <w:rFonts w:asciiTheme="minorHAnsi" w:eastAsiaTheme="minorEastAsia" w:hAnsiTheme="minorHAnsi" w:cstheme="minorBidi"/>
          <w:sz w:val="22"/>
          <w:szCs w:val="22"/>
          <w:lang w:eastAsia="en-US"/>
        </w:rPr>
      </w:pPr>
      <w:hyperlink w:anchor="_Toc470084933" w:history="1">
        <w:r w:rsidR="00DF362C" w:rsidRPr="0051060B">
          <w:rPr>
            <w:rStyle w:val="Hyperlink"/>
          </w:rPr>
          <w:t>1.1. Types of theatres by territory</w:t>
        </w:r>
        <w:r w:rsidR="00DF362C">
          <w:rPr>
            <w:webHidden/>
          </w:rPr>
          <w:tab/>
        </w:r>
        <w:r w:rsidR="00DF362C">
          <w:rPr>
            <w:webHidden/>
          </w:rPr>
          <w:fldChar w:fldCharType="begin"/>
        </w:r>
        <w:r w:rsidR="00DF362C">
          <w:rPr>
            <w:webHidden/>
          </w:rPr>
          <w:instrText xml:space="preserve"> PAGEREF _Toc470084933 \h </w:instrText>
        </w:r>
        <w:r w:rsidR="00DF362C">
          <w:rPr>
            <w:webHidden/>
          </w:rPr>
        </w:r>
        <w:r w:rsidR="00DF362C">
          <w:rPr>
            <w:webHidden/>
          </w:rPr>
          <w:fldChar w:fldCharType="separate"/>
        </w:r>
        <w:r w:rsidR="007D549D">
          <w:rPr>
            <w:webHidden/>
          </w:rPr>
          <w:t>21</w:t>
        </w:r>
        <w:r w:rsidR="00DF362C">
          <w:rPr>
            <w:webHidden/>
          </w:rPr>
          <w:fldChar w:fldCharType="end"/>
        </w:r>
      </w:hyperlink>
    </w:p>
    <w:p w:rsidR="00DF362C" w:rsidRDefault="00B44D73" w:rsidP="00D4341D">
      <w:pPr>
        <w:pStyle w:val="TOC1"/>
        <w:spacing w:line="221" w:lineRule="auto"/>
        <w:ind w:left="113"/>
        <w:rPr>
          <w:rFonts w:asciiTheme="minorHAnsi" w:eastAsiaTheme="minorEastAsia" w:hAnsiTheme="minorHAnsi" w:cstheme="minorBidi"/>
          <w:sz w:val="22"/>
          <w:szCs w:val="22"/>
          <w:lang w:eastAsia="en-US"/>
        </w:rPr>
      </w:pPr>
      <w:hyperlink w:anchor="_Toc470084934" w:history="1">
        <w:r w:rsidR="00DF362C" w:rsidRPr="0051060B">
          <w:rPr>
            <w:rStyle w:val="Hyperlink"/>
          </w:rPr>
          <w:t>1.2. Performances and visitors in theatres</w:t>
        </w:r>
        <w:r w:rsidR="00DF362C">
          <w:rPr>
            <w:webHidden/>
          </w:rPr>
          <w:tab/>
        </w:r>
        <w:r w:rsidR="00DF362C">
          <w:rPr>
            <w:webHidden/>
          </w:rPr>
          <w:fldChar w:fldCharType="begin"/>
        </w:r>
        <w:r w:rsidR="00DF362C">
          <w:rPr>
            <w:webHidden/>
          </w:rPr>
          <w:instrText xml:space="preserve"> PAGEREF _Toc470084934 \h </w:instrText>
        </w:r>
        <w:r w:rsidR="00DF362C">
          <w:rPr>
            <w:webHidden/>
          </w:rPr>
        </w:r>
        <w:r w:rsidR="00DF362C">
          <w:rPr>
            <w:webHidden/>
          </w:rPr>
          <w:fldChar w:fldCharType="separate"/>
        </w:r>
        <w:r w:rsidR="007D549D">
          <w:rPr>
            <w:webHidden/>
          </w:rPr>
          <w:t>23</w:t>
        </w:r>
        <w:r w:rsidR="00DF362C">
          <w:rPr>
            <w:webHidden/>
          </w:rPr>
          <w:fldChar w:fldCharType="end"/>
        </w:r>
      </w:hyperlink>
    </w:p>
    <w:p w:rsidR="00DF362C" w:rsidRDefault="00B44D73" w:rsidP="00D4341D">
      <w:pPr>
        <w:pStyle w:val="TOC1"/>
        <w:spacing w:line="221" w:lineRule="auto"/>
        <w:ind w:left="113"/>
        <w:rPr>
          <w:rFonts w:asciiTheme="minorHAnsi" w:eastAsiaTheme="minorEastAsia" w:hAnsiTheme="minorHAnsi" w:cstheme="minorBidi"/>
          <w:sz w:val="22"/>
          <w:szCs w:val="22"/>
          <w:lang w:eastAsia="en-US"/>
        </w:rPr>
      </w:pPr>
      <w:hyperlink w:anchor="_Toc470084935" w:history="1">
        <w:r w:rsidR="00DF362C" w:rsidRPr="0051060B">
          <w:rPr>
            <w:rStyle w:val="Hyperlink"/>
          </w:rPr>
          <w:t>1.3. Theatres by type of ownership, building tenure, room and seating capacity</w:t>
        </w:r>
        <w:r w:rsidR="00DF362C">
          <w:rPr>
            <w:webHidden/>
          </w:rPr>
          <w:tab/>
        </w:r>
        <w:r w:rsidR="00DF362C">
          <w:rPr>
            <w:webHidden/>
          </w:rPr>
          <w:fldChar w:fldCharType="begin"/>
        </w:r>
        <w:r w:rsidR="00DF362C">
          <w:rPr>
            <w:webHidden/>
          </w:rPr>
          <w:instrText xml:space="preserve"> PAGEREF _Toc470084935 \h </w:instrText>
        </w:r>
        <w:r w:rsidR="00DF362C">
          <w:rPr>
            <w:webHidden/>
          </w:rPr>
        </w:r>
        <w:r w:rsidR="00DF362C">
          <w:rPr>
            <w:webHidden/>
          </w:rPr>
          <w:fldChar w:fldCharType="separate"/>
        </w:r>
        <w:r w:rsidR="007D549D">
          <w:rPr>
            <w:webHidden/>
          </w:rPr>
          <w:t>23</w:t>
        </w:r>
        <w:r w:rsidR="00DF362C">
          <w:rPr>
            <w:webHidden/>
          </w:rPr>
          <w:fldChar w:fldCharType="end"/>
        </w:r>
      </w:hyperlink>
    </w:p>
    <w:p w:rsidR="00DF362C" w:rsidRDefault="00B44D73" w:rsidP="00D4341D">
      <w:pPr>
        <w:pStyle w:val="TOC1"/>
        <w:spacing w:line="221" w:lineRule="auto"/>
        <w:ind w:left="113"/>
        <w:rPr>
          <w:rFonts w:asciiTheme="minorHAnsi" w:eastAsiaTheme="minorEastAsia" w:hAnsiTheme="minorHAnsi" w:cstheme="minorBidi"/>
          <w:sz w:val="22"/>
          <w:szCs w:val="22"/>
          <w:lang w:eastAsia="en-US"/>
        </w:rPr>
      </w:pPr>
      <w:hyperlink w:anchor="_Toc470084936" w:history="1">
        <w:r w:rsidR="00DF362C" w:rsidRPr="0051060B">
          <w:rPr>
            <w:rStyle w:val="Hyperlink"/>
          </w:rPr>
          <w:t>1.4. Theatres by language of performances</w:t>
        </w:r>
        <w:r w:rsidR="00DF362C">
          <w:rPr>
            <w:webHidden/>
          </w:rPr>
          <w:tab/>
        </w:r>
        <w:r w:rsidR="00DF362C">
          <w:rPr>
            <w:webHidden/>
          </w:rPr>
          <w:fldChar w:fldCharType="begin"/>
        </w:r>
        <w:r w:rsidR="00DF362C">
          <w:rPr>
            <w:webHidden/>
          </w:rPr>
          <w:instrText xml:space="preserve"> PAGEREF _Toc470084936 \h </w:instrText>
        </w:r>
        <w:r w:rsidR="00DF362C">
          <w:rPr>
            <w:webHidden/>
          </w:rPr>
        </w:r>
        <w:r w:rsidR="00DF362C">
          <w:rPr>
            <w:webHidden/>
          </w:rPr>
          <w:fldChar w:fldCharType="separate"/>
        </w:r>
        <w:r w:rsidR="007D549D">
          <w:rPr>
            <w:webHidden/>
          </w:rPr>
          <w:t>25</w:t>
        </w:r>
        <w:r w:rsidR="00DF362C">
          <w:rPr>
            <w:webHidden/>
          </w:rPr>
          <w:fldChar w:fldCharType="end"/>
        </w:r>
      </w:hyperlink>
    </w:p>
    <w:p w:rsidR="00DF362C" w:rsidRDefault="00B44D73" w:rsidP="00D4341D">
      <w:pPr>
        <w:pStyle w:val="TOC1"/>
        <w:spacing w:before="100" w:line="221" w:lineRule="auto"/>
        <w:rPr>
          <w:rFonts w:asciiTheme="minorHAnsi" w:eastAsiaTheme="minorEastAsia" w:hAnsiTheme="minorHAnsi" w:cstheme="minorBidi"/>
          <w:sz w:val="22"/>
          <w:szCs w:val="22"/>
          <w:lang w:eastAsia="en-US"/>
        </w:rPr>
      </w:pPr>
      <w:hyperlink w:anchor="_Toc470084937" w:history="1">
        <w:r w:rsidR="00DF362C" w:rsidRPr="0051060B">
          <w:rPr>
            <w:rStyle w:val="Hyperlink"/>
          </w:rPr>
          <w:t>II. Museums in the Republic of Serbia</w:t>
        </w:r>
        <w:r w:rsidR="00DF362C">
          <w:rPr>
            <w:webHidden/>
          </w:rPr>
          <w:tab/>
        </w:r>
        <w:r w:rsidR="00DF362C">
          <w:rPr>
            <w:webHidden/>
          </w:rPr>
          <w:fldChar w:fldCharType="begin"/>
        </w:r>
        <w:r w:rsidR="00DF362C">
          <w:rPr>
            <w:webHidden/>
          </w:rPr>
          <w:instrText xml:space="preserve"> PAGEREF _Toc470084937 \h </w:instrText>
        </w:r>
        <w:r w:rsidR="00DF362C">
          <w:rPr>
            <w:webHidden/>
          </w:rPr>
        </w:r>
        <w:r w:rsidR="00DF362C">
          <w:rPr>
            <w:webHidden/>
          </w:rPr>
          <w:fldChar w:fldCharType="separate"/>
        </w:r>
        <w:r w:rsidR="007D549D">
          <w:rPr>
            <w:webHidden/>
          </w:rPr>
          <w:t>27</w:t>
        </w:r>
        <w:r w:rsidR="00DF362C">
          <w:rPr>
            <w:webHidden/>
          </w:rPr>
          <w:fldChar w:fldCharType="end"/>
        </w:r>
      </w:hyperlink>
    </w:p>
    <w:p w:rsidR="00DF362C" w:rsidRDefault="00B44D73" w:rsidP="00D4341D">
      <w:pPr>
        <w:pStyle w:val="TOC1"/>
        <w:spacing w:line="221" w:lineRule="auto"/>
        <w:ind w:left="113"/>
        <w:rPr>
          <w:rFonts w:asciiTheme="minorHAnsi" w:eastAsiaTheme="minorEastAsia" w:hAnsiTheme="minorHAnsi" w:cstheme="minorBidi"/>
          <w:sz w:val="22"/>
          <w:szCs w:val="22"/>
          <w:lang w:eastAsia="en-US"/>
        </w:rPr>
      </w:pPr>
      <w:hyperlink w:anchor="_Toc470084938" w:history="1">
        <w:r w:rsidR="00DF362C" w:rsidRPr="0051060B">
          <w:rPr>
            <w:rStyle w:val="Hyperlink"/>
          </w:rPr>
          <w:t>2.1. Museums by type and territory</w:t>
        </w:r>
        <w:r w:rsidR="00DF362C">
          <w:rPr>
            <w:webHidden/>
          </w:rPr>
          <w:tab/>
        </w:r>
        <w:r w:rsidR="00DF362C">
          <w:rPr>
            <w:webHidden/>
          </w:rPr>
          <w:fldChar w:fldCharType="begin"/>
        </w:r>
        <w:r w:rsidR="00DF362C">
          <w:rPr>
            <w:webHidden/>
          </w:rPr>
          <w:instrText xml:space="preserve"> PAGEREF _Toc470084938 \h </w:instrText>
        </w:r>
        <w:r w:rsidR="00DF362C">
          <w:rPr>
            <w:webHidden/>
          </w:rPr>
        </w:r>
        <w:r w:rsidR="00DF362C">
          <w:rPr>
            <w:webHidden/>
          </w:rPr>
          <w:fldChar w:fldCharType="separate"/>
        </w:r>
        <w:r w:rsidR="007D549D">
          <w:rPr>
            <w:webHidden/>
          </w:rPr>
          <w:t>27</w:t>
        </w:r>
        <w:r w:rsidR="00DF362C">
          <w:rPr>
            <w:webHidden/>
          </w:rPr>
          <w:fldChar w:fldCharType="end"/>
        </w:r>
      </w:hyperlink>
    </w:p>
    <w:p w:rsidR="00DF362C" w:rsidRDefault="00B44D73" w:rsidP="00D4341D">
      <w:pPr>
        <w:pStyle w:val="TOC1"/>
        <w:spacing w:line="221" w:lineRule="auto"/>
        <w:ind w:left="113"/>
        <w:rPr>
          <w:rFonts w:asciiTheme="minorHAnsi" w:eastAsiaTheme="minorEastAsia" w:hAnsiTheme="minorHAnsi" w:cstheme="minorBidi"/>
          <w:sz w:val="22"/>
          <w:szCs w:val="22"/>
          <w:lang w:eastAsia="en-US"/>
        </w:rPr>
      </w:pPr>
      <w:hyperlink w:anchor="_Toc470084939" w:history="1">
        <w:r w:rsidR="00DF362C" w:rsidRPr="0051060B">
          <w:rPr>
            <w:rStyle w:val="Hyperlink"/>
            <w:lang w:val="ru-RU"/>
          </w:rPr>
          <w:t xml:space="preserve">2.2. </w:t>
        </w:r>
        <w:r w:rsidR="00DF362C" w:rsidRPr="0051060B">
          <w:rPr>
            <w:rStyle w:val="Hyperlink"/>
          </w:rPr>
          <w:t>Museums</w:t>
        </w:r>
        <w:r w:rsidR="00DF362C" w:rsidRPr="0051060B">
          <w:rPr>
            <w:rStyle w:val="Hyperlink"/>
            <w:lang w:val="ru-RU"/>
          </w:rPr>
          <w:t xml:space="preserve"> </w:t>
        </w:r>
        <w:r w:rsidR="00DF362C" w:rsidRPr="0051060B">
          <w:rPr>
            <w:rStyle w:val="Hyperlink"/>
          </w:rPr>
          <w:t>by</w:t>
        </w:r>
        <w:r w:rsidR="00DF362C" w:rsidRPr="0051060B">
          <w:rPr>
            <w:rStyle w:val="Hyperlink"/>
            <w:lang w:val="ru-RU"/>
          </w:rPr>
          <w:t xml:space="preserve"> </w:t>
        </w:r>
        <w:r w:rsidR="00DF362C" w:rsidRPr="0051060B">
          <w:rPr>
            <w:rStyle w:val="Hyperlink"/>
          </w:rPr>
          <w:t>year</w:t>
        </w:r>
        <w:r w:rsidR="00DF362C" w:rsidRPr="0051060B">
          <w:rPr>
            <w:rStyle w:val="Hyperlink"/>
            <w:lang w:val="ru-RU"/>
          </w:rPr>
          <w:t xml:space="preserve"> </w:t>
        </w:r>
        <w:r w:rsidR="00DF362C" w:rsidRPr="0051060B">
          <w:rPr>
            <w:rStyle w:val="Hyperlink"/>
          </w:rPr>
          <w:t>of</w:t>
        </w:r>
        <w:r w:rsidR="00DF362C" w:rsidRPr="0051060B">
          <w:rPr>
            <w:rStyle w:val="Hyperlink"/>
            <w:lang w:val="ru-RU"/>
          </w:rPr>
          <w:t xml:space="preserve"> </w:t>
        </w:r>
        <w:r w:rsidR="00DF362C" w:rsidRPr="0051060B">
          <w:rPr>
            <w:rStyle w:val="Hyperlink"/>
          </w:rPr>
          <w:t>creation</w:t>
        </w:r>
        <w:r w:rsidR="00DF362C">
          <w:rPr>
            <w:webHidden/>
          </w:rPr>
          <w:tab/>
        </w:r>
        <w:r w:rsidR="00DF362C">
          <w:rPr>
            <w:webHidden/>
          </w:rPr>
          <w:fldChar w:fldCharType="begin"/>
        </w:r>
        <w:r w:rsidR="00DF362C">
          <w:rPr>
            <w:webHidden/>
          </w:rPr>
          <w:instrText xml:space="preserve"> PAGEREF _Toc470084939 \h </w:instrText>
        </w:r>
        <w:r w:rsidR="00DF362C">
          <w:rPr>
            <w:webHidden/>
          </w:rPr>
        </w:r>
        <w:r w:rsidR="00DF362C">
          <w:rPr>
            <w:webHidden/>
          </w:rPr>
          <w:fldChar w:fldCharType="separate"/>
        </w:r>
        <w:r w:rsidR="007D549D">
          <w:rPr>
            <w:webHidden/>
          </w:rPr>
          <w:t>29</w:t>
        </w:r>
        <w:r w:rsidR="00DF362C">
          <w:rPr>
            <w:webHidden/>
          </w:rPr>
          <w:fldChar w:fldCharType="end"/>
        </w:r>
      </w:hyperlink>
    </w:p>
    <w:p w:rsidR="00DF362C" w:rsidRDefault="00B44D73" w:rsidP="00D4341D">
      <w:pPr>
        <w:pStyle w:val="TOC1"/>
        <w:spacing w:line="221" w:lineRule="auto"/>
        <w:ind w:left="113"/>
        <w:rPr>
          <w:rFonts w:asciiTheme="minorHAnsi" w:eastAsiaTheme="minorEastAsia" w:hAnsiTheme="minorHAnsi" w:cstheme="minorBidi"/>
          <w:sz w:val="22"/>
          <w:szCs w:val="22"/>
          <w:lang w:eastAsia="en-US"/>
        </w:rPr>
      </w:pPr>
      <w:hyperlink w:anchor="_Toc470084940" w:history="1">
        <w:r w:rsidR="00DF362C" w:rsidRPr="0051060B">
          <w:rPr>
            <w:rStyle w:val="Hyperlink"/>
            <w:lang w:val="ru-RU"/>
          </w:rPr>
          <w:t>2.3. М</w:t>
        </w:r>
        <w:r w:rsidR="00DF362C" w:rsidRPr="0051060B">
          <w:rPr>
            <w:rStyle w:val="Hyperlink"/>
          </w:rPr>
          <w:t>useums</w:t>
        </w:r>
        <w:r w:rsidR="00DF362C" w:rsidRPr="0051060B">
          <w:rPr>
            <w:rStyle w:val="Hyperlink"/>
            <w:lang w:val="ru-RU"/>
          </w:rPr>
          <w:t xml:space="preserve"> </w:t>
        </w:r>
        <w:r w:rsidR="00DF362C" w:rsidRPr="0051060B">
          <w:rPr>
            <w:rStyle w:val="Hyperlink"/>
          </w:rPr>
          <w:t>by</w:t>
        </w:r>
        <w:r w:rsidR="00DF362C" w:rsidRPr="0051060B">
          <w:rPr>
            <w:rStyle w:val="Hyperlink"/>
            <w:lang w:val="ru-RU"/>
          </w:rPr>
          <w:t xml:space="preserve"> </w:t>
        </w:r>
        <w:r w:rsidR="00DF362C" w:rsidRPr="0051060B">
          <w:rPr>
            <w:rStyle w:val="Hyperlink"/>
          </w:rPr>
          <w:t>visitors</w:t>
        </w:r>
        <w:r w:rsidR="00DF362C" w:rsidRPr="0051060B">
          <w:rPr>
            <w:rStyle w:val="Hyperlink"/>
            <w:lang w:val="ru-RU"/>
          </w:rPr>
          <w:t xml:space="preserve"> </w:t>
        </w:r>
        <w:r w:rsidR="00DF362C" w:rsidRPr="0051060B">
          <w:rPr>
            <w:rStyle w:val="Hyperlink"/>
          </w:rPr>
          <w:t>and</w:t>
        </w:r>
        <w:r w:rsidR="00DF362C" w:rsidRPr="0051060B">
          <w:rPr>
            <w:rStyle w:val="Hyperlink"/>
            <w:lang w:val="ru-RU"/>
          </w:rPr>
          <w:t xml:space="preserve"> </w:t>
        </w:r>
        <w:r w:rsidR="00DF362C" w:rsidRPr="0051060B">
          <w:rPr>
            <w:rStyle w:val="Hyperlink"/>
          </w:rPr>
          <w:t>admissions</w:t>
        </w:r>
        <w:r w:rsidR="00DF362C">
          <w:rPr>
            <w:webHidden/>
          </w:rPr>
          <w:tab/>
        </w:r>
        <w:r w:rsidR="00DF362C">
          <w:rPr>
            <w:webHidden/>
          </w:rPr>
          <w:fldChar w:fldCharType="begin"/>
        </w:r>
        <w:r w:rsidR="00DF362C">
          <w:rPr>
            <w:webHidden/>
          </w:rPr>
          <w:instrText xml:space="preserve"> PAGEREF _Toc470084940 \h </w:instrText>
        </w:r>
        <w:r w:rsidR="00DF362C">
          <w:rPr>
            <w:webHidden/>
          </w:rPr>
        </w:r>
        <w:r w:rsidR="00DF362C">
          <w:rPr>
            <w:webHidden/>
          </w:rPr>
          <w:fldChar w:fldCharType="separate"/>
        </w:r>
        <w:r w:rsidR="007D549D">
          <w:rPr>
            <w:webHidden/>
          </w:rPr>
          <w:t>29</w:t>
        </w:r>
        <w:r w:rsidR="00DF362C">
          <w:rPr>
            <w:webHidden/>
          </w:rPr>
          <w:fldChar w:fldCharType="end"/>
        </w:r>
      </w:hyperlink>
    </w:p>
    <w:p w:rsidR="00DF362C" w:rsidRDefault="00B44D73" w:rsidP="00D4341D">
      <w:pPr>
        <w:pStyle w:val="TOC1"/>
        <w:spacing w:line="221" w:lineRule="auto"/>
        <w:ind w:left="113"/>
        <w:rPr>
          <w:rFonts w:asciiTheme="minorHAnsi" w:eastAsiaTheme="minorEastAsia" w:hAnsiTheme="minorHAnsi" w:cstheme="minorBidi"/>
          <w:sz w:val="22"/>
          <w:szCs w:val="22"/>
          <w:lang w:eastAsia="en-US"/>
        </w:rPr>
      </w:pPr>
      <w:hyperlink w:anchor="_Toc470084941" w:history="1">
        <w:r w:rsidR="00DF362C" w:rsidRPr="0051060B">
          <w:rPr>
            <w:rStyle w:val="Hyperlink"/>
          </w:rPr>
          <w:t>2.4. Museum collections</w:t>
        </w:r>
        <w:r w:rsidR="00DF362C">
          <w:rPr>
            <w:webHidden/>
          </w:rPr>
          <w:tab/>
        </w:r>
        <w:r w:rsidR="00DF362C">
          <w:rPr>
            <w:webHidden/>
          </w:rPr>
          <w:fldChar w:fldCharType="begin"/>
        </w:r>
        <w:r w:rsidR="00DF362C">
          <w:rPr>
            <w:webHidden/>
          </w:rPr>
          <w:instrText xml:space="preserve"> PAGEREF _Toc470084941 \h </w:instrText>
        </w:r>
        <w:r w:rsidR="00DF362C">
          <w:rPr>
            <w:webHidden/>
          </w:rPr>
        </w:r>
        <w:r w:rsidR="00DF362C">
          <w:rPr>
            <w:webHidden/>
          </w:rPr>
          <w:fldChar w:fldCharType="separate"/>
        </w:r>
        <w:r w:rsidR="007D549D">
          <w:rPr>
            <w:webHidden/>
          </w:rPr>
          <w:t>31</w:t>
        </w:r>
        <w:r w:rsidR="00DF362C">
          <w:rPr>
            <w:webHidden/>
          </w:rPr>
          <w:fldChar w:fldCharType="end"/>
        </w:r>
      </w:hyperlink>
    </w:p>
    <w:p w:rsidR="00DF362C" w:rsidRDefault="00B44D73" w:rsidP="00D4341D">
      <w:pPr>
        <w:pStyle w:val="TOC1"/>
        <w:spacing w:line="221" w:lineRule="auto"/>
        <w:ind w:left="113"/>
        <w:rPr>
          <w:rFonts w:asciiTheme="minorHAnsi" w:eastAsiaTheme="minorEastAsia" w:hAnsiTheme="minorHAnsi" w:cstheme="minorBidi"/>
          <w:sz w:val="22"/>
          <w:szCs w:val="22"/>
          <w:lang w:eastAsia="en-US"/>
        </w:rPr>
      </w:pPr>
      <w:hyperlink w:anchor="_Toc470084942" w:history="1">
        <w:r w:rsidR="00DF362C" w:rsidRPr="0051060B">
          <w:rPr>
            <w:rStyle w:val="Hyperlink"/>
          </w:rPr>
          <w:t>2.5. Museum exhibition rooms</w:t>
        </w:r>
        <w:r w:rsidR="00DF362C">
          <w:rPr>
            <w:webHidden/>
          </w:rPr>
          <w:tab/>
        </w:r>
        <w:r w:rsidR="00DF362C">
          <w:rPr>
            <w:webHidden/>
          </w:rPr>
          <w:fldChar w:fldCharType="begin"/>
        </w:r>
        <w:r w:rsidR="00DF362C">
          <w:rPr>
            <w:webHidden/>
          </w:rPr>
          <w:instrText xml:space="preserve"> PAGEREF _Toc470084942 \h </w:instrText>
        </w:r>
        <w:r w:rsidR="00DF362C">
          <w:rPr>
            <w:webHidden/>
          </w:rPr>
        </w:r>
        <w:r w:rsidR="00DF362C">
          <w:rPr>
            <w:webHidden/>
          </w:rPr>
          <w:fldChar w:fldCharType="separate"/>
        </w:r>
        <w:r w:rsidR="007D549D">
          <w:rPr>
            <w:webHidden/>
          </w:rPr>
          <w:t>33</w:t>
        </w:r>
        <w:r w:rsidR="00DF362C">
          <w:rPr>
            <w:webHidden/>
          </w:rPr>
          <w:fldChar w:fldCharType="end"/>
        </w:r>
      </w:hyperlink>
    </w:p>
    <w:p w:rsidR="00DF362C" w:rsidRDefault="00B44D73" w:rsidP="00D4341D">
      <w:pPr>
        <w:pStyle w:val="TOC1"/>
        <w:spacing w:line="221" w:lineRule="auto"/>
        <w:ind w:left="113"/>
        <w:rPr>
          <w:rFonts w:asciiTheme="minorHAnsi" w:eastAsiaTheme="minorEastAsia" w:hAnsiTheme="minorHAnsi" w:cstheme="minorBidi"/>
          <w:sz w:val="22"/>
          <w:szCs w:val="22"/>
          <w:lang w:eastAsia="en-US"/>
        </w:rPr>
      </w:pPr>
      <w:hyperlink w:anchor="_Toc470084943" w:history="1">
        <w:r w:rsidR="00DF362C" w:rsidRPr="0051060B">
          <w:rPr>
            <w:rStyle w:val="Hyperlink"/>
          </w:rPr>
          <w:t>2.6. Temporary exhibitions</w:t>
        </w:r>
        <w:r w:rsidR="00DF362C">
          <w:rPr>
            <w:webHidden/>
          </w:rPr>
          <w:tab/>
        </w:r>
        <w:r w:rsidR="00DF362C">
          <w:rPr>
            <w:webHidden/>
          </w:rPr>
          <w:fldChar w:fldCharType="begin"/>
        </w:r>
        <w:r w:rsidR="00DF362C">
          <w:rPr>
            <w:webHidden/>
          </w:rPr>
          <w:instrText xml:space="preserve"> PAGEREF _Toc470084943 \h </w:instrText>
        </w:r>
        <w:r w:rsidR="00DF362C">
          <w:rPr>
            <w:webHidden/>
          </w:rPr>
        </w:r>
        <w:r w:rsidR="00DF362C">
          <w:rPr>
            <w:webHidden/>
          </w:rPr>
          <w:fldChar w:fldCharType="separate"/>
        </w:r>
        <w:r w:rsidR="007D549D">
          <w:rPr>
            <w:webHidden/>
          </w:rPr>
          <w:t>33</w:t>
        </w:r>
        <w:r w:rsidR="00DF362C">
          <w:rPr>
            <w:webHidden/>
          </w:rPr>
          <w:fldChar w:fldCharType="end"/>
        </w:r>
      </w:hyperlink>
    </w:p>
    <w:p w:rsidR="00DF362C" w:rsidRDefault="00B44D73" w:rsidP="00D4341D">
      <w:pPr>
        <w:pStyle w:val="TOC1"/>
        <w:spacing w:line="221" w:lineRule="auto"/>
        <w:ind w:left="113"/>
        <w:rPr>
          <w:rFonts w:asciiTheme="minorHAnsi" w:eastAsiaTheme="minorEastAsia" w:hAnsiTheme="minorHAnsi" w:cstheme="minorBidi"/>
          <w:sz w:val="22"/>
          <w:szCs w:val="22"/>
          <w:lang w:eastAsia="en-US"/>
        </w:rPr>
      </w:pPr>
      <w:hyperlink w:anchor="_Toc470084944" w:history="1">
        <w:r w:rsidR="00DF362C" w:rsidRPr="0051060B">
          <w:rPr>
            <w:rStyle w:val="Hyperlink"/>
            <w:lang w:val="ru-RU"/>
          </w:rPr>
          <w:t>2.7. М</w:t>
        </w:r>
        <w:r w:rsidR="00DF362C" w:rsidRPr="0051060B">
          <w:rPr>
            <w:rStyle w:val="Hyperlink"/>
          </w:rPr>
          <w:t>useum</w:t>
        </w:r>
        <w:r w:rsidR="00DF362C" w:rsidRPr="0051060B">
          <w:rPr>
            <w:rStyle w:val="Hyperlink"/>
            <w:lang w:val="ru-RU"/>
          </w:rPr>
          <w:t xml:space="preserve"> </w:t>
        </w:r>
        <w:r w:rsidR="00DF362C" w:rsidRPr="0051060B">
          <w:rPr>
            <w:rStyle w:val="Hyperlink"/>
          </w:rPr>
          <w:t>publishing</w:t>
        </w:r>
        <w:r w:rsidR="00DF362C" w:rsidRPr="0051060B">
          <w:rPr>
            <w:rStyle w:val="Hyperlink"/>
            <w:lang w:val="ru-RU"/>
          </w:rPr>
          <w:t xml:space="preserve"> </w:t>
        </w:r>
        <w:r w:rsidR="00DF362C" w:rsidRPr="0051060B">
          <w:rPr>
            <w:rStyle w:val="Hyperlink"/>
          </w:rPr>
          <w:t>activity</w:t>
        </w:r>
        <w:r w:rsidR="00DF362C">
          <w:rPr>
            <w:webHidden/>
          </w:rPr>
          <w:tab/>
        </w:r>
        <w:r w:rsidR="00DF362C">
          <w:rPr>
            <w:webHidden/>
          </w:rPr>
          <w:fldChar w:fldCharType="begin"/>
        </w:r>
        <w:r w:rsidR="00DF362C">
          <w:rPr>
            <w:webHidden/>
          </w:rPr>
          <w:instrText xml:space="preserve"> PAGEREF _Toc470084944 \h </w:instrText>
        </w:r>
        <w:r w:rsidR="00DF362C">
          <w:rPr>
            <w:webHidden/>
          </w:rPr>
        </w:r>
        <w:r w:rsidR="00DF362C">
          <w:rPr>
            <w:webHidden/>
          </w:rPr>
          <w:fldChar w:fldCharType="separate"/>
        </w:r>
        <w:r w:rsidR="007D549D">
          <w:rPr>
            <w:webHidden/>
          </w:rPr>
          <w:t>35</w:t>
        </w:r>
        <w:r w:rsidR="00DF362C">
          <w:rPr>
            <w:webHidden/>
          </w:rPr>
          <w:fldChar w:fldCharType="end"/>
        </w:r>
      </w:hyperlink>
    </w:p>
    <w:p w:rsidR="00DF362C" w:rsidRDefault="00B44D73" w:rsidP="00D4341D">
      <w:pPr>
        <w:pStyle w:val="TOC1"/>
        <w:spacing w:before="100" w:line="221" w:lineRule="auto"/>
        <w:rPr>
          <w:rFonts w:asciiTheme="minorHAnsi" w:eastAsiaTheme="minorEastAsia" w:hAnsiTheme="minorHAnsi" w:cstheme="minorBidi"/>
          <w:sz w:val="22"/>
          <w:szCs w:val="22"/>
          <w:lang w:eastAsia="en-US"/>
        </w:rPr>
      </w:pPr>
      <w:hyperlink w:anchor="_Toc470084945" w:history="1">
        <w:r w:rsidR="00DF362C" w:rsidRPr="0051060B">
          <w:rPr>
            <w:rStyle w:val="Hyperlink"/>
          </w:rPr>
          <w:t>III. Exhibition galleries in the Republic of Serbia</w:t>
        </w:r>
        <w:r w:rsidR="00DF362C">
          <w:rPr>
            <w:webHidden/>
          </w:rPr>
          <w:tab/>
        </w:r>
        <w:r w:rsidR="00DF362C">
          <w:rPr>
            <w:webHidden/>
          </w:rPr>
          <w:fldChar w:fldCharType="begin"/>
        </w:r>
        <w:r w:rsidR="00DF362C">
          <w:rPr>
            <w:webHidden/>
          </w:rPr>
          <w:instrText xml:space="preserve"> PAGEREF _Toc470084945 \h </w:instrText>
        </w:r>
        <w:r w:rsidR="00DF362C">
          <w:rPr>
            <w:webHidden/>
          </w:rPr>
        </w:r>
        <w:r w:rsidR="00DF362C">
          <w:rPr>
            <w:webHidden/>
          </w:rPr>
          <w:fldChar w:fldCharType="separate"/>
        </w:r>
        <w:r w:rsidR="007D549D">
          <w:rPr>
            <w:webHidden/>
          </w:rPr>
          <w:t>37</w:t>
        </w:r>
        <w:r w:rsidR="00DF362C">
          <w:rPr>
            <w:webHidden/>
          </w:rPr>
          <w:fldChar w:fldCharType="end"/>
        </w:r>
      </w:hyperlink>
    </w:p>
    <w:p w:rsidR="00DF362C" w:rsidRDefault="00B44D73" w:rsidP="00D4341D">
      <w:pPr>
        <w:pStyle w:val="TOC1"/>
        <w:spacing w:line="221" w:lineRule="auto"/>
        <w:ind w:left="113"/>
        <w:rPr>
          <w:rFonts w:asciiTheme="minorHAnsi" w:eastAsiaTheme="minorEastAsia" w:hAnsiTheme="minorHAnsi" w:cstheme="minorBidi"/>
          <w:sz w:val="22"/>
          <w:szCs w:val="22"/>
          <w:lang w:eastAsia="en-US"/>
        </w:rPr>
      </w:pPr>
      <w:hyperlink w:anchor="_Toc470084946" w:history="1">
        <w:r w:rsidR="00DF362C" w:rsidRPr="0051060B">
          <w:rPr>
            <w:rStyle w:val="Hyperlink"/>
          </w:rPr>
          <w:t>3.1. Exhibition galleries</w:t>
        </w:r>
        <w:r w:rsidR="00DF362C">
          <w:rPr>
            <w:webHidden/>
          </w:rPr>
          <w:tab/>
        </w:r>
        <w:r w:rsidR="00DF362C">
          <w:rPr>
            <w:webHidden/>
          </w:rPr>
          <w:fldChar w:fldCharType="begin"/>
        </w:r>
        <w:r w:rsidR="00DF362C">
          <w:rPr>
            <w:webHidden/>
          </w:rPr>
          <w:instrText xml:space="preserve"> PAGEREF _Toc470084946 \h </w:instrText>
        </w:r>
        <w:r w:rsidR="00DF362C">
          <w:rPr>
            <w:webHidden/>
          </w:rPr>
        </w:r>
        <w:r w:rsidR="00DF362C">
          <w:rPr>
            <w:webHidden/>
          </w:rPr>
          <w:fldChar w:fldCharType="separate"/>
        </w:r>
        <w:r w:rsidR="007D549D">
          <w:rPr>
            <w:webHidden/>
          </w:rPr>
          <w:t>37</w:t>
        </w:r>
        <w:r w:rsidR="00DF362C">
          <w:rPr>
            <w:webHidden/>
          </w:rPr>
          <w:fldChar w:fldCharType="end"/>
        </w:r>
      </w:hyperlink>
    </w:p>
    <w:p w:rsidR="00DF362C" w:rsidRDefault="00B44D73" w:rsidP="00D4341D">
      <w:pPr>
        <w:pStyle w:val="TOC1"/>
        <w:spacing w:before="100" w:line="221" w:lineRule="auto"/>
        <w:rPr>
          <w:rFonts w:asciiTheme="minorHAnsi" w:eastAsiaTheme="minorEastAsia" w:hAnsiTheme="minorHAnsi" w:cstheme="minorBidi"/>
          <w:sz w:val="22"/>
          <w:szCs w:val="22"/>
          <w:lang w:eastAsia="en-US"/>
        </w:rPr>
      </w:pPr>
      <w:hyperlink w:anchor="_Toc470084947" w:history="1">
        <w:r w:rsidR="00DF362C" w:rsidRPr="0051060B">
          <w:rPr>
            <w:rStyle w:val="Hyperlink"/>
          </w:rPr>
          <w:t>IV. Cinemas in the Republic of Serbia</w:t>
        </w:r>
        <w:r w:rsidR="00DF362C">
          <w:rPr>
            <w:webHidden/>
          </w:rPr>
          <w:tab/>
        </w:r>
        <w:r w:rsidR="00DF362C">
          <w:rPr>
            <w:webHidden/>
          </w:rPr>
          <w:fldChar w:fldCharType="begin"/>
        </w:r>
        <w:r w:rsidR="00DF362C">
          <w:rPr>
            <w:webHidden/>
          </w:rPr>
          <w:instrText xml:space="preserve"> PAGEREF _Toc470084947 \h </w:instrText>
        </w:r>
        <w:r w:rsidR="00DF362C">
          <w:rPr>
            <w:webHidden/>
          </w:rPr>
        </w:r>
        <w:r w:rsidR="00DF362C">
          <w:rPr>
            <w:webHidden/>
          </w:rPr>
          <w:fldChar w:fldCharType="separate"/>
        </w:r>
        <w:r w:rsidR="007D549D">
          <w:rPr>
            <w:webHidden/>
          </w:rPr>
          <w:t>39</w:t>
        </w:r>
        <w:r w:rsidR="00DF362C">
          <w:rPr>
            <w:webHidden/>
          </w:rPr>
          <w:fldChar w:fldCharType="end"/>
        </w:r>
      </w:hyperlink>
    </w:p>
    <w:p w:rsidR="00DF362C" w:rsidRDefault="00B44D73" w:rsidP="00D4341D">
      <w:pPr>
        <w:pStyle w:val="TOC1"/>
        <w:spacing w:line="221" w:lineRule="auto"/>
        <w:ind w:left="113"/>
        <w:rPr>
          <w:rFonts w:asciiTheme="minorHAnsi" w:eastAsiaTheme="minorEastAsia" w:hAnsiTheme="minorHAnsi" w:cstheme="minorBidi"/>
          <w:sz w:val="22"/>
          <w:szCs w:val="22"/>
          <w:lang w:eastAsia="en-US"/>
        </w:rPr>
      </w:pPr>
      <w:hyperlink w:anchor="_Toc470084948" w:history="1">
        <w:r w:rsidR="00DF362C" w:rsidRPr="0051060B">
          <w:rPr>
            <w:rStyle w:val="Hyperlink"/>
            <w:lang w:val="ru-RU"/>
          </w:rPr>
          <w:t xml:space="preserve">4.1. </w:t>
        </w:r>
        <w:r w:rsidR="00DF362C" w:rsidRPr="0051060B">
          <w:rPr>
            <w:rStyle w:val="Hyperlink"/>
          </w:rPr>
          <w:t>Types of cinemas</w:t>
        </w:r>
        <w:r w:rsidR="00DF362C">
          <w:rPr>
            <w:webHidden/>
          </w:rPr>
          <w:tab/>
        </w:r>
        <w:r w:rsidR="00DF362C">
          <w:rPr>
            <w:webHidden/>
          </w:rPr>
          <w:fldChar w:fldCharType="begin"/>
        </w:r>
        <w:r w:rsidR="00DF362C">
          <w:rPr>
            <w:webHidden/>
          </w:rPr>
          <w:instrText xml:space="preserve"> PAGEREF _Toc470084948 \h </w:instrText>
        </w:r>
        <w:r w:rsidR="00DF362C">
          <w:rPr>
            <w:webHidden/>
          </w:rPr>
        </w:r>
        <w:r w:rsidR="00DF362C">
          <w:rPr>
            <w:webHidden/>
          </w:rPr>
          <w:fldChar w:fldCharType="separate"/>
        </w:r>
        <w:r w:rsidR="007D549D">
          <w:rPr>
            <w:webHidden/>
          </w:rPr>
          <w:t>39</w:t>
        </w:r>
        <w:r w:rsidR="00DF362C">
          <w:rPr>
            <w:webHidden/>
          </w:rPr>
          <w:fldChar w:fldCharType="end"/>
        </w:r>
      </w:hyperlink>
    </w:p>
    <w:p w:rsidR="00DF362C" w:rsidRDefault="00B44D73" w:rsidP="00D4341D">
      <w:pPr>
        <w:pStyle w:val="TOC1"/>
        <w:spacing w:line="221" w:lineRule="auto"/>
        <w:ind w:left="113"/>
        <w:rPr>
          <w:rFonts w:asciiTheme="minorHAnsi" w:eastAsiaTheme="minorEastAsia" w:hAnsiTheme="minorHAnsi" w:cstheme="minorBidi"/>
          <w:sz w:val="22"/>
          <w:szCs w:val="22"/>
          <w:lang w:eastAsia="en-US"/>
        </w:rPr>
      </w:pPr>
      <w:hyperlink w:anchor="_Toc470084949" w:history="1">
        <w:r w:rsidR="00DF362C" w:rsidRPr="0051060B">
          <w:rPr>
            <w:rStyle w:val="Hyperlink"/>
            <w:lang w:val="ru-RU"/>
          </w:rPr>
          <w:t xml:space="preserve">4.2. </w:t>
        </w:r>
        <w:r w:rsidR="00DF362C" w:rsidRPr="0051060B">
          <w:rPr>
            <w:rStyle w:val="Hyperlink"/>
          </w:rPr>
          <w:t>Status of cinemas</w:t>
        </w:r>
        <w:r w:rsidR="00DF362C">
          <w:rPr>
            <w:webHidden/>
          </w:rPr>
          <w:tab/>
        </w:r>
        <w:r w:rsidR="00DF362C">
          <w:rPr>
            <w:webHidden/>
          </w:rPr>
          <w:fldChar w:fldCharType="begin"/>
        </w:r>
        <w:r w:rsidR="00DF362C">
          <w:rPr>
            <w:webHidden/>
          </w:rPr>
          <w:instrText xml:space="preserve"> PAGEREF _Toc470084949 \h </w:instrText>
        </w:r>
        <w:r w:rsidR="00DF362C">
          <w:rPr>
            <w:webHidden/>
          </w:rPr>
        </w:r>
        <w:r w:rsidR="00DF362C">
          <w:rPr>
            <w:webHidden/>
          </w:rPr>
          <w:fldChar w:fldCharType="separate"/>
        </w:r>
        <w:r w:rsidR="007D549D">
          <w:rPr>
            <w:webHidden/>
          </w:rPr>
          <w:t>39</w:t>
        </w:r>
        <w:r w:rsidR="00DF362C">
          <w:rPr>
            <w:webHidden/>
          </w:rPr>
          <w:fldChar w:fldCharType="end"/>
        </w:r>
      </w:hyperlink>
    </w:p>
    <w:p w:rsidR="00DF362C" w:rsidRDefault="00B44D73" w:rsidP="00D4341D">
      <w:pPr>
        <w:pStyle w:val="TOC1"/>
        <w:spacing w:line="221" w:lineRule="auto"/>
        <w:ind w:left="113"/>
        <w:rPr>
          <w:rFonts w:asciiTheme="minorHAnsi" w:eastAsiaTheme="minorEastAsia" w:hAnsiTheme="minorHAnsi" w:cstheme="minorBidi"/>
          <w:sz w:val="22"/>
          <w:szCs w:val="22"/>
          <w:lang w:eastAsia="en-US"/>
        </w:rPr>
      </w:pPr>
      <w:hyperlink w:anchor="_Toc470084950" w:history="1">
        <w:r w:rsidR="00DF362C" w:rsidRPr="0051060B">
          <w:rPr>
            <w:rStyle w:val="Hyperlink"/>
          </w:rPr>
          <w:t>4.3. Exhibitions and visitors</w:t>
        </w:r>
        <w:r w:rsidR="00DF362C">
          <w:rPr>
            <w:webHidden/>
          </w:rPr>
          <w:tab/>
        </w:r>
        <w:r w:rsidR="00DF362C">
          <w:rPr>
            <w:webHidden/>
          </w:rPr>
          <w:fldChar w:fldCharType="begin"/>
        </w:r>
        <w:r w:rsidR="00DF362C">
          <w:rPr>
            <w:webHidden/>
          </w:rPr>
          <w:instrText xml:space="preserve"> PAGEREF _Toc470084950 \h </w:instrText>
        </w:r>
        <w:r w:rsidR="00DF362C">
          <w:rPr>
            <w:webHidden/>
          </w:rPr>
        </w:r>
        <w:r w:rsidR="00DF362C">
          <w:rPr>
            <w:webHidden/>
          </w:rPr>
          <w:fldChar w:fldCharType="separate"/>
        </w:r>
        <w:r w:rsidR="007D549D">
          <w:rPr>
            <w:webHidden/>
          </w:rPr>
          <w:t>41</w:t>
        </w:r>
        <w:r w:rsidR="00DF362C">
          <w:rPr>
            <w:webHidden/>
          </w:rPr>
          <w:fldChar w:fldCharType="end"/>
        </w:r>
      </w:hyperlink>
    </w:p>
    <w:p w:rsidR="00DF362C" w:rsidRDefault="00B44D73" w:rsidP="00D4341D">
      <w:pPr>
        <w:pStyle w:val="TOC1"/>
        <w:spacing w:line="221" w:lineRule="auto"/>
        <w:ind w:left="113"/>
        <w:rPr>
          <w:rFonts w:asciiTheme="minorHAnsi" w:eastAsiaTheme="minorEastAsia" w:hAnsiTheme="minorHAnsi" w:cstheme="minorBidi"/>
          <w:sz w:val="22"/>
          <w:szCs w:val="22"/>
          <w:lang w:eastAsia="en-US"/>
        </w:rPr>
      </w:pPr>
      <w:hyperlink w:anchor="_Toc470084951" w:history="1">
        <w:r w:rsidR="00DF362C" w:rsidRPr="0051060B">
          <w:rPr>
            <w:rStyle w:val="Hyperlink"/>
          </w:rPr>
          <w:t>4.4. Imports of films, 2015</w:t>
        </w:r>
        <w:r w:rsidR="00DF362C">
          <w:rPr>
            <w:webHidden/>
          </w:rPr>
          <w:tab/>
        </w:r>
        <w:r w:rsidR="00DF362C">
          <w:rPr>
            <w:webHidden/>
          </w:rPr>
          <w:fldChar w:fldCharType="begin"/>
        </w:r>
        <w:r w:rsidR="00DF362C">
          <w:rPr>
            <w:webHidden/>
          </w:rPr>
          <w:instrText xml:space="preserve"> PAGEREF _Toc470084951 \h </w:instrText>
        </w:r>
        <w:r w:rsidR="00DF362C">
          <w:rPr>
            <w:webHidden/>
          </w:rPr>
        </w:r>
        <w:r w:rsidR="00DF362C">
          <w:rPr>
            <w:webHidden/>
          </w:rPr>
          <w:fldChar w:fldCharType="separate"/>
        </w:r>
        <w:r w:rsidR="007D549D">
          <w:rPr>
            <w:webHidden/>
          </w:rPr>
          <w:t>43</w:t>
        </w:r>
        <w:r w:rsidR="00DF362C">
          <w:rPr>
            <w:webHidden/>
          </w:rPr>
          <w:fldChar w:fldCharType="end"/>
        </w:r>
      </w:hyperlink>
    </w:p>
    <w:p w:rsidR="00DF362C" w:rsidRDefault="00B44D73" w:rsidP="00D4341D">
      <w:pPr>
        <w:pStyle w:val="TOC1"/>
        <w:spacing w:line="221" w:lineRule="auto"/>
        <w:ind w:left="113"/>
        <w:rPr>
          <w:rFonts w:asciiTheme="minorHAnsi" w:eastAsiaTheme="minorEastAsia" w:hAnsiTheme="minorHAnsi" w:cstheme="minorBidi"/>
          <w:sz w:val="22"/>
          <w:szCs w:val="22"/>
          <w:lang w:eastAsia="en-US"/>
        </w:rPr>
      </w:pPr>
      <w:hyperlink w:anchor="_Toc470084952" w:history="1">
        <w:r w:rsidR="00DF362C" w:rsidRPr="0051060B">
          <w:rPr>
            <w:rStyle w:val="Hyperlink"/>
          </w:rPr>
          <w:t>4.5.  Production and origin (import) of films</w:t>
        </w:r>
        <w:r w:rsidR="00DF362C">
          <w:rPr>
            <w:webHidden/>
          </w:rPr>
          <w:tab/>
        </w:r>
        <w:r w:rsidR="00DF362C">
          <w:rPr>
            <w:webHidden/>
          </w:rPr>
          <w:fldChar w:fldCharType="begin"/>
        </w:r>
        <w:r w:rsidR="00DF362C">
          <w:rPr>
            <w:webHidden/>
          </w:rPr>
          <w:instrText xml:space="preserve"> PAGEREF _Toc470084952 \h </w:instrText>
        </w:r>
        <w:r w:rsidR="00DF362C">
          <w:rPr>
            <w:webHidden/>
          </w:rPr>
        </w:r>
        <w:r w:rsidR="00DF362C">
          <w:rPr>
            <w:webHidden/>
          </w:rPr>
          <w:fldChar w:fldCharType="separate"/>
        </w:r>
        <w:r w:rsidR="007D549D">
          <w:rPr>
            <w:webHidden/>
          </w:rPr>
          <w:t>43</w:t>
        </w:r>
        <w:r w:rsidR="00DF362C">
          <w:rPr>
            <w:webHidden/>
          </w:rPr>
          <w:fldChar w:fldCharType="end"/>
        </w:r>
      </w:hyperlink>
    </w:p>
    <w:p w:rsidR="00DF362C" w:rsidRDefault="00B44D73" w:rsidP="00D4341D">
      <w:pPr>
        <w:pStyle w:val="TOC1"/>
        <w:spacing w:before="100" w:line="221" w:lineRule="auto"/>
        <w:rPr>
          <w:rFonts w:asciiTheme="minorHAnsi" w:eastAsiaTheme="minorEastAsia" w:hAnsiTheme="minorHAnsi" w:cstheme="minorBidi"/>
          <w:sz w:val="22"/>
          <w:szCs w:val="22"/>
          <w:lang w:eastAsia="en-US"/>
        </w:rPr>
      </w:pPr>
      <w:hyperlink w:anchor="_Toc470084953" w:history="1">
        <w:r w:rsidR="00DF362C" w:rsidRPr="0051060B">
          <w:rPr>
            <w:rStyle w:val="Hyperlink"/>
          </w:rPr>
          <w:t>V. Radio and TV stations in the Republic of Serbia</w:t>
        </w:r>
        <w:r w:rsidR="00DF362C">
          <w:rPr>
            <w:webHidden/>
          </w:rPr>
          <w:tab/>
        </w:r>
        <w:r w:rsidR="00DF362C">
          <w:rPr>
            <w:webHidden/>
          </w:rPr>
          <w:fldChar w:fldCharType="begin"/>
        </w:r>
        <w:r w:rsidR="00DF362C">
          <w:rPr>
            <w:webHidden/>
          </w:rPr>
          <w:instrText xml:space="preserve"> PAGEREF _Toc470084953 \h </w:instrText>
        </w:r>
        <w:r w:rsidR="00DF362C">
          <w:rPr>
            <w:webHidden/>
          </w:rPr>
        </w:r>
        <w:r w:rsidR="00DF362C">
          <w:rPr>
            <w:webHidden/>
          </w:rPr>
          <w:fldChar w:fldCharType="separate"/>
        </w:r>
        <w:r w:rsidR="007D549D">
          <w:rPr>
            <w:webHidden/>
          </w:rPr>
          <w:t>45</w:t>
        </w:r>
        <w:r w:rsidR="00DF362C">
          <w:rPr>
            <w:webHidden/>
          </w:rPr>
          <w:fldChar w:fldCharType="end"/>
        </w:r>
      </w:hyperlink>
    </w:p>
    <w:p w:rsidR="00DF362C" w:rsidRDefault="00B44D73" w:rsidP="00D4341D">
      <w:pPr>
        <w:pStyle w:val="TOC1"/>
        <w:spacing w:line="221" w:lineRule="auto"/>
        <w:ind w:left="113"/>
        <w:rPr>
          <w:rFonts w:asciiTheme="minorHAnsi" w:eastAsiaTheme="minorEastAsia" w:hAnsiTheme="minorHAnsi" w:cstheme="minorBidi"/>
          <w:sz w:val="22"/>
          <w:szCs w:val="22"/>
          <w:lang w:eastAsia="en-US"/>
        </w:rPr>
      </w:pPr>
      <w:hyperlink w:anchor="_Toc470084954" w:history="1">
        <w:r w:rsidR="00DF362C" w:rsidRPr="0051060B">
          <w:rPr>
            <w:rStyle w:val="Hyperlink"/>
          </w:rPr>
          <w:t>5.1. Radio stations</w:t>
        </w:r>
        <w:r w:rsidR="00DF362C">
          <w:rPr>
            <w:webHidden/>
          </w:rPr>
          <w:tab/>
        </w:r>
        <w:r w:rsidR="00DF362C">
          <w:rPr>
            <w:webHidden/>
          </w:rPr>
          <w:fldChar w:fldCharType="begin"/>
        </w:r>
        <w:r w:rsidR="00DF362C">
          <w:rPr>
            <w:webHidden/>
          </w:rPr>
          <w:instrText xml:space="preserve"> PAGEREF _Toc470084954 \h </w:instrText>
        </w:r>
        <w:r w:rsidR="00DF362C">
          <w:rPr>
            <w:webHidden/>
          </w:rPr>
        </w:r>
        <w:r w:rsidR="00DF362C">
          <w:rPr>
            <w:webHidden/>
          </w:rPr>
          <w:fldChar w:fldCharType="separate"/>
        </w:r>
        <w:r w:rsidR="007D549D">
          <w:rPr>
            <w:webHidden/>
          </w:rPr>
          <w:t>45</w:t>
        </w:r>
        <w:r w:rsidR="00DF362C">
          <w:rPr>
            <w:webHidden/>
          </w:rPr>
          <w:fldChar w:fldCharType="end"/>
        </w:r>
      </w:hyperlink>
    </w:p>
    <w:p w:rsidR="00DF362C" w:rsidRDefault="00B44D73" w:rsidP="00D4341D">
      <w:pPr>
        <w:pStyle w:val="TOC1"/>
        <w:spacing w:line="221" w:lineRule="auto"/>
        <w:ind w:left="113"/>
        <w:rPr>
          <w:rFonts w:asciiTheme="minorHAnsi" w:eastAsiaTheme="minorEastAsia" w:hAnsiTheme="minorHAnsi" w:cstheme="minorBidi"/>
          <w:sz w:val="22"/>
          <w:szCs w:val="22"/>
          <w:lang w:eastAsia="en-US"/>
        </w:rPr>
      </w:pPr>
      <w:hyperlink w:anchor="_Toc470084955" w:history="1">
        <w:r w:rsidR="00DF362C" w:rsidRPr="0051060B">
          <w:rPr>
            <w:rStyle w:val="Hyperlink"/>
          </w:rPr>
          <w:t>5.2. TV stations</w:t>
        </w:r>
        <w:r w:rsidR="00DF362C">
          <w:rPr>
            <w:webHidden/>
          </w:rPr>
          <w:tab/>
        </w:r>
        <w:r w:rsidR="00DF362C">
          <w:rPr>
            <w:webHidden/>
          </w:rPr>
          <w:fldChar w:fldCharType="begin"/>
        </w:r>
        <w:r w:rsidR="00DF362C">
          <w:rPr>
            <w:webHidden/>
          </w:rPr>
          <w:instrText xml:space="preserve"> PAGEREF _Toc470084955 \h </w:instrText>
        </w:r>
        <w:r w:rsidR="00DF362C">
          <w:rPr>
            <w:webHidden/>
          </w:rPr>
        </w:r>
        <w:r w:rsidR="00DF362C">
          <w:rPr>
            <w:webHidden/>
          </w:rPr>
          <w:fldChar w:fldCharType="separate"/>
        </w:r>
        <w:r w:rsidR="007D549D">
          <w:rPr>
            <w:webHidden/>
          </w:rPr>
          <w:t>47</w:t>
        </w:r>
        <w:r w:rsidR="00DF362C">
          <w:rPr>
            <w:webHidden/>
          </w:rPr>
          <w:fldChar w:fldCharType="end"/>
        </w:r>
      </w:hyperlink>
    </w:p>
    <w:p w:rsidR="00DF362C" w:rsidRDefault="00B44D73" w:rsidP="00D4341D">
      <w:pPr>
        <w:pStyle w:val="TOC1"/>
        <w:spacing w:before="100" w:line="221" w:lineRule="auto"/>
        <w:rPr>
          <w:rFonts w:asciiTheme="minorHAnsi" w:eastAsiaTheme="minorEastAsia" w:hAnsiTheme="minorHAnsi" w:cstheme="minorBidi"/>
          <w:sz w:val="22"/>
          <w:szCs w:val="22"/>
          <w:lang w:eastAsia="en-US"/>
        </w:rPr>
      </w:pPr>
      <w:hyperlink w:anchor="_Toc470084956" w:history="1">
        <w:r w:rsidR="00DF362C" w:rsidRPr="0051060B">
          <w:rPr>
            <w:rStyle w:val="Hyperlink"/>
          </w:rPr>
          <w:t>VI. Libraries in the Republic of Serbia</w:t>
        </w:r>
        <w:r w:rsidR="00DF362C">
          <w:rPr>
            <w:webHidden/>
          </w:rPr>
          <w:tab/>
        </w:r>
        <w:r w:rsidR="00DF362C">
          <w:rPr>
            <w:webHidden/>
          </w:rPr>
          <w:fldChar w:fldCharType="begin"/>
        </w:r>
        <w:r w:rsidR="00DF362C">
          <w:rPr>
            <w:webHidden/>
          </w:rPr>
          <w:instrText xml:space="preserve"> PAGEREF _Toc470084956 \h </w:instrText>
        </w:r>
        <w:r w:rsidR="00DF362C">
          <w:rPr>
            <w:webHidden/>
          </w:rPr>
        </w:r>
        <w:r w:rsidR="00DF362C">
          <w:rPr>
            <w:webHidden/>
          </w:rPr>
          <w:fldChar w:fldCharType="separate"/>
        </w:r>
        <w:r w:rsidR="007D549D">
          <w:rPr>
            <w:webHidden/>
          </w:rPr>
          <w:t>51</w:t>
        </w:r>
        <w:r w:rsidR="00DF362C">
          <w:rPr>
            <w:webHidden/>
          </w:rPr>
          <w:fldChar w:fldCharType="end"/>
        </w:r>
      </w:hyperlink>
    </w:p>
    <w:p w:rsidR="00DF362C" w:rsidRDefault="00B44D73" w:rsidP="00D4341D">
      <w:pPr>
        <w:pStyle w:val="TOC1"/>
        <w:spacing w:line="221" w:lineRule="auto"/>
        <w:ind w:left="113"/>
        <w:rPr>
          <w:rFonts w:asciiTheme="minorHAnsi" w:eastAsiaTheme="minorEastAsia" w:hAnsiTheme="minorHAnsi" w:cstheme="minorBidi"/>
          <w:sz w:val="22"/>
          <w:szCs w:val="22"/>
          <w:lang w:eastAsia="en-US"/>
        </w:rPr>
      </w:pPr>
      <w:hyperlink w:anchor="_Toc470084957" w:history="1">
        <w:r w:rsidR="00DF362C" w:rsidRPr="0051060B">
          <w:rPr>
            <w:rStyle w:val="Hyperlink"/>
            <w:lang w:val="ru-RU"/>
          </w:rPr>
          <w:t xml:space="preserve">6.1. </w:t>
        </w:r>
        <w:r w:rsidR="00DF362C" w:rsidRPr="0051060B">
          <w:rPr>
            <w:rStyle w:val="Hyperlink"/>
          </w:rPr>
          <w:t>Libraries</w:t>
        </w:r>
        <w:r w:rsidR="00DF362C">
          <w:rPr>
            <w:webHidden/>
          </w:rPr>
          <w:tab/>
        </w:r>
        <w:r w:rsidR="00DF362C">
          <w:rPr>
            <w:webHidden/>
          </w:rPr>
          <w:fldChar w:fldCharType="begin"/>
        </w:r>
        <w:r w:rsidR="00DF362C">
          <w:rPr>
            <w:webHidden/>
          </w:rPr>
          <w:instrText xml:space="preserve"> PAGEREF _Toc470084957 \h </w:instrText>
        </w:r>
        <w:r w:rsidR="00DF362C">
          <w:rPr>
            <w:webHidden/>
          </w:rPr>
        </w:r>
        <w:r w:rsidR="00DF362C">
          <w:rPr>
            <w:webHidden/>
          </w:rPr>
          <w:fldChar w:fldCharType="separate"/>
        </w:r>
        <w:r w:rsidR="007D549D">
          <w:rPr>
            <w:webHidden/>
          </w:rPr>
          <w:t>51</w:t>
        </w:r>
        <w:r w:rsidR="00DF362C">
          <w:rPr>
            <w:webHidden/>
          </w:rPr>
          <w:fldChar w:fldCharType="end"/>
        </w:r>
      </w:hyperlink>
    </w:p>
    <w:p w:rsidR="00DF362C" w:rsidRDefault="00B44D73" w:rsidP="00D4341D">
      <w:pPr>
        <w:pStyle w:val="TOC1"/>
        <w:spacing w:line="221" w:lineRule="auto"/>
        <w:ind w:left="113"/>
        <w:rPr>
          <w:rFonts w:asciiTheme="minorHAnsi" w:eastAsiaTheme="minorEastAsia" w:hAnsiTheme="minorHAnsi" w:cstheme="minorBidi"/>
          <w:sz w:val="22"/>
          <w:szCs w:val="22"/>
          <w:lang w:eastAsia="en-US"/>
        </w:rPr>
      </w:pPr>
      <w:hyperlink w:anchor="_Toc470084958" w:history="1">
        <w:r w:rsidR="00DF362C" w:rsidRPr="0051060B">
          <w:rPr>
            <w:rStyle w:val="Hyperlink"/>
            <w:lang w:val="sr-Cyrl-CS"/>
          </w:rPr>
          <w:t xml:space="preserve">6.2. </w:t>
        </w:r>
        <w:r w:rsidR="00DF362C" w:rsidRPr="0051060B">
          <w:rPr>
            <w:rStyle w:val="Hyperlink"/>
          </w:rPr>
          <w:t>Library</w:t>
        </w:r>
        <w:r w:rsidR="00DF362C" w:rsidRPr="0051060B">
          <w:rPr>
            <w:rStyle w:val="Hyperlink"/>
            <w:lang w:val="sr-Cyrl-CS"/>
          </w:rPr>
          <w:t xml:space="preserve"> </w:t>
        </w:r>
        <w:r w:rsidR="00DF362C" w:rsidRPr="0051060B">
          <w:rPr>
            <w:rStyle w:val="Hyperlink"/>
          </w:rPr>
          <w:t>users</w:t>
        </w:r>
        <w:r w:rsidR="00DF362C" w:rsidRPr="0051060B">
          <w:rPr>
            <w:rStyle w:val="Hyperlink"/>
            <w:lang w:val="sr-Cyrl-CS"/>
          </w:rPr>
          <w:t xml:space="preserve">, </w:t>
        </w:r>
        <w:r w:rsidR="00DF362C" w:rsidRPr="0051060B">
          <w:rPr>
            <w:rStyle w:val="Hyperlink"/>
          </w:rPr>
          <w:t>materials</w:t>
        </w:r>
        <w:r w:rsidR="00DF362C" w:rsidRPr="0051060B">
          <w:rPr>
            <w:rStyle w:val="Hyperlink"/>
            <w:lang w:val="sr-Cyrl-CS"/>
          </w:rPr>
          <w:t xml:space="preserve"> </w:t>
        </w:r>
        <w:r w:rsidR="00DF362C" w:rsidRPr="0051060B">
          <w:rPr>
            <w:rStyle w:val="Hyperlink"/>
          </w:rPr>
          <w:t>and</w:t>
        </w:r>
        <w:r w:rsidR="00DF362C" w:rsidRPr="0051060B">
          <w:rPr>
            <w:rStyle w:val="Hyperlink"/>
            <w:lang w:val="sr-Cyrl-CS"/>
          </w:rPr>
          <w:t xml:space="preserve"> </w:t>
        </w:r>
        <w:r w:rsidR="00DF362C" w:rsidRPr="0051060B">
          <w:rPr>
            <w:rStyle w:val="Hyperlink"/>
          </w:rPr>
          <w:t>employees</w:t>
        </w:r>
        <w:r w:rsidR="00DF362C">
          <w:rPr>
            <w:webHidden/>
          </w:rPr>
          <w:tab/>
        </w:r>
        <w:r w:rsidR="00DF362C">
          <w:rPr>
            <w:webHidden/>
          </w:rPr>
          <w:fldChar w:fldCharType="begin"/>
        </w:r>
        <w:r w:rsidR="00DF362C">
          <w:rPr>
            <w:webHidden/>
          </w:rPr>
          <w:instrText xml:space="preserve"> PAGEREF _Toc470084958 \h </w:instrText>
        </w:r>
        <w:r w:rsidR="00DF362C">
          <w:rPr>
            <w:webHidden/>
          </w:rPr>
        </w:r>
        <w:r w:rsidR="00DF362C">
          <w:rPr>
            <w:webHidden/>
          </w:rPr>
          <w:fldChar w:fldCharType="separate"/>
        </w:r>
        <w:r w:rsidR="007D549D">
          <w:rPr>
            <w:webHidden/>
          </w:rPr>
          <w:t>53</w:t>
        </w:r>
        <w:r w:rsidR="00DF362C">
          <w:rPr>
            <w:webHidden/>
          </w:rPr>
          <w:fldChar w:fldCharType="end"/>
        </w:r>
      </w:hyperlink>
    </w:p>
    <w:p w:rsidR="00DF362C" w:rsidRDefault="00B44D73" w:rsidP="00D4341D">
      <w:pPr>
        <w:pStyle w:val="TOC1"/>
        <w:spacing w:before="100" w:line="221" w:lineRule="auto"/>
        <w:rPr>
          <w:rFonts w:asciiTheme="minorHAnsi" w:eastAsiaTheme="minorEastAsia" w:hAnsiTheme="minorHAnsi" w:cstheme="minorBidi"/>
          <w:sz w:val="22"/>
          <w:szCs w:val="22"/>
          <w:lang w:eastAsia="en-US"/>
        </w:rPr>
      </w:pPr>
      <w:hyperlink w:anchor="_Toc470084959" w:history="1">
        <w:r w:rsidR="00DF362C" w:rsidRPr="0051060B">
          <w:rPr>
            <w:rStyle w:val="Hyperlink"/>
          </w:rPr>
          <w:t>VII. Publishing activity and newsprints</w:t>
        </w:r>
        <w:r w:rsidR="00DF362C">
          <w:rPr>
            <w:webHidden/>
          </w:rPr>
          <w:tab/>
        </w:r>
        <w:r w:rsidR="00DF362C">
          <w:rPr>
            <w:webHidden/>
          </w:rPr>
          <w:fldChar w:fldCharType="begin"/>
        </w:r>
        <w:r w:rsidR="00DF362C">
          <w:rPr>
            <w:webHidden/>
          </w:rPr>
          <w:instrText xml:space="preserve"> PAGEREF _Toc470084959 \h </w:instrText>
        </w:r>
        <w:r w:rsidR="00DF362C">
          <w:rPr>
            <w:webHidden/>
          </w:rPr>
        </w:r>
        <w:r w:rsidR="00DF362C">
          <w:rPr>
            <w:webHidden/>
          </w:rPr>
          <w:fldChar w:fldCharType="separate"/>
        </w:r>
        <w:r w:rsidR="007D549D">
          <w:rPr>
            <w:webHidden/>
          </w:rPr>
          <w:t>57</w:t>
        </w:r>
        <w:r w:rsidR="00DF362C">
          <w:rPr>
            <w:webHidden/>
          </w:rPr>
          <w:fldChar w:fldCharType="end"/>
        </w:r>
      </w:hyperlink>
    </w:p>
    <w:p w:rsidR="00DF362C" w:rsidRDefault="00B44D73" w:rsidP="00D4341D">
      <w:pPr>
        <w:pStyle w:val="TOC1"/>
        <w:spacing w:line="221" w:lineRule="auto"/>
        <w:ind w:left="113"/>
        <w:rPr>
          <w:rFonts w:asciiTheme="minorHAnsi" w:eastAsiaTheme="minorEastAsia" w:hAnsiTheme="minorHAnsi" w:cstheme="minorBidi"/>
          <w:sz w:val="22"/>
          <w:szCs w:val="22"/>
          <w:lang w:eastAsia="en-US"/>
        </w:rPr>
      </w:pPr>
      <w:hyperlink w:anchor="_Toc470084960" w:history="1">
        <w:r w:rsidR="00DF362C" w:rsidRPr="0051060B">
          <w:rPr>
            <w:rStyle w:val="Hyperlink"/>
          </w:rPr>
          <w:t>7.1. Books and brochures by subject areas (by UDC)</w:t>
        </w:r>
        <w:r w:rsidR="00DF362C">
          <w:rPr>
            <w:webHidden/>
          </w:rPr>
          <w:tab/>
        </w:r>
        <w:r w:rsidR="00DF362C">
          <w:rPr>
            <w:webHidden/>
          </w:rPr>
          <w:fldChar w:fldCharType="begin"/>
        </w:r>
        <w:r w:rsidR="00DF362C">
          <w:rPr>
            <w:webHidden/>
          </w:rPr>
          <w:instrText xml:space="preserve"> PAGEREF _Toc470084960 \h </w:instrText>
        </w:r>
        <w:r w:rsidR="00DF362C">
          <w:rPr>
            <w:webHidden/>
          </w:rPr>
        </w:r>
        <w:r w:rsidR="00DF362C">
          <w:rPr>
            <w:webHidden/>
          </w:rPr>
          <w:fldChar w:fldCharType="separate"/>
        </w:r>
        <w:r w:rsidR="007D549D">
          <w:rPr>
            <w:webHidden/>
          </w:rPr>
          <w:t>57</w:t>
        </w:r>
        <w:r w:rsidR="00DF362C">
          <w:rPr>
            <w:webHidden/>
          </w:rPr>
          <w:fldChar w:fldCharType="end"/>
        </w:r>
      </w:hyperlink>
    </w:p>
    <w:p w:rsidR="00DF362C" w:rsidRDefault="00B44D73" w:rsidP="00D4341D">
      <w:pPr>
        <w:pStyle w:val="TOC1"/>
        <w:spacing w:line="221" w:lineRule="auto"/>
        <w:ind w:left="113"/>
        <w:rPr>
          <w:rFonts w:asciiTheme="minorHAnsi" w:eastAsiaTheme="minorEastAsia" w:hAnsiTheme="minorHAnsi" w:cstheme="minorBidi"/>
          <w:sz w:val="22"/>
          <w:szCs w:val="22"/>
          <w:lang w:eastAsia="en-US"/>
        </w:rPr>
      </w:pPr>
      <w:hyperlink w:anchor="_Toc470084961" w:history="1">
        <w:r w:rsidR="00DF362C" w:rsidRPr="0051060B">
          <w:rPr>
            <w:rStyle w:val="Hyperlink"/>
          </w:rPr>
          <w:t>7.2. Books and brochures by areas subject areas (full-length UDC)</w:t>
        </w:r>
        <w:r w:rsidR="00DF362C">
          <w:rPr>
            <w:webHidden/>
          </w:rPr>
          <w:tab/>
        </w:r>
        <w:r w:rsidR="00DF362C">
          <w:rPr>
            <w:webHidden/>
          </w:rPr>
          <w:fldChar w:fldCharType="begin"/>
        </w:r>
        <w:r w:rsidR="00DF362C">
          <w:rPr>
            <w:webHidden/>
          </w:rPr>
          <w:instrText xml:space="preserve"> PAGEREF _Toc470084961 \h </w:instrText>
        </w:r>
        <w:r w:rsidR="00DF362C">
          <w:rPr>
            <w:webHidden/>
          </w:rPr>
        </w:r>
        <w:r w:rsidR="00DF362C">
          <w:rPr>
            <w:webHidden/>
          </w:rPr>
          <w:fldChar w:fldCharType="separate"/>
        </w:r>
        <w:r w:rsidR="007D549D">
          <w:rPr>
            <w:webHidden/>
          </w:rPr>
          <w:t>59</w:t>
        </w:r>
        <w:r w:rsidR="00DF362C">
          <w:rPr>
            <w:webHidden/>
          </w:rPr>
          <w:fldChar w:fldCharType="end"/>
        </w:r>
      </w:hyperlink>
    </w:p>
    <w:p w:rsidR="00DF362C" w:rsidRDefault="00B44D73" w:rsidP="00D4341D">
      <w:pPr>
        <w:pStyle w:val="TOC1"/>
        <w:spacing w:line="221" w:lineRule="auto"/>
        <w:ind w:left="113"/>
        <w:rPr>
          <w:rFonts w:asciiTheme="minorHAnsi" w:eastAsiaTheme="minorEastAsia" w:hAnsiTheme="minorHAnsi" w:cstheme="minorBidi"/>
          <w:sz w:val="22"/>
          <w:szCs w:val="22"/>
          <w:lang w:eastAsia="en-US"/>
        </w:rPr>
      </w:pPr>
      <w:hyperlink w:anchor="_Toc470084962" w:history="1">
        <w:r w:rsidR="00DF362C" w:rsidRPr="0051060B">
          <w:rPr>
            <w:rStyle w:val="Hyperlink"/>
          </w:rPr>
          <w:t>7.2. Books and brochures by areas subject areas (full-length UDC)</w:t>
        </w:r>
        <w:r w:rsidR="00DF362C" w:rsidRPr="0051060B">
          <w:rPr>
            <w:rStyle w:val="Hyperlink"/>
            <w:lang w:val="sr-Cyrl-RS"/>
          </w:rPr>
          <w:t xml:space="preserve">  </w:t>
        </w:r>
        <w:r w:rsidR="00DF362C" w:rsidRPr="0051060B">
          <w:rPr>
            <w:rStyle w:val="Hyperlink"/>
            <w:lang w:val="sr-Latn-RS"/>
          </w:rPr>
          <w:t>(continued)</w:t>
        </w:r>
        <w:r w:rsidR="00DF362C">
          <w:rPr>
            <w:webHidden/>
          </w:rPr>
          <w:tab/>
        </w:r>
        <w:r w:rsidR="00DF362C">
          <w:rPr>
            <w:webHidden/>
          </w:rPr>
          <w:fldChar w:fldCharType="begin"/>
        </w:r>
        <w:r w:rsidR="00DF362C">
          <w:rPr>
            <w:webHidden/>
          </w:rPr>
          <w:instrText xml:space="preserve"> PAGEREF _Toc470084962 \h </w:instrText>
        </w:r>
        <w:r w:rsidR="00DF362C">
          <w:rPr>
            <w:webHidden/>
          </w:rPr>
        </w:r>
        <w:r w:rsidR="00DF362C">
          <w:rPr>
            <w:webHidden/>
          </w:rPr>
          <w:fldChar w:fldCharType="separate"/>
        </w:r>
        <w:r w:rsidR="007D549D">
          <w:rPr>
            <w:webHidden/>
          </w:rPr>
          <w:t>61</w:t>
        </w:r>
        <w:r w:rsidR="00DF362C">
          <w:rPr>
            <w:webHidden/>
          </w:rPr>
          <w:fldChar w:fldCharType="end"/>
        </w:r>
      </w:hyperlink>
    </w:p>
    <w:p w:rsidR="00DF362C" w:rsidRDefault="00B44D73" w:rsidP="00D4341D">
      <w:pPr>
        <w:pStyle w:val="TOC1"/>
        <w:spacing w:line="221" w:lineRule="auto"/>
        <w:ind w:left="113"/>
        <w:rPr>
          <w:rFonts w:asciiTheme="minorHAnsi" w:eastAsiaTheme="minorEastAsia" w:hAnsiTheme="minorHAnsi" w:cstheme="minorBidi"/>
          <w:sz w:val="22"/>
          <w:szCs w:val="22"/>
          <w:lang w:eastAsia="en-US"/>
        </w:rPr>
      </w:pPr>
      <w:hyperlink w:anchor="_Toc470084963" w:history="1">
        <w:r w:rsidR="00DF362C" w:rsidRPr="0051060B">
          <w:rPr>
            <w:rStyle w:val="Hyperlink"/>
          </w:rPr>
          <w:t>7.2. Books and brochures by areas subject areas (full-length UDC)</w:t>
        </w:r>
        <w:r w:rsidR="00DF362C" w:rsidRPr="0051060B">
          <w:rPr>
            <w:rStyle w:val="Hyperlink"/>
            <w:lang w:val="sr-Cyrl-RS"/>
          </w:rPr>
          <w:t xml:space="preserve">  </w:t>
        </w:r>
        <w:r w:rsidR="00DF362C" w:rsidRPr="0051060B">
          <w:rPr>
            <w:rStyle w:val="Hyperlink"/>
            <w:lang w:val="sr-Latn-RS"/>
          </w:rPr>
          <w:t>(continued)</w:t>
        </w:r>
        <w:r w:rsidR="00DF362C">
          <w:rPr>
            <w:webHidden/>
          </w:rPr>
          <w:tab/>
        </w:r>
        <w:r w:rsidR="00DF362C">
          <w:rPr>
            <w:webHidden/>
          </w:rPr>
          <w:fldChar w:fldCharType="begin"/>
        </w:r>
        <w:r w:rsidR="00DF362C">
          <w:rPr>
            <w:webHidden/>
          </w:rPr>
          <w:instrText xml:space="preserve"> PAGEREF _Toc470084963 \h </w:instrText>
        </w:r>
        <w:r w:rsidR="00DF362C">
          <w:rPr>
            <w:webHidden/>
          </w:rPr>
        </w:r>
        <w:r w:rsidR="00DF362C">
          <w:rPr>
            <w:webHidden/>
          </w:rPr>
          <w:fldChar w:fldCharType="separate"/>
        </w:r>
        <w:r w:rsidR="007D549D">
          <w:rPr>
            <w:webHidden/>
          </w:rPr>
          <w:t>63</w:t>
        </w:r>
        <w:r w:rsidR="00DF362C">
          <w:rPr>
            <w:webHidden/>
          </w:rPr>
          <w:fldChar w:fldCharType="end"/>
        </w:r>
      </w:hyperlink>
    </w:p>
    <w:p w:rsidR="00DF362C" w:rsidRDefault="00B44D73" w:rsidP="00D4341D">
      <w:pPr>
        <w:pStyle w:val="TOC1"/>
        <w:spacing w:line="221" w:lineRule="auto"/>
        <w:ind w:left="113"/>
        <w:rPr>
          <w:rFonts w:asciiTheme="minorHAnsi" w:eastAsiaTheme="minorEastAsia" w:hAnsiTheme="minorHAnsi" w:cstheme="minorBidi"/>
          <w:sz w:val="22"/>
          <w:szCs w:val="22"/>
          <w:lang w:eastAsia="en-US"/>
        </w:rPr>
      </w:pPr>
      <w:hyperlink w:anchor="_Toc470084964" w:history="1">
        <w:r w:rsidR="00DF362C" w:rsidRPr="0051060B">
          <w:rPr>
            <w:rStyle w:val="Hyperlink"/>
          </w:rPr>
          <w:t>7.3. Brooks and brochures by language of publication</w:t>
        </w:r>
        <w:r w:rsidR="00DF362C">
          <w:rPr>
            <w:webHidden/>
          </w:rPr>
          <w:tab/>
        </w:r>
        <w:r w:rsidR="00DF362C">
          <w:rPr>
            <w:webHidden/>
          </w:rPr>
          <w:fldChar w:fldCharType="begin"/>
        </w:r>
        <w:r w:rsidR="00DF362C">
          <w:rPr>
            <w:webHidden/>
          </w:rPr>
          <w:instrText xml:space="preserve"> PAGEREF _Toc470084964 \h </w:instrText>
        </w:r>
        <w:r w:rsidR="00DF362C">
          <w:rPr>
            <w:webHidden/>
          </w:rPr>
        </w:r>
        <w:r w:rsidR="00DF362C">
          <w:rPr>
            <w:webHidden/>
          </w:rPr>
          <w:fldChar w:fldCharType="separate"/>
        </w:r>
        <w:r w:rsidR="007D549D">
          <w:rPr>
            <w:webHidden/>
          </w:rPr>
          <w:t>65</w:t>
        </w:r>
        <w:r w:rsidR="00DF362C">
          <w:rPr>
            <w:webHidden/>
          </w:rPr>
          <w:fldChar w:fldCharType="end"/>
        </w:r>
      </w:hyperlink>
    </w:p>
    <w:p w:rsidR="00DF362C" w:rsidRDefault="00B44D73" w:rsidP="00D4341D">
      <w:pPr>
        <w:pStyle w:val="TOC1"/>
        <w:spacing w:line="221" w:lineRule="auto"/>
        <w:ind w:left="113"/>
        <w:rPr>
          <w:rFonts w:asciiTheme="minorHAnsi" w:eastAsiaTheme="minorEastAsia" w:hAnsiTheme="minorHAnsi" w:cstheme="minorBidi"/>
          <w:sz w:val="22"/>
          <w:szCs w:val="22"/>
          <w:lang w:eastAsia="en-US"/>
        </w:rPr>
      </w:pPr>
      <w:hyperlink w:anchor="_Toc470084965" w:history="1">
        <w:r w:rsidR="00DF362C" w:rsidRPr="0051060B">
          <w:rPr>
            <w:rStyle w:val="Hyperlink"/>
            <w:lang w:val="sr-Cyrl-CS"/>
          </w:rPr>
          <w:t xml:space="preserve">7.4. </w:t>
        </w:r>
        <w:r w:rsidR="00DF362C" w:rsidRPr="0051060B">
          <w:rPr>
            <w:rStyle w:val="Hyperlink"/>
          </w:rPr>
          <w:t>Serial</w:t>
        </w:r>
        <w:r w:rsidR="00DF362C" w:rsidRPr="0051060B">
          <w:rPr>
            <w:rStyle w:val="Hyperlink"/>
            <w:lang w:val="sr-Cyrl-CS"/>
          </w:rPr>
          <w:t xml:space="preserve"> </w:t>
        </w:r>
        <w:r w:rsidR="00DF362C" w:rsidRPr="0051060B">
          <w:rPr>
            <w:rStyle w:val="Hyperlink"/>
          </w:rPr>
          <w:t>publications</w:t>
        </w:r>
        <w:r w:rsidR="00DF362C" w:rsidRPr="0051060B">
          <w:rPr>
            <w:rStyle w:val="Hyperlink"/>
            <w:lang w:val="sr-Cyrl-CS"/>
          </w:rPr>
          <w:t xml:space="preserve"> </w:t>
        </w:r>
        <w:r w:rsidR="00DF362C" w:rsidRPr="0051060B">
          <w:rPr>
            <w:rStyle w:val="Hyperlink"/>
          </w:rPr>
          <w:t>by</w:t>
        </w:r>
        <w:r w:rsidR="00DF362C" w:rsidRPr="0051060B">
          <w:rPr>
            <w:rStyle w:val="Hyperlink"/>
            <w:lang w:val="sr-Cyrl-CS"/>
          </w:rPr>
          <w:t xml:space="preserve"> </w:t>
        </w:r>
        <w:r w:rsidR="00DF362C" w:rsidRPr="0051060B">
          <w:rPr>
            <w:rStyle w:val="Hyperlink"/>
          </w:rPr>
          <w:t>types</w:t>
        </w:r>
        <w:r w:rsidR="00DF362C" w:rsidRPr="0051060B">
          <w:rPr>
            <w:rStyle w:val="Hyperlink"/>
            <w:lang w:val="sr-Cyrl-CS"/>
          </w:rPr>
          <w:t xml:space="preserve">, </w:t>
        </w:r>
        <w:r w:rsidR="00DF362C" w:rsidRPr="0051060B">
          <w:rPr>
            <w:rStyle w:val="Hyperlink"/>
          </w:rPr>
          <w:t>subject</w:t>
        </w:r>
        <w:r w:rsidR="00DF362C" w:rsidRPr="0051060B">
          <w:rPr>
            <w:rStyle w:val="Hyperlink"/>
            <w:lang w:val="sr-Cyrl-CS"/>
          </w:rPr>
          <w:t xml:space="preserve"> </w:t>
        </w:r>
        <w:r w:rsidR="00DF362C" w:rsidRPr="0051060B">
          <w:rPr>
            <w:rStyle w:val="Hyperlink"/>
          </w:rPr>
          <w:t>areas</w:t>
        </w:r>
        <w:r w:rsidR="00DF362C" w:rsidRPr="0051060B">
          <w:rPr>
            <w:rStyle w:val="Hyperlink"/>
            <w:lang w:val="sr-Cyrl-CS"/>
          </w:rPr>
          <w:t xml:space="preserve"> (</w:t>
        </w:r>
        <w:r w:rsidR="00DF362C" w:rsidRPr="0051060B">
          <w:rPr>
            <w:rStyle w:val="Hyperlink"/>
          </w:rPr>
          <w:t>by</w:t>
        </w:r>
        <w:r w:rsidR="00DF362C" w:rsidRPr="0051060B">
          <w:rPr>
            <w:rStyle w:val="Hyperlink"/>
            <w:lang w:val="sr-Cyrl-CS"/>
          </w:rPr>
          <w:t xml:space="preserve"> </w:t>
        </w:r>
        <w:r w:rsidR="00DF362C" w:rsidRPr="0051060B">
          <w:rPr>
            <w:rStyle w:val="Hyperlink"/>
          </w:rPr>
          <w:t>UDC</w:t>
        </w:r>
        <w:r w:rsidR="00DF362C" w:rsidRPr="0051060B">
          <w:rPr>
            <w:rStyle w:val="Hyperlink"/>
            <w:lang w:val="sr-Cyrl-CS"/>
          </w:rPr>
          <w:t xml:space="preserve">) </w:t>
        </w:r>
        <w:r w:rsidR="00DF362C" w:rsidRPr="0051060B">
          <w:rPr>
            <w:rStyle w:val="Hyperlink"/>
          </w:rPr>
          <w:t>and</w:t>
        </w:r>
        <w:r w:rsidR="00DF362C" w:rsidRPr="0051060B">
          <w:rPr>
            <w:rStyle w:val="Hyperlink"/>
            <w:lang w:val="sr-Cyrl-CS"/>
          </w:rPr>
          <w:t xml:space="preserve"> </w:t>
        </w:r>
        <w:r w:rsidR="00DF362C" w:rsidRPr="0051060B">
          <w:rPr>
            <w:rStyle w:val="Hyperlink"/>
          </w:rPr>
          <w:t>publisher</w:t>
        </w:r>
        <w:r w:rsidR="00DF362C" w:rsidRPr="0051060B">
          <w:rPr>
            <w:rStyle w:val="Hyperlink"/>
            <w:lang w:val="sr-Cyrl-CS"/>
          </w:rPr>
          <w:t>’</w:t>
        </w:r>
        <w:r w:rsidR="00DF362C" w:rsidRPr="0051060B">
          <w:rPr>
            <w:rStyle w:val="Hyperlink"/>
          </w:rPr>
          <w:t>s</w:t>
        </w:r>
        <w:r w:rsidR="00DF362C" w:rsidRPr="0051060B">
          <w:rPr>
            <w:rStyle w:val="Hyperlink"/>
            <w:lang w:val="sr-Cyrl-CS"/>
          </w:rPr>
          <w:t xml:space="preserve"> </w:t>
        </w:r>
        <w:r w:rsidR="00DF362C" w:rsidRPr="0051060B">
          <w:rPr>
            <w:rStyle w:val="Hyperlink"/>
          </w:rPr>
          <w:t>head office</w:t>
        </w:r>
        <w:r w:rsidR="00DF362C">
          <w:rPr>
            <w:webHidden/>
          </w:rPr>
          <w:tab/>
        </w:r>
        <w:r w:rsidR="00DF362C">
          <w:rPr>
            <w:webHidden/>
          </w:rPr>
          <w:fldChar w:fldCharType="begin"/>
        </w:r>
        <w:r w:rsidR="00DF362C">
          <w:rPr>
            <w:webHidden/>
          </w:rPr>
          <w:instrText xml:space="preserve"> PAGEREF _Toc470084965 \h </w:instrText>
        </w:r>
        <w:r w:rsidR="00DF362C">
          <w:rPr>
            <w:webHidden/>
          </w:rPr>
        </w:r>
        <w:r w:rsidR="00DF362C">
          <w:rPr>
            <w:webHidden/>
          </w:rPr>
          <w:fldChar w:fldCharType="separate"/>
        </w:r>
        <w:r w:rsidR="007D549D">
          <w:rPr>
            <w:webHidden/>
          </w:rPr>
          <w:t>67</w:t>
        </w:r>
        <w:r w:rsidR="00DF362C">
          <w:rPr>
            <w:webHidden/>
          </w:rPr>
          <w:fldChar w:fldCharType="end"/>
        </w:r>
      </w:hyperlink>
    </w:p>
    <w:p w:rsidR="00DF362C" w:rsidRDefault="00B44D73" w:rsidP="00D4341D">
      <w:pPr>
        <w:pStyle w:val="TOC1"/>
        <w:spacing w:line="221" w:lineRule="auto"/>
        <w:ind w:left="113"/>
        <w:rPr>
          <w:rFonts w:asciiTheme="minorHAnsi" w:eastAsiaTheme="minorEastAsia" w:hAnsiTheme="minorHAnsi" w:cstheme="minorBidi"/>
          <w:sz w:val="22"/>
          <w:szCs w:val="22"/>
          <w:lang w:eastAsia="en-US"/>
        </w:rPr>
      </w:pPr>
      <w:hyperlink w:anchor="_Toc470084966" w:history="1">
        <w:r w:rsidR="00DF362C" w:rsidRPr="0051060B">
          <w:rPr>
            <w:rStyle w:val="Hyperlink"/>
            <w:lang w:val="sr-Cyrl-CS"/>
          </w:rPr>
          <w:t>7.5. Serial publications by publisher’s head office and language of publication</w:t>
        </w:r>
        <w:r w:rsidR="00DF362C">
          <w:rPr>
            <w:webHidden/>
          </w:rPr>
          <w:tab/>
        </w:r>
        <w:r w:rsidR="00DF362C">
          <w:rPr>
            <w:webHidden/>
          </w:rPr>
          <w:fldChar w:fldCharType="begin"/>
        </w:r>
        <w:r w:rsidR="00DF362C">
          <w:rPr>
            <w:webHidden/>
          </w:rPr>
          <w:instrText xml:space="preserve"> PAGEREF _Toc470084966 \h </w:instrText>
        </w:r>
        <w:r w:rsidR="00DF362C">
          <w:rPr>
            <w:webHidden/>
          </w:rPr>
        </w:r>
        <w:r w:rsidR="00DF362C">
          <w:rPr>
            <w:webHidden/>
          </w:rPr>
          <w:fldChar w:fldCharType="separate"/>
        </w:r>
        <w:r w:rsidR="007D549D">
          <w:rPr>
            <w:webHidden/>
          </w:rPr>
          <w:t>71</w:t>
        </w:r>
        <w:r w:rsidR="00DF362C">
          <w:rPr>
            <w:webHidden/>
          </w:rPr>
          <w:fldChar w:fldCharType="end"/>
        </w:r>
      </w:hyperlink>
    </w:p>
    <w:p w:rsidR="00DF362C" w:rsidRDefault="00B44D73" w:rsidP="00D4341D">
      <w:pPr>
        <w:pStyle w:val="TOC1"/>
        <w:spacing w:line="221" w:lineRule="auto"/>
        <w:ind w:left="113"/>
        <w:rPr>
          <w:rFonts w:asciiTheme="minorHAnsi" w:eastAsiaTheme="minorEastAsia" w:hAnsiTheme="minorHAnsi" w:cstheme="minorBidi"/>
          <w:sz w:val="22"/>
          <w:szCs w:val="22"/>
          <w:lang w:eastAsia="en-US"/>
        </w:rPr>
      </w:pPr>
      <w:hyperlink w:anchor="_Toc470084967" w:history="1">
        <w:r w:rsidR="00DF362C" w:rsidRPr="0051060B">
          <w:rPr>
            <w:rStyle w:val="Hyperlink"/>
          </w:rPr>
          <w:t>7.6. Serial publications by types, frequency and publisher’s head office</w:t>
        </w:r>
        <w:r w:rsidR="00DF362C">
          <w:rPr>
            <w:webHidden/>
          </w:rPr>
          <w:tab/>
        </w:r>
        <w:r w:rsidR="00DF362C">
          <w:rPr>
            <w:webHidden/>
          </w:rPr>
          <w:fldChar w:fldCharType="begin"/>
        </w:r>
        <w:r w:rsidR="00DF362C">
          <w:rPr>
            <w:webHidden/>
          </w:rPr>
          <w:instrText xml:space="preserve"> PAGEREF _Toc470084967 \h </w:instrText>
        </w:r>
        <w:r w:rsidR="00DF362C">
          <w:rPr>
            <w:webHidden/>
          </w:rPr>
        </w:r>
        <w:r w:rsidR="00DF362C">
          <w:rPr>
            <w:webHidden/>
          </w:rPr>
          <w:fldChar w:fldCharType="separate"/>
        </w:r>
        <w:r w:rsidR="007D549D">
          <w:rPr>
            <w:webHidden/>
          </w:rPr>
          <w:t>73</w:t>
        </w:r>
        <w:r w:rsidR="00DF362C">
          <w:rPr>
            <w:webHidden/>
          </w:rPr>
          <w:fldChar w:fldCharType="end"/>
        </w:r>
      </w:hyperlink>
    </w:p>
    <w:p w:rsidR="00DF362C" w:rsidRDefault="00B44D73" w:rsidP="00D4341D">
      <w:pPr>
        <w:pStyle w:val="TOC1"/>
        <w:spacing w:line="221" w:lineRule="auto"/>
        <w:ind w:left="113"/>
        <w:rPr>
          <w:rFonts w:asciiTheme="minorHAnsi" w:eastAsiaTheme="minorEastAsia" w:hAnsiTheme="minorHAnsi" w:cstheme="minorBidi"/>
          <w:sz w:val="22"/>
          <w:szCs w:val="22"/>
          <w:lang w:eastAsia="en-US"/>
        </w:rPr>
      </w:pPr>
      <w:hyperlink w:anchor="_Toc470084968" w:history="1">
        <w:r w:rsidR="00DF362C" w:rsidRPr="0051060B">
          <w:rPr>
            <w:rStyle w:val="Hyperlink"/>
          </w:rPr>
          <w:t>7.6. Serial publications by types, frequency and publisher’s head office</w:t>
        </w:r>
        <w:r w:rsidR="00DF362C" w:rsidRPr="0051060B">
          <w:rPr>
            <w:rStyle w:val="Hyperlink"/>
            <w:lang w:val="sr-Cyrl-RS"/>
          </w:rPr>
          <w:t xml:space="preserve">  </w:t>
        </w:r>
        <w:r w:rsidR="00DF362C" w:rsidRPr="0051060B">
          <w:rPr>
            <w:rStyle w:val="Hyperlink"/>
            <w:lang w:val="sr-Latn-RS"/>
          </w:rPr>
          <w:t>(continued)</w:t>
        </w:r>
        <w:r w:rsidR="00DF362C">
          <w:rPr>
            <w:webHidden/>
          </w:rPr>
          <w:tab/>
        </w:r>
        <w:r w:rsidR="00DF362C">
          <w:rPr>
            <w:webHidden/>
          </w:rPr>
          <w:fldChar w:fldCharType="begin"/>
        </w:r>
        <w:r w:rsidR="00DF362C">
          <w:rPr>
            <w:webHidden/>
          </w:rPr>
          <w:instrText xml:space="preserve"> PAGEREF _Toc470084968 \h </w:instrText>
        </w:r>
        <w:r w:rsidR="00DF362C">
          <w:rPr>
            <w:webHidden/>
          </w:rPr>
        </w:r>
        <w:r w:rsidR="00DF362C">
          <w:rPr>
            <w:webHidden/>
          </w:rPr>
          <w:fldChar w:fldCharType="separate"/>
        </w:r>
        <w:r w:rsidR="007D549D">
          <w:rPr>
            <w:webHidden/>
          </w:rPr>
          <w:t>75</w:t>
        </w:r>
        <w:r w:rsidR="00DF362C">
          <w:rPr>
            <w:webHidden/>
          </w:rPr>
          <w:fldChar w:fldCharType="end"/>
        </w:r>
      </w:hyperlink>
    </w:p>
    <w:p w:rsidR="00852FE5" w:rsidRPr="00D30CFF" w:rsidRDefault="00852FE5" w:rsidP="00D4341D">
      <w:pPr>
        <w:spacing w:line="221" w:lineRule="auto"/>
        <w:ind w:left="113"/>
        <w:rPr>
          <w:rFonts w:ascii="Calibri" w:hAnsi="Calibri" w:cs="Calibri"/>
          <w:b/>
          <w:bCs/>
        </w:rPr>
      </w:pPr>
      <w:r>
        <w:rPr>
          <w:b/>
          <w:bCs/>
        </w:rPr>
        <w:fldChar w:fldCharType="end"/>
      </w:r>
    </w:p>
    <w:p w:rsidR="00852FE5" w:rsidRPr="00D30CFF" w:rsidRDefault="00852FE5" w:rsidP="00660D6D">
      <w:pPr>
        <w:rPr>
          <w:rFonts w:ascii="Calibri" w:hAnsi="Calibri" w:cs="Calibri"/>
          <w:b/>
          <w:bCs/>
          <w:sz w:val="2"/>
          <w:szCs w:val="2"/>
        </w:rPr>
      </w:pPr>
      <w:r w:rsidRPr="00D30CFF">
        <w:rPr>
          <w:rFonts w:ascii="Calibri" w:hAnsi="Calibri" w:cs="Calibri"/>
          <w:b/>
          <w:bCs/>
        </w:rPr>
        <w:br w:type="page"/>
      </w:r>
    </w:p>
    <w:p w:rsidR="00852FE5" w:rsidRPr="00D30CFF" w:rsidRDefault="00852FE5" w:rsidP="00660D6D">
      <w:pPr>
        <w:rPr>
          <w:rFonts w:ascii="Calibri" w:hAnsi="Calibri" w:cs="Calibri"/>
          <w:b/>
          <w:bCs/>
          <w:sz w:val="2"/>
          <w:szCs w:val="2"/>
        </w:rPr>
      </w:pPr>
    </w:p>
    <w:p w:rsidR="00852FE5" w:rsidRPr="00D30CFF" w:rsidRDefault="00852FE5" w:rsidP="00660D6D">
      <w:pPr>
        <w:rPr>
          <w:rFonts w:ascii="Calibri" w:hAnsi="Calibri" w:cs="Calibri"/>
          <w:b/>
          <w:bCs/>
          <w:sz w:val="2"/>
          <w:szCs w:val="2"/>
        </w:rPr>
      </w:pPr>
    </w:p>
    <w:p w:rsidR="00852FE5" w:rsidRPr="00BC598F" w:rsidRDefault="00852FE5" w:rsidP="00C2677A">
      <w:pPr>
        <w:pStyle w:val="vesna"/>
        <w:spacing w:before="840" w:after="360"/>
        <w:rPr>
          <w:color w:val="7B251F"/>
          <w:lang w:val="ru-RU"/>
        </w:rPr>
      </w:pPr>
      <w:bookmarkStart w:id="4" w:name="_Toc470084184"/>
      <w:r w:rsidRPr="00BC598F">
        <w:rPr>
          <w:color w:val="7B251F"/>
          <w:lang w:val="ru-RU"/>
        </w:rPr>
        <w:t>СТАТИСТИКА КУЛТУРЕ</w:t>
      </w:r>
      <w:bookmarkEnd w:id="4"/>
    </w:p>
    <w:p w:rsidR="00852FE5" w:rsidRPr="000B3C2D" w:rsidRDefault="00852FE5" w:rsidP="00660D6D">
      <w:pPr>
        <w:pStyle w:val="vesna1"/>
        <w:rPr>
          <w:lang w:val="ru-RU"/>
        </w:rPr>
      </w:pPr>
      <w:bookmarkStart w:id="5" w:name="_Toc470084185"/>
      <w:r w:rsidRPr="000B3C2D">
        <w:rPr>
          <w:lang w:val="ru-RU"/>
        </w:rPr>
        <w:t>ПРАВНИ ОСНОВ</w:t>
      </w:r>
      <w:bookmarkEnd w:id="5"/>
    </w:p>
    <w:p w:rsidR="00852FE5" w:rsidRPr="000B3C2D" w:rsidRDefault="00852FE5" w:rsidP="00660D6D">
      <w:pPr>
        <w:autoSpaceDE w:val="0"/>
        <w:autoSpaceDN w:val="0"/>
        <w:adjustRightInd w:val="0"/>
        <w:spacing w:after="120" w:line="260" w:lineRule="exact"/>
        <w:ind w:firstLine="397"/>
        <w:jc w:val="both"/>
        <w:rPr>
          <w:rFonts w:ascii="Calibri" w:hAnsi="Calibri" w:cs="Calibri"/>
          <w:sz w:val="21"/>
          <w:szCs w:val="21"/>
          <w:lang w:val="ru-RU"/>
        </w:rPr>
      </w:pPr>
      <w:r w:rsidRPr="000B3C2D">
        <w:rPr>
          <w:rFonts w:ascii="Calibri" w:hAnsi="Calibri" w:cs="Calibri"/>
          <w:sz w:val="21"/>
          <w:szCs w:val="21"/>
          <w:lang w:val="ru-RU"/>
        </w:rPr>
        <w:t>Истраживања се спроводе на основу Закона о званичној статистици („Службени гласник РС”, број 104/2009) и Уредбе о спровођењу појединих статистичких истраживања (</w:t>
      </w:r>
      <w:r w:rsidRPr="000B3C2D">
        <w:rPr>
          <w:rFonts w:ascii="Calibri" w:hAnsi="Calibri" w:cs="Calibri"/>
          <w:sz w:val="21"/>
          <w:szCs w:val="21"/>
          <w:lang w:val="sr-Cyrl-CS"/>
        </w:rPr>
        <w:t>„Службени гласник РС”,  број 114/13,</w:t>
      </w:r>
      <w:r w:rsidRPr="000B3C2D">
        <w:rPr>
          <w:rFonts w:ascii="Calibri" w:hAnsi="Calibri" w:cs="Calibri"/>
          <w:sz w:val="21"/>
          <w:szCs w:val="21"/>
          <w:lang w:val="ru-RU"/>
        </w:rPr>
        <w:t xml:space="preserve">), коју је донела Влада Републике Србије. </w:t>
      </w:r>
    </w:p>
    <w:p w:rsidR="00852FE5" w:rsidRPr="000B3C2D" w:rsidRDefault="00852FE5" w:rsidP="00660D6D">
      <w:pPr>
        <w:autoSpaceDE w:val="0"/>
        <w:autoSpaceDN w:val="0"/>
        <w:adjustRightInd w:val="0"/>
        <w:spacing w:before="360" w:after="240" w:line="260" w:lineRule="exact"/>
        <w:jc w:val="both"/>
        <w:rPr>
          <w:rFonts w:ascii="Calibri" w:hAnsi="Calibri" w:cs="Calibri"/>
          <w:b/>
          <w:bCs/>
          <w:sz w:val="21"/>
          <w:szCs w:val="21"/>
          <w:lang w:val="ru-RU"/>
        </w:rPr>
      </w:pPr>
      <w:r w:rsidRPr="000B3C2D">
        <w:rPr>
          <w:rFonts w:ascii="Calibri" w:hAnsi="Calibri" w:cs="Calibri"/>
          <w:b/>
          <w:bCs/>
          <w:sz w:val="21"/>
          <w:szCs w:val="21"/>
          <w:lang w:val="ru-RU"/>
        </w:rPr>
        <w:t>Органи за спровођење истраживања</w:t>
      </w:r>
    </w:p>
    <w:p w:rsidR="00852FE5" w:rsidRPr="00D30CFF" w:rsidRDefault="00852FE5" w:rsidP="00660D6D">
      <w:pPr>
        <w:autoSpaceDE w:val="0"/>
        <w:autoSpaceDN w:val="0"/>
        <w:adjustRightInd w:val="0"/>
        <w:spacing w:after="120" w:line="260" w:lineRule="exact"/>
        <w:ind w:firstLine="397"/>
        <w:jc w:val="both"/>
        <w:rPr>
          <w:rFonts w:ascii="Calibri" w:hAnsi="Calibri" w:cs="Calibri"/>
          <w:sz w:val="21"/>
          <w:szCs w:val="21"/>
          <w:lang w:val="ru-RU"/>
        </w:rPr>
      </w:pPr>
      <w:r w:rsidRPr="000B3C2D">
        <w:rPr>
          <w:rFonts w:ascii="Calibri" w:hAnsi="Calibri" w:cs="Calibri"/>
          <w:sz w:val="21"/>
          <w:szCs w:val="21"/>
          <w:lang w:val="ru-RU"/>
        </w:rPr>
        <w:t>У припреми и реализацији истраживања из области културе учествују Републички завод за статистику (Група за науку, културу и друге друштвене делатности) у сарадњи са подручним статистичким јединицама и Завод за проучавање културног развитак, који је од 2014. године преузео обавезу прикупљања података за истраживања о биоскопима, позориштима, музејима и галеријама, на основу Споразума о сарадњи, од 10. јула 2013. године.</w:t>
      </w:r>
      <w:r w:rsidRPr="00D30CFF">
        <w:rPr>
          <w:rFonts w:ascii="Calibri" w:hAnsi="Calibri" w:cs="Calibri"/>
          <w:sz w:val="21"/>
          <w:szCs w:val="21"/>
          <w:lang w:val="ru-RU"/>
        </w:rPr>
        <w:t xml:space="preserve"> </w:t>
      </w:r>
    </w:p>
    <w:p w:rsidR="00852FE5" w:rsidRPr="00D30CFF" w:rsidRDefault="00852FE5" w:rsidP="00660D6D">
      <w:pPr>
        <w:autoSpaceDE w:val="0"/>
        <w:autoSpaceDN w:val="0"/>
        <w:adjustRightInd w:val="0"/>
        <w:spacing w:before="360" w:after="240" w:line="260" w:lineRule="exact"/>
        <w:jc w:val="both"/>
        <w:rPr>
          <w:rFonts w:ascii="Calibri" w:hAnsi="Calibri" w:cs="Calibri"/>
          <w:b/>
          <w:bCs/>
          <w:sz w:val="21"/>
          <w:szCs w:val="21"/>
          <w:lang w:val="ru-RU"/>
        </w:rPr>
      </w:pPr>
      <w:r w:rsidRPr="00D30CFF">
        <w:rPr>
          <w:rFonts w:ascii="Calibri" w:hAnsi="Calibri" w:cs="Calibri"/>
          <w:b/>
          <w:bCs/>
          <w:sz w:val="21"/>
          <w:szCs w:val="21"/>
          <w:lang w:val="ru-RU"/>
        </w:rPr>
        <w:t>Извештајне јединице, статистичке јединице</w:t>
      </w:r>
    </w:p>
    <w:p w:rsidR="00852FE5" w:rsidRPr="00D30CFF" w:rsidRDefault="00852FE5" w:rsidP="00660D6D">
      <w:pPr>
        <w:autoSpaceDE w:val="0"/>
        <w:autoSpaceDN w:val="0"/>
        <w:adjustRightInd w:val="0"/>
        <w:spacing w:after="120" w:line="260" w:lineRule="exact"/>
        <w:ind w:firstLine="397"/>
        <w:jc w:val="both"/>
        <w:rPr>
          <w:rFonts w:ascii="Calibri" w:hAnsi="Calibri" w:cs="Calibri"/>
          <w:sz w:val="21"/>
          <w:szCs w:val="21"/>
          <w:lang w:val="ru-RU"/>
        </w:rPr>
      </w:pPr>
      <w:r w:rsidRPr="00D30CFF">
        <w:rPr>
          <w:rFonts w:ascii="Calibri" w:hAnsi="Calibri" w:cs="Calibri"/>
          <w:sz w:val="21"/>
          <w:szCs w:val="21"/>
          <w:lang w:val="ru-RU"/>
        </w:rPr>
        <w:t>Извештајне јединице истраживања чине установе културе и други правни субјекти који су основани ради обављања културне делатности којом се обезбеђује остваривање права грађана, односно задовољење потреба грађана, као и остваривање интереса у области културе (Закон о култури, „Службени гласник РС“, број 72/2009).</w:t>
      </w:r>
    </w:p>
    <w:p w:rsidR="00852FE5" w:rsidRPr="00D30CFF" w:rsidRDefault="00852FE5" w:rsidP="00660D6D">
      <w:pPr>
        <w:autoSpaceDE w:val="0"/>
        <w:autoSpaceDN w:val="0"/>
        <w:adjustRightInd w:val="0"/>
        <w:spacing w:before="360" w:after="240" w:line="260" w:lineRule="exact"/>
        <w:jc w:val="both"/>
        <w:rPr>
          <w:rFonts w:ascii="Calibri" w:hAnsi="Calibri" w:cs="Calibri"/>
          <w:b/>
          <w:bCs/>
          <w:sz w:val="21"/>
          <w:szCs w:val="21"/>
          <w:lang w:val="ru-RU"/>
        </w:rPr>
      </w:pPr>
      <w:r w:rsidRPr="00D30CFF">
        <w:rPr>
          <w:rFonts w:ascii="Calibri" w:hAnsi="Calibri" w:cs="Calibri"/>
          <w:b/>
          <w:bCs/>
          <w:sz w:val="21"/>
          <w:szCs w:val="21"/>
          <w:lang w:val="ru-RU"/>
        </w:rPr>
        <w:t>Обавезност давања података</w:t>
      </w:r>
    </w:p>
    <w:p w:rsidR="00852FE5" w:rsidRPr="00D30CFF" w:rsidRDefault="00852FE5" w:rsidP="00660D6D">
      <w:pPr>
        <w:autoSpaceDE w:val="0"/>
        <w:autoSpaceDN w:val="0"/>
        <w:adjustRightInd w:val="0"/>
        <w:spacing w:after="120" w:line="260" w:lineRule="exact"/>
        <w:ind w:firstLine="397"/>
        <w:jc w:val="both"/>
        <w:rPr>
          <w:rFonts w:ascii="Calibri" w:hAnsi="Calibri" w:cs="Calibri"/>
          <w:sz w:val="21"/>
          <w:szCs w:val="21"/>
          <w:lang w:val="ru-RU"/>
        </w:rPr>
      </w:pPr>
      <w:r w:rsidRPr="00D30CFF">
        <w:rPr>
          <w:rFonts w:ascii="Calibri" w:hAnsi="Calibri" w:cs="Calibri"/>
          <w:sz w:val="21"/>
          <w:szCs w:val="21"/>
          <w:lang w:val="ru-RU"/>
        </w:rPr>
        <w:t>Извештајне јединице су дужне да дају тачне, комплетне и ажурне податке, који, по садржини и облику, одговарају захтевима званичне статистике, члан 26 Закона о званичној статистици, а казнене одредбе за одбијање давања података или давање непотпуних и нетачних података предвиђене су чланом 52 Закона о званичној статистици („Сл</w:t>
      </w:r>
      <w:r w:rsidRPr="00D30CFF">
        <w:rPr>
          <w:rFonts w:ascii="Calibri" w:hAnsi="Calibri" w:cs="Calibri"/>
          <w:sz w:val="21"/>
          <w:szCs w:val="21"/>
          <w:lang w:val="sr-Cyrl-CS"/>
        </w:rPr>
        <w:t>ужбени</w:t>
      </w:r>
      <w:r w:rsidRPr="00D30CFF">
        <w:rPr>
          <w:rFonts w:ascii="Calibri" w:hAnsi="Calibri" w:cs="Calibri"/>
          <w:sz w:val="21"/>
          <w:szCs w:val="21"/>
          <w:lang w:val="ru-RU"/>
        </w:rPr>
        <w:t xml:space="preserve"> гласник РС“, бр</w:t>
      </w:r>
      <w:r w:rsidRPr="00D30CFF">
        <w:rPr>
          <w:rFonts w:ascii="Calibri" w:hAnsi="Calibri" w:cs="Calibri"/>
          <w:sz w:val="21"/>
          <w:szCs w:val="21"/>
          <w:lang w:val="sr-Cyrl-CS"/>
        </w:rPr>
        <w:t>ој</w:t>
      </w:r>
      <w:r w:rsidRPr="00D30CFF">
        <w:rPr>
          <w:rFonts w:ascii="Calibri" w:hAnsi="Calibri" w:cs="Calibri"/>
          <w:sz w:val="21"/>
          <w:szCs w:val="21"/>
          <w:lang w:val="ru-RU"/>
        </w:rPr>
        <w:t xml:space="preserve"> 104/2009).</w:t>
      </w:r>
    </w:p>
    <w:p w:rsidR="00852FE5" w:rsidRPr="00722E25" w:rsidRDefault="00852FE5" w:rsidP="00660D6D">
      <w:pPr>
        <w:pStyle w:val="vesna1"/>
        <w:rPr>
          <w:lang w:val="ru-RU"/>
        </w:rPr>
      </w:pPr>
      <w:bookmarkStart w:id="6" w:name="_Toc470084186"/>
      <w:r w:rsidRPr="00722E25">
        <w:rPr>
          <w:lang w:val="ru-RU"/>
        </w:rPr>
        <w:t>МЕТОДОЛОШКЕ ОСНОВЕ</w:t>
      </w:r>
      <w:bookmarkEnd w:id="6"/>
      <w:r w:rsidRPr="00722E25">
        <w:rPr>
          <w:lang w:val="ru-RU"/>
        </w:rPr>
        <w:t xml:space="preserve"> </w:t>
      </w:r>
    </w:p>
    <w:p w:rsidR="00852FE5" w:rsidRPr="00722E25" w:rsidRDefault="00852FE5" w:rsidP="00660D6D">
      <w:pPr>
        <w:pStyle w:val="vesna2"/>
        <w:numPr>
          <w:ilvl w:val="0"/>
          <w:numId w:val="0"/>
        </w:numPr>
        <w:rPr>
          <w:lang w:val="ru-RU"/>
        </w:rPr>
      </w:pPr>
      <w:bookmarkStart w:id="7" w:name="_Toc470084187"/>
      <w:r w:rsidRPr="00722E25">
        <w:rPr>
          <w:lang w:val="ru-RU"/>
        </w:rPr>
        <w:t>1. Циљ и садржај статистичких истраживања</w:t>
      </w:r>
      <w:bookmarkEnd w:id="7"/>
    </w:p>
    <w:p w:rsidR="00852FE5" w:rsidRPr="00D30CFF" w:rsidRDefault="00852FE5" w:rsidP="00660D6D">
      <w:pPr>
        <w:autoSpaceDE w:val="0"/>
        <w:autoSpaceDN w:val="0"/>
        <w:adjustRightInd w:val="0"/>
        <w:spacing w:after="120" w:line="260" w:lineRule="exact"/>
        <w:ind w:firstLine="397"/>
        <w:jc w:val="both"/>
        <w:rPr>
          <w:rFonts w:ascii="Calibri" w:hAnsi="Calibri" w:cs="Calibri"/>
          <w:sz w:val="21"/>
          <w:szCs w:val="21"/>
          <w:lang w:val="ru-RU"/>
        </w:rPr>
      </w:pPr>
      <w:r w:rsidRPr="00D30CFF">
        <w:rPr>
          <w:rFonts w:ascii="Calibri" w:hAnsi="Calibri" w:cs="Calibri"/>
          <w:sz w:val="21"/>
          <w:szCs w:val="21"/>
          <w:lang w:val="ru-RU"/>
        </w:rPr>
        <w:t xml:space="preserve">Делатност културе и уметности, као делатност од општег интереса, представља скуп циљева и меру подстицања културног развоја за Републику Србију. </w:t>
      </w:r>
    </w:p>
    <w:p w:rsidR="00852FE5" w:rsidRPr="00722E25" w:rsidRDefault="00852FE5" w:rsidP="00660D6D">
      <w:pPr>
        <w:autoSpaceDE w:val="0"/>
        <w:autoSpaceDN w:val="0"/>
        <w:adjustRightInd w:val="0"/>
        <w:spacing w:after="120" w:line="260" w:lineRule="exact"/>
        <w:ind w:firstLine="397"/>
        <w:jc w:val="both"/>
        <w:rPr>
          <w:rFonts w:ascii="Calibri" w:hAnsi="Calibri" w:cs="Calibri"/>
          <w:sz w:val="21"/>
          <w:szCs w:val="21"/>
          <w:lang w:val="ru-RU"/>
        </w:rPr>
      </w:pPr>
      <w:r w:rsidRPr="00D30CFF">
        <w:rPr>
          <w:rFonts w:ascii="Calibri" w:hAnsi="Calibri" w:cs="Calibri"/>
          <w:sz w:val="21"/>
          <w:szCs w:val="21"/>
          <w:lang w:val="ru-RU"/>
        </w:rPr>
        <w:t xml:space="preserve">Захваљујући комплексној структури ове делатности, статистика прикупља велики број података путем бројних статистичких истраживања из ове области. Прикупљају се подаци о броју и врстама установа, посетиоцима биоскопа, позоришта, музеја, библиотека, као и подаци о изложбеним галеријама, радио и ТВ станицама. Такође, прикупљају се подаци о издавачкој делатности и штампи путем истраживања о књигама и брошурама, новинама, часописима и осталим серијским публикацијама и рото штампи. </w:t>
      </w:r>
    </w:p>
    <w:p w:rsidR="00C2677A" w:rsidRPr="00C2677A" w:rsidRDefault="00C2677A" w:rsidP="00C2677A">
      <w:pPr>
        <w:pStyle w:val="vesnae"/>
        <w:spacing w:before="0" w:after="0"/>
        <w:rPr>
          <w:sz w:val="2"/>
          <w:szCs w:val="2"/>
          <w:lang w:val="sr-Cyrl-RS"/>
        </w:rPr>
      </w:pPr>
    </w:p>
    <w:p w:rsidR="00852FE5" w:rsidRPr="00F415BE" w:rsidRDefault="00852FE5" w:rsidP="00C2677A">
      <w:pPr>
        <w:pStyle w:val="vesnae"/>
        <w:spacing w:before="920"/>
      </w:pPr>
      <w:r w:rsidRPr="00BC598F">
        <w:rPr>
          <w:color w:val="7B251F"/>
        </w:rPr>
        <w:t>CULTURE STATISTICS</w:t>
      </w:r>
    </w:p>
    <w:p w:rsidR="00852FE5" w:rsidRPr="00D00B95" w:rsidRDefault="00852FE5" w:rsidP="00660D6D">
      <w:pPr>
        <w:pStyle w:val="vesna1e"/>
      </w:pPr>
      <w:bookmarkStart w:id="8" w:name="_Toc409676947"/>
      <w:bookmarkStart w:id="9" w:name="_Toc470084922"/>
      <w:r>
        <w:t>LEGAL</w:t>
      </w:r>
      <w:r w:rsidRPr="00D00B95">
        <w:t xml:space="preserve"> </w:t>
      </w:r>
      <w:r>
        <w:t>BASIS</w:t>
      </w:r>
      <w:bookmarkEnd w:id="8"/>
      <w:bookmarkEnd w:id="9"/>
    </w:p>
    <w:p w:rsidR="00852FE5" w:rsidRPr="004105F7" w:rsidRDefault="00852FE5" w:rsidP="00660D6D">
      <w:pPr>
        <w:autoSpaceDE w:val="0"/>
        <w:autoSpaceDN w:val="0"/>
        <w:adjustRightInd w:val="0"/>
        <w:spacing w:after="120" w:line="260" w:lineRule="exact"/>
        <w:ind w:firstLine="397"/>
        <w:jc w:val="both"/>
        <w:rPr>
          <w:rFonts w:ascii="Calibri" w:hAnsi="Calibri" w:cs="Calibri"/>
          <w:sz w:val="21"/>
          <w:szCs w:val="21"/>
        </w:rPr>
      </w:pPr>
      <w:r>
        <w:rPr>
          <w:rFonts w:ascii="Calibri" w:hAnsi="Calibri" w:cs="Calibri"/>
          <w:sz w:val="21"/>
          <w:szCs w:val="21"/>
        </w:rPr>
        <w:t>The</w:t>
      </w:r>
      <w:r w:rsidRPr="004105F7">
        <w:rPr>
          <w:rFonts w:ascii="Calibri" w:hAnsi="Calibri" w:cs="Calibri"/>
          <w:sz w:val="21"/>
          <w:szCs w:val="21"/>
        </w:rPr>
        <w:t xml:space="preserve"> </w:t>
      </w:r>
      <w:r>
        <w:rPr>
          <w:rFonts w:ascii="Calibri" w:hAnsi="Calibri" w:cs="Calibri"/>
          <w:sz w:val="21"/>
          <w:szCs w:val="21"/>
        </w:rPr>
        <w:t>surveys</w:t>
      </w:r>
      <w:r w:rsidRPr="004105F7">
        <w:rPr>
          <w:rFonts w:ascii="Calibri" w:hAnsi="Calibri" w:cs="Calibri"/>
          <w:sz w:val="21"/>
          <w:szCs w:val="21"/>
        </w:rPr>
        <w:t xml:space="preserve"> </w:t>
      </w:r>
      <w:r>
        <w:rPr>
          <w:rFonts w:ascii="Calibri" w:hAnsi="Calibri" w:cs="Calibri"/>
          <w:sz w:val="21"/>
          <w:szCs w:val="21"/>
        </w:rPr>
        <w:t>are</w:t>
      </w:r>
      <w:r w:rsidRPr="004105F7">
        <w:rPr>
          <w:rFonts w:ascii="Calibri" w:hAnsi="Calibri" w:cs="Calibri"/>
          <w:sz w:val="21"/>
          <w:szCs w:val="21"/>
        </w:rPr>
        <w:t xml:space="preserve"> </w:t>
      </w:r>
      <w:r>
        <w:rPr>
          <w:rFonts w:ascii="Calibri" w:hAnsi="Calibri" w:cs="Calibri"/>
          <w:sz w:val="21"/>
          <w:szCs w:val="21"/>
        </w:rPr>
        <w:t>conducted</w:t>
      </w:r>
      <w:r w:rsidRPr="004105F7">
        <w:rPr>
          <w:rFonts w:ascii="Calibri" w:hAnsi="Calibri" w:cs="Calibri"/>
          <w:sz w:val="21"/>
          <w:szCs w:val="21"/>
        </w:rPr>
        <w:t xml:space="preserve"> </w:t>
      </w:r>
      <w:r>
        <w:rPr>
          <w:rFonts w:ascii="Calibri" w:hAnsi="Calibri" w:cs="Calibri"/>
          <w:sz w:val="21"/>
          <w:szCs w:val="21"/>
        </w:rPr>
        <w:t>according</w:t>
      </w:r>
      <w:r w:rsidRPr="004105F7">
        <w:rPr>
          <w:rFonts w:ascii="Calibri" w:hAnsi="Calibri" w:cs="Calibri"/>
          <w:sz w:val="21"/>
          <w:szCs w:val="21"/>
        </w:rPr>
        <w:t xml:space="preserve"> </w:t>
      </w:r>
      <w:r>
        <w:rPr>
          <w:rFonts w:ascii="Calibri" w:hAnsi="Calibri" w:cs="Calibri"/>
          <w:sz w:val="21"/>
          <w:szCs w:val="21"/>
        </w:rPr>
        <w:t>to</w:t>
      </w:r>
      <w:r w:rsidRPr="004105F7">
        <w:rPr>
          <w:rFonts w:ascii="Calibri" w:hAnsi="Calibri" w:cs="Calibri"/>
          <w:sz w:val="21"/>
          <w:szCs w:val="21"/>
        </w:rPr>
        <w:t xml:space="preserve"> </w:t>
      </w:r>
      <w:r>
        <w:rPr>
          <w:rFonts w:ascii="Calibri" w:hAnsi="Calibri" w:cs="Calibri"/>
          <w:sz w:val="21"/>
          <w:szCs w:val="21"/>
        </w:rPr>
        <w:t>the</w:t>
      </w:r>
      <w:r w:rsidRPr="004105F7">
        <w:rPr>
          <w:rFonts w:ascii="Calibri" w:hAnsi="Calibri" w:cs="Calibri"/>
          <w:sz w:val="21"/>
          <w:szCs w:val="21"/>
        </w:rPr>
        <w:t xml:space="preserve"> </w:t>
      </w:r>
      <w:r>
        <w:rPr>
          <w:rFonts w:ascii="Calibri" w:hAnsi="Calibri" w:cs="Calibri"/>
          <w:sz w:val="21"/>
          <w:szCs w:val="21"/>
        </w:rPr>
        <w:t>Law</w:t>
      </w:r>
      <w:r w:rsidRPr="004105F7">
        <w:rPr>
          <w:rFonts w:ascii="Calibri" w:hAnsi="Calibri" w:cs="Calibri"/>
          <w:sz w:val="21"/>
          <w:szCs w:val="21"/>
        </w:rPr>
        <w:t xml:space="preserve"> </w:t>
      </w:r>
      <w:r>
        <w:rPr>
          <w:rFonts w:ascii="Calibri" w:hAnsi="Calibri" w:cs="Calibri"/>
          <w:sz w:val="21"/>
          <w:szCs w:val="21"/>
        </w:rPr>
        <w:t>on</w:t>
      </w:r>
      <w:r w:rsidRPr="004105F7">
        <w:rPr>
          <w:rFonts w:ascii="Calibri" w:hAnsi="Calibri" w:cs="Calibri"/>
          <w:sz w:val="21"/>
          <w:szCs w:val="21"/>
        </w:rPr>
        <w:t xml:space="preserve"> </w:t>
      </w:r>
      <w:r>
        <w:rPr>
          <w:rFonts w:ascii="Calibri" w:hAnsi="Calibri" w:cs="Calibri"/>
          <w:sz w:val="21"/>
          <w:szCs w:val="21"/>
        </w:rPr>
        <w:t>Official</w:t>
      </w:r>
      <w:r w:rsidRPr="004105F7">
        <w:rPr>
          <w:rFonts w:ascii="Calibri" w:hAnsi="Calibri" w:cs="Calibri"/>
          <w:sz w:val="21"/>
          <w:szCs w:val="21"/>
        </w:rPr>
        <w:t xml:space="preserve"> </w:t>
      </w:r>
      <w:r>
        <w:rPr>
          <w:rFonts w:ascii="Calibri" w:hAnsi="Calibri" w:cs="Calibri"/>
          <w:sz w:val="21"/>
          <w:szCs w:val="21"/>
        </w:rPr>
        <w:t>Statistics</w:t>
      </w:r>
      <w:r w:rsidRPr="004105F7">
        <w:rPr>
          <w:rFonts w:ascii="Calibri" w:hAnsi="Calibri" w:cs="Calibri"/>
          <w:sz w:val="21"/>
          <w:szCs w:val="21"/>
        </w:rPr>
        <w:t xml:space="preserve"> (“</w:t>
      </w:r>
      <w:r>
        <w:rPr>
          <w:rFonts w:ascii="Calibri" w:hAnsi="Calibri" w:cs="Calibri"/>
          <w:sz w:val="21"/>
          <w:szCs w:val="21"/>
        </w:rPr>
        <w:t>Official</w:t>
      </w:r>
      <w:r w:rsidRPr="004105F7">
        <w:rPr>
          <w:rFonts w:ascii="Calibri" w:hAnsi="Calibri" w:cs="Calibri"/>
          <w:sz w:val="21"/>
          <w:szCs w:val="21"/>
        </w:rPr>
        <w:t xml:space="preserve"> </w:t>
      </w:r>
      <w:r>
        <w:rPr>
          <w:rFonts w:ascii="Calibri" w:hAnsi="Calibri" w:cs="Calibri"/>
          <w:sz w:val="21"/>
          <w:szCs w:val="21"/>
        </w:rPr>
        <w:t>Journal</w:t>
      </w:r>
      <w:r w:rsidRPr="004105F7">
        <w:rPr>
          <w:rFonts w:ascii="Calibri" w:hAnsi="Calibri" w:cs="Calibri"/>
          <w:sz w:val="21"/>
          <w:szCs w:val="21"/>
        </w:rPr>
        <w:t xml:space="preserve"> </w:t>
      </w:r>
      <w:r>
        <w:rPr>
          <w:rFonts w:ascii="Calibri" w:hAnsi="Calibri" w:cs="Calibri"/>
          <w:sz w:val="21"/>
          <w:szCs w:val="21"/>
        </w:rPr>
        <w:t>of</w:t>
      </w:r>
      <w:r w:rsidRPr="004105F7">
        <w:rPr>
          <w:rFonts w:ascii="Calibri" w:hAnsi="Calibri" w:cs="Calibri"/>
          <w:sz w:val="21"/>
          <w:szCs w:val="21"/>
        </w:rPr>
        <w:t xml:space="preserve"> </w:t>
      </w:r>
      <w:r>
        <w:rPr>
          <w:rFonts w:ascii="Calibri" w:hAnsi="Calibri" w:cs="Calibri"/>
          <w:sz w:val="21"/>
          <w:szCs w:val="21"/>
        </w:rPr>
        <w:t>the RS</w:t>
      </w:r>
      <w:r w:rsidRPr="004105F7">
        <w:rPr>
          <w:rFonts w:ascii="Calibri" w:hAnsi="Calibri" w:cs="Calibri"/>
          <w:sz w:val="21"/>
          <w:szCs w:val="21"/>
        </w:rPr>
        <w:t xml:space="preserve">”, </w:t>
      </w:r>
      <w:r>
        <w:rPr>
          <w:rFonts w:ascii="Calibri" w:hAnsi="Calibri" w:cs="Calibri"/>
          <w:sz w:val="21"/>
          <w:szCs w:val="21"/>
        </w:rPr>
        <w:t>number</w:t>
      </w:r>
      <w:r w:rsidRPr="004105F7">
        <w:rPr>
          <w:rFonts w:ascii="Calibri" w:hAnsi="Calibri" w:cs="Calibri"/>
          <w:sz w:val="21"/>
          <w:szCs w:val="21"/>
        </w:rPr>
        <w:t xml:space="preserve"> 104/2009) </w:t>
      </w:r>
      <w:r>
        <w:rPr>
          <w:rFonts w:ascii="Calibri" w:hAnsi="Calibri" w:cs="Calibri"/>
          <w:sz w:val="21"/>
          <w:szCs w:val="21"/>
        </w:rPr>
        <w:t>and</w:t>
      </w:r>
      <w:r w:rsidRPr="004105F7">
        <w:rPr>
          <w:rFonts w:ascii="Calibri" w:hAnsi="Calibri" w:cs="Calibri"/>
          <w:sz w:val="21"/>
          <w:szCs w:val="21"/>
        </w:rPr>
        <w:t xml:space="preserve"> </w:t>
      </w:r>
      <w:r>
        <w:rPr>
          <w:rFonts w:ascii="Calibri" w:hAnsi="Calibri" w:cs="Calibri"/>
          <w:sz w:val="21"/>
          <w:szCs w:val="21"/>
        </w:rPr>
        <w:t>Regulation</w:t>
      </w:r>
      <w:r w:rsidRPr="004105F7">
        <w:rPr>
          <w:rFonts w:ascii="Calibri" w:hAnsi="Calibri" w:cs="Calibri"/>
          <w:sz w:val="21"/>
          <w:szCs w:val="21"/>
        </w:rPr>
        <w:t xml:space="preserve"> </w:t>
      </w:r>
      <w:r>
        <w:rPr>
          <w:rFonts w:ascii="Calibri" w:hAnsi="Calibri" w:cs="Calibri"/>
          <w:sz w:val="21"/>
          <w:szCs w:val="21"/>
        </w:rPr>
        <w:t>on</w:t>
      </w:r>
      <w:r w:rsidRPr="004105F7">
        <w:rPr>
          <w:rFonts w:ascii="Calibri" w:hAnsi="Calibri" w:cs="Calibri"/>
          <w:sz w:val="21"/>
          <w:szCs w:val="21"/>
        </w:rPr>
        <w:t xml:space="preserve"> </w:t>
      </w:r>
      <w:r>
        <w:rPr>
          <w:rFonts w:ascii="Calibri" w:hAnsi="Calibri" w:cs="Calibri"/>
          <w:sz w:val="21"/>
          <w:szCs w:val="21"/>
        </w:rPr>
        <w:t>Carrying out</w:t>
      </w:r>
      <w:r w:rsidRPr="004105F7">
        <w:rPr>
          <w:rFonts w:ascii="Calibri" w:hAnsi="Calibri" w:cs="Calibri"/>
          <w:sz w:val="21"/>
          <w:szCs w:val="21"/>
        </w:rPr>
        <w:t xml:space="preserve"> </w:t>
      </w:r>
      <w:r>
        <w:rPr>
          <w:rFonts w:ascii="Calibri" w:hAnsi="Calibri" w:cs="Calibri"/>
          <w:sz w:val="21"/>
          <w:szCs w:val="21"/>
        </w:rPr>
        <w:t>Certain</w:t>
      </w:r>
      <w:r w:rsidRPr="004105F7">
        <w:rPr>
          <w:rFonts w:ascii="Calibri" w:hAnsi="Calibri" w:cs="Calibri"/>
          <w:sz w:val="21"/>
          <w:szCs w:val="21"/>
        </w:rPr>
        <w:t xml:space="preserve"> </w:t>
      </w:r>
      <w:r>
        <w:rPr>
          <w:rFonts w:ascii="Calibri" w:hAnsi="Calibri" w:cs="Calibri"/>
          <w:sz w:val="21"/>
          <w:szCs w:val="21"/>
        </w:rPr>
        <w:t>Statistical</w:t>
      </w:r>
      <w:r w:rsidRPr="004105F7">
        <w:rPr>
          <w:rFonts w:ascii="Calibri" w:hAnsi="Calibri" w:cs="Calibri"/>
          <w:sz w:val="21"/>
          <w:szCs w:val="21"/>
        </w:rPr>
        <w:t xml:space="preserve"> </w:t>
      </w:r>
      <w:r>
        <w:rPr>
          <w:rFonts w:ascii="Calibri" w:hAnsi="Calibri" w:cs="Calibri"/>
          <w:sz w:val="21"/>
          <w:szCs w:val="21"/>
        </w:rPr>
        <w:t>Surveys</w:t>
      </w:r>
      <w:r w:rsidRPr="004105F7">
        <w:rPr>
          <w:rFonts w:ascii="Calibri" w:hAnsi="Calibri" w:cs="Calibri"/>
          <w:sz w:val="21"/>
          <w:szCs w:val="21"/>
        </w:rPr>
        <w:t xml:space="preserve"> (“</w:t>
      </w:r>
      <w:r>
        <w:rPr>
          <w:rFonts w:ascii="Calibri" w:hAnsi="Calibri" w:cs="Calibri"/>
          <w:sz w:val="21"/>
          <w:szCs w:val="21"/>
        </w:rPr>
        <w:t>Official</w:t>
      </w:r>
      <w:r w:rsidRPr="004105F7">
        <w:rPr>
          <w:rFonts w:ascii="Calibri" w:hAnsi="Calibri" w:cs="Calibri"/>
          <w:sz w:val="21"/>
          <w:szCs w:val="21"/>
        </w:rPr>
        <w:t xml:space="preserve"> </w:t>
      </w:r>
      <w:r>
        <w:rPr>
          <w:rFonts w:ascii="Calibri" w:hAnsi="Calibri" w:cs="Calibri"/>
          <w:sz w:val="21"/>
          <w:szCs w:val="21"/>
        </w:rPr>
        <w:t>Journal</w:t>
      </w:r>
      <w:r w:rsidRPr="004105F7">
        <w:rPr>
          <w:rFonts w:ascii="Calibri" w:hAnsi="Calibri" w:cs="Calibri"/>
          <w:sz w:val="21"/>
          <w:szCs w:val="21"/>
        </w:rPr>
        <w:t xml:space="preserve"> </w:t>
      </w:r>
      <w:r>
        <w:rPr>
          <w:rFonts w:ascii="Calibri" w:hAnsi="Calibri" w:cs="Calibri"/>
          <w:sz w:val="21"/>
          <w:szCs w:val="21"/>
        </w:rPr>
        <w:t>of</w:t>
      </w:r>
      <w:r w:rsidRPr="004105F7">
        <w:rPr>
          <w:rFonts w:ascii="Calibri" w:hAnsi="Calibri" w:cs="Calibri"/>
          <w:sz w:val="21"/>
          <w:szCs w:val="21"/>
        </w:rPr>
        <w:t xml:space="preserve"> </w:t>
      </w:r>
      <w:r>
        <w:rPr>
          <w:rFonts w:ascii="Calibri" w:hAnsi="Calibri" w:cs="Calibri"/>
          <w:sz w:val="21"/>
          <w:szCs w:val="21"/>
        </w:rPr>
        <w:t>the RS</w:t>
      </w:r>
      <w:r w:rsidRPr="004105F7">
        <w:rPr>
          <w:rFonts w:ascii="Calibri" w:hAnsi="Calibri" w:cs="Calibri"/>
          <w:sz w:val="21"/>
          <w:szCs w:val="21"/>
        </w:rPr>
        <w:t xml:space="preserve">”, </w:t>
      </w:r>
      <w:r>
        <w:rPr>
          <w:rFonts w:ascii="Calibri" w:hAnsi="Calibri" w:cs="Calibri"/>
          <w:sz w:val="21"/>
          <w:szCs w:val="21"/>
        </w:rPr>
        <w:t>number</w:t>
      </w:r>
      <w:r w:rsidRPr="004105F7">
        <w:rPr>
          <w:rFonts w:ascii="Calibri" w:hAnsi="Calibri" w:cs="Calibri"/>
          <w:sz w:val="21"/>
          <w:szCs w:val="21"/>
        </w:rPr>
        <w:t xml:space="preserve"> 114/13), </w:t>
      </w:r>
      <w:r>
        <w:rPr>
          <w:rFonts w:ascii="Calibri" w:hAnsi="Calibri" w:cs="Calibri"/>
          <w:sz w:val="21"/>
          <w:szCs w:val="21"/>
        </w:rPr>
        <w:t>adopted</w:t>
      </w:r>
      <w:r w:rsidRPr="004105F7">
        <w:rPr>
          <w:rFonts w:ascii="Calibri" w:hAnsi="Calibri" w:cs="Calibri"/>
          <w:sz w:val="21"/>
          <w:szCs w:val="21"/>
        </w:rPr>
        <w:t xml:space="preserve"> </w:t>
      </w:r>
      <w:r>
        <w:rPr>
          <w:rFonts w:ascii="Calibri" w:hAnsi="Calibri" w:cs="Calibri"/>
          <w:sz w:val="21"/>
          <w:szCs w:val="21"/>
        </w:rPr>
        <w:t>by</w:t>
      </w:r>
      <w:r w:rsidRPr="004105F7">
        <w:rPr>
          <w:rFonts w:ascii="Calibri" w:hAnsi="Calibri" w:cs="Calibri"/>
          <w:sz w:val="21"/>
          <w:szCs w:val="21"/>
        </w:rPr>
        <w:t xml:space="preserve"> </w:t>
      </w:r>
      <w:r>
        <w:rPr>
          <w:rFonts w:ascii="Calibri" w:hAnsi="Calibri" w:cs="Calibri"/>
          <w:sz w:val="21"/>
          <w:szCs w:val="21"/>
        </w:rPr>
        <w:t>the</w:t>
      </w:r>
      <w:r w:rsidRPr="004105F7">
        <w:rPr>
          <w:rFonts w:ascii="Calibri" w:hAnsi="Calibri" w:cs="Calibri"/>
          <w:sz w:val="21"/>
          <w:szCs w:val="21"/>
        </w:rPr>
        <w:t xml:space="preserve"> </w:t>
      </w:r>
      <w:r>
        <w:rPr>
          <w:rFonts w:ascii="Calibri" w:hAnsi="Calibri" w:cs="Calibri"/>
          <w:sz w:val="21"/>
          <w:szCs w:val="21"/>
        </w:rPr>
        <w:t>government</w:t>
      </w:r>
      <w:r w:rsidRPr="004105F7">
        <w:rPr>
          <w:rFonts w:ascii="Calibri" w:hAnsi="Calibri" w:cs="Calibri"/>
          <w:sz w:val="21"/>
          <w:szCs w:val="21"/>
        </w:rPr>
        <w:t xml:space="preserve"> </w:t>
      </w:r>
      <w:r>
        <w:rPr>
          <w:rFonts w:ascii="Calibri" w:hAnsi="Calibri" w:cs="Calibri"/>
          <w:sz w:val="21"/>
          <w:szCs w:val="21"/>
        </w:rPr>
        <w:t>of</w:t>
      </w:r>
      <w:r w:rsidRPr="004105F7">
        <w:rPr>
          <w:rFonts w:ascii="Calibri" w:hAnsi="Calibri" w:cs="Calibri"/>
          <w:sz w:val="21"/>
          <w:szCs w:val="21"/>
        </w:rPr>
        <w:t xml:space="preserve"> </w:t>
      </w:r>
      <w:r>
        <w:rPr>
          <w:rFonts w:ascii="Calibri" w:hAnsi="Calibri" w:cs="Calibri"/>
          <w:sz w:val="21"/>
          <w:szCs w:val="21"/>
        </w:rPr>
        <w:t>the</w:t>
      </w:r>
      <w:r w:rsidRPr="004105F7">
        <w:rPr>
          <w:rFonts w:ascii="Calibri" w:hAnsi="Calibri" w:cs="Calibri"/>
          <w:sz w:val="21"/>
          <w:szCs w:val="21"/>
        </w:rPr>
        <w:t xml:space="preserve"> </w:t>
      </w:r>
      <w:r>
        <w:rPr>
          <w:rFonts w:ascii="Calibri" w:hAnsi="Calibri" w:cs="Calibri"/>
          <w:sz w:val="21"/>
          <w:szCs w:val="21"/>
        </w:rPr>
        <w:t>Republic</w:t>
      </w:r>
      <w:r w:rsidRPr="004105F7">
        <w:rPr>
          <w:rFonts w:ascii="Calibri" w:hAnsi="Calibri" w:cs="Calibri"/>
          <w:sz w:val="21"/>
          <w:szCs w:val="21"/>
        </w:rPr>
        <w:t xml:space="preserve"> </w:t>
      </w:r>
      <w:r>
        <w:rPr>
          <w:rFonts w:ascii="Calibri" w:hAnsi="Calibri" w:cs="Calibri"/>
          <w:sz w:val="21"/>
          <w:szCs w:val="21"/>
        </w:rPr>
        <w:t>of</w:t>
      </w:r>
      <w:r w:rsidRPr="004105F7">
        <w:rPr>
          <w:rFonts w:ascii="Calibri" w:hAnsi="Calibri" w:cs="Calibri"/>
          <w:sz w:val="21"/>
          <w:szCs w:val="21"/>
        </w:rPr>
        <w:t xml:space="preserve"> </w:t>
      </w:r>
      <w:r>
        <w:rPr>
          <w:rFonts w:ascii="Calibri" w:hAnsi="Calibri" w:cs="Calibri"/>
          <w:sz w:val="21"/>
          <w:szCs w:val="21"/>
        </w:rPr>
        <w:t>Serbia</w:t>
      </w:r>
      <w:r w:rsidRPr="004105F7">
        <w:rPr>
          <w:rFonts w:ascii="Calibri" w:hAnsi="Calibri" w:cs="Calibri"/>
          <w:sz w:val="21"/>
          <w:szCs w:val="21"/>
        </w:rPr>
        <w:t xml:space="preserve">. </w:t>
      </w:r>
    </w:p>
    <w:p w:rsidR="00852FE5" w:rsidRPr="004105F7" w:rsidRDefault="00852FE5" w:rsidP="00660D6D">
      <w:pPr>
        <w:autoSpaceDE w:val="0"/>
        <w:autoSpaceDN w:val="0"/>
        <w:adjustRightInd w:val="0"/>
        <w:spacing w:before="360" w:after="240" w:line="260" w:lineRule="exact"/>
        <w:jc w:val="both"/>
        <w:rPr>
          <w:rFonts w:ascii="Calibri" w:hAnsi="Calibri" w:cs="Calibri"/>
          <w:b/>
          <w:bCs/>
          <w:sz w:val="21"/>
          <w:szCs w:val="21"/>
        </w:rPr>
      </w:pPr>
      <w:r>
        <w:rPr>
          <w:rFonts w:ascii="Calibri" w:hAnsi="Calibri" w:cs="Calibri"/>
          <w:b/>
          <w:bCs/>
          <w:sz w:val="21"/>
          <w:szCs w:val="21"/>
        </w:rPr>
        <w:t>Bodies in charge of survey management</w:t>
      </w:r>
    </w:p>
    <w:p w:rsidR="00852FE5" w:rsidRPr="004105F7" w:rsidRDefault="00852FE5" w:rsidP="00660D6D">
      <w:pPr>
        <w:autoSpaceDE w:val="0"/>
        <w:autoSpaceDN w:val="0"/>
        <w:adjustRightInd w:val="0"/>
        <w:spacing w:after="120" w:line="260" w:lineRule="exact"/>
        <w:ind w:firstLine="397"/>
        <w:jc w:val="both"/>
        <w:rPr>
          <w:rFonts w:ascii="Calibri" w:hAnsi="Calibri" w:cs="Calibri"/>
          <w:sz w:val="21"/>
          <w:szCs w:val="21"/>
        </w:rPr>
      </w:pPr>
      <w:r>
        <w:rPr>
          <w:rFonts w:ascii="Calibri" w:hAnsi="Calibri" w:cs="Calibri"/>
          <w:sz w:val="21"/>
          <w:szCs w:val="21"/>
        </w:rPr>
        <w:t>The</w:t>
      </w:r>
      <w:r w:rsidRPr="004105F7">
        <w:rPr>
          <w:rFonts w:ascii="Calibri" w:hAnsi="Calibri" w:cs="Calibri"/>
          <w:sz w:val="21"/>
          <w:szCs w:val="21"/>
        </w:rPr>
        <w:t xml:space="preserve"> </w:t>
      </w:r>
      <w:r>
        <w:rPr>
          <w:rFonts w:ascii="Calibri" w:hAnsi="Calibri" w:cs="Calibri"/>
          <w:sz w:val="21"/>
          <w:szCs w:val="21"/>
        </w:rPr>
        <w:t>Statistical</w:t>
      </w:r>
      <w:r w:rsidRPr="004105F7">
        <w:rPr>
          <w:rFonts w:ascii="Calibri" w:hAnsi="Calibri" w:cs="Calibri"/>
          <w:sz w:val="21"/>
          <w:szCs w:val="21"/>
        </w:rPr>
        <w:t xml:space="preserve"> </w:t>
      </w:r>
      <w:r>
        <w:rPr>
          <w:rFonts w:ascii="Calibri" w:hAnsi="Calibri" w:cs="Calibri"/>
          <w:sz w:val="21"/>
          <w:szCs w:val="21"/>
        </w:rPr>
        <w:t>Office</w:t>
      </w:r>
      <w:r w:rsidRPr="004105F7">
        <w:rPr>
          <w:rFonts w:ascii="Calibri" w:hAnsi="Calibri" w:cs="Calibri"/>
          <w:sz w:val="21"/>
          <w:szCs w:val="21"/>
        </w:rPr>
        <w:t xml:space="preserve"> </w:t>
      </w:r>
      <w:r>
        <w:rPr>
          <w:rFonts w:ascii="Calibri" w:hAnsi="Calibri" w:cs="Calibri"/>
          <w:sz w:val="21"/>
          <w:szCs w:val="21"/>
        </w:rPr>
        <w:t>of</w:t>
      </w:r>
      <w:r w:rsidRPr="004105F7">
        <w:rPr>
          <w:rFonts w:ascii="Calibri" w:hAnsi="Calibri" w:cs="Calibri"/>
          <w:sz w:val="21"/>
          <w:szCs w:val="21"/>
        </w:rPr>
        <w:t xml:space="preserve"> </w:t>
      </w:r>
      <w:r>
        <w:rPr>
          <w:rFonts w:ascii="Calibri" w:hAnsi="Calibri" w:cs="Calibri"/>
          <w:sz w:val="21"/>
          <w:szCs w:val="21"/>
        </w:rPr>
        <w:t>the</w:t>
      </w:r>
      <w:r w:rsidRPr="004105F7">
        <w:rPr>
          <w:rFonts w:ascii="Calibri" w:hAnsi="Calibri" w:cs="Calibri"/>
          <w:sz w:val="21"/>
          <w:szCs w:val="21"/>
        </w:rPr>
        <w:t xml:space="preserve"> </w:t>
      </w:r>
      <w:r>
        <w:rPr>
          <w:rFonts w:ascii="Calibri" w:hAnsi="Calibri" w:cs="Calibri"/>
          <w:sz w:val="21"/>
          <w:szCs w:val="21"/>
        </w:rPr>
        <w:t>Republic</w:t>
      </w:r>
      <w:r w:rsidRPr="004105F7">
        <w:rPr>
          <w:rFonts w:ascii="Calibri" w:hAnsi="Calibri" w:cs="Calibri"/>
          <w:sz w:val="21"/>
          <w:szCs w:val="21"/>
        </w:rPr>
        <w:t xml:space="preserve"> </w:t>
      </w:r>
      <w:r>
        <w:rPr>
          <w:rFonts w:ascii="Calibri" w:hAnsi="Calibri" w:cs="Calibri"/>
          <w:sz w:val="21"/>
          <w:szCs w:val="21"/>
        </w:rPr>
        <w:t>of</w:t>
      </w:r>
      <w:r w:rsidRPr="004105F7">
        <w:rPr>
          <w:rFonts w:ascii="Calibri" w:hAnsi="Calibri" w:cs="Calibri"/>
          <w:sz w:val="21"/>
          <w:szCs w:val="21"/>
        </w:rPr>
        <w:t xml:space="preserve"> </w:t>
      </w:r>
      <w:r>
        <w:rPr>
          <w:rFonts w:ascii="Calibri" w:hAnsi="Calibri" w:cs="Calibri"/>
          <w:sz w:val="21"/>
          <w:szCs w:val="21"/>
        </w:rPr>
        <w:t>Serbia (Group for science, culture and other social activities), with its regional statistical units,</w:t>
      </w:r>
      <w:r w:rsidRPr="004105F7">
        <w:rPr>
          <w:rFonts w:ascii="Calibri" w:hAnsi="Calibri" w:cs="Calibri"/>
          <w:sz w:val="21"/>
          <w:szCs w:val="21"/>
        </w:rPr>
        <w:t xml:space="preserve"> </w:t>
      </w:r>
      <w:r>
        <w:rPr>
          <w:rFonts w:ascii="Calibri" w:hAnsi="Calibri" w:cs="Calibri"/>
          <w:sz w:val="21"/>
          <w:szCs w:val="21"/>
        </w:rPr>
        <w:t>and the Centre for Study in Cultural Development participate in the preparation and carrying out of the survey on culture. The latter has taken on since 2014 the collection of data for the surveys on cinemas, theatres and museums and galleries, based on the Memorandum of Understanding of 10 July 2013.</w:t>
      </w:r>
      <w:r w:rsidRPr="004105F7">
        <w:rPr>
          <w:rFonts w:ascii="Calibri" w:hAnsi="Calibri" w:cs="Calibri"/>
          <w:sz w:val="21"/>
          <w:szCs w:val="21"/>
        </w:rPr>
        <w:t xml:space="preserve"> </w:t>
      </w:r>
    </w:p>
    <w:p w:rsidR="00852FE5" w:rsidRPr="00206ACE" w:rsidRDefault="00852FE5" w:rsidP="00660D6D">
      <w:pPr>
        <w:autoSpaceDE w:val="0"/>
        <w:autoSpaceDN w:val="0"/>
        <w:adjustRightInd w:val="0"/>
        <w:spacing w:before="360" w:after="240" w:line="260" w:lineRule="exact"/>
        <w:jc w:val="both"/>
        <w:rPr>
          <w:rFonts w:ascii="Calibri" w:hAnsi="Calibri" w:cs="Calibri"/>
          <w:b/>
          <w:bCs/>
          <w:sz w:val="21"/>
          <w:szCs w:val="21"/>
        </w:rPr>
      </w:pPr>
      <w:r>
        <w:rPr>
          <w:rFonts w:ascii="Calibri" w:hAnsi="Calibri" w:cs="Calibri"/>
          <w:b/>
          <w:bCs/>
          <w:sz w:val="21"/>
          <w:szCs w:val="21"/>
        </w:rPr>
        <w:t>Reporting units, statistical units</w:t>
      </w:r>
    </w:p>
    <w:p w:rsidR="00852FE5" w:rsidRPr="00206ACE" w:rsidRDefault="00852FE5" w:rsidP="00660D6D">
      <w:pPr>
        <w:autoSpaceDE w:val="0"/>
        <w:autoSpaceDN w:val="0"/>
        <w:adjustRightInd w:val="0"/>
        <w:spacing w:after="120" w:line="260" w:lineRule="exact"/>
        <w:ind w:firstLine="397"/>
        <w:jc w:val="both"/>
        <w:rPr>
          <w:rFonts w:ascii="Calibri" w:hAnsi="Calibri" w:cs="Calibri"/>
          <w:sz w:val="21"/>
          <w:szCs w:val="21"/>
        </w:rPr>
      </w:pPr>
      <w:r>
        <w:rPr>
          <w:rFonts w:ascii="Calibri" w:hAnsi="Calibri" w:cs="Calibri"/>
          <w:sz w:val="21"/>
          <w:szCs w:val="21"/>
        </w:rPr>
        <w:t>Reporting units are cultural institutions and other legal entities being created for the purpose of carrying out culture-related activities providing citizens’ rights, i.e. the satisfaction of citizens’ needs, as well as the interests in the field of culture (Law on Culture, “Official Journal of the RS”, number 72/2009)</w:t>
      </w:r>
      <w:r w:rsidRPr="00206ACE">
        <w:rPr>
          <w:rFonts w:ascii="Calibri" w:hAnsi="Calibri" w:cs="Calibri"/>
          <w:sz w:val="21"/>
          <w:szCs w:val="21"/>
        </w:rPr>
        <w:t>.</w:t>
      </w:r>
    </w:p>
    <w:p w:rsidR="00852FE5" w:rsidRPr="00D00B95" w:rsidRDefault="00852FE5" w:rsidP="00660D6D">
      <w:pPr>
        <w:autoSpaceDE w:val="0"/>
        <w:autoSpaceDN w:val="0"/>
        <w:adjustRightInd w:val="0"/>
        <w:spacing w:before="360" w:after="240" w:line="260" w:lineRule="exact"/>
        <w:jc w:val="both"/>
        <w:rPr>
          <w:rFonts w:ascii="Calibri" w:hAnsi="Calibri" w:cs="Calibri"/>
          <w:b/>
          <w:bCs/>
          <w:sz w:val="21"/>
          <w:szCs w:val="21"/>
        </w:rPr>
      </w:pPr>
      <w:r>
        <w:rPr>
          <w:rFonts w:ascii="Calibri" w:hAnsi="Calibri" w:cs="Calibri"/>
          <w:b/>
          <w:bCs/>
          <w:sz w:val="21"/>
          <w:szCs w:val="21"/>
        </w:rPr>
        <w:t>Obligation</w:t>
      </w:r>
      <w:r w:rsidRPr="00D00B95">
        <w:rPr>
          <w:rFonts w:ascii="Calibri" w:hAnsi="Calibri" w:cs="Calibri"/>
          <w:b/>
          <w:bCs/>
          <w:sz w:val="21"/>
          <w:szCs w:val="21"/>
        </w:rPr>
        <w:t xml:space="preserve"> </w:t>
      </w:r>
      <w:r>
        <w:rPr>
          <w:rFonts w:ascii="Calibri" w:hAnsi="Calibri" w:cs="Calibri"/>
          <w:b/>
          <w:bCs/>
          <w:sz w:val="21"/>
          <w:szCs w:val="21"/>
        </w:rPr>
        <w:t>to</w:t>
      </w:r>
      <w:r w:rsidRPr="00D00B95">
        <w:rPr>
          <w:rFonts w:ascii="Calibri" w:hAnsi="Calibri" w:cs="Calibri"/>
          <w:b/>
          <w:bCs/>
          <w:sz w:val="21"/>
          <w:szCs w:val="21"/>
        </w:rPr>
        <w:t xml:space="preserve"> </w:t>
      </w:r>
      <w:r>
        <w:rPr>
          <w:rFonts w:ascii="Calibri" w:hAnsi="Calibri" w:cs="Calibri"/>
          <w:b/>
          <w:bCs/>
          <w:sz w:val="21"/>
          <w:szCs w:val="21"/>
        </w:rPr>
        <w:t>provide</w:t>
      </w:r>
      <w:r w:rsidRPr="00D00B95">
        <w:rPr>
          <w:rFonts w:ascii="Calibri" w:hAnsi="Calibri" w:cs="Calibri"/>
          <w:b/>
          <w:bCs/>
          <w:sz w:val="21"/>
          <w:szCs w:val="21"/>
        </w:rPr>
        <w:t xml:space="preserve"> </w:t>
      </w:r>
      <w:r>
        <w:rPr>
          <w:rFonts w:ascii="Calibri" w:hAnsi="Calibri" w:cs="Calibri"/>
          <w:b/>
          <w:bCs/>
          <w:sz w:val="21"/>
          <w:szCs w:val="21"/>
        </w:rPr>
        <w:t>data</w:t>
      </w:r>
    </w:p>
    <w:p w:rsidR="00852FE5" w:rsidRPr="00AF61A3" w:rsidRDefault="00852FE5" w:rsidP="00660D6D">
      <w:pPr>
        <w:autoSpaceDE w:val="0"/>
        <w:autoSpaceDN w:val="0"/>
        <w:adjustRightInd w:val="0"/>
        <w:spacing w:after="120" w:line="260" w:lineRule="exact"/>
        <w:ind w:firstLine="397"/>
        <w:jc w:val="both"/>
        <w:rPr>
          <w:rFonts w:ascii="Calibri" w:hAnsi="Calibri" w:cs="Calibri"/>
          <w:sz w:val="21"/>
          <w:szCs w:val="21"/>
        </w:rPr>
      </w:pPr>
      <w:r>
        <w:rPr>
          <w:rFonts w:ascii="Calibri" w:hAnsi="Calibri" w:cs="Calibri"/>
          <w:sz w:val="21"/>
          <w:szCs w:val="21"/>
        </w:rPr>
        <w:t>Reporting</w:t>
      </w:r>
      <w:r w:rsidRPr="00C95F60">
        <w:rPr>
          <w:rFonts w:ascii="Calibri" w:hAnsi="Calibri" w:cs="Calibri"/>
          <w:sz w:val="21"/>
          <w:szCs w:val="21"/>
        </w:rPr>
        <w:t xml:space="preserve"> </w:t>
      </w:r>
      <w:r>
        <w:rPr>
          <w:rFonts w:ascii="Calibri" w:hAnsi="Calibri" w:cs="Calibri"/>
          <w:sz w:val="21"/>
          <w:szCs w:val="21"/>
        </w:rPr>
        <w:t>units</w:t>
      </w:r>
      <w:r w:rsidRPr="00C95F60">
        <w:rPr>
          <w:rFonts w:ascii="Calibri" w:hAnsi="Calibri" w:cs="Calibri"/>
          <w:sz w:val="21"/>
          <w:szCs w:val="21"/>
        </w:rPr>
        <w:t xml:space="preserve"> </w:t>
      </w:r>
      <w:r>
        <w:rPr>
          <w:rFonts w:ascii="Calibri" w:hAnsi="Calibri" w:cs="Calibri"/>
          <w:sz w:val="21"/>
          <w:szCs w:val="21"/>
        </w:rPr>
        <w:t>are</w:t>
      </w:r>
      <w:r w:rsidRPr="00C95F60">
        <w:rPr>
          <w:rFonts w:ascii="Calibri" w:hAnsi="Calibri" w:cs="Calibri"/>
          <w:sz w:val="21"/>
          <w:szCs w:val="21"/>
        </w:rPr>
        <w:t xml:space="preserve"> </w:t>
      </w:r>
      <w:r>
        <w:rPr>
          <w:rFonts w:ascii="Calibri" w:hAnsi="Calibri" w:cs="Calibri"/>
          <w:sz w:val="21"/>
          <w:szCs w:val="21"/>
        </w:rPr>
        <w:t>due</w:t>
      </w:r>
      <w:r w:rsidRPr="00C95F60">
        <w:rPr>
          <w:rFonts w:ascii="Calibri" w:hAnsi="Calibri" w:cs="Calibri"/>
          <w:sz w:val="21"/>
          <w:szCs w:val="21"/>
        </w:rPr>
        <w:t xml:space="preserve"> </w:t>
      </w:r>
      <w:r>
        <w:rPr>
          <w:rFonts w:ascii="Calibri" w:hAnsi="Calibri" w:cs="Calibri"/>
          <w:sz w:val="21"/>
          <w:szCs w:val="21"/>
        </w:rPr>
        <w:t>to</w:t>
      </w:r>
      <w:r w:rsidRPr="00C95F60">
        <w:rPr>
          <w:rFonts w:ascii="Calibri" w:hAnsi="Calibri" w:cs="Calibri"/>
          <w:sz w:val="21"/>
          <w:szCs w:val="21"/>
        </w:rPr>
        <w:t xml:space="preserve"> </w:t>
      </w:r>
      <w:r>
        <w:rPr>
          <w:rFonts w:ascii="Calibri" w:hAnsi="Calibri" w:cs="Calibri"/>
          <w:sz w:val="21"/>
          <w:szCs w:val="21"/>
        </w:rPr>
        <w:t>provide</w:t>
      </w:r>
      <w:r w:rsidRPr="00C95F60">
        <w:rPr>
          <w:rFonts w:ascii="Calibri" w:hAnsi="Calibri" w:cs="Calibri"/>
          <w:sz w:val="21"/>
          <w:szCs w:val="21"/>
        </w:rPr>
        <w:t xml:space="preserve"> </w:t>
      </w:r>
      <w:r>
        <w:rPr>
          <w:rFonts w:ascii="Calibri" w:hAnsi="Calibri" w:cs="Calibri"/>
          <w:sz w:val="21"/>
          <w:szCs w:val="21"/>
        </w:rPr>
        <w:t>accurate, complete and up-dated data, which, by their content and form, meet the requirements of the official statistics, Article 26 of the Law on Official Statistics. Penalty</w:t>
      </w:r>
      <w:r w:rsidRPr="00AF61A3">
        <w:rPr>
          <w:rFonts w:ascii="Calibri" w:hAnsi="Calibri" w:cs="Calibri"/>
          <w:sz w:val="21"/>
          <w:szCs w:val="21"/>
        </w:rPr>
        <w:t xml:space="preserve"> </w:t>
      </w:r>
      <w:r>
        <w:rPr>
          <w:rFonts w:ascii="Calibri" w:hAnsi="Calibri" w:cs="Calibri"/>
          <w:sz w:val="21"/>
          <w:szCs w:val="21"/>
        </w:rPr>
        <w:t>clauses</w:t>
      </w:r>
      <w:r w:rsidRPr="00AF61A3">
        <w:rPr>
          <w:rFonts w:ascii="Calibri" w:hAnsi="Calibri" w:cs="Calibri"/>
          <w:sz w:val="21"/>
          <w:szCs w:val="21"/>
        </w:rPr>
        <w:t xml:space="preserve"> </w:t>
      </w:r>
      <w:r>
        <w:rPr>
          <w:rFonts w:ascii="Calibri" w:hAnsi="Calibri" w:cs="Calibri"/>
          <w:sz w:val="21"/>
          <w:szCs w:val="21"/>
        </w:rPr>
        <w:t>for refusing to provide data or for providing incomplete and inaccurate data are laid down in Article 52 of the Law on Official Statistics (“Official Journal of the RS”, number 104/2009)</w:t>
      </w:r>
      <w:r w:rsidRPr="00AF61A3">
        <w:rPr>
          <w:rFonts w:ascii="Calibri" w:hAnsi="Calibri" w:cs="Calibri"/>
          <w:sz w:val="21"/>
          <w:szCs w:val="21"/>
        </w:rPr>
        <w:t>.</w:t>
      </w:r>
    </w:p>
    <w:p w:rsidR="00852FE5" w:rsidRPr="001E577B" w:rsidRDefault="00852FE5" w:rsidP="00660D6D">
      <w:pPr>
        <w:pStyle w:val="vesna1e"/>
      </w:pPr>
      <w:bookmarkStart w:id="10" w:name="_Toc409676948"/>
      <w:bookmarkStart w:id="11" w:name="_Toc470084923"/>
      <w:r w:rsidRPr="001E577B">
        <w:t>МЕТ</w:t>
      </w:r>
      <w:r>
        <w:t>HОD</w:t>
      </w:r>
      <w:r w:rsidRPr="001E577B">
        <w:t>О</w:t>
      </w:r>
      <w:r>
        <w:t>LOGICAL BASIS</w:t>
      </w:r>
      <w:bookmarkEnd w:id="10"/>
      <w:bookmarkEnd w:id="11"/>
      <w:r w:rsidRPr="001E577B">
        <w:t xml:space="preserve"> </w:t>
      </w:r>
    </w:p>
    <w:p w:rsidR="00852FE5" w:rsidRPr="00B771D8" w:rsidRDefault="00852FE5" w:rsidP="00660D6D">
      <w:pPr>
        <w:pStyle w:val="vesna2e"/>
      </w:pPr>
      <w:bookmarkStart w:id="12" w:name="_Toc409676949"/>
      <w:bookmarkStart w:id="13" w:name="_Toc470084924"/>
      <w:r w:rsidRPr="00B771D8">
        <w:t>1. Objective and scope of statistical surveys</w:t>
      </w:r>
      <w:bookmarkEnd w:id="12"/>
      <w:bookmarkEnd w:id="13"/>
    </w:p>
    <w:p w:rsidR="00852FE5" w:rsidRPr="00AF61A3" w:rsidRDefault="00852FE5" w:rsidP="00660D6D">
      <w:pPr>
        <w:autoSpaceDE w:val="0"/>
        <w:autoSpaceDN w:val="0"/>
        <w:adjustRightInd w:val="0"/>
        <w:spacing w:after="120" w:line="260" w:lineRule="exact"/>
        <w:ind w:firstLine="397"/>
        <w:jc w:val="both"/>
        <w:rPr>
          <w:rFonts w:ascii="Calibri" w:hAnsi="Calibri" w:cs="Calibri"/>
          <w:sz w:val="21"/>
          <w:szCs w:val="21"/>
        </w:rPr>
      </w:pPr>
      <w:r>
        <w:rPr>
          <w:rFonts w:ascii="Calibri" w:hAnsi="Calibri" w:cs="Calibri"/>
          <w:sz w:val="21"/>
          <w:szCs w:val="21"/>
        </w:rPr>
        <w:t>Culture and art activity, as an activity of general interest, represent a set of objectives and action to promote cultural development in the Republic of Serbia</w:t>
      </w:r>
      <w:r w:rsidRPr="00AF61A3">
        <w:rPr>
          <w:rFonts w:ascii="Calibri" w:hAnsi="Calibri" w:cs="Calibri"/>
          <w:sz w:val="21"/>
          <w:szCs w:val="21"/>
        </w:rPr>
        <w:t xml:space="preserve">. </w:t>
      </w:r>
    </w:p>
    <w:p w:rsidR="00852FE5" w:rsidRPr="007E5F69" w:rsidRDefault="00852FE5" w:rsidP="00660D6D">
      <w:pPr>
        <w:autoSpaceDE w:val="0"/>
        <w:autoSpaceDN w:val="0"/>
        <w:adjustRightInd w:val="0"/>
        <w:spacing w:after="120" w:line="260" w:lineRule="exact"/>
        <w:ind w:firstLine="397"/>
        <w:jc w:val="both"/>
        <w:rPr>
          <w:rFonts w:ascii="Calibri" w:hAnsi="Calibri" w:cs="Calibri"/>
          <w:sz w:val="21"/>
          <w:szCs w:val="21"/>
        </w:rPr>
      </w:pPr>
      <w:r>
        <w:rPr>
          <w:rFonts w:ascii="Calibri" w:hAnsi="Calibri" w:cs="Calibri"/>
          <w:sz w:val="21"/>
          <w:szCs w:val="21"/>
        </w:rPr>
        <w:t>Owing to the complex structure of this activity, the statistics collects a large number of data via numerous related statistical surveys. Gathered are data on the number and types of institutions, visitors in cinemas, theatres, museums and libraries, as well as data on exhibition galleries, radio and TV stations. One collects also data on publishing and newsprint activity by means of the survey on books and brochures, newspapers, magazines and other serials publications, and newsprint.</w:t>
      </w:r>
      <w:r w:rsidRPr="007E5F69">
        <w:rPr>
          <w:rFonts w:ascii="Calibri" w:hAnsi="Calibri" w:cs="Calibri"/>
          <w:sz w:val="21"/>
          <w:szCs w:val="21"/>
        </w:rPr>
        <w:t xml:space="preserve"> </w:t>
      </w:r>
    </w:p>
    <w:p w:rsidR="00852FE5" w:rsidRPr="00722E25" w:rsidRDefault="00852FE5" w:rsidP="00660D6D">
      <w:pPr>
        <w:rPr>
          <w:rFonts w:ascii="Calibri" w:hAnsi="Calibri" w:cs="Calibri"/>
          <w:sz w:val="21"/>
          <w:szCs w:val="21"/>
        </w:rPr>
      </w:pPr>
    </w:p>
    <w:p w:rsidR="00852FE5" w:rsidRPr="00722E25" w:rsidRDefault="00852FE5" w:rsidP="00660D6D">
      <w:pPr>
        <w:autoSpaceDE w:val="0"/>
        <w:autoSpaceDN w:val="0"/>
        <w:adjustRightInd w:val="0"/>
        <w:ind w:firstLine="397"/>
        <w:jc w:val="both"/>
        <w:rPr>
          <w:rFonts w:ascii="Calibri" w:hAnsi="Calibri" w:cs="Calibri"/>
          <w:sz w:val="2"/>
          <w:szCs w:val="2"/>
        </w:rPr>
      </w:pPr>
    </w:p>
    <w:p w:rsidR="00852FE5" w:rsidRPr="00722E25" w:rsidRDefault="00852FE5" w:rsidP="00660D6D">
      <w:pPr>
        <w:pStyle w:val="vesna2"/>
        <w:numPr>
          <w:ilvl w:val="0"/>
          <w:numId w:val="0"/>
        </w:numPr>
        <w:spacing w:before="120"/>
        <w:rPr>
          <w:lang w:val="ru-RU"/>
        </w:rPr>
      </w:pPr>
      <w:bookmarkStart w:id="14" w:name="_Toc470084188"/>
      <w:r w:rsidRPr="00722E25">
        <w:rPr>
          <w:lang w:val="ru-RU"/>
        </w:rPr>
        <w:lastRenderedPageBreak/>
        <w:t>2. Обухват истраживања</w:t>
      </w:r>
      <w:bookmarkEnd w:id="14"/>
    </w:p>
    <w:p w:rsidR="00852FE5" w:rsidRPr="00D30CFF" w:rsidRDefault="00852FE5" w:rsidP="00660D6D">
      <w:pPr>
        <w:autoSpaceDE w:val="0"/>
        <w:autoSpaceDN w:val="0"/>
        <w:adjustRightInd w:val="0"/>
        <w:spacing w:after="120" w:line="260" w:lineRule="exact"/>
        <w:ind w:firstLine="360"/>
        <w:jc w:val="both"/>
        <w:rPr>
          <w:rFonts w:ascii="Calibri" w:hAnsi="Calibri" w:cs="Calibri"/>
          <w:sz w:val="21"/>
          <w:szCs w:val="21"/>
          <w:lang w:val="ru-RU"/>
        </w:rPr>
      </w:pPr>
      <w:r w:rsidRPr="00D30CFF">
        <w:rPr>
          <w:rFonts w:ascii="Calibri" w:hAnsi="Calibri" w:cs="Calibri"/>
          <w:sz w:val="21"/>
          <w:szCs w:val="21"/>
          <w:lang w:val="ru-RU"/>
        </w:rPr>
        <w:t xml:space="preserve">Прикупљање података из делатности културе представља потпуни обухват – обухваћене су све установе у области културе. </w:t>
      </w:r>
    </w:p>
    <w:p w:rsidR="00852FE5" w:rsidRPr="00722E25" w:rsidRDefault="00852FE5" w:rsidP="00660D6D">
      <w:pPr>
        <w:pStyle w:val="vesna2"/>
        <w:numPr>
          <w:ilvl w:val="0"/>
          <w:numId w:val="0"/>
        </w:numPr>
        <w:rPr>
          <w:lang w:val="ru-RU"/>
        </w:rPr>
      </w:pPr>
      <w:bookmarkStart w:id="15" w:name="_Toc470084189"/>
      <w:r w:rsidRPr="00722E25">
        <w:rPr>
          <w:lang w:val="ru-RU"/>
        </w:rPr>
        <w:t>3. Јединице посматрања статистичких истраживања</w:t>
      </w:r>
      <w:bookmarkEnd w:id="15"/>
      <w:r w:rsidRPr="00722E25">
        <w:rPr>
          <w:lang w:val="ru-RU"/>
        </w:rPr>
        <w:t xml:space="preserve"> </w:t>
      </w:r>
    </w:p>
    <w:p w:rsidR="00852FE5" w:rsidRPr="00D30CFF" w:rsidRDefault="00852FE5" w:rsidP="00660D6D">
      <w:pPr>
        <w:spacing w:after="120" w:line="260" w:lineRule="exact"/>
        <w:ind w:firstLine="397"/>
        <w:jc w:val="both"/>
        <w:rPr>
          <w:rFonts w:ascii="Calibri" w:hAnsi="Calibri" w:cs="Calibri"/>
          <w:sz w:val="21"/>
          <w:szCs w:val="21"/>
          <w:lang w:val="ru-RU"/>
        </w:rPr>
      </w:pPr>
      <w:r w:rsidRPr="00D30CFF">
        <w:rPr>
          <w:rFonts w:ascii="Calibri" w:hAnsi="Calibri" w:cs="Calibri"/>
          <w:sz w:val="21"/>
          <w:szCs w:val="21"/>
          <w:lang w:val="ru-RU"/>
        </w:rPr>
        <w:t>Јединице посматрања статистичких истраживања из области културе јесу све установе и други правни субјекти који се баве делатношћу из области културе и уметности.</w:t>
      </w:r>
    </w:p>
    <w:p w:rsidR="00852FE5" w:rsidRPr="00D30CFF" w:rsidRDefault="00852FE5" w:rsidP="00660D6D">
      <w:pPr>
        <w:pStyle w:val="vesna2"/>
        <w:numPr>
          <w:ilvl w:val="0"/>
          <w:numId w:val="0"/>
        </w:numPr>
        <w:rPr>
          <w:lang w:val="ru-RU"/>
        </w:rPr>
      </w:pPr>
      <w:bookmarkStart w:id="16" w:name="_Toc470084190"/>
      <w:r w:rsidRPr="00722E25">
        <w:rPr>
          <w:lang w:val="ru-RU"/>
        </w:rPr>
        <w:t xml:space="preserve">4. </w:t>
      </w:r>
      <w:r w:rsidRPr="00D30CFF">
        <w:rPr>
          <w:lang w:val="ru-RU"/>
        </w:rPr>
        <w:t>Метод, време и извори за прикупљање података</w:t>
      </w:r>
      <w:bookmarkEnd w:id="16"/>
    </w:p>
    <w:p w:rsidR="00852FE5" w:rsidRPr="000B3C2D" w:rsidRDefault="00852FE5" w:rsidP="00660D6D">
      <w:pPr>
        <w:autoSpaceDE w:val="0"/>
        <w:autoSpaceDN w:val="0"/>
        <w:adjustRightInd w:val="0"/>
        <w:spacing w:after="120" w:line="260" w:lineRule="exact"/>
        <w:ind w:firstLine="397"/>
        <w:jc w:val="both"/>
        <w:rPr>
          <w:rFonts w:ascii="Calibri" w:hAnsi="Calibri" w:cs="Calibri"/>
          <w:sz w:val="21"/>
          <w:szCs w:val="21"/>
          <w:lang w:val="ru-RU"/>
        </w:rPr>
      </w:pPr>
      <w:r w:rsidRPr="000B3C2D">
        <w:rPr>
          <w:rFonts w:ascii="Calibri" w:hAnsi="Calibri" w:cs="Calibri"/>
          <w:sz w:val="21"/>
          <w:szCs w:val="21"/>
          <w:lang w:val="ru-RU"/>
        </w:rPr>
        <w:t xml:space="preserve">Подаци из области културе прикупљају се у годишњој периодици. </w:t>
      </w:r>
    </w:p>
    <w:p w:rsidR="00852FE5" w:rsidRPr="00722E25" w:rsidRDefault="00852FE5" w:rsidP="00660D6D">
      <w:pPr>
        <w:autoSpaceDE w:val="0"/>
        <w:autoSpaceDN w:val="0"/>
        <w:adjustRightInd w:val="0"/>
        <w:spacing w:after="120" w:line="260" w:lineRule="exact"/>
        <w:ind w:firstLine="397"/>
        <w:jc w:val="both"/>
        <w:rPr>
          <w:rFonts w:ascii="Calibri" w:hAnsi="Calibri" w:cs="Calibri"/>
          <w:sz w:val="21"/>
          <w:szCs w:val="21"/>
          <w:lang w:val="ru-RU"/>
        </w:rPr>
      </w:pPr>
      <w:r w:rsidRPr="000B3C2D">
        <w:rPr>
          <w:rFonts w:ascii="Calibri" w:hAnsi="Calibri" w:cs="Calibri"/>
          <w:sz w:val="21"/>
          <w:szCs w:val="21"/>
          <w:lang w:val="ru-RU"/>
        </w:rPr>
        <w:t xml:space="preserve">За истраживања о позориштима, биоскопима, музејима, изложбеним галеријама и радио и </w:t>
      </w:r>
      <w:r w:rsidRPr="000B3C2D">
        <w:rPr>
          <w:rFonts w:ascii="Calibri" w:hAnsi="Calibri" w:cs="Calibri"/>
          <w:sz w:val="21"/>
          <w:szCs w:val="21"/>
        </w:rPr>
        <w:t>T</w:t>
      </w:r>
      <w:r w:rsidRPr="000B3C2D">
        <w:rPr>
          <w:rFonts w:ascii="Calibri" w:hAnsi="Calibri" w:cs="Calibri"/>
          <w:sz w:val="21"/>
          <w:szCs w:val="21"/>
          <w:lang w:val="ru-RU"/>
        </w:rPr>
        <w:t>В станицама, извештајне јединице попуњавају одговарајуће обрасце у електронској или штампаној форми, а подаци се односе на претходну (извештајну) годину, или на сезону посматране године.</w:t>
      </w:r>
    </w:p>
    <w:p w:rsidR="00852FE5" w:rsidRPr="00D30CFF" w:rsidRDefault="00852FE5" w:rsidP="00660D6D">
      <w:pPr>
        <w:autoSpaceDE w:val="0"/>
        <w:autoSpaceDN w:val="0"/>
        <w:adjustRightInd w:val="0"/>
        <w:spacing w:after="120" w:line="260" w:lineRule="exact"/>
        <w:ind w:firstLine="397"/>
        <w:jc w:val="both"/>
        <w:rPr>
          <w:rFonts w:ascii="Calibri" w:hAnsi="Calibri" w:cs="Calibri"/>
          <w:sz w:val="21"/>
          <w:szCs w:val="21"/>
          <w:lang w:val="ru-RU"/>
        </w:rPr>
      </w:pPr>
      <w:r w:rsidRPr="00D30CFF">
        <w:rPr>
          <w:rFonts w:ascii="Calibri" w:hAnsi="Calibri" w:cs="Calibri"/>
          <w:sz w:val="21"/>
          <w:szCs w:val="21"/>
          <w:lang w:val="ru-RU"/>
        </w:rPr>
        <w:t xml:space="preserve">За сва истраживања из области издавачке делатности и штампе, административни извор је Народна библиотека Србије, која располаже потпуном евиденцијом о свим издатим насловима током једне године. Евиденција је установљена на бази обавезног примерка које штампарске установе достављају НБС, а за копродукцију са иностранством обавезни примерак доставља издавач. Подаци се налазе у електронском каталогу НБС </w:t>
      </w:r>
      <w:r w:rsidRPr="00D30CFF">
        <w:rPr>
          <w:rFonts w:ascii="Calibri" w:hAnsi="Calibri" w:cs="Calibri"/>
          <w:sz w:val="21"/>
          <w:szCs w:val="21"/>
        </w:rPr>
        <w:t>COBISS</w:t>
      </w:r>
      <w:r w:rsidRPr="00D30CFF">
        <w:rPr>
          <w:rFonts w:ascii="Calibri" w:hAnsi="Calibri" w:cs="Calibri"/>
          <w:sz w:val="21"/>
          <w:szCs w:val="21"/>
          <w:lang w:val="ru-RU"/>
        </w:rPr>
        <w:t xml:space="preserve"> </w:t>
      </w:r>
      <w:r w:rsidRPr="00D30CFF">
        <w:rPr>
          <w:rFonts w:ascii="Calibri" w:hAnsi="Calibri" w:cs="Calibri"/>
          <w:sz w:val="21"/>
          <w:szCs w:val="21"/>
        </w:rPr>
        <w:t>NBS</w:t>
      </w:r>
      <w:r w:rsidRPr="00D30CFF">
        <w:rPr>
          <w:rFonts w:ascii="Calibri" w:hAnsi="Calibri" w:cs="Calibri"/>
          <w:sz w:val="21"/>
          <w:szCs w:val="21"/>
          <w:lang w:val="ru-RU"/>
        </w:rPr>
        <w:t>, и односе се на оне библиографске записе који су сврстани у Текућу библиографију Србије за одговарајућу годину.</w:t>
      </w:r>
    </w:p>
    <w:p w:rsidR="00852FE5" w:rsidRPr="00D30CFF" w:rsidRDefault="00852FE5" w:rsidP="00660D6D">
      <w:pPr>
        <w:autoSpaceDE w:val="0"/>
        <w:autoSpaceDN w:val="0"/>
        <w:adjustRightInd w:val="0"/>
        <w:spacing w:after="120" w:line="260" w:lineRule="exact"/>
        <w:ind w:firstLine="397"/>
        <w:jc w:val="both"/>
        <w:rPr>
          <w:rFonts w:ascii="Calibri" w:hAnsi="Calibri" w:cs="Calibri"/>
          <w:sz w:val="21"/>
          <w:szCs w:val="21"/>
          <w:lang w:val="ru-RU"/>
        </w:rPr>
      </w:pPr>
      <w:r w:rsidRPr="00D30CFF">
        <w:rPr>
          <w:rFonts w:ascii="Calibri" w:hAnsi="Calibri" w:cs="Calibri"/>
          <w:sz w:val="21"/>
          <w:szCs w:val="21"/>
          <w:lang w:val="ru-RU"/>
        </w:rPr>
        <w:t>Републички завод за статистику преузима податке електронским путем, без обавезе слања образаца, у облику библиографског записа, где, након шифрирања, рачунске и логичке обраде података, врши табелирање и доставља резултате и НБС.</w:t>
      </w:r>
    </w:p>
    <w:p w:rsidR="00852FE5" w:rsidRPr="00D30CFF" w:rsidRDefault="00852FE5" w:rsidP="00660D6D">
      <w:pPr>
        <w:autoSpaceDE w:val="0"/>
        <w:autoSpaceDN w:val="0"/>
        <w:adjustRightInd w:val="0"/>
        <w:spacing w:after="120" w:line="260" w:lineRule="exact"/>
        <w:ind w:firstLine="397"/>
        <w:jc w:val="both"/>
        <w:rPr>
          <w:rFonts w:ascii="Calibri" w:hAnsi="Calibri" w:cs="Calibri"/>
          <w:sz w:val="21"/>
          <w:szCs w:val="21"/>
          <w:lang w:val="ru-RU"/>
        </w:rPr>
      </w:pPr>
      <w:r w:rsidRPr="00D30CFF">
        <w:rPr>
          <w:rFonts w:ascii="Calibri" w:hAnsi="Calibri" w:cs="Calibri"/>
          <w:sz w:val="21"/>
          <w:szCs w:val="21"/>
          <w:lang w:val="ru-RU"/>
        </w:rPr>
        <w:t xml:space="preserve">Подаци о библиотекама се електронским путем преузимају од НБС. </w:t>
      </w:r>
    </w:p>
    <w:p w:rsidR="00852FE5" w:rsidRPr="00722E25" w:rsidRDefault="00852FE5" w:rsidP="00660D6D">
      <w:pPr>
        <w:pStyle w:val="vesna2"/>
        <w:numPr>
          <w:ilvl w:val="0"/>
          <w:numId w:val="0"/>
        </w:numPr>
        <w:rPr>
          <w:lang w:val="ru-RU"/>
        </w:rPr>
      </w:pPr>
      <w:bookmarkStart w:id="17" w:name="_Toc470084191"/>
      <w:r w:rsidRPr="00722E25">
        <w:rPr>
          <w:lang w:val="ru-RU"/>
        </w:rPr>
        <w:t>5. Обавеза заштите индивидуалних података</w:t>
      </w:r>
      <w:bookmarkEnd w:id="17"/>
    </w:p>
    <w:p w:rsidR="00852FE5" w:rsidRPr="00D30CFF" w:rsidRDefault="00852FE5" w:rsidP="00660D6D">
      <w:pPr>
        <w:autoSpaceDE w:val="0"/>
        <w:autoSpaceDN w:val="0"/>
        <w:adjustRightInd w:val="0"/>
        <w:spacing w:after="120" w:line="260" w:lineRule="exact"/>
        <w:ind w:firstLine="397"/>
        <w:jc w:val="both"/>
        <w:rPr>
          <w:rFonts w:ascii="Calibri" w:hAnsi="Calibri" w:cs="Calibri"/>
          <w:sz w:val="21"/>
          <w:szCs w:val="21"/>
          <w:lang w:val="ru-RU"/>
        </w:rPr>
      </w:pPr>
      <w:r w:rsidRPr="00D30CFF">
        <w:rPr>
          <w:rFonts w:ascii="Calibri" w:hAnsi="Calibri" w:cs="Calibri"/>
          <w:sz w:val="21"/>
          <w:szCs w:val="21"/>
          <w:lang w:val="ru-RU"/>
        </w:rPr>
        <w:t xml:space="preserve">Индивидуални подаци добијени од установа културе представљају службену тајну и не могу се објављивати нити стављати на располагање било којем кориснику. Индивидуални подаци који се односе на општинске дистрибуције се агрегирају на нивоу општина, управних округа и региона и искључиво у овом сумарном облику могу бити доступни екстерним корисницима. </w:t>
      </w:r>
    </w:p>
    <w:p w:rsidR="00852FE5" w:rsidRPr="00722E25" w:rsidRDefault="00852FE5" w:rsidP="00660D6D">
      <w:pPr>
        <w:pStyle w:val="vesna2"/>
        <w:numPr>
          <w:ilvl w:val="0"/>
          <w:numId w:val="0"/>
        </w:numPr>
        <w:rPr>
          <w:lang w:val="ru-RU"/>
        </w:rPr>
      </w:pPr>
      <w:bookmarkStart w:id="18" w:name="_Toc470084192"/>
      <w:r w:rsidRPr="00722E25">
        <w:rPr>
          <w:lang w:val="ru-RU"/>
        </w:rPr>
        <w:t>6. Дефиниције основних обележја – индикатора</w:t>
      </w:r>
      <w:bookmarkEnd w:id="18"/>
    </w:p>
    <w:p w:rsidR="00852FE5" w:rsidRPr="00D30CFF" w:rsidRDefault="00852FE5" w:rsidP="00660D6D">
      <w:pPr>
        <w:autoSpaceDE w:val="0"/>
        <w:autoSpaceDN w:val="0"/>
        <w:adjustRightInd w:val="0"/>
        <w:spacing w:after="120" w:line="260" w:lineRule="exact"/>
        <w:ind w:firstLine="397"/>
        <w:jc w:val="both"/>
        <w:rPr>
          <w:rFonts w:ascii="Calibri" w:hAnsi="Calibri" w:cs="Calibri"/>
          <w:sz w:val="21"/>
          <w:szCs w:val="21"/>
          <w:lang w:val="ru-RU"/>
        </w:rPr>
      </w:pPr>
      <w:r w:rsidRPr="00D30CFF">
        <w:rPr>
          <w:rFonts w:ascii="Calibri" w:hAnsi="Calibri" w:cs="Calibri"/>
          <w:b/>
          <w:bCs/>
          <w:sz w:val="21"/>
          <w:szCs w:val="21"/>
          <w:lang w:val="ru-RU"/>
        </w:rPr>
        <w:t xml:space="preserve">Биоскопом </w:t>
      </w:r>
      <w:r w:rsidRPr="00D30CFF">
        <w:rPr>
          <w:rFonts w:ascii="Calibri" w:hAnsi="Calibri" w:cs="Calibri"/>
          <w:sz w:val="21"/>
          <w:szCs w:val="21"/>
          <w:lang w:val="ru-RU"/>
        </w:rPr>
        <w:t>се сматра сала или отворени простор уређен за јавно приказивање филмова.</w:t>
      </w:r>
    </w:p>
    <w:p w:rsidR="00852FE5" w:rsidRPr="00D30CFF" w:rsidRDefault="00852FE5" w:rsidP="00660D6D">
      <w:pPr>
        <w:autoSpaceDE w:val="0"/>
        <w:autoSpaceDN w:val="0"/>
        <w:adjustRightInd w:val="0"/>
        <w:spacing w:after="120" w:line="260" w:lineRule="exact"/>
        <w:ind w:firstLine="397"/>
        <w:jc w:val="both"/>
        <w:rPr>
          <w:rFonts w:ascii="Calibri" w:hAnsi="Calibri" w:cs="Calibri"/>
          <w:sz w:val="21"/>
          <w:szCs w:val="21"/>
          <w:lang w:val="ru-RU"/>
        </w:rPr>
      </w:pPr>
      <w:r w:rsidRPr="00D30CFF">
        <w:rPr>
          <w:rFonts w:ascii="Calibri" w:hAnsi="Calibri" w:cs="Calibri"/>
          <w:sz w:val="21"/>
          <w:szCs w:val="21"/>
          <w:lang w:val="ru-RU"/>
        </w:rPr>
        <w:t xml:space="preserve">Биоскопи могу радити као самостална привредна друштва, установе или друге установе за приказивање филмова. Биоскопи могу бити у саставу културно-образовних установа, школа и других институција. </w:t>
      </w:r>
    </w:p>
    <w:p w:rsidR="00852FE5" w:rsidRDefault="00852FE5" w:rsidP="00660D6D">
      <w:pPr>
        <w:autoSpaceDE w:val="0"/>
        <w:autoSpaceDN w:val="0"/>
        <w:adjustRightInd w:val="0"/>
        <w:spacing w:after="120" w:line="260" w:lineRule="exact"/>
        <w:ind w:firstLine="397"/>
        <w:jc w:val="both"/>
        <w:rPr>
          <w:rFonts w:ascii="Calibri" w:hAnsi="Calibri" w:cs="Calibri"/>
          <w:sz w:val="21"/>
          <w:szCs w:val="21"/>
          <w:lang w:val="ru-RU"/>
        </w:rPr>
      </w:pPr>
      <w:r w:rsidRPr="00D30CFF">
        <w:rPr>
          <w:rFonts w:ascii="Calibri" w:hAnsi="Calibri" w:cs="Calibri"/>
          <w:sz w:val="21"/>
          <w:szCs w:val="21"/>
          <w:lang w:val="ru-RU"/>
        </w:rPr>
        <w:t>Према врсти, биоскопи могу бити: стални биоскопи, покретни и летње биоскопске баште.</w:t>
      </w:r>
    </w:p>
    <w:p w:rsidR="00852FE5" w:rsidRPr="001E577B" w:rsidRDefault="00852FE5" w:rsidP="000B3C2D">
      <w:pPr>
        <w:pStyle w:val="vesna2e"/>
        <w:spacing w:before="0"/>
      </w:pPr>
      <w:r>
        <w:rPr>
          <w:lang w:val="ru-RU"/>
        </w:rPr>
        <w:br w:type="page"/>
      </w:r>
      <w:bookmarkStart w:id="19" w:name="_Toc409676950"/>
      <w:bookmarkStart w:id="20" w:name="_Toc470084925"/>
      <w:r>
        <w:lastRenderedPageBreak/>
        <w:t>2. Survey coverage</w:t>
      </w:r>
      <w:bookmarkEnd w:id="19"/>
      <w:bookmarkEnd w:id="20"/>
    </w:p>
    <w:p w:rsidR="00852FE5" w:rsidRPr="007E5F69" w:rsidRDefault="00852FE5" w:rsidP="00660D6D">
      <w:pPr>
        <w:autoSpaceDE w:val="0"/>
        <w:autoSpaceDN w:val="0"/>
        <w:adjustRightInd w:val="0"/>
        <w:spacing w:after="120" w:line="280" w:lineRule="exact"/>
        <w:ind w:firstLine="360"/>
        <w:jc w:val="both"/>
        <w:rPr>
          <w:rFonts w:ascii="Calibri" w:hAnsi="Calibri" w:cs="Calibri"/>
          <w:sz w:val="21"/>
          <w:szCs w:val="21"/>
        </w:rPr>
      </w:pPr>
      <w:r>
        <w:rPr>
          <w:rFonts w:ascii="Calibri" w:hAnsi="Calibri" w:cs="Calibri"/>
          <w:sz w:val="21"/>
          <w:szCs w:val="21"/>
        </w:rPr>
        <w:t>Data</w:t>
      </w:r>
      <w:r w:rsidRPr="007E5F69">
        <w:rPr>
          <w:rFonts w:ascii="Calibri" w:hAnsi="Calibri" w:cs="Calibri"/>
          <w:sz w:val="21"/>
          <w:szCs w:val="21"/>
        </w:rPr>
        <w:t xml:space="preserve"> </w:t>
      </w:r>
      <w:r>
        <w:rPr>
          <w:rFonts w:ascii="Calibri" w:hAnsi="Calibri" w:cs="Calibri"/>
          <w:sz w:val="21"/>
          <w:szCs w:val="21"/>
        </w:rPr>
        <w:t>on culture are</w:t>
      </w:r>
      <w:r w:rsidRPr="007E5F69">
        <w:rPr>
          <w:rFonts w:ascii="Calibri" w:hAnsi="Calibri" w:cs="Calibri"/>
          <w:sz w:val="21"/>
          <w:szCs w:val="21"/>
        </w:rPr>
        <w:t xml:space="preserve"> </w:t>
      </w:r>
      <w:r>
        <w:rPr>
          <w:rFonts w:ascii="Calibri" w:hAnsi="Calibri" w:cs="Calibri"/>
          <w:sz w:val="21"/>
          <w:szCs w:val="21"/>
        </w:rPr>
        <w:t>collected</w:t>
      </w:r>
      <w:r w:rsidRPr="007E5F69">
        <w:rPr>
          <w:rFonts w:ascii="Calibri" w:hAnsi="Calibri" w:cs="Calibri"/>
          <w:sz w:val="21"/>
          <w:szCs w:val="21"/>
        </w:rPr>
        <w:t xml:space="preserve"> </w:t>
      </w:r>
      <w:r>
        <w:rPr>
          <w:rFonts w:ascii="Calibri" w:hAnsi="Calibri" w:cs="Calibri"/>
          <w:sz w:val="21"/>
          <w:szCs w:val="21"/>
        </w:rPr>
        <w:t>on</w:t>
      </w:r>
      <w:r w:rsidRPr="007E5F69">
        <w:rPr>
          <w:rFonts w:ascii="Calibri" w:hAnsi="Calibri" w:cs="Calibri"/>
          <w:sz w:val="21"/>
          <w:szCs w:val="21"/>
        </w:rPr>
        <w:t xml:space="preserve"> </w:t>
      </w:r>
      <w:r>
        <w:rPr>
          <w:rFonts w:ascii="Calibri" w:hAnsi="Calibri" w:cs="Calibri"/>
          <w:sz w:val="21"/>
          <w:szCs w:val="21"/>
        </w:rPr>
        <w:t>full</w:t>
      </w:r>
      <w:r w:rsidRPr="007E5F69">
        <w:rPr>
          <w:rFonts w:ascii="Calibri" w:hAnsi="Calibri" w:cs="Calibri"/>
          <w:sz w:val="21"/>
          <w:szCs w:val="21"/>
        </w:rPr>
        <w:t xml:space="preserve"> </w:t>
      </w:r>
      <w:r>
        <w:rPr>
          <w:rFonts w:ascii="Calibri" w:hAnsi="Calibri" w:cs="Calibri"/>
          <w:sz w:val="21"/>
          <w:szCs w:val="21"/>
        </w:rPr>
        <w:t>coverage – all cultural institutions are included.</w:t>
      </w:r>
      <w:r w:rsidRPr="007E5F69">
        <w:rPr>
          <w:rFonts w:ascii="Calibri" w:hAnsi="Calibri" w:cs="Calibri"/>
          <w:sz w:val="21"/>
          <w:szCs w:val="21"/>
        </w:rPr>
        <w:t xml:space="preserve"> </w:t>
      </w:r>
    </w:p>
    <w:p w:rsidR="00852FE5" w:rsidRPr="007E5F69" w:rsidRDefault="00852FE5" w:rsidP="00660D6D">
      <w:pPr>
        <w:pStyle w:val="vesna2e"/>
      </w:pPr>
      <w:bookmarkStart w:id="21" w:name="_Toc409676951"/>
      <w:bookmarkStart w:id="22" w:name="_Toc470084926"/>
      <w:r>
        <w:t>3. Units</w:t>
      </w:r>
      <w:r w:rsidRPr="007E5F69">
        <w:t xml:space="preserve"> </w:t>
      </w:r>
      <w:r>
        <w:t>of</w:t>
      </w:r>
      <w:r w:rsidRPr="007E5F69">
        <w:t xml:space="preserve"> </w:t>
      </w:r>
      <w:r>
        <w:t>observation</w:t>
      </w:r>
      <w:r w:rsidRPr="007E5F69">
        <w:t xml:space="preserve"> </w:t>
      </w:r>
      <w:r>
        <w:t>in statistical surveys</w:t>
      </w:r>
      <w:bookmarkEnd w:id="21"/>
      <w:bookmarkEnd w:id="22"/>
      <w:r w:rsidRPr="007E5F69">
        <w:t xml:space="preserve"> </w:t>
      </w:r>
    </w:p>
    <w:p w:rsidR="00852FE5" w:rsidRPr="007E5F69" w:rsidRDefault="00852FE5" w:rsidP="00660D6D">
      <w:pPr>
        <w:spacing w:after="120" w:line="280" w:lineRule="exact"/>
        <w:ind w:firstLine="397"/>
        <w:jc w:val="both"/>
        <w:rPr>
          <w:rFonts w:ascii="Calibri" w:hAnsi="Calibri" w:cs="Calibri"/>
          <w:sz w:val="21"/>
          <w:szCs w:val="21"/>
        </w:rPr>
      </w:pPr>
      <w:r>
        <w:rPr>
          <w:rFonts w:ascii="Calibri" w:hAnsi="Calibri" w:cs="Calibri"/>
          <w:sz w:val="21"/>
          <w:szCs w:val="21"/>
        </w:rPr>
        <w:t>Units</w:t>
      </w:r>
      <w:r w:rsidRPr="007E5F69">
        <w:rPr>
          <w:rFonts w:ascii="Calibri" w:hAnsi="Calibri" w:cs="Calibri"/>
          <w:sz w:val="21"/>
          <w:szCs w:val="21"/>
        </w:rPr>
        <w:t xml:space="preserve"> </w:t>
      </w:r>
      <w:r>
        <w:rPr>
          <w:rFonts w:ascii="Calibri" w:hAnsi="Calibri" w:cs="Calibri"/>
          <w:sz w:val="21"/>
          <w:szCs w:val="21"/>
        </w:rPr>
        <w:t>of</w:t>
      </w:r>
      <w:r w:rsidRPr="007E5F69">
        <w:rPr>
          <w:rFonts w:ascii="Calibri" w:hAnsi="Calibri" w:cs="Calibri"/>
          <w:sz w:val="21"/>
          <w:szCs w:val="21"/>
        </w:rPr>
        <w:t xml:space="preserve"> </w:t>
      </w:r>
      <w:r>
        <w:rPr>
          <w:rFonts w:ascii="Calibri" w:hAnsi="Calibri" w:cs="Calibri"/>
          <w:sz w:val="21"/>
          <w:szCs w:val="21"/>
        </w:rPr>
        <w:t>observation</w:t>
      </w:r>
      <w:r w:rsidRPr="007E5F69">
        <w:rPr>
          <w:rFonts w:ascii="Calibri" w:hAnsi="Calibri" w:cs="Calibri"/>
          <w:sz w:val="21"/>
          <w:szCs w:val="21"/>
        </w:rPr>
        <w:t xml:space="preserve"> </w:t>
      </w:r>
      <w:r>
        <w:rPr>
          <w:rFonts w:ascii="Calibri" w:hAnsi="Calibri" w:cs="Calibri"/>
          <w:sz w:val="21"/>
          <w:szCs w:val="21"/>
        </w:rPr>
        <w:t>in culture-related</w:t>
      </w:r>
      <w:r w:rsidRPr="007E5F69">
        <w:rPr>
          <w:rFonts w:ascii="Calibri" w:hAnsi="Calibri" w:cs="Calibri"/>
          <w:sz w:val="21"/>
          <w:szCs w:val="21"/>
        </w:rPr>
        <w:t xml:space="preserve"> </w:t>
      </w:r>
      <w:r>
        <w:rPr>
          <w:rFonts w:ascii="Calibri" w:hAnsi="Calibri" w:cs="Calibri"/>
          <w:sz w:val="21"/>
          <w:szCs w:val="21"/>
        </w:rPr>
        <w:t>statistical</w:t>
      </w:r>
      <w:r w:rsidRPr="007E5F69">
        <w:rPr>
          <w:rFonts w:ascii="Calibri" w:hAnsi="Calibri" w:cs="Calibri"/>
          <w:sz w:val="21"/>
          <w:szCs w:val="21"/>
        </w:rPr>
        <w:t xml:space="preserve"> </w:t>
      </w:r>
      <w:r>
        <w:rPr>
          <w:rFonts w:ascii="Calibri" w:hAnsi="Calibri" w:cs="Calibri"/>
          <w:sz w:val="21"/>
          <w:szCs w:val="21"/>
        </w:rPr>
        <w:t>surveys are all institutions and other legal entities engaged in culture and art activities</w:t>
      </w:r>
      <w:r w:rsidRPr="007E5F69">
        <w:rPr>
          <w:rFonts w:ascii="Calibri" w:hAnsi="Calibri" w:cs="Calibri"/>
          <w:sz w:val="21"/>
          <w:szCs w:val="21"/>
        </w:rPr>
        <w:t>.</w:t>
      </w:r>
    </w:p>
    <w:p w:rsidR="00852FE5" w:rsidRPr="007E5F69" w:rsidRDefault="00852FE5" w:rsidP="00660D6D">
      <w:pPr>
        <w:pStyle w:val="vesna2e"/>
      </w:pPr>
      <w:bookmarkStart w:id="23" w:name="_Toc409676952"/>
      <w:bookmarkStart w:id="24" w:name="_Toc470084927"/>
      <w:r>
        <w:t xml:space="preserve">4. </w:t>
      </w:r>
      <w:r w:rsidRPr="002A51E7">
        <w:rPr>
          <w:lang w:val="ru-RU"/>
        </w:rPr>
        <w:t>М</w:t>
      </w:r>
      <w:r>
        <w:t>ethod, period and sources of data collection</w:t>
      </w:r>
      <w:bookmarkEnd w:id="23"/>
      <w:bookmarkEnd w:id="24"/>
    </w:p>
    <w:p w:rsidR="00852FE5" w:rsidRPr="00125287" w:rsidRDefault="00852FE5" w:rsidP="00660D6D">
      <w:pPr>
        <w:autoSpaceDE w:val="0"/>
        <w:autoSpaceDN w:val="0"/>
        <w:adjustRightInd w:val="0"/>
        <w:spacing w:after="120" w:line="280" w:lineRule="exact"/>
        <w:ind w:firstLine="397"/>
        <w:jc w:val="both"/>
        <w:rPr>
          <w:rFonts w:ascii="Calibri" w:hAnsi="Calibri" w:cs="Calibri"/>
          <w:sz w:val="21"/>
          <w:szCs w:val="21"/>
        </w:rPr>
      </w:pPr>
      <w:r>
        <w:rPr>
          <w:rFonts w:ascii="Calibri" w:hAnsi="Calibri" w:cs="Calibri"/>
          <w:sz w:val="21"/>
          <w:szCs w:val="21"/>
        </w:rPr>
        <w:t>Data in the field of culture are collected on annual basis</w:t>
      </w:r>
      <w:r w:rsidRPr="00125287">
        <w:rPr>
          <w:rFonts w:ascii="Calibri" w:hAnsi="Calibri" w:cs="Calibri"/>
          <w:sz w:val="21"/>
          <w:szCs w:val="21"/>
        </w:rPr>
        <w:t xml:space="preserve">. </w:t>
      </w:r>
    </w:p>
    <w:p w:rsidR="00852FE5" w:rsidRPr="00125287" w:rsidRDefault="00852FE5" w:rsidP="00660D6D">
      <w:pPr>
        <w:autoSpaceDE w:val="0"/>
        <w:autoSpaceDN w:val="0"/>
        <w:adjustRightInd w:val="0"/>
        <w:spacing w:after="120" w:line="280" w:lineRule="exact"/>
        <w:ind w:firstLine="397"/>
        <w:jc w:val="both"/>
        <w:rPr>
          <w:rFonts w:ascii="Calibri" w:hAnsi="Calibri" w:cs="Calibri"/>
          <w:sz w:val="21"/>
          <w:szCs w:val="21"/>
        </w:rPr>
      </w:pPr>
      <w:r>
        <w:rPr>
          <w:rFonts w:ascii="Calibri" w:hAnsi="Calibri" w:cs="Calibri"/>
          <w:sz w:val="21"/>
          <w:szCs w:val="21"/>
        </w:rPr>
        <w:t>As far as theatres, cinemas, museums, exhibition galleries, radio and TV stations are concerned reporting units fill in related questionnaires in electronic and paper form with data referring to the previous (reporting) year or to the season of the reference year</w:t>
      </w:r>
      <w:r w:rsidRPr="00125287">
        <w:rPr>
          <w:rFonts w:ascii="Calibri" w:hAnsi="Calibri" w:cs="Calibri"/>
          <w:sz w:val="21"/>
          <w:szCs w:val="21"/>
        </w:rPr>
        <w:t>.</w:t>
      </w:r>
    </w:p>
    <w:p w:rsidR="00852FE5" w:rsidRPr="008B27D0" w:rsidRDefault="00852FE5" w:rsidP="00660D6D">
      <w:pPr>
        <w:autoSpaceDE w:val="0"/>
        <w:autoSpaceDN w:val="0"/>
        <w:adjustRightInd w:val="0"/>
        <w:spacing w:after="120" w:line="280" w:lineRule="exact"/>
        <w:ind w:firstLine="397"/>
        <w:jc w:val="both"/>
        <w:rPr>
          <w:rFonts w:ascii="Calibri" w:hAnsi="Calibri" w:cs="Calibri"/>
          <w:sz w:val="21"/>
          <w:szCs w:val="21"/>
        </w:rPr>
      </w:pPr>
      <w:r>
        <w:rPr>
          <w:rFonts w:ascii="Calibri" w:hAnsi="Calibri" w:cs="Calibri"/>
          <w:sz w:val="21"/>
          <w:szCs w:val="21"/>
        </w:rPr>
        <w:t xml:space="preserve">As far as surveys in the field of the publishing and newsprint activity are concerned the administrative source is the National Library of Serbia (NLS) which keeps records on all titles published during a year. The records are based on the compulsory copy which shall be sent by all printing institutions to NLS, and as for co-production with abroad the compulsory copy shall be sent by the editor. The data are stored in the electronic NLS catalogue </w:t>
      </w:r>
      <w:r w:rsidRPr="001E577B">
        <w:rPr>
          <w:rFonts w:ascii="Calibri" w:hAnsi="Calibri" w:cs="Calibri"/>
          <w:sz w:val="21"/>
          <w:szCs w:val="21"/>
        </w:rPr>
        <w:t>COBISS</w:t>
      </w:r>
      <w:r w:rsidRPr="008B27D0">
        <w:rPr>
          <w:rFonts w:ascii="Calibri" w:hAnsi="Calibri" w:cs="Calibri"/>
          <w:sz w:val="21"/>
          <w:szCs w:val="21"/>
        </w:rPr>
        <w:t xml:space="preserve"> </w:t>
      </w:r>
      <w:r w:rsidRPr="001E577B">
        <w:rPr>
          <w:rFonts w:ascii="Calibri" w:hAnsi="Calibri" w:cs="Calibri"/>
          <w:sz w:val="21"/>
          <w:szCs w:val="21"/>
        </w:rPr>
        <w:t>NBS</w:t>
      </w:r>
      <w:r w:rsidRPr="008B27D0">
        <w:rPr>
          <w:rFonts w:ascii="Calibri" w:hAnsi="Calibri" w:cs="Calibri"/>
          <w:sz w:val="21"/>
          <w:szCs w:val="21"/>
        </w:rPr>
        <w:t xml:space="preserve">, </w:t>
      </w:r>
      <w:r>
        <w:rPr>
          <w:rFonts w:ascii="Calibri" w:hAnsi="Calibri" w:cs="Calibri"/>
          <w:sz w:val="21"/>
          <w:szCs w:val="21"/>
        </w:rPr>
        <w:t>and refer to bibliographic record being classified in the Current Bibliography of Serbia for the corresponding year</w:t>
      </w:r>
      <w:r w:rsidRPr="008B27D0">
        <w:rPr>
          <w:rFonts w:ascii="Calibri" w:hAnsi="Calibri" w:cs="Calibri"/>
          <w:sz w:val="21"/>
          <w:szCs w:val="21"/>
        </w:rPr>
        <w:t>.</w:t>
      </w:r>
    </w:p>
    <w:p w:rsidR="00852FE5" w:rsidRPr="00481F75" w:rsidRDefault="00852FE5" w:rsidP="00660D6D">
      <w:pPr>
        <w:autoSpaceDE w:val="0"/>
        <w:autoSpaceDN w:val="0"/>
        <w:adjustRightInd w:val="0"/>
        <w:spacing w:after="120" w:line="280" w:lineRule="exact"/>
        <w:ind w:firstLine="397"/>
        <w:jc w:val="both"/>
        <w:rPr>
          <w:rFonts w:ascii="Calibri" w:hAnsi="Calibri" w:cs="Calibri"/>
          <w:sz w:val="21"/>
          <w:szCs w:val="21"/>
        </w:rPr>
      </w:pPr>
      <w:r>
        <w:rPr>
          <w:rFonts w:ascii="Calibri" w:hAnsi="Calibri" w:cs="Calibri"/>
          <w:sz w:val="21"/>
          <w:szCs w:val="21"/>
        </w:rPr>
        <w:t>The Statistical Office of the Republic of Serbia takes over the data electronically, without any obligation to send the questionnaires, in the form of a bibliographic record where, after coding and complete data processing, produces tables and sends the results to NLS</w:t>
      </w:r>
      <w:r w:rsidRPr="00481F75">
        <w:rPr>
          <w:rFonts w:ascii="Calibri" w:hAnsi="Calibri" w:cs="Calibri"/>
          <w:sz w:val="21"/>
          <w:szCs w:val="21"/>
        </w:rPr>
        <w:t>.</w:t>
      </w:r>
    </w:p>
    <w:p w:rsidR="00852FE5" w:rsidRPr="001C0A99" w:rsidRDefault="00852FE5" w:rsidP="00660D6D">
      <w:pPr>
        <w:autoSpaceDE w:val="0"/>
        <w:autoSpaceDN w:val="0"/>
        <w:adjustRightInd w:val="0"/>
        <w:spacing w:after="120" w:line="280" w:lineRule="exact"/>
        <w:ind w:firstLine="397"/>
        <w:jc w:val="both"/>
        <w:rPr>
          <w:rFonts w:ascii="Calibri" w:hAnsi="Calibri" w:cs="Calibri"/>
          <w:sz w:val="21"/>
          <w:szCs w:val="21"/>
        </w:rPr>
      </w:pPr>
      <w:r>
        <w:rPr>
          <w:rFonts w:ascii="Calibri" w:hAnsi="Calibri" w:cs="Calibri"/>
          <w:sz w:val="21"/>
          <w:szCs w:val="21"/>
        </w:rPr>
        <w:t>The data on libraries are taken over electronically from NLS</w:t>
      </w:r>
      <w:r w:rsidRPr="001C0A99">
        <w:rPr>
          <w:rFonts w:ascii="Calibri" w:hAnsi="Calibri" w:cs="Calibri"/>
          <w:sz w:val="21"/>
          <w:szCs w:val="21"/>
        </w:rPr>
        <w:t xml:space="preserve">. </w:t>
      </w:r>
    </w:p>
    <w:p w:rsidR="00852FE5" w:rsidRPr="001E577B" w:rsidRDefault="00852FE5" w:rsidP="00660D6D">
      <w:pPr>
        <w:pStyle w:val="vesna2e"/>
      </w:pPr>
      <w:bookmarkStart w:id="25" w:name="_Toc409676953"/>
      <w:bookmarkStart w:id="26" w:name="_Toc470084928"/>
      <w:r>
        <w:t xml:space="preserve">5. </w:t>
      </w:r>
      <w:r w:rsidRPr="001E577B">
        <w:t>О</w:t>
      </w:r>
      <w:r>
        <w:t>bligation to protect personal data</w:t>
      </w:r>
      <w:bookmarkEnd w:id="25"/>
      <w:bookmarkEnd w:id="26"/>
    </w:p>
    <w:p w:rsidR="00852FE5" w:rsidRPr="00123B6B" w:rsidRDefault="00852FE5" w:rsidP="00660D6D">
      <w:pPr>
        <w:autoSpaceDE w:val="0"/>
        <w:autoSpaceDN w:val="0"/>
        <w:adjustRightInd w:val="0"/>
        <w:spacing w:after="120" w:line="280" w:lineRule="exact"/>
        <w:ind w:firstLine="397"/>
        <w:jc w:val="both"/>
        <w:rPr>
          <w:rFonts w:ascii="Calibri" w:hAnsi="Calibri" w:cs="Calibri"/>
          <w:sz w:val="21"/>
          <w:szCs w:val="21"/>
        </w:rPr>
      </w:pPr>
      <w:r>
        <w:rPr>
          <w:rFonts w:ascii="Calibri" w:hAnsi="Calibri" w:cs="Calibri"/>
          <w:sz w:val="21"/>
          <w:szCs w:val="21"/>
        </w:rPr>
        <w:t>Personal data obtained from cultural institutions are confidential and cannot be published or made available to any users.</w:t>
      </w:r>
      <w:r w:rsidRPr="001C0A99">
        <w:rPr>
          <w:rFonts w:ascii="Calibri" w:hAnsi="Calibri" w:cs="Calibri"/>
          <w:sz w:val="21"/>
          <w:szCs w:val="21"/>
        </w:rPr>
        <w:t xml:space="preserve"> </w:t>
      </w:r>
      <w:r>
        <w:rPr>
          <w:rFonts w:ascii="Calibri" w:hAnsi="Calibri" w:cs="Calibri"/>
          <w:sz w:val="21"/>
          <w:szCs w:val="21"/>
        </w:rPr>
        <w:t>Personal data refer to municipal distributions, are aggregated on the levels of municipalities, administrative districts and regions. External users can only use them in this aggregate form.</w:t>
      </w:r>
      <w:r w:rsidRPr="00123B6B">
        <w:rPr>
          <w:rFonts w:ascii="Calibri" w:hAnsi="Calibri" w:cs="Calibri"/>
          <w:sz w:val="21"/>
          <w:szCs w:val="21"/>
        </w:rPr>
        <w:t xml:space="preserve"> </w:t>
      </w:r>
    </w:p>
    <w:p w:rsidR="00852FE5" w:rsidRPr="001E577B" w:rsidRDefault="00852FE5" w:rsidP="00660D6D">
      <w:pPr>
        <w:pStyle w:val="vesna2e"/>
      </w:pPr>
      <w:bookmarkStart w:id="27" w:name="_Toc409676954"/>
      <w:bookmarkStart w:id="28" w:name="_Toc470084929"/>
      <w:r>
        <w:t>6. Definitions of main characteristics – indicators</w:t>
      </w:r>
      <w:bookmarkEnd w:id="27"/>
      <w:bookmarkEnd w:id="28"/>
      <w:r>
        <w:t xml:space="preserve"> </w:t>
      </w:r>
    </w:p>
    <w:p w:rsidR="00852FE5" w:rsidRPr="00123B6B" w:rsidRDefault="00852FE5" w:rsidP="00660D6D">
      <w:pPr>
        <w:autoSpaceDE w:val="0"/>
        <w:autoSpaceDN w:val="0"/>
        <w:adjustRightInd w:val="0"/>
        <w:spacing w:after="120" w:line="280" w:lineRule="exact"/>
        <w:ind w:firstLine="397"/>
        <w:jc w:val="both"/>
        <w:rPr>
          <w:rFonts w:ascii="Calibri" w:hAnsi="Calibri" w:cs="Calibri"/>
          <w:sz w:val="21"/>
          <w:szCs w:val="21"/>
          <w:lang w:val="en-GB"/>
        </w:rPr>
      </w:pPr>
      <w:r>
        <w:rPr>
          <w:rFonts w:ascii="Calibri" w:hAnsi="Calibri" w:cs="Calibri"/>
          <w:b/>
          <w:bCs/>
          <w:sz w:val="21"/>
          <w:szCs w:val="21"/>
        </w:rPr>
        <w:t>Cinema</w:t>
      </w:r>
      <w:r w:rsidRPr="00123B6B">
        <w:rPr>
          <w:rFonts w:ascii="Calibri" w:hAnsi="Calibri" w:cs="Calibri"/>
          <w:b/>
          <w:bCs/>
          <w:sz w:val="21"/>
          <w:szCs w:val="21"/>
          <w:lang w:val="en-GB"/>
        </w:rPr>
        <w:t xml:space="preserve"> </w:t>
      </w:r>
      <w:r>
        <w:rPr>
          <w:rFonts w:ascii="Calibri" w:hAnsi="Calibri" w:cs="Calibri"/>
          <w:sz w:val="21"/>
          <w:szCs w:val="21"/>
        </w:rPr>
        <w:t>is a hall or an open space fitted with projection facilities and intended for the general public.</w:t>
      </w:r>
      <w:r w:rsidRPr="00123B6B">
        <w:rPr>
          <w:rFonts w:ascii="Calibri" w:hAnsi="Calibri" w:cs="Calibri"/>
          <w:sz w:val="21"/>
          <w:szCs w:val="21"/>
          <w:lang w:val="en-GB"/>
        </w:rPr>
        <w:t xml:space="preserve"> </w:t>
      </w:r>
    </w:p>
    <w:p w:rsidR="00852FE5" w:rsidRPr="00D00B95" w:rsidRDefault="00852FE5" w:rsidP="00660D6D">
      <w:pPr>
        <w:autoSpaceDE w:val="0"/>
        <w:autoSpaceDN w:val="0"/>
        <w:adjustRightInd w:val="0"/>
        <w:spacing w:after="120" w:line="280" w:lineRule="exact"/>
        <w:ind w:firstLine="397"/>
        <w:jc w:val="both"/>
        <w:rPr>
          <w:rFonts w:ascii="Calibri" w:hAnsi="Calibri" w:cs="Calibri"/>
          <w:sz w:val="21"/>
          <w:szCs w:val="21"/>
        </w:rPr>
      </w:pPr>
      <w:r>
        <w:rPr>
          <w:rFonts w:ascii="Calibri" w:hAnsi="Calibri" w:cs="Calibri"/>
          <w:sz w:val="21"/>
          <w:szCs w:val="21"/>
        </w:rPr>
        <w:t xml:space="preserve">Cinemas can be independent enterprises, institutions or other institutions for film projection. Cinemas can be within cultural and educational institutions, schools and other enterprises. </w:t>
      </w:r>
    </w:p>
    <w:p w:rsidR="00852FE5" w:rsidRPr="00B3209F" w:rsidRDefault="00852FE5" w:rsidP="00660D6D">
      <w:pPr>
        <w:autoSpaceDE w:val="0"/>
        <w:autoSpaceDN w:val="0"/>
        <w:adjustRightInd w:val="0"/>
        <w:spacing w:after="120" w:line="280" w:lineRule="exact"/>
        <w:ind w:firstLine="397"/>
        <w:jc w:val="both"/>
        <w:rPr>
          <w:rFonts w:ascii="Calibri" w:hAnsi="Calibri" w:cs="Calibri"/>
          <w:sz w:val="21"/>
          <w:szCs w:val="21"/>
        </w:rPr>
      </w:pPr>
      <w:r>
        <w:rPr>
          <w:rFonts w:ascii="Calibri" w:hAnsi="Calibri" w:cs="Calibri"/>
          <w:sz w:val="21"/>
          <w:szCs w:val="21"/>
        </w:rPr>
        <w:t>By</w:t>
      </w:r>
      <w:r w:rsidRPr="00B3209F">
        <w:rPr>
          <w:rFonts w:ascii="Calibri" w:hAnsi="Calibri" w:cs="Calibri"/>
          <w:sz w:val="21"/>
          <w:szCs w:val="21"/>
        </w:rPr>
        <w:t xml:space="preserve"> </w:t>
      </w:r>
      <w:r>
        <w:rPr>
          <w:rFonts w:ascii="Calibri" w:hAnsi="Calibri" w:cs="Calibri"/>
          <w:sz w:val="21"/>
          <w:szCs w:val="21"/>
        </w:rPr>
        <w:t>types</w:t>
      </w:r>
      <w:r w:rsidRPr="00B3209F">
        <w:rPr>
          <w:rFonts w:ascii="Calibri" w:hAnsi="Calibri" w:cs="Calibri"/>
          <w:sz w:val="21"/>
          <w:szCs w:val="21"/>
        </w:rPr>
        <w:t xml:space="preserve">, </w:t>
      </w:r>
      <w:r>
        <w:rPr>
          <w:rFonts w:ascii="Calibri" w:hAnsi="Calibri" w:cs="Calibri"/>
          <w:sz w:val="21"/>
          <w:szCs w:val="21"/>
        </w:rPr>
        <w:t>cinemas</w:t>
      </w:r>
      <w:r w:rsidRPr="00B3209F">
        <w:rPr>
          <w:rFonts w:ascii="Calibri" w:hAnsi="Calibri" w:cs="Calibri"/>
          <w:sz w:val="21"/>
          <w:szCs w:val="21"/>
        </w:rPr>
        <w:t xml:space="preserve"> </w:t>
      </w:r>
      <w:r>
        <w:rPr>
          <w:rFonts w:ascii="Calibri" w:hAnsi="Calibri" w:cs="Calibri"/>
          <w:sz w:val="21"/>
          <w:szCs w:val="21"/>
        </w:rPr>
        <w:t>can</w:t>
      </w:r>
      <w:r w:rsidRPr="00B3209F">
        <w:rPr>
          <w:rFonts w:ascii="Calibri" w:hAnsi="Calibri" w:cs="Calibri"/>
          <w:sz w:val="21"/>
          <w:szCs w:val="21"/>
        </w:rPr>
        <w:t xml:space="preserve"> </w:t>
      </w:r>
      <w:r>
        <w:rPr>
          <w:rFonts w:ascii="Calibri" w:hAnsi="Calibri" w:cs="Calibri"/>
          <w:sz w:val="21"/>
          <w:szCs w:val="21"/>
        </w:rPr>
        <w:t>be</w:t>
      </w:r>
      <w:r w:rsidRPr="00B3209F">
        <w:rPr>
          <w:rFonts w:ascii="Calibri" w:hAnsi="Calibri" w:cs="Calibri"/>
          <w:sz w:val="21"/>
          <w:szCs w:val="21"/>
        </w:rPr>
        <w:t xml:space="preserve">: </w:t>
      </w:r>
      <w:r>
        <w:rPr>
          <w:rFonts w:ascii="Calibri" w:hAnsi="Calibri" w:cs="Calibri"/>
          <w:sz w:val="21"/>
          <w:szCs w:val="21"/>
        </w:rPr>
        <w:t>fixed</w:t>
      </w:r>
      <w:r w:rsidRPr="00B3209F">
        <w:rPr>
          <w:rFonts w:ascii="Calibri" w:hAnsi="Calibri" w:cs="Calibri"/>
          <w:sz w:val="21"/>
          <w:szCs w:val="21"/>
        </w:rPr>
        <w:t xml:space="preserve">, </w:t>
      </w:r>
      <w:r>
        <w:rPr>
          <w:rFonts w:ascii="Calibri" w:hAnsi="Calibri" w:cs="Calibri"/>
          <w:sz w:val="21"/>
          <w:szCs w:val="21"/>
        </w:rPr>
        <w:t>mobile</w:t>
      </w:r>
      <w:r w:rsidRPr="00B3209F">
        <w:rPr>
          <w:rFonts w:ascii="Calibri" w:hAnsi="Calibri" w:cs="Calibri"/>
          <w:sz w:val="21"/>
          <w:szCs w:val="21"/>
        </w:rPr>
        <w:t xml:space="preserve"> </w:t>
      </w:r>
      <w:r>
        <w:rPr>
          <w:rFonts w:ascii="Calibri" w:hAnsi="Calibri" w:cs="Calibri"/>
          <w:sz w:val="21"/>
          <w:szCs w:val="21"/>
        </w:rPr>
        <w:t>and</w:t>
      </w:r>
      <w:r w:rsidRPr="00B3209F">
        <w:rPr>
          <w:rFonts w:ascii="Calibri" w:hAnsi="Calibri" w:cs="Calibri"/>
          <w:sz w:val="21"/>
          <w:szCs w:val="21"/>
        </w:rPr>
        <w:t xml:space="preserve"> </w:t>
      </w:r>
      <w:r>
        <w:rPr>
          <w:rFonts w:ascii="Calibri" w:hAnsi="Calibri" w:cs="Calibri"/>
          <w:sz w:val="21"/>
          <w:szCs w:val="21"/>
        </w:rPr>
        <w:t>open</w:t>
      </w:r>
      <w:r w:rsidRPr="00B3209F">
        <w:rPr>
          <w:rFonts w:ascii="Calibri" w:hAnsi="Calibri" w:cs="Calibri"/>
          <w:sz w:val="21"/>
          <w:szCs w:val="21"/>
        </w:rPr>
        <w:t>-</w:t>
      </w:r>
      <w:r>
        <w:rPr>
          <w:rFonts w:ascii="Calibri" w:hAnsi="Calibri" w:cs="Calibri"/>
          <w:sz w:val="21"/>
          <w:szCs w:val="21"/>
        </w:rPr>
        <w:t>air</w:t>
      </w:r>
      <w:r w:rsidRPr="00B3209F">
        <w:rPr>
          <w:rFonts w:ascii="Calibri" w:hAnsi="Calibri" w:cs="Calibri"/>
          <w:sz w:val="21"/>
          <w:szCs w:val="21"/>
        </w:rPr>
        <w:t xml:space="preserve"> </w:t>
      </w:r>
      <w:r>
        <w:rPr>
          <w:rFonts w:ascii="Calibri" w:hAnsi="Calibri" w:cs="Calibri"/>
          <w:sz w:val="21"/>
          <w:szCs w:val="21"/>
        </w:rPr>
        <w:t>cinemas</w:t>
      </w:r>
      <w:r w:rsidRPr="00B3209F">
        <w:rPr>
          <w:rFonts w:ascii="Calibri" w:hAnsi="Calibri" w:cs="Calibri"/>
          <w:sz w:val="21"/>
          <w:szCs w:val="21"/>
        </w:rPr>
        <w:t>.</w:t>
      </w:r>
    </w:p>
    <w:p w:rsidR="00852FE5" w:rsidRDefault="00852FE5" w:rsidP="00660D6D">
      <w:pPr>
        <w:rPr>
          <w:rFonts w:ascii="Calibri" w:hAnsi="Calibri" w:cs="Calibri"/>
          <w:sz w:val="21"/>
          <w:szCs w:val="21"/>
        </w:rPr>
      </w:pPr>
    </w:p>
    <w:p w:rsidR="00852FE5" w:rsidRDefault="00852FE5" w:rsidP="00660D6D">
      <w:pPr>
        <w:autoSpaceDE w:val="0"/>
        <w:autoSpaceDN w:val="0"/>
        <w:adjustRightInd w:val="0"/>
        <w:spacing w:after="120" w:line="260" w:lineRule="exact"/>
        <w:ind w:firstLine="397"/>
        <w:jc w:val="both"/>
        <w:rPr>
          <w:rFonts w:ascii="Calibri" w:hAnsi="Calibri" w:cs="Calibri"/>
          <w:sz w:val="21"/>
          <w:szCs w:val="21"/>
        </w:rPr>
      </w:pPr>
    </w:p>
    <w:p w:rsidR="00852FE5" w:rsidRDefault="00852FE5" w:rsidP="00660D6D">
      <w:pPr>
        <w:autoSpaceDE w:val="0"/>
        <w:autoSpaceDN w:val="0"/>
        <w:adjustRightInd w:val="0"/>
        <w:spacing w:after="120" w:line="260" w:lineRule="exact"/>
        <w:ind w:firstLine="397"/>
        <w:jc w:val="both"/>
        <w:rPr>
          <w:rFonts w:ascii="Calibri" w:hAnsi="Calibri" w:cs="Calibri"/>
          <w:sz w:val="21"/>
          <w:szCs w:val="21"/>
        </w:rPr>
      </w:pPr>
    </w:p>
    <w:p w:rsidR="00852FE5" w:rsidRPr="00D30CFF" w:rsidRDefault="00852FE5" w:rsidP="00660D6D">
      <w:pPr>
        <w:pStyle w:val="ListParagraph"/>
        <w:numPr>
          <w:ilvl w:val="0"/>
          <w:numId w:val="8"/>
        </w:numPr>
        <w:spacing w:after="120" w:line="260" w:lineRule="exact"/>
        <w:ind w:left="681" w:hanging="284"/>
        <w:jc w:val="both"/>
        <w:rPr>
          <w:rFonts w:ascii="Calibri" w:hAnsi="Calibri" w:cs="Calibri"/>
          <w:sz w:val="21"/>
          <w:szCs w:val="21"/>
          <w:lang w:val="ru-RU"/>
        </w:rPr>
      </w:pPr>
      <w:r w:rsidRPr="00D30CFF">
        <w:rPr>
          <w:rFonts w:ascii="Calibri" w:hAnsi="Calibri" w:cs="Calibri"/>
          <w:b/>
          <w:bCs/>
          <w:sz w:val="21"/>
          <w:szCs w:val="21"/>
          <w:lang w:val="ru-RU"/>
        </w:rPr>
        <w:lastRenderedPageBreak/>
        <w:t>Стални биоскопи</w:t>
      </w:r>
      <w:r w:rsidRPr="00D30CFF">
        <w:rPr>
          <w:rFonts w:ascii="Calibri" w:hAnsi="Calibri" w:cs="Calibri"/>
          <w:sz w:val="21"/>
          <w:szCs w:val="21"/>
          <w:lang w:val="ru-RU"/>
        </w:rPr>
        <w:t xml:space="preserve"> су они биоскопи који приказују филмове у одређеној сталној сали. Ако биоскоп има две или више сала  опремљених  за приказивање филмова (пројектор, платно, седишта),  податке за све сале приказати збирно за цео биоскоп. Уколико стални биоскоп има само један пројектор који се може преносити, па повремено приказује филмове и изван сталне сале, сматра се сталним биоскопом и целокупни рад се приказује у једном извештају. Ако стални биоскоп има посебан пројектор којим приказује филмове изван сталне сале истовремено када приказује филмове са другим пројектором и у сталној сали, треба попунити два извештаја, тј. посебно за рад сталног, а посебно за рад покретног биоскопа. </w:t>
      </w:r>
    </w:p>
    <w:p w:rsidR="00852FE5" w:rsidRPr="00D30CFF" w:rsidRDefault="00852FE5" w:rsidP="00660D6D">
      <w:pPr>
        <w:pStyle w:val="ListParagraph"/>
        <w:numPr>
          <w:ilvl w:val="0"/>
          <w:numId w:val="8"/>
        </w:numPr>
        <w:spacing w:after="120" w:line="260" w:lineRule="exact"/>
        <w:ind w:left="681" w:hanging="284"/>
        <w:jc w:val="both"/>
        <w:rPr>
          <w:rFonts w:ascii="Calibri" w:hAnsi="Calibri" w:cs="Calibri"/>
          <w:sz w:val="21"/>
          <w:szCs w:val="21"/>
          <w:lang w:val="ru-RU"/>
        </w:rPr>
      </w:pPr>
      <w:r w:rsidRPr="00D30CFF">
        <w:rPr>
          <w:rFonts w:ascii="Calibri" w:hAnsi="Calibri" w:cs="Calibri"/>
          <w:b/>
          <w:bCs/>
          <w:sz w:val="21"/>
          <w:szCs w:val="21"/>
          <w:lang w:val="ru-RU"/>
        </w:rPr>
        <w:t>Покретни  (путујући) биоскоп</w:t>
      </w:r>
      <w:r w:rsidRPr="00D30CFF">
        <w:rPr>
          <w:rFonts w:ascii="Calibri" w:hAnsi="Calibri" w:cs="Calibri"/>
          <w:sz w:val="21"/>
          <w:szCs w:val="21"/>
          <w:lang w:val="ru-RU"/>
        </w:rPr>
        <w:t xml:space="preserve"> нема сталну салу, већ иде из места у место и приказује филмове у сали, или на отвореном простору. </w:t>
      </w:r>
    </w:p>
    <w:p w:rsidR="00852FE5" w:rsidRPr="00D30CFF" w:rsidRDefault="00852FE5" w:rsidP="00660D6D">
      <w:pPr>
        <w:pStyle w:val="ListParagraph"/>
        <w:numPr>
          <w:ilvl w:val="0"/>
          <w:numId w:val="8"/>
        </w:numPr>
        <w:spacing w:after="120" w:line="260" w:lineRule="exact"/>
        <w:ind w:left="681" w:hanging="284"/>
        <w:jc w:val="both"/>
        <w:rPr>
          <w:rFonts w:ascii="Calibri" w:hAnsi="Calibri" w:cs="Calibri"/>
          <w:sz w:val="21"/>
          <w:szCs w:val="21"/>
          <w:lang w:val="ru-RU"/>
        </w:rPr>
      </w:pPr>
      <w:r w:rsidRPr="00D30CFF">
        <w:rPr>
          <w:rFonts w:ascii="Calibri" w:hAnsi="Calibri" w:cs="Calibri"/>
          <w:b/>
          <w:bCs/>
          <w:sz w:val="21"/>
          <w:szCs w:val="21"/>
          <w:lang w:val="ru-RU"/>
        </w:rPr>
        <w:t>Летње биоскопске баште</w:t>
      </w:r>
      <w:r w:rsidRPr="00D30CFF">
        <w:rPr>
          <w:rFonts w:ascii="Calibri" w:hAnsi="Calibri" w:cs="Calibri"/>
          <w:sz w:val="21"/>
          <w:szCs w:val="21"/>
          <w:lang w:val="ru-RU"/>
        </w:rPr>
        <w:t xml:space="preserve"> дају представе на отвореном сталном простору. Летње биоскопске баште које су у саставу биоскопа и раде само онда када не ради биоскоп у чијем су саставу </w:t>
      </w:r>
      <w:r>
        <w:rPr>
          <w:rFonts w:ascii="Arial Unicode MS" w:eastAsia="Arial Unicode MS" w:hAnsi="Arial Unicode MS" w:cs="Arial Unicode MS" w:hint="eastAsia"/>
          <w:sz w:val="21"/>
          <w:szCs w:val="21"/>
          <w:lang w:val="ru-RU"/>
        </w:rPr>
        <w:t>‒</w:t>
      </w:r>
      <w:r>
        <w:rPr>
          <w:rFonts w:ascii="Calibri" w:hAnsi="Calibri" w:cs="Calibri"/>
          <w:sz w:val="21"/>
          <w:szCs w:val="21"/>
          <w:lang w:val="ru-RU"/>
        </w:rPr>
        <w:t xml:space="preserve"> </w:t>
      </w:r>
      <w:r w:rsidRPr="00D30CFF">
        <w:rPr>
          <w:rFonts w:ascii="Calibri" w:hAnsi="Calibri" w:cs="Calibri"/>
          <w:sz w:val="21"/>
          <w:szCs w:val="21"/>
          <w:lang w:val="ru-RU"/>
        </w:rPr>
        <w:t xml:space="preserve">не сматрају се биоскопима. Податке о њиховом раду укључује стални биоскоп у свој извештај. </w:t>
      </w:r>
    </w:p>
    <w:p w:rsidR="00852FE5" w:rsidRPr="00D30CFF" w:rsidRDefault="00852FE5" w:rsidP="00660D6D">
      <w:pPr>
        <w:autoSpaceDE w:val="0"/>
        <w:autoSpaceDN w:val="0"/>
        <w:adjustRightInd w:val="0"/>
        <w:spacing w:after="120" w:line="260" w:lineRule="exact"/>
        <w:ind w:firstLine="397"/>
        <w:jc w:val="both"/>
        <w:rPr>
          <w:rFonts w:ascii="Calibri" w:hAnsi="Calibri" w:cs="Calibri"/>
          <w:sz w:val="21"/>
          <w:szCs w:val="21"/>
          <w:lang w:val="ru-RU"/>
        </w:rPr>
      </w:pPr>
      <w:r w:rsidRPr="00D30CFF">
        <w:rPr>
          <w:rFonts w:ascii="Calibri" w:hAnsi="Calibri" w:cs="Calibri"/>
          <w:sz w:val="21"/>
          <w:szCs w:val="21"/>
          <w:lang w:val="ru-RU"/>
        </w:rPr>
        <w:t>Прикупљају се подаци о броју и врсти биоскопа, броју представа, капацитетима биоскопа, броју посетилаца и други.</w:t>
      </w:r>
    </w:p>
    <w:p w:rsidR="00852FE5" w:rsidRPr="00D30CFF" w:rsidRDefault="00852FE5" w:rsidP="00660D6D">
      <w:pPr>
        <w:autoSpaceDE w:val="0"/>
        <w:autoSpaceDN w:val="0"/>
        <w:adjustRightInd w:val="0"/>
        <w:spacing w:after="120" w:line="260" w:lineRule="exact"/>
        <w:ind w:firstLine="397"/>
        <w:jc w:val="both"/>
        <w:rPr>
          <w:rFonts w:ascii="Calibri" w:hAnsi="Calibri" w:cs="Calibri"/>
          <w:sz w:val="21"/>
          <w:szCs w:val="21"/>
          <w:lang w:val="ru-RU"/>
        </w:rPr>
      </w:pPr>
      <w:r w:rsidRPr="00D30CFF">
        <w:rPr>
          <w:rFonts w:ascii="Calibri" w:hAnsi="Calibri" w:cs="Calibri"/>
          <w:b/>
          <w:bCs/>
          <w:sz w:val="21"/>
          <w:szCs w:val="21"/>
          <w:lang w:val="ru-RU"/>
        </w:rPr>
        <w:t xml:space="preserve">Позоришта </w:t>
      </w:r>
      <w:r w:rsidRPr="00D30CFF">
        <w:rPr>
          <w:rFonts w:ascii="Calibri" w:hAnsi="Calibri" w:cs="Calibri"/>
          <w:sz w:val="21"/>
          <w:szCs w:val="21"/>
          <w:lang w:val="ru-RU"/>
        </w:rPr>
        <w:t>према врсти могу бити професионална, дечја и аматерска.</w:t>
      </w:r>
    </w:p>
    <w:p w:rsidR="00852FE5" w:rsidRPr="00D30CFF" w:rsidRDefault="00852FE5" w:rsidP="00660D6D">
      <w:pPr>
        <w:autoSpaceDE w:val="0"/>
        <w:autoSpaceDN w:val="0"/>
        <w:adjustRightInd w:val="0"/>
        <w:spacing w:after="120" w:line="260" w:lineRule="exact"/>
        <w:ind w:firstLine="397"/>
        <w:jc w:val="both"/>
        <w:rPr>
          <w:rFonts w:ascii="Calibri" w:hAnsi="Calibri" w:cs="Calibri"/>
          <w:sz w:val="21"/>
          <w:szCs w:val="21"/>
          <w:lang w:val="ru-RU"/>
        </w:rPr>
      </w:pPr>
      <w:r w:rsidRPr="00D30CFF">
        <w:rPr>
          <w:rFonts w:ascii="Calibri" w:hAnsi="Calibri" w:cs="Calibri"/>
          <w:sz w:val="21"/>
          <w:szCs w:val="21"/>
          <w:lang w:val="ru-RU"/>
        </w:rPr>
        <w:t xml:space="preserve">Професионално позориште јесте самостална културно-уметничка установа са сталним професионалним ансамблом. </w:t>
      </w:r>
    </w:p>
    <w:p w:rsidR="00852FE5" w:rsidRPr="00D30CFF" w:rsidRDefault="00852FE5" w:rsidP="00660D6D">
      <w:pPr>
        <w:spacing w:after="120" w:line="260" w:lineRule="exact"/>
        <w:ind w:firstLine="397"/>
        <w:jc w:val="both"/>
        <w:rPr>
          <w:rFonts w:ascii="Calibri" w:hAnsi="Calibri" w:cs="Calibri"/>
          <w:sz w:val="21"/>
          <w:szCs w:val="21"/>
          <w:lang w:val="ru-RU"/>
        </w:rPr>
      </w:pPr>
      <w:r w:rsidRPr="00D30CFF">
        <w:rPr>
          <w:rFonts w:ascii="Calibri" w:hAnsi="Calibri" w:cs="Calibri"/>
          <w:sz w:val="21"/>
          <w:szCs w:val="21"/>
          <w:lang w:val="ru-RU"/>
        </w:rPr>
        <w:t>Дечијим позориштем сматра се позориште које редовно даје представе за децу а може да носи назив „Дечије позориште“, „Дечије позориште лутака“ и сл. Извештајем нису обухваћене секције за дечје радио-драме, луткарске секције при културним друштвима, глумачке секције при школама, које повремено дају представе за децу.</w:t>
      </w:r>
    </w:p>
    <w:p w:rsidR="00852FE5" w:rsidRPr="00D30CFF" w:rsidRDefault="00852FE5" w:rsidP="00660D6D">
      <w:pPr>
        <w:spacing w:after="120" w:line="260" w:lineRule="exact"/>
        <w:ind w:firstLine="397"/>
        <w:jc w:val="both"/>
        <w:rPr>
          <w:rFonts w:ascii="Calibri" w:hAnsi="Calibri" w:cs="Calibri"/>
          <w:sz w:val="21"/>
          <w:szCs w:val="21"/>
          <w:lang w:val="ru-RU"/>
        </w:rPr>
      </w:pPr>
      <w:r w:rsidRPr="00D30CFF">
        <w:rPr>
          <w:rFonts w:ascii="Calibri" w:hAnsi="Calibri" w:cs="Calibri"/>
          <w:sz w:val="21"/>
          <w:szCs w:val="21"/>
          <w:lang w:val="ru-RU"/>
        </w:rPr>
        <w:t>Аматерским позориштем сматра се позориште у чијем су ансамблу претежно глумци аматери, а организационо је самостално или у саставу културно-уметничког друштва, дома културе или неке друге установе/предузећа.</w:t>
      </w:r>
    </w:p>
    <w:p w:rsidR="00852FE5" w:rsidRPr="00D30CFF" w:rsidRDefault="00852FE5" w:rsidP="00660D6D">
      <w:pPr>
        <w:autoSpaceDE w:val="0"/>
        <w:autoSpaceDN w:val="0"/>
        <w:adjustRightInd w:val="0"/>
        <w:spacing w:after="120" w:line="260" w:lineRule="exact"/>
        <w:ind w:firstLine="397"/>
        <w:jc w:val="both"/>
        <w:rPr>
          <w:rFonts w:ascii="Calibri" w:hAnsi="Calibri" w:cs="Calibri"/>
          <w:sz w:val="21"/>
          <w:szCs w:val="21"/>
          <w:lang w:val="ru-RU"/>
        </w:rPr>
      </w:pPr>
      <w:r w:rsidRPr="00D30CFF">
        <w:rPr>
          <w:rFonts w:ascii="Calibri" w:hAnsi="Calibri" w:cs="Calibri"/>
          <w:sz w:val="21"/>
          <w:szCs w:val="21"/>
          <w:lang w:val="ru-RU"/>
        </w:rPr>
        <w:t>Прикупљају се подаци о броју и врсти позоришта, броју и врсти позоришних представа, језику на коме се представа изводи, капацитетима позоришта и броју посетилаца, подаци о гостовањима у земљи и иностранству и други.</w:t>
      </w:r>
    </w:p>
    <w:p w:rsidR="00852FE5" w:rsidRPr="00D30CFF" w:rsidRDefault="00852FE5" w:rsidP="00660D6D">
      <w:pPr>
        <w:autoSpaceDE w:val="0"/>
        <w:autoSpaceDN w:val="0"/>
        <w:adjustRightInd w:val="0"/>
        <w:spacing w:before="360" w:after="240" w:line="260" w:lineRule="exact"/>
        <w:ind w:firstLine="397"/>
        <w:jc w:val="both"/>
        <w:rPr>
          <w:rFonts w:ascii="Calibri" w:hAnsi="Calibri" w:cs="Calibri"/>
          <w:b/>
          <w:bCs/>
          <w:sz w:val="21"/>
          <w:szCs w:val="21"/>
          <w:lang w:val="ru-RU"/>
        </w:rPr>
      </w:pPr>
      <w:r w:rsidRPr="00D30CFF">
        <w:rPr>
          <w:rFonts w:ascii="Calibri" w:hAnsi="Calibri" w:cs="Calibri"/>
          <w:b/>
          <w:bCs/>
          <w:sz w:val="21"/>
          <w:szCs w:val="21"/>
          <w:lang w:val="ru-RU"/>
        </w:rPr>
        <w:t>Радио и ТВ станице:</w:t>
      </w:r>
    </w:p>
    <w:p w:rsidR="00852FE5" w:rsidRPr="00D30CFF" w:rsidRDefault="00852FE5" w:rsidP="00660D6D">
      <w:pPr>
        <w:autoSpaceDE w:val="0"/>
        <w:autoSpaceDN w:val="0"/>
        <w:adjustRightInd w:val="0"/>
        <w:spacing w:after="120" w:line="260" w:lineRule="exact"/>
        <w:ind w:firstLine="397"/>
        <w:jc w:val="both"/>
        <w:rPr>
          <w:rFonts w:ascii="Calibri" w:hAnsi="Calibri" w:cs="Calibri"/>
          <w:sz w:val="21"/>
          <w:szCs w:val="21"/>
          <w:lang w:val="ru-RU"/>
        </w:rPr>
      </w:pPr>
      <w:r w:rsidRPr="00D30CFF">
        <w:rPr>
          <w:rFonts w:ascii="Calibri" w:hAnsi="Calibri" w:cs="Calibri"/>
          <w:b/>
          <w:bCs/>
          <w:sz w:val="21"/>
          <w:szCs w:val="21"/>
          <w:lang w:val="ru-RU"/>
        </w:rPr>
        <w:t xml:space="preserve">Радио-дифузија </w:t>
      </w:r>
      <w:r w:rsidRPr="00D30CFF">
        <w:rPr>
          <w:rFonts w:ascii="Calibri" w:hAnsi="Calibri" w:cs="Calibri"/>
          <w:sz w:val="21"/>
          <w:szCs w:val="21"/>
          <w:lang w:val="ru-RU"/>
        </w:rPr>
        <w:t>јесте општи појам за радио и телевизију као електронске медије масовне</w:t>
      </w:r>
    </w:p>
    <w:p w:rsidR="00852FE5" w:rsidRPr="00D30CFF" w:rsidRDefault="00852FE5" w:rsidP="00660D6D">
      <w:pPr>
        <w:autoSpaceDE w:val="0"/>
        <w:autoSpaceDN w:val="0"/>
        <w:adjustRightInd w:val="0"/>
        <w:spacing w:after="120" w:line="260" w:lineRule="exact"/>
        <w:ind w:firstLine="397"/>
        <w:jc w:val="both"/>
        <w:rPr>
          <w:rFonts w:ascii="Calibri" w:hAnsi="Calibri" w:cs="Calibri"/>
          <w:sz w:val="21"/>
          <w:szCs w:val="21"/>
          <w:lang w:val="ru-RU"/>
        </w:rPr>
      </w:pPr>
      <w:r w:rsidRPr="00D30CFF">
        <w:rPr>
          <w:rFonts w:ascii="Calibri" w:hAnsi="Calibri" w:cs="Calibri"/>
          <w:sz w:val="21"/>
          <w:szCs w:val="21"/>
          <w:lang w:val="ru-RU"/>
        </w:rPr>
        <w:t>комуникације, која се остварује посредством аналогног или дигиталног текста, говора, звука, непокретних и покретних слика у виду програмских садржаја намењених најширој јавности путем радио таласа или кабловских дистрибутивних система до одговарајућих пријемних уређаја.</w:t>
      </w:r>
    </w:p>
    <w:p w:rsidR="00852FE5" w:rsidRPr="00D30CFF" w:rsidRDefault="00852FE5" w:rsidP="00660D6D">
      <w:pPr>
        <w:autoSpaceDE w:val="0"/>
        <w:autoSpaceDN w:val="0"/>
        <w:adjustRightInd w:val="0"/>
        <w:spacing w:after="120" w:line="260" w:lineRule="exact"/>
        <w:ind w:firstLine="397"/>
        <w:jc w:val="both"/>
        <w:rPr>
          <w:rFonts w:ascii="Calibri" w:hAnsi="Calibri" w:cs="Calibri"/>
          <w:sz w:val="21"/>
          <w:szCs w:val="21"/>
          <w:lang w:val="ru-RU"/>
        </w:rPr>
      </w:pPr>
      <w:r w:rsidRPr="00D30CFF">
        <w:rPr>
          <w:rFonts w:ascii="Calibri" w:hAnsi="Calibri" w:cs="Calibri"/>
          <w:b/>
          <w:bCs/>
          <w:sz w:val="21"/>
          <w:szCs w:val="21"/>
          <w:lang w:val="ru-RU"/>
        </w:rPr>
        <w:t xml:space="preserve">Радиодифузна организација (емитер) </w:t>
      </w:r>
      <w:r w:rsidRPr="00D30CFF">
        <w:rPr>
          <w:rFonts w:ascii="Calibri" w:hAnsi="Calibri" w:cs="Calibri"/>
          <w:sz w:val="21"/>
          <w:szCs w:val="21"/>
          <w:lang w:val="ru-RU"/>
        </w:rPr>
        <w:t>јесте физичко или правно лице регистровано за делатност производње и емитовање радио и ТВ програма.</w:t>
      </w:r>
    </w:p>
    <w:p w:rsidR="00852FE5" w:rsidRPr="00D30CFF" w:rsidRDefault="00852FE5" w:rsidP="00660D6D">
      <w:pPr>
        <w:autoSpaceDE w:val="0"/>
        <w:autoSpaceDN w:val="0"/>
        <w:adjustRightInd w:val="0"/>
        <w:spacing w:after="120" w:line="260" w:lineRule="exact"/>
        <w:ind w:firstLine="397"/>
        <w:jc w:val="both"/>
        <w:rPr>
          <w:rFonts w:ascii="Calibri" w:hAnsi="Calibri" w:cs="Calibri"/>
          <w:sz w:val="21"/>
          <w:szCs w:val="21"/>
          <w:lang w:val="ru-RU"/>
        </w:rPr>
      </w:pPr>
      <w:r w:rsidRPr="00D30CFF">
        <w:rPr>
          <w:rFonts w:ascii="Calibri" w:hAnsi="Calibri" w:cs="Calibri"/>
          <w:b/>
          <w:bCs/>
          <w:sz w:val="21"/>
          <w:szCs w:val="21"/>
          <w:lang w:val="ru-RU"/>
        </w:rPr>
        <w:t xml:space="preserve">Јавни радиодифузни сервис </w:t>
      </w:r>
      <w:r w:rsidRPr="00D30CFF">
        <w:rPr>
          <w:rFonts w:ascii="Calibri" w:hAnsi="Calibri" w:cs="Calibri"/>
          <w:sz w:val="21"/>
          <w:szCs w:val="21"/>
          <w:lang w:val="ru-RU"/>
        </w:rPr>
        <w:t>јесте производња, куповина, обрада и емитовање радио и ТВ програма који су од општег интереса за грађане, с циљем остваривања њихових људских и грађанских права.</w:t>
      </w:r>
    </w:p>
    <w:p w:rsidR="00852FE5" w:rsidRPr="00D30CFF" w:rsidRDefault="00852FE5" w:rsidP="00660D6D">
      <w:pPr>
        <w:autoSpaceDE w:val="0"/>
        <w:autoSpaceDN w:val="0"/>
        <w:adjustRightInd w:val="0"/>
        <w:spacing w:after="120" w:line="260" w:lineRule="exact"/>
        <w:ind w:firstLine="397"/>
        <w:jc w:val="both"/>
        <w:rPr>
          <w:rFonts w:ascii="Calibri" w:hAnsi="Calibri" w:cs="Calibri"/>
          <w:sz w:val="21"/>
          <w:szCs w:val="21"/>
          <w:lang w:val="ru-RU"/>
        </w:rPr>
      </w:pPr>
      <w:r w:rsidRPr="00D30CFF">
        <w:rPr>
          <w:rFonts w:ascii="Calibri" w:hAnsi="Calibri" w:cs="Calibri"/>
          <w:b/>
          <w:bCs/>
          <w:sz w:val="21"/>
          <w:szCs w:val="21"/>
          <w:lang w:val="ru-RU"/>
        </w:rPr>
        <w:t xml:space="preserve">Кабловски дистрибутивни систем </w:t>
      </w:r>
      <w:r w:rsidRPr="00D30CFF">
        <w:rPr>
          <w:rFonts w:ascii="Calibri" w:hAnsi="Calibri" w:cs="Calibri"/>
          <w:sz w:val="21"/>
          <w:szCs w:val="21"/>
          <w:lang w:val="ru-RU"/>
        </w:rPr>
        <w:t>јесте претежно кабловска телекомуникациона мрежа намењена дистрибуцији радио и ТВ програма.</w:t>
      </w:r>
    </w:p>
    <w:p w:rsidR="00852FE5" w:rsidRPr="000B3C2D" w:rsidRDefault="00852FE5" w:rsidP="00660D6D">
      <w:pPr>
        <w:rPr>
          <w:rFonts w:ascii="Calibri" w:hAnsi="Calibri" w:cs="Calibri"/>
          <w:sz w:val="2"/>
          <w:szCs w:val="2"/>
          <w:lang w:val="ru-RU"/>
        </w:rPr>
      </w:pPr>
      <w:r>
        <w:rPr>
          <w:rFonts w:ascii="Calibri" w:hAnsi="Calibri" w:cs="Calibri"/>
          <w:sz w:val="21"/>
          <w:szCs w:val="21"/>
          <w:lang w:val="ru-RU"/>
        </w:rPr>
        <w:br w:type="page"/>
      </w:r>
    </w:p>
    <w:p w:rsidR="00852FE5" w:rsidRPr="00214F85" w:rsidRDefault="00852FE5" w:rsidP="00660D6D">
      <w:pPr>
        <w:pStyle w:val="ListParagraph"/>
        <w:numPr>
          <w:ilvl w:val="0"/>
          <w:numId w:val="8"/>
        </w:numPr>
        <w:spacing w:after="120" w:line="280" w:lineRule="exact"/>
        <w:ind w:left="681" w:hanging="284"/>
        <w:jc w:val="both"/>
        <w:rPr>
          <w:rFonts w:ascii="Calibri" w:hAnsi="Calibri" w:cs="Calibri"/>
          <w:sz w:val="21"/>
          <w:szCs w:val="21"/>
        </w:rPr>
      </w:pPr>
      <w:r>
        <w:rPr>
          <w:rFonts w:ascii="Calibri" w:hAnsi="Calibri" w:cs="Calibri"/>
          <w:b/>
          <w:bCs/>
          <w:sz w:val="21"/>
          <w:szCs w:val="21"/>
        </w:rPr>
        <w:lastRenderedPageBreak/>
        <w:t>Fixed cinemas</w:t>
      </w:r>
      <w:r w:rsidRPr="00B3209F">
        <w:rPr>
          <w:rFonts w:ascii="Calibri" w:hAnsi="Calibri" w:cs="Calibri"/>
          <w:sz w:val="21"/>
          <w:szCs w:val="21"/>
        </w:rPr>
        <w:t xml:space="preserve"> </w:t>
      </w:r>
      <w:r>
        <w:rPr>
          <w:rFonts w:ascii="Calibri" w:hAnsi="Calibri" w:cs="Calibri"/>
          <w:sz w:val="21"/>
          <w:szCs w:val="21"/>
        </w:rPr>
        <w:t xml:space="preserve">are cinemas screening films in a permanent screen. If a cinema has two or more screens fitted with equipment for film projection (projector, screen, seats), the data for all screens are to be indicated in aggregate form for the whole cinema. If a cinema has only one mobile projector that occasionally displays films outside the permanent screen, it is to be counted as a fixed cinema and the whole activity is to be indicated in one report (questionnaire). If a fixed cinema has a special projector used to display films outside the permanent screen at the same time when it displays films with another projector in the permanent screen, two questionnaires are to be filled, one for the fixed cinema and one for the mobile cinema. </w:t>
      </w:r>
    </w:p>
    <w:p w:rsidR="00852FE5" w:rsidRPr="00214F85" w:rsidRDefault="00852FE5" w:rsidP="00660D6D">
      <w:pPr>
        <w:pStyle w:val="ListParagraph"/>
        <w:numPr>
          <w:ilvl w:val="0"/>
          <w:numId w:val="8"/>
        </w:numPr>
        <w:spacing w:after="120" w:line="280" w:lineRule="exact"/>
        <w:ind w:left="681" w:hanging="284"/>
        <w:jc w:val="both"/>
        <w:rPr>
          <w:rFonts w:ascii="Calibri" w:hAnsi="Calibri" w:cs="Calibri"/>
          <w:sz w:val="21"/>
          <w:szCs w:val="21"/>
        </w:rPr>
      </w:pPr>
      <w:r>
        <w:rPr>
          <w:rFonts w:ascii="Calibri" w:hAnsi="Calibri" w:cs="Calibri"/>
          <w:b/>
          <w:bCs/>
          <w:sz w:val="21"/>
          <w:szCs w:val="21"/>
        </w:rPr>
        <w:t>Mobile</w:t>
      </w:r>
      <w:r w:rsidRPr="00214F85">
        <w:rPr>
          <w:rFonts w:ascii="Calibri" w:hAnsi="Calibri" w:cs="Calibri"/>
          <w:b/>
          <w:bCs/>
          <w:sz w:val="21"/>
          <w:szCs w:val="21"/>
        </w:rPr>
        <w:t xml:space="preserve"> </w:t>
      </w:r>
      <w:r>
        <w:rPr>
          <w:rFonts w:ascii="Calibri" w:hAnsi="Calibri" w:cs="Calibri"/>
          <w:b/>
          <w:bCs/>
          <w:sz w:val="21"/>
          <w:szCs w:val="21"/>
        </w:rPr>
        <w:t>cinemas</w:t>
      </w:r>
      <w:r w:rsidRPr="00214F85">
        <w:rPr>
          <w:rFonts w:ascii="Calibri" w:hAnsi="Calibri" w:cs="Calibri"/>
          <w:sz w:val="21"/>
          <w:szCs w:val="21"/>
        </w:rPr>
        <w:t xml:space="preserve"> </w:t>
      </w:r>
      <w:r>
        <w:rPr>
          <w:rFonts w:ascii="Calibri" w:hAnsi="Calibri" w:cs="Calibri"/>
          <w:sz w:val="21"/>
          <w:szCs w:val="21"/>
        </w:rPr>
        <w:t>do</w:t>
      </w:r>
      <w:r w:rsidRPr="00214F85">
        <w:rPr>
          <w:rFonts w:ascii="Calibri" w:hAnsi="Calibri" w:cs="Calibri"/>
          <w:sz w:val="21"/>
          <w:szCs w:val="21"/>
        </w:rPr>
        <w:t xml:space="preserve"> </w:t>
      </w:r>
      <w:r>
        <w:rPr>
          <w:rFonts w:ascii="Calibri" w:hAnsi="Calibri" w:cs="Calibri"/>
          <w:sz w:val="21"/>
          <w:szCs w:val="21"/>
        </w:rPr>
        <w:t>not</w:t>
      </w:r>
      <w:r w:rsidRPr="00214F85">
        <w:rPr>
          <w:rFonts w:ascii="Calibri" w:hAnsi="Calibri" w:cs="Calibri"/>
          <w:sz w:val="21"/>
          <w:szCs w:val="21"/>
        </w:rPr>
        <w:t xml:space="preserve"> </w:t>
      </w:r>
      <w:r>
        <w:rPr>
          <w:rFonts w:ascii="Calibri" w:hAnsi="Calibri" w:cs="Calibri"/>
          <w:sz w:val="21"/>
          <w:szCs w:val="21"/>
        </w:rPr>
        <w:t>have</w:t>
      </w:r>
      <w:r w:rsidRPr="00214F85">
        <w:rPr>
          <w:rFonts w:ascii="Calibri" w:hAnsi="Calibri" w:cs="Calibri"/>
          <w:sz w:val="21"/>
          <w:szCs w:val="21"/>
        </w:rPr>
        <w:t xml:space="preserve"> </w:t>
      </w:r>
      <w:r>
        <w:rPr>
          <w:rFonts w:ascii="Calibri" w:hAnsi="Calibri" w:cs="Calibri"/>
          <w:sz w:val="21"/>
          <w:szCs w:val="21"/>
        </w:rPr>
        <w:t>a</w:t>
      </w:r>
      <w:r w:rsidRPr="00214F85">
        <w:rPr>
          <w:rFonts w:ascii="Calibri" w:hAnsi="Calibri" w:cs="Calibri"/>
          <w:sz w:val="21"/>
          <w:szCs w:val="21"/>
        </w:rPr>
        <w:t xml:space="preserve"> </w:t>
      </w:r>
      <w:r>
        <w:rPr>
          <w:rFonts w:ascii="Calibri" w:hAnsi="Calibri" w:cs="Calibri"/>
          <w:sz w:val="21"/>
          <w:szCs w:val="21"/>
        </w:rPr>
        <w:t>permanent</w:t>
      </w:r>
      <w:r w:rsidRPr="00214F85">
        <w:rPr>
          <w:rFonts w:ascii="Calibri" w:hAnsi="Calibri" w:cs="Calibri"/>
          <w:sz w:val="21"/>
          <w:szCs w:val="21"/>
        </w:rPr>
        <w:t xml:space="preserve"> </w:t>
      </w:r>
      <w:r>
        <w:rPr>
          <w:rFonts w:ascii="Calibri" w:hAnsi="Calibri" w:cs="Calibri"/>
          <w:sz w:val="21"/>
          <w:szCs w:val="21"/>
        </w:rPr>
        <w:t>screen</w:t>
      </w:r>
      <w:r w:rsidRPr="00214F85">
        <w:rPr>
          <w:rFonts w:ascii="Calibri" w:hAnsi="Calibri" w:cs="Calibri"/>
          <w:sz w:val="21"/>
          <w:szCs w:val="21"/>
        </w:rPr>
        <w:t xml:space="preserve">, </w:t>
      </w:r>
      <w:r>
        <w:rPr>
          <w:rFonts w:ascii="Calibri" w:hAnsi="Calibri" w:cs="Calibri"/>
          <w:sz w:val="21"/>
          <w:szCs w:val="21"/>
        </w:rPr>
        <w:t>but</w:t>
      </w:r>
      <w:r w:rsidRPr="00214F85">
        <w:rPr>
          <w:rFonts w:ascii="Calibri" w:hAnsi="Calibri" w:cs="Calibri"/>
          <w:sz w:val="21"/>
          <w:szCs w:val="21"/>
        </w:rPr>
        <w:t xml:space="preserve"> </w:t>
      </w:r>
      <w:r>
        <w:rPr>
          <w:rFonts w:ascii="Calibri" w:hAnsi="Calibri" w:cs="Calibri"/>
          <w:sz w:val="21"/>
          <w:szCs w:val="21"/>
        </w:rPr>
        <w:t>move</w:t>
      </w:r>
      <w:r w:rsidRPr="00214F85">
        <w:rPr>
          <w:rFonts w:ascii="Calibri" w:hAnsi="Calibri" w:cs="Calibri"/>
          <w:sz w:val="21"/>
          <w:szCs w:val="21"/>
        </w:rPr>
        <w:t xml:space="preserve"> </w:t>
      </w:r>
      <w:r>
        <w:rPr>
          <w:rFonts w:ascii="Calibri" w:hAnsi="Calibri" w:cs="Calibri"/>
          <w:sz w:val="21"/>
          <w:szCs w:val="21"/>
        </w:rPr>
        <w:t>from</w:t>
      </w:r>
      <w:r w:rsidRPr="00214F85">
        <w:rPr>
          <w:rFonts w:ascii="Calibri" w:hAnsi="Calibri" w:cs="Calibri"/>
          <w:sz w:val="21"/>
          <w:szCs w:val="21"/>
        </w:rPr>
        <w:t xml:space="preserve"> </w:t>
      </w:r>
      <w:r>
        <w:rPr>
          <w:rFonts w:ascii="Calibri" w:hAnsi="Calibri" w:cs="Calibri"/>
          <w:sz w:val="21"/>
          <w:szCs w:val="21"/>
        </w:rPr>
        <w:t>one</w:t>
      </w:r>
      <w:r w:rsidRPr="00214F85">
        <w:rPr>
          <w:rFonts w:ascii="Calibri" w:hAnsi="Calibri" w:cs="Calibri"/>
          <w:sz w:val="21"/>
          <w:szCs w:val="21"/>
        </w:rPr>
        <w:t xml:space="preserve"> </w:t>
      </w:r>
      <w:r>
        <w:rPr>
          <w:rFonts w:ascii="Calibri" w:hAnsi="Calibri" w:cs="Calibri"/>
          <w:sz w:val="21"/>
          <w:szCs w:val="21"/>
        </w:rPr>
        <w:t>place</w:t>
      </w:r>
      <w:r w:rsidRPr="00214F85">
        <w:rPr>
          <w:rFonts w:ascii="Calibri" w:hAnsi="Calibri" w:cs="Calibri"/>
          <w:sz w:val="21"/>
          <w:szCs w:val="21"/>
        </w:rPr>
        <w:t xml:space="preserve"> </w:t>
      </w:r>
      <w:r>
        <w:rPr>
          <w:rFonts w:ascii="Calibri" w:hAnsi="Calibri" w:cs="Calibri"/>
          <w:sz w:val="21"/>
          <w:szCs w:val="21"/>
        </w:rPr>
        <w:t>to</w:t>
      </w:r>
      <w:r w:rsidRPr="00214F85">
        <w:rPr>
          <w:rFonts w:ascii="Calibri" w:hAnsi="Calibri" w:cs="Calibri"/>
          <w:sz w:val="21"/>
          <w:szCs w:val="21"/>
        </w:rPr>
        <w:t xml:space="preserve"> </w:t>
      </w:r>
      <w:r>
        <w:rPr>
          <w:rFonts w:ascii="Calibri" w:hAnsi="Calibri" w:cs="Calibri"/>
          <w:sz w:val="21"/>
          <w:szCs w:val="21"/>
        </w:rPr>
        <w:t>another and displays films in a hall or on open-air.</w:t>
      </w:r>
      <w:r w:rsidRPr="00214F85">
        <w:rPr>
          <w:rFonts w:ascii="Calibri" w:hAnsi="Calibri" w:cs="Calibri"/>
          <w:sz w:val="21"/>
          <w:szCs w:val="21"/>
        </w:rPr>
        <w:t xml:space="preserve"> </w:t>
      </w:r>
    </w:p>
    <w:p w:rsidR="00852FE5" w:rsidRPr="00D00B95" w:rsidRDefault="00852FE5" w:rsidP="00660D6D">
      <w:pPr>
        <w:pStyle w:val="ListParagraph"/>
        <w:numPr>
          <w:ilvl w:val="0"/>
          <w:numId w:val="8"/>
        </w:numPr>
        <w:spacing w:after="120" w:line="280" w:lineRule="exact"/>
        <w:ind w:left="681" w:hanging="284"/>
        <w:jc w:val="both"/>
        <w:rPr>
          <w:rFonts w:ascii="Calibri" w:hAnsi="Calibri" w:cs="Calibri"/>
          <w:sz w:val="21"/>
          <w:szCs w:val="21"/>
        </w:rPr>
      </w:pPr>
      <w:r>
        <w:rPr>
          <w:rFonts w:ascii="Calibri" w:hAnsi="Calibri" w:cs="Calibri"/>
          <w:b/>
          <w:bCs/>
          <w:sz w:val="21"/>
          <w:szCs w:val="21"/>
        </w:rPr>
        <w:t>Summer</w:t>
      </w:r>
      <w:r w:rsidRPr="00214F85">
        <w:rPr>
          <w:rFonts w:ascii="Calibri" w:hAnsi="Calibri" w:cs="Calibri"/>
          <w:b/>
          <w:bCs/>
          <w:sz w:val="21"/>
          <w:szCs w:val="21"/>
        </w:rPr>
        <w:t xml:space="preserve"> </w:t>
      </w:r>
      <w:r>
        <w:rPr>
          <w:rFonts w:ascii="Calibri" w:hAnsi="Calibri" w:cs="Calibri"/>
          <w:b/>
          <w:bCs/>
          <w:sz w:val="21"/>
          <w:szCs w:val="21"/>
        </w:rPr>
        <w:t>cinemas</w:t>
      </w:r>
      <w:r w:rsidRPr="00214F85">
        <w:rPr>
          <w:rFonts w:ascii="Calibri" w:hAnsi="Calibri" w:cs="Calibri"/>
          <w:sz w:val="21"/>
          <w:szCs w:val="21"/>
        </w:rPr>
        <w:t xml:space="preserve"> </w:t>
      </w:r>
      <w:r>
        <w:rPr>
          <w:rFonts w:ascii="Calibri" w:hAnsi="Calibri" w:cs="Calibri"/>
          <w:sz w:val="21"/>
          <w:szCs w:val="21"/>
        </w:rPr>
        <w:t>provide screenings on permanent open-air space. Summer</w:t>
      </w:r>
      <w:r w:rsidRPr="00D00B95">
        <w:rPr>
          <w:rFonts w:ascii="Calibri" w:hAnsi="Calibri" w:cs="Calibri"/>
          <w:sz w:val="21"/>
          <w:szCs w:val="21"/>
        </w:rPr>
        <w:t xml:space="preserve"> </w:t>
      </w:r>
      <w:r>
        <w:rPr>
          <w:rFonts w:ascii="Calibri" w:hAnsi="Calibri" w:cs="Calibri"/>
          <w:sz w:val="21"/>
          <w:szCs w:val="21"/>
        </w:rPr>
        <w:t>cinemas</w:t>
      </w:r>
      <w:r w:rsidRPr="00D00B95">
        <w:rPr>
          <w:rFonts w:ascii="Calibri" w:hAnsi="Calibri" w:cs="Calibri"/>
          <w:sz w:val="21"/>
          <w:szCs w:val="21"/>
        </w:rPr>
        <w:t xml:space="preserve"> </w:t>
      </w:r>
      <w:r>
        <w:rPr>
          <w:rFonts w:ascii="Calibri" w:hAnsi="Calibri" w:cs="Calibri"/>
          <w:sz w:val="21"/>
          <w:szCs w:val="21"/>
        </w:rPr>
        <w:t>within</w:t>
      </w:r>
      <w:r w:rsidRPr="00D00B95">
        <w:rPr>
          <w:rFonts w:ascii="Calibri" w:hAnsi="Calibri" w:cs="Calibri"/>
          <w:sz w:val="21"/>
          <w:szCs w:val="21"/>
        </w:rPr>
        <w:t xml:space="preserve"> </w:t>
      </w:r>
      <w:r>
        <w:rPr>
          <w:rFonts w:ascii="Calibri" w:hAnsi="Calibri" w:cs="Calibri"/>
          <w:sz w:val="21"/>
          <w:szCs w:val="21"/>
        </w:rPr>
        <w:t>a</w:t>
      </w:r>
      <w:r w:rsidRPr="00D00B95">
        <w:rPr>
          <w:rFonts w:ascii="Calibri" w:hAnsi="Calibri" w:cs="Calibri"/>
          <w:sz w:val="21"/>
          <w:szCs w:val="21"/>
        </w:rPr>
        <w:t xml:space="preserve"> </w:t>
      </w:r>
      <w:r>
        <w:rPr>
          <w:rFonts w:ascii="Calibri" w:hAnsi="Calibri" w:cs="Calibri"/>
          <w:sz w:val="21"/>
          <w:szCs w:val="21"/>
        </w:rPr>
        <w:t>cinema</w:t>
      </w:r>
      <w:r w:rsidRPr="00D00B95">
        <w:rPr>
          <w:rFonts w:ascii="Calibri" w:hAnsi="Calibri" w:cs="Calibri"/>
          <w:sz w:val="21"/>
          <w:szCs w:val="21"/>
        </w:rPr>
        <w:t xml:space="preserve"> </w:t>
      </w:r>
      <w:r>
        <w:rPr>
          <w:rFonts w:ascii="Calibri" w:hAnsi="Calibri" w:cs="Calibri"/>
          <w:sz w:val="21"/>
          <w:szCs w:val="21"/>
        </w:rPr>
        <w:t>and</w:t>
      </w:r>
      <w:r w:rsidRPr="00D00B95">
        <w:rPr>
          <w:rFonts w:ascii="Calibri" w:hAnsi="Calibri" w:cs="Calibri"/>
          <w:sz w:val="21"/>
          <w:szCs w:val="21"/>
        </w:rPr>
        <w:t xml:space="preserve"> </w:t>
      </w:r>
      <w:r>
        <w:rPr>
          <w:rFonts w:ascii="Calibri" w:hAnsi="Calibri" w:cs="Calibri"/>
          <w:sz w:val="21"/>
          <w:szCs w:val="21"/>
        </w:rPr>
        <w:t>screening only when the relevant cinema is not open are not to be counted as cinemas. The</w:t>
      </w:r>
      <w:r w:rsidRPr="00D00B95">
        <w:rPr>
          <w:rFonts w:ascii="Calibri" w:hAnsi="Calibri" w:cs="Calibri"/>
          <w:sz w:val="21"/>
          <w:szCs w:val="21"/>
        </w:rPr>
        <w:t xml:space="preserve"> </w:t>
      </w:r>
      <w:r>
        <w:rPr>
          <w:rFonts w:ascii="Calibri" w:hAnsi="Calibri" w:cs="Calibri"/>
          <w:sz w:val="21"/>
          <w:szCs w:val="21"/>
        </w:rPr>
        <w:t>permanent</w:t>
      </w:r>
      <w:r w:rsidRPr="00D00B95">
        <w:rPr>
          <w:rFonts w:ascii="Calibri" w:hAnsi="Calibri" w:cs="Calibri"/>
          <w:sz w:val="21"/>
          <w:szCs w:val="21"/>
        </w:rPr>
        <w:t xml:space="preserve"> </w:t>
      </w:r>
      <w:r>
        <w:rPr>
          <w:rFonts w:ascii="Calibri" w:hAnsi="Calibri" w:cs="Calibri"/>
          <w:sz w:val="21"/>
          <w:szCs w:val="21"/>
        </w:rPr>
        <w:t>cinema</w:t>
      </w:r>
      <w:r w:rsidRPr="00D00B95">
        <w:rPr>
          <w:rFonts w:ascii="Calibri" w:hAnsi="Calibri" w:cs="Calibri"/>
          <w:sz w:val="21"/>
          <w:szCs w:val="21"/>
        </w:rPr>
        <w:t xml:space="preserve"> </w:t>
      </w:r>
      <w:r>
        <w:rPr>
          <w:rFonts w:ascii="Calibri" w:hAnsi="Calibri" w:cs="Calibri"/>
          <w:sz w:val="21"/>
          <w:szCs w:val="21"/>
        </w:rPr>
        <w:t>shall</w:t>
      </w:r>
      <w:r w:rsidRPr="00D00B95">
        <w:rPr>
          <w:rFonts w:ascii="Calibri" w:hAnsi="Calibri" w:cs="Calibri"/>
          <w:sz w:val="21"/>
          <w:szCs w:val="21"/>
        </w:rPr>
        <w:t xml:space="preserve"> </w:t>
      </w:r>
      <w:r>
        <w:rPr>
          <w:rFonts w:ascii="Calibri" w:hAnsi="Calibri" w:cs="Calibri"/>
          <w:sz w:val="21"/>
          <w:szCs w:val="21"/>
        </w:rPr>
        <w:t>include</w:t>
      </w:r>
      <w:r w:rsidRPr="00D00B95">
        <w:rPr>
          <w:rFonts w:ascii="Calibri" w:hAnsi="Calibri" w:cs="Calibri"/>
          <w:sz w:val="21"/>
          <w:szCs w:val="21"/>
        </w:rPr>
        <w:t xml:space="preserve"> </w:t>
      </w:r>
      <w:r>
        <w:rPr>
          <w:rFonts w:ascii="Calibri" w:hAnsi="Calibri" w:cs="Calibri"/>
          <w:sz w:val="21"/>
          <w:szCs w:val="21"/>
        </w:rPr>
        <w:t>the data on their activity in its report.</w:t>
      </w:r>
      <w:r w:rsidRPr="00D00B95">
        <w:rPr>
          <w:rFonts w:ascii="Calibri" w:hAnsi="Calibri" w:cs="Calibri"/>
          <w:sz w:val="21"/>
          <w:szCs w:val="21"/>
        </w:rPr>
        <w:t xml:space="preserve"> </w:t>
      </w:r>
    </w:p>
    <w:p w:rsidR="00852FE5" w:rsidRPr="00D00B95" w:rsidRDefault="00852FE5" w:rsidP="00660D6D">
      <w:pPr>
        <w:autoSpaceDE w:val="0"/>
        <w:autoSpaceDN w:val="0"/>
        <w:adjustRightInd w:val="0"/>
        <w:spacing w:after="120" w:line="280" w:lineRule="exact"/>
        <w:ind w:firstLine="397"/>
        <w:jc w:val="both"/>
        <w:rPr>
          <w:rFonts w:ascii="Calibri" w:hAnsi="Calibri" w:cs="Calibri"/>
          <w:sz w:val="21"/>
          <w:szCs w:val="21"/>
        </w:rPr>
      </w:pPr>
      <w:r>
        <w:rPr>
          <w:rFonts w:ascii="Calibri" w:hAnsi="Calibri" w:cs="Calibri"/>
          <w:sz w:val="21"/>
          <w:szCs w:val="21"/>
        </w:rPr>
        <w:t>Collected are data on the number and types of cinemas, number of screenings, cinema seats, number of visitors, etc.</w:t>
      </w:r>
    </w:p>
    <w:p w:rsidR="00852FE5" w:rsidRPr="00D00B95" w:rsidRDefault="00852FE5" w:rsidP="00660D6D">
      <w:pPr>
        <w:autoSpaceDE w:val="0"/>
        <w:autoSpaceDN w:val="0"/>
        <w:adjustRightInd w:val="0"/>
        <w:spacing w:after="120" w:line="280" w:lineRule="exact"/>
        <w:ind w:firstLine="397"/>
        <w:jc w:val="both"/>
        <w:rPr>
          <w:rFonts w:ascii="Calibri" w:hAnsi="Calibri" w:cs="Calibri"/>
          <w:sz w:val="21"/>
          <w:szCs w:val="21"/>
        </w:rPr>
      </w:pPr>
      <w:r>
        <w:rPr>
          <w:rFonts w:ascii="Calibri" w:hAnsi="Calibri" w:cs="Calibri"/>
          <w:b/>
          <w:bCs/>
          <w:sz w:val="21"/>
          <w:szCs w:val="21"/>
        </w:rPr>
        <w:t>Theatres</w:t>
      </w:r>
      <w:r w:rsidRPr="00D00B95">
        <w:rPr>
          <w:rFonts w:ascii="Calibri" w:hAnsi="Calibri" w:cs="Calibri"/>
          <w:b/>
          <w:bCs/>
          <w:sz w:val="21"/>
          <w:szCs w:val="21"/>
        </w:rPr>
        <w:t xml:space="preserve"> </w:t>
      </w:r>
      <w:r>
        <w:rPr>
          <w:rFonts w:ascii="Calibri" w:hAnsi="Calibri" w:cs="Calibri"/>
          <w:sz w:val="21"/>
          <w:szCs w:val="21"/>
        </w:rPr>
        <w:t>by types may be professional, children’s and amateur theatres.</w:t>
      </w:r>
    </w:p>
    <w:p w:rsidR="00852FE5" w:rsidRPr="00D00B95" w:rsidRDefault="00852FE5" w:rsidP="00660D6D">
      <w:pPr>
        <w:autoSpaceDE w:val="0"/>
        <w:autoSpaceDN w:val="0"/>
        <w:adjustRightInd w:val="0"/>
        <w:spacing w:after="120" w:line="280" w:lineRule="exact"/>
        <w:ind w:firstLine="397"/>
        <w:jc w:val="both"/>
        <w:rPr>
          <w:rFonts w:ascii="Calibri" w:hAnsi="Calibri" w:cs="Calibri"/>
          <w:sz w:val="21"/>
          <w:szCs w:val="21"/>
        </w:rPr>
      </w:pPr>
      <w:r>
        <w:rPr>
          <w:rFonts w:ascii="Calibri" w:hAnsi="Calibri" w:cs="Calibri"/>
          <w:sz w:val="21"/>
          <w:szCs w:val="21"/>
        </w:rPr>
        <w:t>Professional theatre is an independent cultural and artistic institution with a permanent company (permanent performers)</w:t>
      </w:r>
      <w:r w:rsidRPr="00D00B95">
        <w:rPr>
          <w:rFonts w:ascii="Calibri" w:hAnsi="Calibri" w:cs="Calibri"/>
          <w:sz w:val="21"/>
          <w:szCs w:val="21"/>
        </w:rPr>
        <w:t xml:space="preserve">. </w:t>
      </w:r>
    </w:p>
    <w:p w:rsidR="00852FE5" w:rsidRPr="00B41656" w:rsidRDefault="00852FE5" w:rsidP="00660D6D">
      <w:pPr>
        <w:spacing w:after="120" w:line="280" w:lineRule="exact"/>
        <w:ind w:firstLine="397"/>
        <w:jc w:val="both"/>
        <w:rPr>
          <w:rFonts w:ascii="Calibri" w:hAnsi="Calibri" w:cs="Calibri"/>
          <w:sz w:val="21"/>
          <w:szCs w:val="21"/>
        </w:rPr>
      </w:pPr>
      <w:r>
        <w:rPr>
          <w:rFonts w:ascii="Calibri" w:hAnsi="Calibri" w:cs="Calibri"/>
          <w:sz w:val="21"/>
          <w:szCs w:val="21"/>
        </w:rPr>
        <w:t>Children’s theatre is a theatre that performs regularly for children and may bare the name of “children’s cinema”, “Children’s puppet theatre”, etc. The</w:t>
      </w:r>
      <w:r w:rsidRPr="00B41656">
        <w:rPr>
          <w:rFonts w:ascii="Calibri" w:hAnsi="Calibri" w:cs="Calibri"/>
          <w:sz w:val="21"/>
          <w:szCs w:val="21"/>
        </w:rPr>
        <w:t xml:space="preserve"> </w:t>
      </w:r>
      <w:r>
        <w:rPr>
          <w:rFonts w:ascii="Calibri" w:hAnsi="Calibri" w:cs="Calibri"/>
          <w:sz w:val="21"/>
          <w:szCs w:val="21"/>
        </w:rPr>
        <w:t>report</w:t>
      </w:r>
      <w:r w:rsidRPr="00B41656">
        <w:rPr>
          <w:rFonts w:ascii="Calibri" w:hAnsi="Calibri" w:cs="Calibri"/>
          <w:sz w:val="21"/>
          <w:szCs w:val="21"/>
        </w:rPr>
        <w:t xml:space="preserve"> </w:t>
      </w:r>
      <w:r>
        <w:rPr>
          <w:rFonts w:ascii="Calibri" w:hAnsi="Calibri" w:cs="Calibri"/>
          <w:sz w:val="21"/>
          <w:szCs w:val="21"/>
        </w:rPr>
        <w:t>does not include radio-drama groups, puppets groups with cultural companies, drama groups with schools that perform occasionally for children.</w:t>
      </w:r>
    </w:p>
    <w:p w:rsidR="00852FE5" w:rsidRPr="00680F43" w:rsidRDefault="00852FE5" w:rsidP="00660D6D">
      <w:pPr>
        <w:spacing w:after="120" w:line="280" w:lineRule="exact"/>
        <w:ind w:firstLine="397"/>
        <w:jc w:val="both"/>
        <w:rPr>
          <w:rFonts w:ascii="Calibri" w:hAnsi="Calibri" w:cs="Calibri"/>
          <w:sz w:val="21"/>
          <w:szCs w:val="21"/>
        </w:rPr>
      </w:pPr>
      <w:r>
        <w:rPr>
          <w:rFonts w:ascii="Calibri" w:hAnsi="Calibri" w:cs="Calibri"/>
          <w:sz w:val="21"/>
          <w:szCs w:val="21"/>
        </w:rPr>
        <w:t>Amateur</w:t>
      </w:r>
      <w:r w:rsidRPr="00680F43">
        <w:rPr>
          <w:rFonts w:ascii="Calibri" w:hAnsi="Calibri" w:cs="Calibri"/>
          <w:sz w:val="21"/>
          <w:szCs w:val="21"/>
        </w:rPr>
        <w:t xml:space="preserve"> </w:t>
      </w:r>
      <w:r>
        <w:rPr>
          <w:rFonts w:ascii="Calibri" w:hAnsi="Calibri" w:cs="Calibri"/>
          <w:sz w:val="21"/>
          <w:szCs w:val="21"/>
        </w:rPr>
        <w:t>theatre</w:t>
      </w:r>
      <w:r w:rsidRPr="00680F43">
        <w:rPr>
          <w:rFonts w:ascii="Calibri" w:hAnsi="Calibri" w:cs="Calibri"/>
          <w:sz w:val="21"/>
          <w:szCs w:val="21"/>
        </w:rPr>
        <w:t xml:space="preserve"> </w:t>
      </w:r>
      <w:r>
        <w:rPr>
          <w:rFonts w:ascii="Calibri" w:hAnsi="Calibri" w:cs="Calibri"/>
          <w:sz w:val="21"/>
          <w:szCs w:val="21"/>
        </w:rPr>
        <w:t>is</w:t>
      </w:r>
      <w:r w:rsidRPr="00680F43">
        <w:rPr>
          <w:rFonts w:ascii="Calibri" w:hAnsi="Calibri" w:cs="Calibri"/>
          <w:sz w:val="21"/>
          <w:szCs w:val="21"/>
        </w:rPr>
        <w:t xml:space="preserve"> </w:t>
      </w:r>
      <w:r>
        <w:rPr>
          <w:rFonts w:ascii="Calibri" w:hAnsi="Calibri" w:cs="Calibri"/>
          <w:sz w:val="21"/>
          <w:szCs w:val="21"/>
        </w:rPr>
        <w:t>a</w:t>
      </w:r>
      <w:r w:rsidRPr="00680F43">
        <w:rPr>
          <w:rFonts w:ascii="Calibri" w:hAnsi="Calibri" w:cs="Calibri"/>
          <w:sz w:val="21"/>
          <w:szCs w:val="21"/>
        </w:rPr>
        <w:t xml:space="preserve"> </w:t>
      </w:r>
      <w:r>
        <w:rPr>
          <w:rFonts w:ascii="Calibri" w:hAnsi="Calibri" w:cs="Calibri"/>
          <w:sz w:val="21"/>
          <w:szCs w:val="21"/>
        </w:rPr>
        <w:t>theatre</w:t>
      </w:r>
      <w:r w:rsidRPr="00680F43">
        <w:rPr>
          <w:rFonts w:ascii="Calibri" w:hAnsi="Calibri" w:cs="Calibri"/>
          <w:sz w:val="21"/>
          <w:szCs w:val="21"/>
        </w:rPr>
        <w:t xml:space="preserve"> </w:t>
      </w:r>
      <w:r>
        <w:rPr>
          <w:rFonts w:ascii="Calibri" w:hAnsi="Calibri" w:cs="Calibri"/>
          <w:sz w:val="21"/>
          <w:szCs w:val="21"/>
        </w:rPr>
        <w:t>with a company consisting mainly of amateur performers and is independent or part of a cultural-artistic society, cultural centre or any other institution/enterprise</w:t>
      </w:r>
      <w:r w:rsidRPr="00680F43">
        <w:rPr>
          <w:rFonts w:ascii="Calibri" w:hAnsi="Calibri" w:cs="Calibri"/>
          <w:sz w:val="21"/>
          <w:szCs w:val="21"/>
        </w:rPr>
        <w:t>.</w:t>
      </w:r>
    </w:p>
    <w:p w:rsidR="00852FE5" w:rsidRPr="00C93D9C" w:rsidRDefault="00852FE5" w:rsidP="00660D6D">
      <w:pPr>
        <w:autoSpaceDE w:val="0"/>
        <w:autoSpaceDN w:val="0"/>
        <w:adjustRightInd w:val="0"/>
        <w:spacing w:after="120" w:line="280" w:lineRule="exact"/>
        <w:ind w:firstLine="397"/>
        <w:jc w:val="both"/>
        <w:rPr>
          <w:rFonts w:ascii="Calibri" w:hAnsi="Calibri" w:cs="Calibri"/>
          <w:sz w:val="21"/>
          <w:szCs w:val="21"/>
        </w:rPr>
      </w:pPr>
      <w:r>
        <w:rPr>
          <w:rFonts w:ascii="Calibri" w:hAnsi="Calibri" w:cs="Calibri"/>
          <w:sz w:val="21"/>
          <w:szCs w:val="21"/>
        </w:rPr>
        <w:t>Collected are data on the number and types of theatres, number and types of performances, language of performance, theatre seats and visitors, data on guest performances in the country and abroad, etc.</w:t>
      </w:r>
    </w:p>
    <w:p w:rsidR="00852FE5" w:rsidRPr="00C93D9C" w:rsidRDefault="00852FE5" w:rsidP="00660D6D">
      <w:pPr>
        <w:autoSpaceDE w:val="0"/>
        <w:autoSpaceDN w:val="0"/>
        <w:adjustRightInd w:val="0"/>
        <w:spacing w:before="360" w:after="240" w:line="280" w:lineRule="exact"/>
        <w:ind w:firstLine="397"/>
        <w:jc w:val="both"/>
        <w:rPr>
          <w:rFonts w:ascii="Calibri" w:hAnsi="Calibri" w:cs="Calibri"/>
          <w:b/>
          <w:bCs/>
          <w:sz w:val="21"/>
          <w:szCs w:val="21"/>
        </w:rPr>
      </w:pPr>
      <w:r>
        <w:rPr>
          <w:rFonts w:ascii="Calibri" w:hAnsi="Calibri" w:cs="Calibri"/>
          <w:b/>
          <w:bCs/>
          <w:sz w:val="21"/>
          <w:szCs w:val="21"/>
        </w:rPr>
        <w:t>Radio and TV stations</w:t>
      </w:r>
      <w:r w:rsidRPr="00C93D9C">
        <w:rPr>
          <w:rFonts w:ascii="Calibri" w:hAnsi="Calibri" w:cs="Calibri"/>
          <w:b/>
          <w:bCs/>
          <w:sz w:val="21"/>
          <w:szCs w:val="21"/>
        </w:rPr>
        <w:t>:</w:t>
      </w:r>
    </w:p>
    <w:p w:rsidR="00852FE5" w:rsidRPr="0035672C" w:rsidRDefault="00852FE5" w:rsidP="00660D6D">
      <w:pPr>
        <w:autoSpaceDE w:val="0"/>
        <w:autoSpaceDN w:val="0"/>
        <w:adjustRightInd w:val="0"/>
        <w:spacing w:after="120" w:line="280" w:lineRule="exact"/>
        <w:ind w:firstLine="397"/>
        <w:jc w:val="both"/>
        <w:rPr>
          <w:rFonts w:ascii="Calibri" w:hAnsi="Calibri" w:cs="Calibri"/>
          <w:sz w:val="21"/>
          <w:szCs w:val="21"/>
        </w:rPr>
      </w:pPr>
      <w:r>
        <w:rPr>
          <w:rFonts w:ascii="Calibri" w:hAnsi="Calibri" w:cs="Calibri"/>
          <w:b/>
          <w:bCs/>
          <w:sz w:val="21"/>
          <w:szCs w:val="21"/>
        </w:rPr>
        <w:t>Broadcasting</w:t>
      </w:r>
      <w:r w:rsidRPr="00035AA7">
        <w:rPr>
          <w:rFonts w:ascii="Calibri" w:hAnsi="Calibri" w:cs="Calibri"/>
          <w:b/>
          <w:bCs/>
          <w:sz w:val="21"/>
          <w:szCs w:val="21"/>
        </w:rPr>
        <w:t xml:space="preserve"> </w:t>
      </w:r>
      <w:r>
        <w:rPr>
          <w:rFonts w:ascii="Calibri" w:hAnsi="Calibri" w:cs="Calibri"/>
          <w:sz w:val="21"/>
          <w:szCs w:val="21"/>
        </w:rPr>
        <w:t>is</w:t>
      </w:r>
      <w:r w:rsidRPr="00035AA7">
        <w:rPr>
          <w:rFonts w:ascii="Calibri" w:hAnsi="Calibri" w:cs="Calibri"/>
          <w:sz w:val="21"/>
          <w:szCs w:val="21"/>
        </w:rPr>
        <w:t xml:space="preserve"> </w:t>
      </w:r>
      <w:r>
        <w:rPr>
          <w:rFonts w:ascii="Calibri" w:hAnsi="Calibri" w:cs="Calibri"/>
          <w:sz w:val="21"/>
          <w:szCs w:val="21"/>
        </w:rPr>
        <w:t xml:space="preserve">a general concept for radio and television as electronic media of mass communication realised through analog and digital text, sound, animated and inanimate pictures transmitted in the form of programs for the large public, which is transmitted by radio waves and cable distribution systems to corresponding receivers. </w:t>
      </w:r>
    </w:p>
    <w:p w:rsidR="00852FE5" w:rsidRPr="0035672C" w:rsidRDefault="00852FE5" w:rsidP="00660D6D">
      <w:pPr>
        <w:autoSpaceDE w:val="0"/>
        <w:autoSpaceDN w:val="0"/>
        <w:adjustRightInd w:val="0"/>
        <w:spacing w:after="120" w:line="280" w:lineRule="exact"/>
        <w:ind w:firstLine="397"/>
        <w:jc w:val="both"/>
        <w:rPr>
          <w:rFonts w:ascii="Calibri" w:hAnsi="Calibri" w:cs="Calibri"/>
          <w:sz w:val="21"/>
          <w:szCs w:val="21"/>
        </w:rPr>
      </w:pPr>
      <w:r>
        <w:rPr>
          <w:rFonts w:ascii="Calibri" w:hAnsi="Calibri" w:cs="Calibri"/>
          <w:b/>
          <w:bCs/>
          <w:sz w:val="21"/>
          <w:szCs w:val="21"/>
        </w:rPr>
        <w:t>Broadcasting</w:t>
      </w:r>
      <w:r w:rsidRPr="0035672C">
        <w:rPr>
          <w:rFonts w:ascii="Calibri" w:hAnsi="Calibri" w:cs="Calibri"/>
          <w:b/>
          <w:bCs/>
          <w:sz w:val="21"/>
          <w:szCs w:val="21"/>
        </w:rPr>
        <w:t xml:space="preserve"> </w:t>
      </w:r>
      <w:r>
        <w:rPr>
          <w:rFonts w:ascii="Calibri" w:hAnsi="Calibri" w:cs="Calibri"/>
          <w:b/>
          <w:bCs/>
          <w:sz w:val="21"/>
          <w:szCs w:val="21"/>
        </w:rPr>
        <w:t>organisation</w:t>
      </w:r>
      <w:r w:rsidRPr="0035672C">
        <w:rPr>
          <w:rFonts w:ascii="Calibri" w:hAnsi="Calibri" w:cs="Calibri"/>
          <w:b/>
          <w:bCs/>
          <w:sz w:val="21"/>
          <w:szCs w:val="21"/>
        </w:rPr>
        <w:t xml:space="preserve"> (</w:t>
      </w:r>
      <w:r>
        <w:rPr>
          <w:rFonts w:ascii="Calibri" w:hAnsi="Calibri" w:cs="Calibri"/>
          <w:b/>
          <w:bCs/>
          <w:sz w:val="21"/>
          <w:szCs w:val="21"/>
        </w:rPr>
        <w:t>broadcaster</w:t>
      </w:r>
      <w:r w:rsidRPr="0035672C">
        <w:rPr>
          <w:rFonts w:ascii="Calibri" w:hAnsi="Calibri" w:cs="Calibri"/>
          <w:b/>
          <w:bCs/>
          <w:sz w:val="21"/>
          <w:szCs w:val="21"/>
        </w:rPr>
        <w:t xml:space="preserve">) </w:t>
      </w:r>
      <w:r>
        <w:rPr>
          <w:rFonts w:ascii="Calibri" w:hAnsi="Calibri" w:cs="Calibri"/>
          <w:sz w:val="21"/>
          <w:szCs w:val="21"/>
        </w:rPr>
        <w:t>is</w:t>
      </w:r>
      <w:r w:rsidRPr="0035672C">
        <w:rPr>
          <w:rFonts w:ascii="Calibri" w:hAnsi="Calibri" w:cs="Calibri"/>
          <w:sz w:val="21"/>
          <w:szCs w:val="21"/>
        </w:rPr>
        <w:t xml:space="preserve"> </w:t>
      </w:r>
      <w:r>
        <w:rPr>
          <w:rFonts w:ascii="Calibri" w:hAnsi="Calibri" w:cs="Calibri"/>
          <w:sz w:val="21"/>
          <w:szCs w:val="21"/>
        </w:rPr>
        <w:t>a</w:t>
      </w:r>
      <w:r w:rsidRPr="0035672C">
        <w:rPr>
          <w:rFonts w:ascii="Calibri" w:hAnsi="Calibri" w:cs="Calibri"/>
          <w:sz w:val="21"/>
          <w:szCs w:val="21"/>
        </w:rPr>
        <w:t xml:space="preserve"> </w:t>
      </w:r>
      <w:r>
        <w:rPr>
          <w:rFonts w:ascii="Calibri" w:hAnsi="Calibri" w:cs="Calibri"/>
          <w:sz w:val="21"/>
          <w:szCs w:val="21"/>
        </w:rPr>
        <w:t>physical</w:t>
      </w:r>
      <w:r w:rsidRPr="0035672C">
        <w:rPr>
          <w:rFonts w:ascii="Calibri" w:hAnsi="Calibri" w:cs="Calibri"/>
          <w:sz w:val="21"/>
          <w:szCs w:val="21"/>
        </w:rPr>
        <w:t xml:space="preserve"> </w:t>
      </w:r>
      <w:r>
        <w:rPr>
          <w:rFonts w:ascii="Calibri" w:hAnsi="Calibri" w:cs="Calibri"/>
          <w:sz w:val="21"/>
          <w:szCs w:val="21"/>
        </w:rPr>
        <w:t>or legal person registered in the activity Radio and television programming and broadcasting</w:t>
      </w:r>
      <w:r w:rsidRPr="0035672C">
        <w:rPr>
          <w:rFonts w:ascii="Calibri" w:hAnsi="Calibri" w:cs="Calibri"/>
          <w:sz w:val="21"/>
          <w:szCs w:val="21"/>
        </w:rPr>
        <w:t>.</w:t>
      </w:r>
    </w:p>
    <w:p w:rsidR="00852FE5" w:rsidRPr="00DD2D1A" w:rsidRDefault="00852FE5" w:rsidP="00660D6D">
      <w:pPr>
        <w:autoSpaceDE w:val="0"/>
        <w:autoSpaceDN w:val="0"/>
        <w:adjustRightInd w:val="0"/>
        <w:spacing w:after="120" w:line="280" w:lineRule="exact"/>
        <w:ind w:firstLine="397"/>
        <w:jc w:val="both"/>
        <w:rPr>
          <w:rFonts w:ascii="Calibri" w:hAnsi="Calibri" w:cs="Calibri"/>
          <w:sz w:val="21"/>
          <w:szCs w:val="21"/>
        </w:rPr>
      </w:pPr>
      <w:r>
        <w:rPr>
          <w:rFonts w:ascii="Calibri" w:hAnsi="Calibri" w:cs="Calibri"/>
          <w:b/>
          <w:bCs/>
          <w:sz w:val="21"/>
          <w:szCs w:val="21"/>
        </w:rPr>
        <w:t>Public</w:t>
      </w:r>
      <w:r w:rsidRPr="00DD2D1A">
        <w:rPr>
          <w:rFonts w:ascii="Calibri" w:hAnsi="Calibri" w:cs="Calibri"/>
          <w:b/>
          <w:bCs/>
          <w:sz w:val="21"/>
          <w:szCs w:val="21"/>
        </w:rPr>
        <w:t xml:space="preserve"> </w:t>
      </w:r>
      <w:r>
        <w:rPr>
          <w:rFonts w:ascii="Calibri" w:hAnsi="Calibri" w:cs="Calibri"/>
          <w:b/>
          <w:bCs/>
          <w:sz w:val="21"/>
          <w:szCs w:val="21"/>
        </w:rPr>
        <w:t>broadcasting service</w:t>
      </w:r>
      <w:r w:rsidRPr="00DD2D1A">
        <w:rPr>
          <w:rFonts w:ascii="Calibri" w:hAnsi="Calibri" w:cs="Calibri"/>
          <w:b/>
          <w:bCs/>
          <w:sz w:val="21"/>
          <w:szCs w:val="21"/>
        </w:rPr>
        <w:t xml:space="preserve"> </w:t>
      </w:r>
      <w:r>
        <w:rPr>
          <w:rFonts w:ascii="Calibri" w:hAnsi="Calibri" w:cs="Calibri"/>
          <w:sz w:val="21"/>
          <w:szCs w:val="21"/>
        </w:rPr>
        <w:t>is the production, purchase, processing and transmission of radio and TV programmes of general interest for the citizens can exercise their human and citizens’ rights.</w:t>
      </w:r>
    </w:p>
    <w:p w:rsidR="00852FE5" w:rsidRPr="00A32134" w:rsidRDefault="00852FE5" w:rsidP="00660D6D">
      <w:pPr>
        <w:autoSpaceDE w:val="0"/>
        <w:autoSpaceDN w:val="0"/>
        <w:adjustRightInd w:val="0"/>
        <w:spacing w:after="120" w:line="280" w:lineRule="exact"/>
        <w:ind w:firstLine="397"/>
        <w:jc w:val="both"/>
        <w:rPr>
          <w:rFonts w:ascii="Calibri" w:hAnsi="Calibri" w:cs="Calibri"/>
          <w:sz w:val="21"/>
          <w:szCs w:val="21"/>
        </w:rPr>
      </w:pPr>
      <w:r>
        <w:rPr>
          <w:rFonts w:ascii="Calibri" w:hAnsi="Calibri" w:cs="Calibri"/>
          <w:b/>
          <w:bCs/>
          <w:sz w:val="21"/>
          <w:szCs w:val="21"/>
        </w:rPr>
        <w:t>Cable</w:t>
      </w:r>
      <w:r w:rsidRPr="00A32134">
        <w:rPr>
          <w:rFonts w:ascii="Calibri" w:hAnsi="Calibri" w:cs="Calibri"/>
          <w:b/>
          <w:bCs/>
          <w:sz w:val="21"/>
          <w:szCs w:val="21"/>
        </w:rPr>
        <w:t xml:space="preserve"> </w:t>
      </w:r>
      <w:r>
        <w:rPr>
          <w:rFonts w:ascii="Calibri" w:hAnsi="Calibri" w:cs="Calibri"/>
          <w:b/>
          <w:bCs/>
          <w:sz w:val="21"/>
          <w:szCs w:val="21"/>
        </w:rPr>
        <w:t>distribution</w:t>
      </w:r>
      <w:r w:rsidRPr="00A32134">
        <w:rPr>
          <w:rFonts w:ascii="Calibri" w:hAnsi="Calibri" w:cs="Calibri"/>
          <w:b/>
          <w:bCs/>
          <w:sz w:val="21"/>
          <w:szCs w:val="21"/>
        </w:rPr>
        <w:t xml:space="preserve"> </w:t>
      </w:r>
      <w:r>
        <w:rPr>
          <w:rFonts w:ascii="Calibri" w:hAnsi="Calibri" w:cs="Calibri"/>
          <w:b/>
          <w:bCs/>
          <w:sz w:val="21"/>
          <w:szCs w:val="21"/>
        </w:rPr>
        <w:t>system</w:t>
      </w:r>
      <w:r w:rsidRPr="00A32134">
        <w:rPr>
          <w:rFonts w:ascii="Calibri" w:hAnsi="Calibri" w:cs="Calibri"/>
          <w:b/>
          <w:bCs/>
          <w:sz w:val="21"/>
          <w:szCs w:val="21"/>
        </w:rPr>
        <w:t xml:space="preserve"> </w:t>
      </w:r>
      <w:r>
        <w:rPr>
          <w:rFonts w:ascii="Calibri" w:hAnsi="Calibri" w:cs="Calibri"/>
          <w:sz w:val="21"/>
          <w:szCs w:val="21"/>
        </w:rPr>
        <w:t>is mainly a cable telecommunication network used for the distribution of radio and TV programmes</w:t>
      </w:r>
      <w:r w:rsidRPr="00A32134">
        <w:rPr>
          <w:rFonts w:ascii="Calibri" w:hAnsi="Calibri" w:cs="Calibri"/>
          <w:sz w:val="21"/>
          <w:szCs w:val="21"/>
        </w:rPr>
        <w:t>.</w:t>
      </w:r>
    </w:p>
    <w:p w:rsidR="00852FE5" w:rsidRPr="00722E25" w:rsidRDefault="00852FE5" w:rsidP="00660D6D">
      <w:pPr>
        <w:rPr>
          <w:rFonts w:ascii="Calibri" w:hAnsi="Calibri" w:cs="Calibri"/>
          <w:sz w:val="21"/>
          <w:szCs w:val="21"/>
        </w:rPr>
      </w:pPr>
    </w:p>
    <w:p w:rsidR="00852FE5" w:rsidRPr="000B3C2D" w:rsidRDefault="00852FE5" w:rsidP="00660D6D">
      <w:pPr>
        <w:rPr>
          <w:rFonts w:ascii="Calibri" w:hAnsi="Calibri" w:cs="Calibri"/>
          <w:sz w:val="2"/>
          <w:szCs w:val="2"/>
        </w:rPr>
      </w:pPr>
      <w:r w:rsidRPr="00722E25">
        <w:rPr>
          <w:rFonts w:ascii="Calibri" w:hAnsi="Calibri" w:cs="Calibri"/>
          <w:sz w:val="21"/>
          <w:szCs w:val="21"/>
        </w:rPr>
        <w:br w:type="page"/>
      </w:r>
    </w:p>
    <w:p w:rsidR="00852FE5" w:rsidRPr="00D30CFF" w:rsidRDefault="00852FE5" w:rsidP="00660D6D">
      <w:pPr>
        <w:autoSpaceDE w:val="0"/>
        <w:autoSpaceDN w:val="0"/>
        <w:adjustRightInd w:val="0"/>
        <w:spacing w:after="120" w:line="260" w:lineRule="exact"/>
        <w:ind w:firstLine="397"/>
        <w:jc w:val="both"/>
        <w:rPr>
          <w:rFonts w:ascii="Calibri" w:hAnsi="Calibri" w:cs="Calibri"/>
          <w:sz w:val="21"/>
          <w:szCs w:val="21"/>
          <w:lang w:val="ru-RU"/>
        </w:rPr>
      </w:pPr>
      <w:r w:rsidRPr="00D30CFF">
        <w:rPr>
          <w:rFonts w:ascii="Calibri" w:hAnsi="Calibri" w:cs="Calibri"/>
          <w:sz w:val="21"/>
          <w:szCs w:val="21"/>
          <w:lang w:val="ru-RU"/>
        </w:rPr>
        <w:lastRenderedPageBreak/>
        <w:t>Прикупљају се подаци о броју радио и ТВ станица, програмима према статусу, дистрибуцији и сатима емитовања програма,  језику на коме се емитују програми и изворима финансирања.</w:t>
      </w:r>
    </w:p>
    <w:p w:rsidR="00852FE5" w:rsidRPr="00D30CFF" w:rsidRDefault="00852FE5" w:rsidP="00660D6D">
      <w:pPr>
        <w:autoSpaceDE w:val="0"/>
        <w:autoSpaceDN w:val="0"/>
        <w:adjustRightInd w:val="0"/>
        <w:spacing w:after="120" w:line="260" w:lineRule="exact"/>
        <w:ind w:firstLine="397"/>
        <w:jc w:val="both"/>
        <w:rPr>
          <w:rFonts w:ascii="Calibri" w:hAnsi="Calibri" w:cs="Calibri"/>
          <w:sz w:val="21"/>
          <w:szCs w:val="21"/>
          <w:lang w:val="ru-RU"/>
        </w:rPr>
      </w:pPr>
      <w:r w:rsidRPr="00D30CFF">
        <w:rPr>
          <w:rFonts w:ascii="Calibri" w:hAnsi="Calibri" w:cs="Calibri"/>
          <w:b/>
          <w:bCs/>
          <w:sz w:val="21"/>
          <w:szCs w:val="21"/>
          <w:lang w:val="ru-RU"/>
        </w:rPr>
        <w:t>Библиотечка делатност</w:t>
      </w:r>
      <w:r w:rsidRPr="00D30CFF">
        <w:rPr>
          <w:rFonts w:ascii="Calibri" w:hAnsi="Calibri" w:cs="Calibri"/>
          <w:sz w:val="21"/>
          <w:szCs w:val="21"/>
          <w:lang w:val="ru-RU"/>
        </w:rPr>
        <w:t xml:space="preserve"> обухвата прикупљање, обраду, чување и коришћење библиотечке грађе, као и пружање информација и података који се односе на библиотечку грађу. Према карактеру свог књижног фонда, намени и друштвеној функцији, библиотеке могу бити националне, библиотеке високошколских установа, специјалне библиотеке, опште, научне, народне и школске. Прикупљају се подаци о броју и врсти библиотека, обрађеном књижном и некњижном фонду и његовом коришћењу према језику издања, позајмицама и размени између библиотека и други.</w:t>
      </w:r>
    </w:p>
    <w:p w:rsidR="00852FE5" w:rsidRPr="00D30CFF" w:rsidRDefault="00852FE5" w:rsidP="00660D6D">
      <w:pPr>
        <w:autoSpaceDE w:val="0"/>
        <w:autoSpaceDN w:val="0"/>
        <w:adjustRightInd w:val="0"/>
        <w:spacing w:after="120" w:line="260" w:lineRule="exact"/>
        <w:ind w:firstLine="397"/>
        <w:jc w:val="both"/>
        <w:rPr>
          <w:rFonts w:ascii="Calibri" w:hAnsi="Calibri" w:cs="Calibri"/>
          <w:sz w:val="21"/>
          <w:szCs w:val="21"/>
          <w:lang w:val="ru-RU"/>
        </w:rPr>
      </w:pPr>
      <w:r w:rsidRPr="00D30CFF">
        <w:rPr>
          <w:rFonts w:ascii="Calibri" w:hAnsi="Calibri" w:cs="Calibri"/>
          <w:b/>
          <w:bCs/>
          <w:sz w:val="21"/>
          <w:szCs w:val="21"/>
          <w:lang w:val="ru-RU"/>
        </w:rPr>
        <w:t xml:space="preserve">Музеј </w:t>
      </w:r>
      <w:r w:rsidRPr="00D30CFF">
        <w:rPr>
          <w:rFonts w:ascii="Calibri" w:hAnsi="Calibri" w:cs="Calibri"/>
          <w:sz w:val="21"/>
          <w:szCs w:val="21"/>
          <w:lang w:val="ru-RU"/>
        </w:rPr>
        <w:t xml:space="preserve">јесте установа заштите у области културе, регистрована код надлежног органа, која има стални фонд музејских предмета и музејске грађе, чији су циљеви (истраживање, чување и представљање) од јавног значаја. </w:t>
      </w:r>
    </w:p>
    <w:p w:rsidR="00852FE5" w:rsidRPr="00D30CFF" w:rsidRDefault="00852FE5" w:rsidP="00660D6D">
      <w:pPr>
        <w:autoSpaceDE w:val="0"/>
        <w:autoSpaceDN w:val="0"/>
        <w:adjustRightInd w:val="0"/>
        <w:spacing w:after="120" w:line="260" w:lineRule="exact"/>
        <w:ind w:firstLine="397"/>
        <w:jc w:val="both"/>
        <w:rPr>
          <w:rFonts w:ascii="Calibri" w:hAnsi="Calibri" w:cs="Calibri"/>
          <w:noProof/>
          <w:sz w:val="21"/>
          <w:szCs w:val="21"/>
          <w:lang w:val="sr-Cyrl-CS"/>
        </w:rPr>
      </w:pPr>
      <w:r w:rsidRPr="00D30CFF">
        <w:rPr>
          <w:rFonts w:ascii="Calibri" w:hAnsi="Calibri" w:cs="Calibri"/>
          <w:noProof/>
          <w:sz w:val="21"/>
          <w:szCs w:val="21"/>
          <w:lang w:val="sr-Cyrl-CS"/>
        </w:rPr>
        <w:t xml:space="preserve">Основа за формирање јединствене листе музеја у Србији, на основу података Министарства културе Републике Србије, Народног музеја у Београду, Републичког завода за статистику и Завода за проучавање културног развитка, били су дефиниција музеја наведена у статуту </w:t>
      </w:r>
      <w:r w:rsidRPr="00D30CFF">
        <w:rPr>
          <w:rFonts w:ascii="Calibri" w:hAnsi="Calibri" w:cs="Calibri"/>
          <w:i/>
          <w:iCs/>
          <w:noProof/>
          <w:sz w:val="21"/>
          <w:szCs w:val="21"/>
          <w:lang w:val="sr-Latn-CS"/>
        </w:rPr>
        <w:t>ICOM</w:t>
      </w:r>
      <w:r w:rsidRPr="00D30CFF">
        <w:rPr>
          <w:rFonts w:ascii="Calibri" w:hAnsi="Calibri" w:cs="Calibri"/>
          <w:noProof/>
          <w:sz w:val="21"/>
          <w:szCs w:val="21"/>
          <w:lang w:val="sr-Latn-CS"/>
        </w:rPr>
        <w:t>-a (</w:t>
      </w:r>
      <w:r w:rsidRPr="00D30CFF">
        <w:rPr>
          <w:rFonts w:ascii="Calibri" w:hAnsi="Calibri" w:cs="Calibri"/>
          <w:i/>
          <w:iCs/>
          <w:noProof/>
          <w:sz w:val="21"/>
          <w:szCs w:val="21"/>
          <w:lang w:val="sr-Latn-CS"/>
        </w:rPr>
        <w:t>The International Council of Museums</w:t>
      </w:r>
      <w:r w:rsidRPr="00D30CFF">
        <w:rPr>
          <w:rFonts w:ascii="Calibri" w:hAnsi="Calibri" w:cs="Calibri"/>
          <w:noProof/>
          <w:sz w:val="21"/>
          <w:szCs w:val="21"/>
          <w:lang w:val="sr-Latn-CS"/>
        </w:rPr>
        <w:t>)</w:t>
      </w:r>
      <w:r w:rsidRPr="00D30CFF">
        <w:rPr>
          <w:rStyle w:val="FootnoteReference"/>
          <w:rFonts w:ascii="Calibri" w:hAnsi="Calibri" w:cs="Calibri"/>
          <w:noProof/>
          <w:sz w:val="21"/>
          <w:szCs w:val="21"/>
          <w:lang w:val="sr-Cyrl-CS"/>
        </w:rPr>
        <w:footnoteReference w:id="1"/>
      </w:r>
      <w:r w:rsidRPr="00D30CFF">
        <w:rPr>
          <w:rFonts w:ascii="Calibri" w:hAnsi="Calibri" w:cs="Calibri"/>
          <w:noProof/>
          <w:sz w:val="21"/>
          <w:szCs w:val="21"/>
          <w:lang w:val="sr-Cyrl-CS"/>
        </w:rPr>
        <w:t xml:space="preserve"> и Анекс </w:t>
      </w:r>
      <w:r w:rsidRPr="00D30CFF">
        <w:rPr>
          <w:rFonts w:ascii="Calibri" w:hAnsi="Calibri" w:cs="Calibri"/>
          <w:i/>
          <w:iCs/>
          <w:noProof/>
          <w:sz w:val="21"/>
          <w:szCs w:val="21"/>
          <w:lang w:val="sr-Latn-CS"/>
        </w:rPr>
        <w:t>VIII</w:t>
      </w:r>
      <w:r w:rsidRPr="00D30CFF">
        <w:rPr>
          <w:rFonts w:ascii="Calibri" w:hAnsi="Calibri" w:cs="Calibri"/>
          <w:noProof/>
          <w:sz w:val="21"/>
          <w:szCs w:val="21"/>
          <w:lang w:val="sr-Latn-CS"/>
        </w:rPr>
        <w:t xml:space="preserve"> </w:t>
      </w:r>
      <w:r w:rsidRPr="00D30CFF">
        <w:rPr>
          <w:rFonts w:ascii="Calibri" w:hAnsi="Calibri" w:cs="Calibri"/>
          <w:i/>
          <w:iCs/>
          <w:noProof/>
          <w:sz w:val="21"/>
          <w:szCs w:val="21"/>
          <w:lang w:val="sr-Latn-CS"/>
        </w:rPr>
        <w:t xml:space="preserve">ICOM </w:t>
      </w:r>
      <w:r w:rsidRPr="00D30CFF">
        <w:rPr>
          <w:rFonts w:ascii="Calibri" w:hAnsi="Calibri" w:cs="Calibri"/>
          <w:noProof/>
          <w:sz w:val="21"/>
          <w:szCs w:val="21"/>
          <w:lang w:val="sr-Cyrl-CS"/>
        </w:rPr>
        <w:t xml:space="preserve">статута (у коме стоји да музеји могу да буду и културни центри и друге установе које олакшавају чување, континуитет и управљање покретним и нематеријалним културним добрима баштине). Главни критеријум за укључивање на листу музеја је могућност обављања делатности музеја у потпуности, без обзира на правни статус (да ли је самостална установа или јединица у саставу друге установе). У складу с тим, на листу музеја укључени су: </w:t>
      </w:r>
    </w:p>
    <w:p w:rsidR="00852FE5" w:rsidRPr="00D30CFF" w:rsidRDefault="00852FE5" w:rsidP="00660D6D">
      <w:pPr>
        <w:pStyle w:val="ListParagraph"/>
        <w:numPr>
          <w:ilvl w:val="0"/>
          <w:numId w:val="6"/>
        </w:numPr>
        <w:autoSpaceDE w:val="0"/>
        <w:autoSpaceDN w:val="0"/>
        <w:adjustRightInd w:val="0"/>
        <w:spacing w:after="120" w:line="260" w:lineRule="exact"/>
        <w:ind w:left="681" w:hanging="284"/>
        <w:jc w:val="both"/>
        <w:rPr>
          <w:rFonts w:ascii="Calibri" w:hAnsi="Calibri" w:cs="Calibri"/>
          <w:noProof/>
          <w:sz w:val="21"/>
          <w:szCs w:val="21"/>
          <w:lang w:val="sr-Cyrl-CS"/>
        </w:rPr>
      </w:pPr>
      <w:r w:rsidRPr="00D30CFF">
        <w:rPr>
          <w:rFonts w:ascii="Calibri" w:hAnsi="Calibri" w:cs="Calibri"/>
          <w:noProof/>
          <w:sz w:val="21"/>
          <w:szCs w:val="21"/>
          <w:lang w:val="sr-Cyrl-CS"/>
        </w:rPr>
        <w:t xml:space="preserve">Музеји у ужем смислу а сходно </w:t>
      </w:r>
      <w:r w:rsidRPr="00D30CFF">
        <w:rPr>
          <w:rFonts w:ascii="Calibri" w:hAnsi="Calibri" w:cs="Calibri"/>
          <w:i/>
          <w:iCs/>
          <w:noProof/>
          <w:sz w:val="21"/>
          <w:szCs w:val="21"/>
          <w:lang w:val="sr-Latn-CS"/>
        </w:rPr>
        <w:t>ICOM</w:t>
      </w:r>
      <w:r w:rsidRPr="00D30CFF">
        <w:rPr>
          <w:rFonts w:ascii="Calibri" w:hAnsi="Calibri" w:cs="Calibri"/>
          <w:noProof/>
          <w:sz w:val="21"/>
          <w:szCs w:val="21"/>
          <w:lang w:val="sr-Latn-CS"/>
        </w:rPr>
        <w:t xml:space="preserve"> </w:t>
      </w:r>
      <w:r w:rsidRPr="00D30CFF">
        <w:rPr>
          <w:rFonts w:ascii="Calibri" w:hAnsi="Calibri" w:cs="Calibri"/>
          <w:noProof/>
          <w:sz w:val="21"/>
          <w:szCs w:val="21"/>
          <w:lang w:val="sr-Cyrl-CS"/>
        </w:rPr>
        <w:t>дефиницији;</w:t>
      </w:r>
    </w:p>
    <w:p w:rsidR="00852FE5" w:rsidRPr="00D30CFF" w:rsidRDefault="00852FE5" w:rsidP="00660D6D">
      <w:pPr>
        <w:pStyle w:val="ListParagraph"/>
        <w:numPr>
          <w:ilvl w:val="0"/>
          <w:numId w:val="6"/>
        </w:numPr>
        <w:autoSpaceDE w:val="0"/>
        <w:autoSpaceDN w:val="0"/>
        <w:adjustRightInd w:val="0"/>
        <w:spacing w:after="120" w:line="260" w:lineRule="exact"/>
        <w:ind w:left="681" w:hanging="284"/>
        <w:jc w:val="both"/>
        <w:rPr>
          <w:rFonts w:ascii="Calibri" w:hAnsi="Calibri" w:cs="Calibri"/>
          <w:noProof/>
          <w:sz w:val="21"/>
          <w:szCs w:val="21"/>
          <w:lang w:val="sr-Cyrl-CS"/>
        </w:rPr>
      </w:pPr>
      <w:r w:rsidRPr="00D30CFF">
        <w:rPr>
          <w:rFonts w:ascii="Calibri" w:hAnsi="Calibri" w:cs="Calibri"/>
          <w:noProof/>
          <w:sz w:val="21"/>
          <w:szCs w:val="21"/>
          <w:lang w:val="sr-Cyrl-CS"/>
        </w:rPr>
        <w:t>Музеји у саставу других музеја (музеји који самостално обављају музејску делатност али се формално и правно воде као јединице у саставу неког од музеја у ужем смислу);</w:t>
      </w:r>
    </w:p>
    <w:p w:rsidR="00852FE5" w:rsidRPr="00D30CFF" w:rsidRDefault="00852FE5" w:rsidP="00660D6D">
      <w:pPr>
        <w:pStyle w:val="ListParagraph"/>
        <w:numPr>
          <w:ilvl w:val="0"/>
          <w:numId w:val="6"/>
        </w:numPr>
        <w:autoSpaceDE w:val="0"/>
        <w:autoSpaceDN w:val="0"/>
        <w:adjustRightInd w:val="0"/>
        <w:spacing w:after="120" w:line="260" w:lineRule="exact"/>
        <w:ind w:left="681" w:hanging="284"/>
        <w:jc w:val="both"/>
        <w:rPr>
          <w:rFonts w:ascii="Calibri" w:hAnsi="Calibri" w:cs="Calibri"/>
          <w:noProof/>
          <w:sz w:val="21"/>
          <w:szCs w:val="21"/>
          <w:lang w:val="sr-Cyrl-CS"/>
        </w:rPr>
      </w:pPr>
      <w:r w:rsidRPr="00D30CFF">
        <w:rPr>
          <w:rFonts w:ascii="Calibri" w:hAnsi="Calibri" w:cs="Calibri"/>
          <w:noProof/>
          <w:sz w:val="21"/>
          <w:szCs w:val="21"/>
          <w:lang w:val="sr-Cyrl-CS"/>
        </w:rPr>
        <w:t xml:space="preserve">Музеји у саставу друге установе (музејске збирке и јединице које се формално и правно воде као јединице у саставу поливалентних центара за културу и библиотека).  </w:t>
      </w:r>
    </w:p>
    <w:p w:rsidR="00852FE5" w:rsidRPr="00D30CFF" w:rsidRDefault="00852FE5" w:rsidP="00660D6D">
      <w:pPr>
        <w:autoSpaceDE w:val="0"/>
        <w:autoSpaceDN w:val="0"/>
        <w:adjustRightInd w:val="0"/>
        <w:spacing w:after="120" w:line="260" w:lineRule="exact"/>
        <w:ind w:firstLine="397"/>
        <w:jc w:val="both"/>
        <w:rPr>
          <w:rFonts w:ascii="Calibri" w:hAnsi="Calibri" w:cs="Calibri"/>
          <w:sz w:val="21"/>
          <w:szCs w:val="21"/>
          <w:lang w:val="sr-Cyrl-CS"/>
        </w:rPr>
      </w:pPr>
      <w:r w:rsidRPr="00D30CFF">
        <w:rPr>
          <w:rFonts w:ascii="Calibri" w:hAnsi="Calibri" w:cs="Calibri"/>
          <w:noProof/>
          <w:sz w:val="21"/>
          <w:szCs w:val="21"/>
          <w:lang w:val="sr-Cyrl-CS"/>
        </w:rPr>
        <w:t xml:space="preserve">На листу музеја нису укључене посебне зграде које за различите активности користе музеји у ужем смислу зато што постојање посебне зграде не подразумева обављање свих активности које музејска делатност обухвата. На листу музеја укључене су музејске збирке у саставу других установа у одређеном броју општина у Србији, које фактички имају улогу локалних музеја и грађанима тих општина омогућавају да упознају и уживају у наслеђу свога краја.   </w:t>
      </w:r>
    </w:p>
    <w:p w:rsidR="00852FE5" w:rsidRPr="00D30CFF" w:rsidRDefault="00852FE5" w:rsidP="00660D6D">
      <w:pPr>
        <w:autoSpaceDE w:val="0"/>
        <w:autoSpaceDN w:val="0"/>
        <w:adjustRightInd w:val="0"/>
        <w:spacing w:after="120" w:line="260" w:lineRule="exact"/>
        <w:ind w:firstLine="397"/>
        <w:jc w:val="both"/>
        <w:rPr>
          <w:rFonts w:ascii="Calibri" w:hAnsi="Calibri" w:cs="Calibri"/>
          <w:sz w:val="21"/>
          <w:szCs w:val="21"/>
          <w:lang w:val="sr-Cyrl-CS"/>
        </w:rPr>
      </w:pPr>
      <w:r w:rsidRPr="00D30CFF">
        <w:rPr>
          <w:rFonts w:ascii="Calibri" w:hAnsi="Calibri" w:cs="Calibri"/>
          <w:sz w:val="21"/>
          <w:szCs w:val="21"/>
          <w:lang w:val="sr-Cyrl-CS"/>
        </w:rPr>
        <w:t xml:space="preserve">Музеји према врсти могу бити комплексни и специјализовани. </w:t>
      </w:r>
    </w:p>
    <w:p w:rsidR="00852FE5" w:rsidRPr="00D30CFF" w:rsidRDefault="00852FE5" w:rsidP="00660D6D">
      <w:pPr>
        <w:autoSpaceDE w:val="0"/>
        <w:autoSpaceDN w:val="0"/>
        <w:adjustRightInd w:val="0"/>
        <w:spacing w:after="120" w:line="260" w:lineRule="exact"/>
        <w:ind w:firstLine="397"/>
        <w:jc w:val="both"/>
        <w:rPr>
          <w:rFonts w:ascii="Calibri" w:hAnsi="Calibri" w:cs="Calibri"/>
          <w:sz w:val="21"/>
          <w:szCs w:val="21"/>
          <w:lang w:val="sr-Cyrl-CS"/>
        </w:rPr>
      </w:pPr>
      <w:r w:rsidRPr="00D30CFF">
        <w:rPr>
          <w:rFonts w:ascii="Calibri" w:hAnsi="Calibri" w:cs="Calibri"/>
          <w:b/>
          <w:bCs/>
          <w:sz w:val="21"/>
          <w:szCs w:val="21"/>
          <w:lang w:val="sr-Cyrl-CS"/>
        </w:rPr>
        <w:t>Комплексни музеји</w:t>
      </w:r>
      <w:r w:rsidRPr="00D30CFF">
        <w:rPr>
          <w:rFonts w:ascii="Calibri" w:hAnsi="Calibri" w:cs="Calibri"/>
          <w:sz w:val="21"/>
          <w:szCs w:val="21"/>
          <w:lang w:val="sr-Cyrl-CS"/>
        </w:rPr>
        <w:t xml:space="preserve"> имају више тематски различитих збирки које се односе на уже или шире подручје – место, град, област, покрајину. </w:t>
      </w:r>
    </w:p>
    <w:p w:rsidR="00852FE5" w:rsidRPr="00D30CFF" w:rsidRDefault="00852FE5" w:rsidP="00660D6D">
      <w:pPr>
        <w:autoSpaceDE w:val="0"/>
        <w:autoSpaceDN w:val="0"/>
        <w:adjustRightInd w:val="0"/>
        <w:spacing w:after="120" w:line="260" w:lineRule="exact"/>
        <w:ind w:firstLine="397"/>
        <w:jc w:val="both"/>
        <w:rPr>
          <w:rFonts w:ascii="Calibri" w:hAnsi="Calibri" w:cs="Calibri"/>
          <w:sz w:val="21"/>
          <w:szCs w:val="21"/>
          <w:lang w:val="sr-Cyrl-CS"/>
        </w:rPr>
      </w:pPr>
      <w:r w:rsidRPr="00D30CFF">
        <w:rPr>
          <w:rFonts w:ascii="Calibri" w:hAnsi="Calibri" w:cs="Calibri"/>
          <w:b/>
          <w:bCs/>
          <w:sz w:val="21"/>
          <w:szCs w:val="21"/>
          <w:lang w:val="sr-Cyrl-CS"/>
        </w:rPr>
        <w:t>Специјални музеји</w:t>
      </w:r>
      <w:r w:rsidRPr="00D30CFF">
        <w:rPr>
          <w:rFonts w:ascii="Calibri" w:hAnsi="Calibri" w:cs="Calibri"/>
          <w:sz w:val="21"/>
          <w:szCs w:val="21"/>
          <w:lang w:val="sr-Cyrl-CS"/>
        </w:rPr>
        <w:t xml:space="preserve"> прикупљају грађу одређене врсте и могу бити:</w:t>
      </w:r>
    </w:p>
    <w:p w:rsidR="00852FE5" w:rsidRPr="00D30CFF" w:rsidRDefault="00852FE5" w:rsidP="00660D6D">
      <w:pPr>
        <w:pStyle w:val="ListParagraph"/>
        <w:numPr>
          <w:ilvl w:val="0"/>
          <w:numId w:val="8"/>
        </w:numPr>
        <w:spacing w:after="120" w:line="260" w:lineRule="exact"/>
        <w:ind w:left="681" w:hanging="284"/>
        <w:jc w:val="both"/>
        <w:rPr>
          <w:rFonts w:ascii="Calibri" w:hAnsi="Calibri" w:cs="Calibri"/>
          <w:sz w:val="21"/>
          <w:szCs w:val="21"/>
          <w:lang w:val="ru-RU"/>
        </w:rPr>
      </w:pPr>
      <w:r w:rsidRPr="00D30CFF">
        <w:rPr>
          <w:rFonts w:ascii="Calibri" w:hAnsi="Calibri" w:cs="Calibri"/>
          <w:sz w:val="21"/>
          <w:szCs w:val="21"/>
          <w:lang w:val="sr-Cyrl-CS"/>
        </w:rPr>
        <w:t xml:space="preserve">Друштвено-историјски: </w:t>
      </w:r>
      <w:r w:rsidRPr="00D30CFF">
        <w:rPr>
          <w:rFonts w:ascii="Calibri" w:hAnsi="Calibri" w:cs="Calibri"/>
          <w:sz w:val="21"/>
          <w:szCs w:val="21"/>
        </w:rPr>
        <w:t>a</w:t>
      </w:r>
      <w:r w:rsidRPr="00D30CFF">
        <w:rPr>
          <w:rFonts w:ascii="Calibri" w:hAnsi="Calibri" w:cs="Calibri"/>
          <w:sz w:val="21"/>
          <w:szCs w:val="21"/>
          <w:lang w:val="sr-Cyrl-CS"/>
        </w:rPr>
        <w:t xml:space="preserve">рхеолошки, историјски, ратни, војни, етнографски меморијални, позоришни, педагошки (школски), санитарни (хигијенски), </w:t>
      </w:r>
      <w:r w:rsidRPr="00D30CFF">
        <w:rPr>
          <w:rFonts w:ascii="Calibri" w:hAnsi="Calibri" w:cs="Calibri"/>
          <w:sz w:val="21"/>
          <w:szCs w:val="21"/>
          <w:lang w:val="ru-RU"/>
        </w:rPr>
        <w:t>кинотека, црквени,</w:t>
      </w:r>
    </w:p>
    <w:p w:rsidR="00852FE5" w:rsidRPr="00B771D8" w:rsidRDefault="00852FE5" w:rsidP="00660D6D">
      <w:pPr>
        <w:pStyle w:val="ListParagraph"/>
        <w:numPr>
          <w:ilvl w:val="0"/>
          <w:numId w:val="8"/>
        </w:numPr>
        <w:spacing w:after="120" w:line="260" w:lineRule="exact"/>
        <w:ind w:left="681" w:hanging="284"/>
        <w:jc w:val="both"/>
        <w:rPr>
          <w:rFonts w:ascii="Calibri" w:hAnsi="Calibri" w:cs="Calibri"/>
          <w:sz w:val="21"/>
          <w:szCs w:val="21"/>
          <w:lang w:val="ru-RU"/>
        </w:rPr>
      </w:pPr>
      <w:r w:rsidRPr="00D30CFF">
        <w:rPr>
          <w:rFonts w:ascii="Calibri" w:hAnsi="Calibri" w:cs="Calibri"/>
          <w:sz w:val="21"/>
          <w:szCs w:val="21"/>
          <w:lang w:val="ru-RU"/>
        </w:rPr>
        <w:t>Природњачки: палеонтолошки, зоолошки, ботанички, геолошки, шумарско-ловачки,</w:t>
      </w:r>
    </w:p>
    <w:p w:rsidR="00852FE5" w:rsidRPr="000B3C2D" w:rsidRDefault="00852FE5" w:rsidP="00660D6D">
      <w:pPr>
        <w:rPr>
          <w:rFonts w:ascii="Calibri" w:hAnsi="Calibri" w:cs="Calibri"/>
          <w:sz w:val="2"/>
          <w:szCs w:val="2"/>
          <w:lang w:val="ru-RU"/>
        </w:rPr>
      </w:pPr>
      <w:r>
        <w:rPr>
          <w:rFonts w:ascii="Calibri" w:hAnsi="Calibri" w:cs="Calibri"/>
          <w:sz w:val="21"/>
          <w:szCs w:val="21"/>
          <w:lang w:val="ru-RU"/>
        </w:rPr>
        <w:br w:type="page"/>
      </w:r>
    </w:p>
    <w:p w:rsidR="00852FE5" w:rsidRPr="00A32134" w:rsidRDefault="00852FE5" w:rsidP="00660D6D">
      <w:pPr>
        <w:autoSpaceDE w:val="0"/>
        <w:autoSpaceDN w:val="0"/>
        <w:adjustRightInd w:val="0"/>
        <w:spacing w:after="120" w:line="260" w:lineRule="exact"/>
        <w:ind w:firstLine="397"/>
        <w:jc w:val="both"/>
        <w:rPr>
          <w:rFonts w:ascii="Calibri" w:hAnsi="Calibri" w:cs="Calibri"/>
          <w:sz w:val="21"/>
          <w:szCs w:val="21"/>
        </w:rPr>
      </w:pPr>
      <w:r>
        <w:rPr>
          <w:rFonts w:ascii="Calibri" w:hAnsi="Calibri" w:cs="Calibri"/>
          <w:sz w:val="21"/>
          <w:szCs w:val="21"/>
        </w:rPr>
        <w:lastRenderedPageBreak/>
        <w:t>Collected are data on the number of radio and TV stations, programmes by status, distribution and broadcasting hours, language of broadcasting and financing sources.</w:t>
      </w:r>
    </w:p>
    <w:p w:rsidR="00852FE5" w:rsidRPr="00EF52B1" w:rsidRDefault="00852FE5" w:rsidP="00660D6D">
      <w:pPr>
        <w:autoSpaceDE w:val="0"/>
        <w:autoSpaceDN w:val="0"/>
        <w:adjustRightInd w:val="0"/>
        <w:spacing w:after="120" w:line="260" w:lineRule="exact"/>
        <w:ind w:firstLine="397"/>
        <w:jc w:val="both"/>
        <w:rPr>
          <w:rFonts w:ascii="Calibri" w:hAnsi="Calibri" w:cs="Calibri"/>
          <w:sz w:val="21"/>
          <w:szCs w:val="21"/>
        </w:rPr>
      </w:pPr>
      <w:r>
        <w:rPr>
          <w:rFonts w:ascii="Calibri" w:hAnsi="Calibri" w:cs="Calibri"/>
          <w:b/>
          <w:bCs/>
          <w:sz w:val="21"/>
          <w:szCs w:val="21"/>
        </w:rPr>
        <w:t>Library activity</w:t>
      </w:r>
      <w:r w:rsidRPr="00A32134">
        <w:rPr>
          <w:rFonts w:ascii="Calibri" w:hAnsi="Calibri" w:cs="Calibri"/>
          <w:sz w:val="21"/>
          <w:szCs w:val="21"/>
        </w:rPr>
        <w:t xml:space="preserve"> </w:t>
      </w:r>
      <w:r>
        <w:rPr>
          <w:rFonts w:ascii="Calibri" w:hAnsi="Calibri" w:cs="Calibri"/>
          <w:sz w:val="21"/>
          <w:szCs w:val="21"/>
        </w:rPr>
        <w:t>includes the collection, processing, conservation and use of library materials as well as the provision of information and data referring to library materials. According to the nature of the collection of volumes, destination and social function, libraries may be: national, academic, special, general, scientific, people’s and school libraries. Collected are data on the number and type of libraries, processed materials and their use by edition language, loans and interlibrary exchange, etc.</w:t>
      </w:r>
    </w:p>
    <w:p w:rsidR="00852FE5" w:rsidRPr="00002311" w:rsidRDefault="00852FE5" w:rsidP="00660D6D">
      <w:pPr>
        <w:autoSpaceDE w:val="0"/>
        <w:autoSpaceDN w:val="0"/>
        <w:adjustRightInd w:val="0"/>
        <w:spacing w:after="120" w:line="260" w:lineRule="exact"/>
        <w:ind w:firstLine="397"/>
        <w:jc w:val="both"/>
        <w:rPr>
          <w:rFonts w:ascii="Calibri" w:hAnsi="Calibri" w:cs="Calibri"/>
          <w:sz w:val="21"/>
          <w:szCs w:val="21"/>
        </w:rPr>
      </w:pPr>
      <w:r>
        <w:rPr>
          <w:rFonts w:ascii="Calibri" w:hAnsi="Calibri" w:cs="Calibri"/>
          <w:b/>
          <w:bCs/>
          <w:sz w:val="21"/>
          <w:szCs w:val="21"/>
          <w:lang w:val="ru-RU"/>
        </w:rPr>
        <w:t>М</w:t>
      </w:r>
      <w:r>
        <w:rPr>
          <w:rFonts w:ascii="Calibri" w:hAnsi="Calibri" w:cs="Calibri"/>
          <w:b/>
          <w:bCs/>
          <w:sz w:val="21"/>
          <w:szCs w:val="21"/>
        </w:rPr>
        <w:t>useum</w:t>
      </w:r>
      <w:r w:rsidRPr="00002311">
        <w:rPr>
          <w:rFonts w:ascii="Calibri" w:hAnsi="Calibri" w:cs="Calibri"/>
          <w:b/>
          <w:bCs/>
          <w:sz w:val="21"/>
          <w:szCs w:val="21"/>
        </w:rPr>
        <w:t xml:space="preserve"> </w:t>
      </w:r>
      <w:r>
        <w:rPr>
          <w:rFonts w:ascii="Calibri" w:hAnsi="Calibri" w:cs="Calibri"/>
          <w:sz w:val="21"/>
          <w:szCs w:val="21"/>
        </w:rPr>
        <w:t xml:space="preserve">is a cultural institution registered with a competent body which has a permanent collection of museum objects which objectives (research, conservation and exhibition) are of public importance. </w:t>
      </w:r>
    </w:p>
    <w:p w:rsidR="00852FE5" w:rsidRDefault="00852FE5" w:rsidP="00660D6D">
      <w:pPr>
        <w:autoSpaceDE w:val="0"/>
        <w:autoSpaceDN w:val="0"/>
        <w:adjustRightInd w:val="0"/>
        <w:spacing w:after="120" w:line="260" w:lineRule="exact"/>
        <w:ind w:firstLine="397"/>
        <w:jc w:val="both"/>
        <w:rPr>
          <w:rFonts w:ascii="Calibri" w:hAnsi="Calibri" w:cs="Calibri"/>
          <w:noProof/>
          <w:sz w:val="21"/>
          <w:szCs w:val="21"/>
        </w:rPr>
      </w:pPr>
      <w:r>
        <w:rPr>
          <w:rFonts w:ascii="Calibri" w:hAnsi="Calibri" w:cs="Calibri"/>
          <w:noProof/>
          <w:sz w:val="21"/>
          <w:szCs w:val="21"/>
        </w:rPr>
        <w:t>The</w:t>
      </w:r>
      <w:r w:rsidRPr="00741899">
        <w:rPr>
          <w:rFonts w:ascii="Calibri" w:hAnsi="Calibri" w:cs="Calibri"/>
          <w:noProof/>
          <w:sz w:val="21"/>
          <w:szCs w:val="21"/>
        </w:rPr>
        <w:t xml:space="preserve"> </w:t>
      </w:r>
      <w:r>
        <w:rPr>
          <w:rFonts w:ascii="Calibri" w:hAnsi="Calibri" w:cs="Calibri"/>
          <w:noProof/>
          <w:sz w:val="21"/>
          <w:szCs w:val="21"/>
        </w:rPr>
        <w:t xml:space="preserve">grounds for the formation of a unique list of museums in Serbia, on the basis of the data of the Ministry of Culture of the Republic of Serbia, National Museum of Belgrade, Statistical Office of the Republic of Serbia and Centre for Study in Cultural Development were the definition of museum provided in the </w:t>
      </w:r>
      <w:r w:rsidRPr="001E577B">
        <w:rPr>
          <w:rFonts w:ascii="Calibri" w:hAnsi="Calibri" w:cs="Calibri"/>
          <w:i/>
          <w:iCs/>
          <w:noProof/>
          <w:sz w:val="21"/>
          <w:szCs w:val="21"/>
          <w:lang w:val="sr-Latn-CS"/>
        </w:rPr>
        <w:t>ICOM</w:t>
      </w:r>
      <w:r>
        <w:rPr>
          <w:rFonts w:ascii="Calibri" w:hAnsi="Calibri" w:cs="Calibri"/>
          <w:noProof/>
          <w:sz w:val="21"/>
          <w:szCs w:val="21"/>
          <w:lang w:val="sr-Latn-CS"/>
        </w:rPr>
        <w:t xml:space="preserve"> statutes</w:t>
      </w:r>
      <w:r w:rsidRPr="001E577B">
        <w:rPr>
          <w:rFonts w:ascii="Calibri" w:hAnsi="Calibri" w:cs="Calibri"/>
          <w:noProof/>
          <w:sz w:val="21"/>
          <w:szCs w:val="21"/>
          <w:lang w:val="sr-Latn-CS"/>
        </w:rPr>
        <w:t xml:space="preserve"> (</w:t>
      </w:r>
      <w:r w:rsidRPr="001E577B">
        <w:rPr>
          <w:rFonts w:ascii="Calibri" w:hAnsi="Calibri" w:cs="Calibri"/>
          <w:i/>
          <w:iCs/>
          <w:noProof/>
          <w:sz w:val="21"/>
          <w:szCs w:val="21"/>
          <w:lang w:val="sr-Latn-CS"/>
        </w:rPr>
        <w:t>The International Council of Museums</w:t>
      </w:r>
      <w:r w:rsidRPr="001E577B">
        <w:rPr>
          <w:rFonts w:ascii="Calibri" w:hAnsi="Calibri" w:cs="Calibri"/>
          <w:noProof/>
          <w:sz w:val="21"/>
          <w:szCs w:val="21"/>
          <w:lang w:val="sr-Latn-CS"/>
        </w:rPr>
        <w:t>)</w:t>
      </w:r>
      <w:r w:rsidRPr="001E577B">
        <w:rPr>
          <w:rStyle w:val="FootnoteReference"/>
          <w:rFonts w:ascii="Calibri" w:hAnsi="Calibri" w:cs="Calibri"/>
          <w:noProof/>
          <w:sz w:val="21"/>
          <w:szCs w:val="21"/>
          <w:lang w:val="sr-Cyrl-CS"/>
        </w:rPr>
        <w:footnoteReference w:id="2"/>
      </w:r>
      <w:r w:rsidRPr="001E577B">
        <w:rPr>
          <w:rFonts w:ascii="Calibri" w:hAnsi="Calibri" w:cs="Calibri"/>
          <w:noProof/>
          <w:sz w:val="21"/>
          <w:szCs w:val="21"/>
          <w:lang w:val="sr-Cyrl-CS"/>
        </w:rPr>
        <w:t xml:space="preserve"> </w:t>
      </w:r>
      <w:r>
        <w:rPr>
          <w:rFonts w:ascii="Calibri" w:hAnsi="Calibri" w:cs="Calibri"/>
          <w:noProof/>
          <w:sz w:val="21"/>
          <w:szCs w:val="21"/>
        </w:rPr>
        <w:t>and Annex of the</w:t>
      </w:r>
      <w:r w:rsidRPr="00537959">
        <w:rPr>
          <w:rFonts w:ascii="Calibri" w:hAnsi="Calibri" w:cs="Calibri"/>
          <w:noProof/>
          <w:sz w:val="21"/>
          <w:szCs w:val="21"/>
          <w:lang w:val="sr-Cyrl-CS"/>
        </w:rPr>
        <w:t xml:space="preserve"> </w:t>
      </w:r>
      <w:r w:rsidRPr="00537959">
        <w:rPr>
          <w:rFonts w:ascii="Calibri" w:hAnsi="Calibri" w:cs="Calibri"/>
          <w:i/>
          <w:iCs/>
          <w:noProof/>
          <w:sz w:val="21"/>
          <w:szCs w:val="21"/>
          <w:lang w:val="sr-Latn-CS"/>
        </w:rPr>
        <w:t>VIII</w:t>
      </w:r>
      <w:r w:rsidRPr="001E577B">
        <w:rPr>
          <w:rFonts w:ascii="Calibri" w:hAnsi="Calibri" w:cs="Calibri"/>
          <w:noProof/>
          <w:sz w:val="21"/>
          <w:szCs w:val="21"/>
          <w:lang w:val="sr-Latn-CS"/>
        </w:rPr>
        <w:t xml:space="preserve"> </w:t>
      </w:r>
      <w:r w:rsidRPr="001E577B">
        <w:rPr>
          <w:rFonts w:ascii="Calibri" w:hAnsi="Calibri" w:cs="Calibri"/>
          <w:i/>
          <w:iCs/>
          <w:noProof/>
          <w:sz w:val="21"/>
          <w:szCs w:val="21"/>
          <w:lang w:val="sr-Latn-CS"/>
        </w:rPr>
        <w:t xml:space="preserve">ICOM </w:t>
      </w:r>
      <w:r>
        <w:rPr>
          <w:rFonts w:ascii="Calibri" w:hAnsi="Calibri" w:cs="Calibri"/>
          <w:noProof/>
          <w:sz w:val="21"/>
          <w:szCs w:val="21"/>
        </w:rPr>
        <w:t>statutes</w:t>
      </w:r>
      <w:r w:rsidRPr="001E577B">
        <w:rPr>
          <w:rFonts w:ascii="Calibri" w:hAnsi="Calibri" w:cs="Calibri"/>
          <w:noProof/>
          <w:sz w:val="21"/>
          <w:szCs w:val="21"/>
          <w:lang w:val="sr-Cyrl-CS"/>
        </w:rPr>
        <w:t xml:space="preserve"> (</w:t>
      </w:r>
      <w:r>
        <w:rPr>
          <w:rFonts w:ascii="Calibri" w:hAnsi="Calibri" w:cs="Calibri"/>
          <w:noProof/>
          <w:sz w:val="21"/>
          <w:szCs w:val="21"/>
        </w:rPr>
        <w:t>specifying that museums may also be cultural centres and other institutions that facilitate the conservation, continuation and management of material and intangible cultural evidence).</w:t>
      </w:r>
    </w:p>
    <w:p w:rsidR="00852FE5" w:rsidRPr="001E577B" w:rsidRDefault="00852FE5" w:rsidP="00660D6D">
      <w:pPr>
        <w:autoSpaceDE w:val="0"/>
        <w:autoSpaceDN w:val="0"/>
        <w:adjustRightInd w:val="0"/>
        <w:spacing w:after="120" w:line="260" w:lineRule="exact"/>
        <w:ind w:firstLine="397"/>
        <w:jc w:val="both"/>
        <w:rPr>
          <w:rFonts w:ascii="Calibri" w:hAnsi="Calibri" w:cs="Calibri"/>
          <w:noProof/>
          <w:sz w:val="21"/>
          <w:szCs w:val="21"/>
          <w:lang w:val="sr-Cyrl-CS"/>
        </w:rPr>
      </w:pPr>
      <w:r w:rsidRPr="001E577B">
        <w:rPr>
          <w:rFonts w:ascii="Calibri" w:hAnsi="Calibri" w:cs="Calibri"/>
          <w:noProof/>
          <w:sz w:val="21"/>
          <w:szCs w:val="21"/>
          <w:lang w:val="sr-Cyrl-CS"/>
        </w:rPr>
        <w:t xml:space="preserve"> </w:t>
      </w:r>
      <w:r>
        <w:rPr>
          <w:rFonts w:ascii="Calibri" w:hAnsi="Calibri" w:cs="Calibri"/>
          <w:noProof/>
          <w:sz w:val="21"/>
          <w:szCs w:val="21"/>
        </w:rPr>
        <w:t>The principle criterion to qualify for museums is the capacity to perform completely the museum activity, regardless of the legal status (whether independent institution or incorporated unit). Therefore</w:t>
      </w:r>
      <w:r w:rsidRPr="006F6325">
        <w:rPr>
          <w:rFonts w:ascii="Calibri" w:hAnsi="Calibri" w:cs="Calibri"/>
          <w:noProof/>
          <w:sz w:val="21"/>
          <w:szCs w:val="21"/>
        </w:rPr>
        <w:t xml:space="preserve">, </w:t>
      </w:r>
      <w:r>
        <w:rPr>
          <w:rFonts w:ascii="Calibri" w:hAnsi="Calibri" w:cs="Calibri"/>
          <w:noProof/>
          <w:sz w:val="21"/>
          <w:szCs w:val="21"/>
        </w:rPr>
        <w:t>the</w:t>
      </w:r>
      <w:r w:rsidRPr="006F6325">
        <w:rPr>
          <w:rFonts w:ascii="Calibri" w:hAnsi="Calibri" w:cs="Calibri"/>
          <w:noProof/>
          <w:sz w:val="21"/>
          <w:szCs w:val="21"/>
        </w:rPr>
        <w:t xml:space="preserve"> </w:t>
      </w:r>
      <w:r>
        <w:rPr>
          <w:rFonts w:ascii="Calibri" w:hAnsi="Calibri" w:cs="Calibri"/>
          <w:noProof/>
          <w:sz w:val="21"/>
          <w:szCs w:val="21"/>
        </w:rPr>
        <w:t>list</w:t>
      </w:r>
      <w:r w:rsidRPr="006F6325">
        <w:rPr>
          <w:rFonts w:ascii="Calibri" w:hAnsi="Calibri" w:cs="Calibri"/>
          <w:noProof/>
          <w:sz w:val="21"/>
          <w:szCs w:val="21"/>
        </w:rPr>
        <w:t xml:space="preserve"> </w:t>
      </w:r>
      <w:r>
        <w:rPr>
          <w:rFonts w:ascii="Calibri" w:hAnsi="Calibri" w:cs="Calibri"/>
          <w:noProof/>
          <w:sz w:val="21"/>
          <w:szCs w:val="21"/>
        </w:rPr>
        <w:t>covers</w:t>
      </w:r>
      <w:r w:rsidRPr="001E577B">
        <w:rPr>
          <w:rFonts w:ascii="Calibri" w:hAnsi="Calibri" w:cs="Calibri"/>
          <w:noProof/>
          <w:sz w:val="21"/>
          <w:szCs w:val="21"/>
          <w:lang w:val="sr-Cyrl-CS"/>
        </w:rPr>
        <w:t xml:space="preserve">: </w:t>
      </w:r>
    </w:p>
    <w:p w:rsidR="00852FE5" w:rsidRPr="001E577B" w:rsidRDefault="00852FE5" w:rsidP="00660D6D">
      <w:pPr>
        <w:pStyle w:val="ListParagraph"/>
        <w:numPr>
          <w:ilvl w:val="0"/>
          <w:numId w:val="6"/>
        </w:numPr>
        <w:autoSpaceDE w:val="0"/>
        <w:autoSpaceDN w:val="0"/>
        <w:adjustRightInd w:val="0"/>
        <w:spacing w:after="120" w:line="260" w:lineRule="exact"/>
        <w:ind w:left="681" w:hanging="284"/>
        <w:jc w:val="both"/>
        <w:rPr>
          <w:rFonts w:ascii="Calibri" w:hAnsi="Calibri" w:cs="Calibri"/>
          <w:noProof/>
          <w:sz w:val="21"/>
          <w:szCs w:val="21"/>
          <w:lang w:val="sr-Cyrl-CS"/>
        </w:rPr>
      </w:pPr>
      <w:r w:rsidRPr="001E577B">
        <w:rPr>
          <w:rFonts w:ascii="Calibri" w:hAnsi="Calibri" w:cs="Calibri"/>
          <w:noProof/>
          <w:sz w:val="21"/>
          <w:szCs w:val="21"/>
          <w:lang w:val="sr-Cyrl-CS"/>
        </w:rPr>
        <w:t>М</w:t>
      </w:r>
      <w:r>
        <w:rPr>
          <w:rFonts w:ascii="Calibri" w:hAnsi="Calibri" w:cs="Calibri"/>
          <w:noProof/>
          <w:sz w:val="21"/>
          <w:szCs w:val="21"/>
        </w:rPr>
        <w:t xml:space="preserve">useums in the strict sense of the word and according to the </w:t>
      </w:r>
      <w:r w:rsidRPr="001E577B">
        <w:rPr>
          <w:rFonts w:ascii="Calibri" w:hAnsi="Calibri" w:cs="Calibri"/>
          <w:i/>
          <w:iCs/>
          <w:noProof/>
          <w:sz w:val="21"/>
          <w:szCs w:val="21"/>
          <w:lang w:val="sr-Latn-CS"/>
        </w:rPr>
        <w:t>ICOM</w:t>
      </w:r>
      <w:r w:rsidRPr="001E577B">
        <w:rPr>
          <w:rFonts w:ascii="Calibri" w:hAnsi="Calibri" w:cs="Calibri"/>
          <w:noProof/>
          <w:sz w:val="21"/>
          <w:szCs w:val="21"/>
          <w:lang w:val="sr-Latn-CS"/>
        </w:rPr>
        <w:t xml:space="preserve"> </w:t>
      </w:r>
      <w:r>
        <w:rPr>
          <w:rFonts w:ascii="Calibri" w:hAnsi="Calibri" w:cs="Calibri"/>
          <w:noProof/>
          <w:sz w:val="21"/>
          <w:szCs w:val="21"/>
        </w:rPr>
        <w:t>definition</w:t>
      </w:r>
      <w:r w:rsidRPr="001E577B">
        <w:rPr>
          <w:rFonts w:ascii="Calibri" w:hAnsi="Calibri" w:cs="Calibri"/>
          <w:noProof/>
          <w:sz w:val="21"/>
          <w:szCs w:val="21"/>
          <w:lang w:val="sr-Cyrl-CS"/>
        </w:rPr>
        <w:t>;</w:t>
      </w:r>
    </w:p>
    <w:p w:rsidR="00852FE5" w:rsidRPr="001E577B" w:rsidRDefault="00852FE5" w:rsidP="00660D6D">
      <w:pPr>
        <w:pStyle w:val="ListParagraph"/>
        <w:numPr>
          <w:ilvl w:val="0"/>
          <w:numId w:val="6"/>
        </w:numPr>
        <w:autoSpaceDE w:val="0"/>
        <w:autoSpaceDN w:val="0"/>
        <w:adjustRightInd w:val="0"/>
        <w:spacing w:after="120" w:line="260" w:lineRule="exact"/>
        <w:ind w:left="681" w:hanging="284"/>
        <w:jc w:val="both"/>
        <w:rPr>
          <w:rFonts w:ascii="Calibri" w:hAnsi="Calibri" w:cs="Calibri"/>
          <w:noProof/>
          <w:sz w:val="21"/>
          <w:szCs w:val="21"/>
          <w:lang w:val="sr-Cyrl-CS"/>
        </w:rPr>
      </w:pPr>
      <w:r w:rsidRPr="001E577B">
        <w:rPr>
          <w:rFonts w:ascii="Calibri" w:hAnsi="Calibri" w:cs="Calibri"/>
          <w:noProof/>
          <w:sz w:val="21"/>
          <w:szCs w:val="21"/>
          <w:lang w:val="sr-Cyrl-CS"/>
        </w:rPr>
        <w:t>М</w:t>
      </w:r>
      <w:r>
        <w:rPr>
          <w:rFonts w:ascii="Calibri" w:hAnsi="Calibri" w:cs="Calibri"/>
          <w:noProof/>
          <w:sz w:val="21"/>
          <w:szCs w:val="21"/>
        </w:rPr>
        <w:t>useums</w:t>
      </w:r>
      <w:r w:rsidRPr="006F6325">
        <w:rPr>
          <w:rFonts w:ascii="Calibri" w:hAnsi="Calibri" w:cs="Calibri"/>
          <w:noProof/>
          <w:sz w:val="21"/>
          <w:szCs w:val="21"/>
          <w:lang w:val="sr-Cyrl-CS"/>
        </w:rPr>
        <w:t xml:space="preserve"> </w:t>
      </w:r>
      <w:r>
        <w:rPr>
          <w:rFonts w:ascii="Calibri" w:hAnsi="Calibri" w:cs="Calibri"/>
          <w:noProof/>
          <w:sz w:val="21"/>
          <w:szCs w:val="21"/>
        </w:rPr>
        <w:t>incorporated</w:t>
      </w:r>
      <w:r w:rsidRPr="006F6325">
        <w:rPr>
          <w:rFonts w:ascii="Calibri" w:hAnsi="Calibri" w:cs="Calibri"/>
          <w:noProof/>
          <w:sz w:val="21"/>
          <w:szCs w:val="21"/>
          <w:lang w:val="sr-Cyrl-CS"/>
        </w:rPr>
        <w:t xml:space="preserve"> </w:t>
      </w:r>
      <w:r>
        <w:rPr>
          <w:rFonts w:ascii="Calibri" w:hAnsi="Calibri" w:cs="Calibri"/>
          <w:noProof/>
          <w:sz w:val="21"/>
          <w:szCs w:val="21"/>
        </w:rPr>
        <w:t>in</w:t>
      </w:r>
      <w:r w:rsidRPr="006F6325">
        <w:rPr>
          <w:rFonts w:ascii="Calibri" w:hAnsi="Calibri" w:cs="Calibri"/>
          <w:noProof/>
          <w:sz w:val="21"/>
          <w:szCs w:val="21"/>
          <w:lang w:val="sr-Cyrl-CS"/>
        </w:rPr>
        <w:t xml:space="preserve"> </w:t>
      </w:r>
      <w:r>
        <w:rPr>
          <w:rFonts w:ascii="Calibri" w:hAnsi="Calibri" w:cs="Calibri"/>
          <w:noProof/>
          <w:sz w:val="21"/>
          <w:szCs w:val="21"/>
        </w:rPr>
        <w:t>other</w:t>
      </w:r>
      <w:r w:rsidRPr="006F6325">
        <w:rPr>
          <w:rFonts w:ascii="Calibri" w:hAnsi="Calibri" w:cs="Calibri"/>
          <w:noProof/>
          <w:sz w:val="21"/>
          <w:szCs w:val="21"/>
          <w:lang w:val="sr-Cyrl-CS"/>
        </w:rPr>
        <w:t xml:space="preserve"> </w:t>
      </w:r>
      <w:r>
        <w:rPr>
          <w:rFonts w:ascii="Calibri" w:hAnsi="Calibri" w:cs="Calibri"/>
          <w:noProof/>
          <w:sz w:val="21"/>
          <w:szCs w:val="21"/>
        </w:rPr>
        <w:t>museums</w:t>
      </w:r>
      <w:r w:rsidRPr="006F6325">
        <w:rPr>
          <w:rFonts w:ascii="Calibri" w:hAnsi="Calibri" w:cs="Calibri"/>
          <w:noProof/>
          <w:sz w:val="21"/>
          <w:szCs w:val="21"/>
          <w:lang w:val="sr-Cyrl-CS"/>
        </w:rPr>
        <w:t xml:space="preserve"> (</w:t>
      </w:r>
      <w:r>
        <w:rPr>
          <w:rFonts w:ascii="Calibri" w:hAnsi="Calibri" w:cs="Calibri"/>
          <w:noProof/>
          <w:sz w:val="21"/>
          <w:szCs w:val="21"/>
        </w:rPr>
        <w:t>museums</w:t>
      </w:r>
      <w:r w:rsidRPr="006F6325">
        <w:rPr>
          <w:rFonts w:ascii="Calibri" w:hAnsi="Calibri" w:cs="Calibri"/>
          <w:noProof/>
          <w:sz w:val="21"/>
          <w:szCs w:val="21"/>
          <w:lang w:val="sr-Cyrl-CS"/>
        </w:rPr>
        <w:t xml:space="preserve"> </w:t>
      </w:r>
      <w:r>
        <w:rPr>
          <w:rFonts w:ascii="Calibri" w:hAnsi="Calibri" w:cs="Calibri"/>
          <w:noProof/>
          <w:sz w:val="21"/>
          <w:szCs w:val="21"/>
        </w:rPr>
        <w:t>performing</w:t>
      </w:r>
      <w:r w:rsidRPr="006F6325">
        <w:rPr>
          <w:rFonts w:ascii="Calibri" w:hAnsi="Calibri" w:cs="Calibri"/>
          <w:noProof/>
          <w:sz w:val="21"/>
          <w:szCs w:val="21"/>
          <w:lang w:val="sr-Cyrl-CS"/>
        </w:rPr>
        <w:t xml:space="preserve"> </w:t>
      </w:r>
      <w:r>
        <w:rPr>
          <w:rFonts w:ascii="Calibri" w:hAnsi="Calibri" w:cs="Calibri"/>
          <w:noProof/>
          <w:sz w:val="21"/>
          <w:szCs w:val="21"/>
        </w:rPr>
        <w:t>independently</w:t>
      </w:r>
      <w:r w:rsidRPr="006F6325">
        <w:rPr>
          <w:rFonts w:ascii="Calibri" w:hAnsi="Calibri" w:cs="Calibri"/>
          <w:noProof/>
          <w:sz w:val="21"/>
          <w:szCs w:val="21"/>
          <w:lang w:val="sr-Cyrl-CS"/>
        </w:rPr>
        <w:t xml:space="preserve"> </w:t>
      </w:r>
      <w:r>
        <w:rPr>
          <w:rFonts w:ascii="Calibri" w:hAnsi="Calibri" w:cs="Calibri"/>
          <w:noProof/>
          <w:sz w:val="21"/>
          <w:szCs w:val="21"/>
        </w:rPr>
        <w:t>the</w:t>
      </w:r>
      <w:r w:rsidRPr="006F6325">
        <w:rPr>
          <w:rFonts w:ascii="Calibri" w:hAnsi="Calibri" w:cs="Calibri"/>
          <w:noProof/>
          <w:sz w:val="21"/>
          <w:szCs w:val="21"/>
          <w:lang w:val="sr-Cyrl-CS"/>
        </w:rPr>
        <w:t xml:space="preserve"> </w:t>
      </w:r>
      <w:r>
        <w:rPr>
          <w:rFonts w:ascii="Calibri" w:hAnsi="Calibri" w:cs="Calibri"/>
          <w:noProof/>
          <w:sz w:val="21"/>
          <w:szCs w:val="21"/>
        </w:rPr>
        <w:t>museum</w:t>
      </w:r>
      <w:r w:rsidRPr="006F6325">
        <w:rPr>
          <w:rFonts w:ascii="Calibri" w:hAnsi="Calibri" w:cs="Calibri"/>
          <w:noProof/>
          <w:sz w:val="21"/>
          <w:szCs w:val="21"/>
          <w:lang w:val="sr-Cyrl-CS"/>
        </w:rPr>
        <w:t xml:space="preserve"> </w:t>
      </w:r>
      <w:r>
        <w:rPr>
          <w:rFonts w:ascii="Calibri" w:hAnsi="Calibri" w:cs="Calibri"/>
          <w:noProof/>
          <w:sz w:val="21"/>
          <w:szCs w:val="21"/>
        </w:rPr>
        <w:t>activity</w:t>
      </w:r>
      <w:r w:rsidRPr="006F6325">
        <w:rPr>
          <w:rFonts w:ascii="Calibri" w:hAnsi="Calibri" w:cs="Calibri"/>
          <w:noProof/>
          <w:sz w:val="21"/>
          <w:szCs w:val="21"/>
          <w:lang w:val="sr-Cyrl-CS"/>
        </w:rPr>
        <w:t xml:space="preserve"> </w:t>
      </w:r>
      <w:r>
        <w:rPr>
          <w:rFonts w:ascii="Calibri" w:hAnsi="Calibri" w:cs="Calibri"/>
          <w:noProof/>
          <w:sz w:val="21"/>
          <w:szCs w:val="21"/>
        </w:rPr>
        <w:t>but</w:t>
      </w:r>
      <w:r w:rsidRPr="006F6325">
        <w:rPr>
          <w:rFonts w:ascii="Calibri" w:hAnsi="Calibri" w:cs="Calibri"/>
          <w:noProof/>
          <w:sz w:val="21"/>
          <w:szCs w:val="21"/>
          <w:lang w:val="sr-Cyrl-CS"/>
        </w:rPr>
        <w:t xml:space="preserve"> </w:t>
      </w:r>
      <w:r>
        <w:rPr>
          <w:rFonts w:ascii="Calibri" w:hAnsi="Calibri" w:cs="Calibri"/>
          <w:noProof/>
          <w:sz w:val="21"/>
          <w:szCs w:val="21"/>
        </w:rPr>
        <w:t>being</w:t>
      </w:r>
      <w:r w:rsidRPr="006F6325">
        <w:rPr>
          <w:rFonts w:ascii="Calibri" w:hAnsi="Calibri" w:cs="Calibri"/>
          <w:noProof/>
          <w:sz w:val="21"/>
          <w:szCs w:val="21"/>
          <w:lang w:val="sr-Cyrl-CS"/>
        </w:rPr>
        <w:t xml:space="preserve"> </w:t>
      </w:r>
      <w:r>
        <w:rPr>
          <w:rFonts w:ascii="Calibri" w:hAnsi="Calibri" w:cs="Calibri"/>
          <w:noProof/>
          <w:sz w:val="21"/>
          <w:szCs w:val="21"/>
        </w:rPr>
        <w:t>formally</w:t>
      </w:r>
      <w:r w:rsidRPr="006F6325">
        <w:rPr>
          <w:rFonts w:ascii="Calibri" w:hAnsi="Calibri" w:cs="Calibri"/>
          <w:noProof/>
          <w:sz w:val="21"/>
          <w:szCs w:val="21"/>
          <w:lang w:val="sr-Cyrl-CS"/>
        </w:rPr>
        <w:t xml:space="preserve"> </w:t>
      </w:r>
      <w:r>
        <w:rPr>
          <w:rFonts w:ascii="Calibri" w:hAnsi="Calibri" w:cs="Calibri"/>
          <w:noProof/>
          <w:sz w:val="21"/>
          <w:szCs w:val="21"/>
        </w:rPr>
        <w:t>and</w:t>
      </w:r>
      <w:r w:rsidRPr="006F6325">
        <w:rPr>
          <w:rFonts w:ascii="Calibri" w:hAnsi="Calibri" w:cs="Calibri"/>
          <w:noProof/>
          <w:sz w:val="21"/>
          <w:szCs w:val="21"/>
          <w:lang w:val="sr-Cyrl-CS"/>
        </w:rPr>
        <w:t xml:space="preserve"> </w:t>
      </w:r>
      <w:r>
        <w:rPr>
          <w:rFonts w:ascii="Calibri" w:hAnsi="Calibri" w:cs="Calibri"/>
          <w:noProof/>
          <w:sz w:val="21"/>
          <w:szCs w:val="21"/>
        </w:rPr>
        <w:t>legally</w:t>
      </w:r>
      <w:r w:rsidRPr="006F6325">
        <w:rPr>
          <w:rFonts w:ascii="Calibri" w:hAnsi="Calibri" w:cs="Calibri"/>
          <w:noProof/>
          <w:sz w:val="21"/>
          <w:szCs w:val="21"/>
          <w:lang w:val="sr-Cyrl-CS"/>
        </w:rPr>
        <w:t xml:space="preserve"> </w:t>
      </w:r>
      <w:r>
        <w:rPr>
          <w:rFonts w:ascii="Calibri" w:hAnsi="Calibri" w:cs="Calibri"/>
          <w:noProof/>
          <w:sz w:val="21"/>
          <w:szCs w:val="21"/>
        </w:rPr>
        <w:t>qualified</w:t>
      </w:r>
      <w:r w:rsidRPr="006F6325">
        <w:rPr>
          <w:rFonts w:ascii="Calibri" w:hAnsi="Calibri" w:cs="Calibri"/>
          <w:noProof/>
          <w:sz w:val="21"/>
          <w:szCs w:val="21"/>
          <w:lang w:val="sr-Cyrl-CS"/>
        </w:rPr>
        <w:t xml:space="preserve"> </w:t>
      </w:r>
      <w:r>
        <w:rPr>
          <w:rFonts w:ascii="Calibri" w:hAnsi="Calibri" w:cs="Calibri"/>
          <w:noProof/>
          <w:sz w:val="21"/>
          <w:szCs w:val="21"/>
        </w:rPr>
        <w:t>as</w:t>
      </w:r>
      <w:r w:rsidRPr="006F6325">
        <w:rPr>
          <w:rFonts w:ascii="Calibri" w:hAnsi="Calibri" w:cs="Calibri"/>
          <w:noProof/>
          <w:sz w:val="21"/>
          <w:szCs w:val="21"/>
          <w:lang w:val="sr-Cyrl-CS"/>
        </w:rPr>
        <w:t xml:space="preserve"> </w:t>
      </w:r>
      <w:r>
        <w:rPr>
          <w:rFonts w:ascii="Calibri" w:hAnsi="Calibri" w:cs="Calibri"/>
          <w:noProof/>
          <w:sz w:val="21"/>
          <w:szCs w:val="21"/>
        </w:rPr>
        <w:t>incorporated</w:t>
      </w:r>
      <w:r w:rsidRPr="006F6325">
        <w:rPr>
          <w:rFonts w:ascii="Calibri" w:hAnsi="Calibri" w:cs="Calibri"/>
          <w:noProof/>
          <w:sz w:val="21"/>
          <w:szCs w:val="21"/>
          <w:lang w:val="sr-Cyrl-CS"/>
        </w:rPr>
        <w:t xml:space="preserve"> </w:t>
      </w:r>
      <w:r>
        <w:rPr>
          <w:rFonts w:ascii="Calibri" w:hAnsi="Calibri" w:cs="Calibri"/>
          <w:noProof/>
          <w:sz w:val="21"/>
          <w:szCs w:val="21"/>
        </w:rPr>
        <w:t>units</w:t>
      </w:r>
      <w:r w:rsidRPr="006F6325">
        <w:rPr>
          <w:rFonts w:ascii="Calibri" w:hAnsi="Calibri" w:cs="Calibri"/>
          <w:noProof/>
          <w:sz w:val="21"/>
          <w:szCs w:val="21"/>
          <w:lang w:val="sr-Cyrl-CS"/>
        </w:rPr>
        <w:t xml:space="preserve"> </w:t>
      </w:r>
      <w:r>
        <w:rPr>
          <w:rFonts w:ascii="Calibri" w:hAnsi="Calibri" w:cs="Calibri"/>
          <w:noProof/>
          <w:sz w:val="21"/>
          <w:szCs w:val="21"/>
        </w:rPr>
        <w:t>of</w:t>
      </w:r>
      <w:r w:rsidRPr="006F6325">
        <w:rPr>
          <w:rFonts w:ascii="Calibri" w:hAnsi="Calibri" w:cs="Calibri"/>
          <w:noProof/>
          <w:sz w:val="21"/>
          <w:szCs w:val="21"/>
          <w:lang w:val="sr-Cyrl-CS"/>
        </w:rPr>
        <w:t xml:space="preserve"> </w:t>
      </w:r>
      <w:r>
        <w:rPr>
          <w:rFonts w:ascii="Calibri" w:hAnsi="Calibri" w:cs="Calibri"/>
          <w:noProof/>
          <w:sz w:val="21"/>
          <w:szCs w:val="21"/>
        </w:rPr>
        <w:t>another</w:t>
      </w:r>
      <w:r w:rsidRPr="006F6325">
        <w:rPr>
          <w:rFonts w:ascii="Calibri" w:hAnsi="Calibri" w:cs="Calibri"/>
          <w:noProof/>
          <w:sz w:val="21"/>
          <w:szCs w:val="21"/>
          <w:lang w:val="sr-Cyrl-CS"/>
        </w:rPr>
        <w:t xml:space="preserve"> </w:t>
      </w:r>
      <w:r>
        <w:rPr>
          <w:rFonts w:ascii="Calibri" w:hAnsi="Calibri" w:cs="Calibri"/>
          <w:noProof/>
          <w:sz w:val="21"/>
          <w:szCs w:val="21"/>
        </w:rPr>
        <w:t>museum</w:t>
      </w:r>
      <w:r w:rsidRPr="006F6325">
        <w:rPr>
          <w:rFonts w:ascii="Calibri" w:hAnsi="Calibri" w:cs="Calibri"/>
          <w:noProof/>
          <w:sz w:val="21"/>
          <w:szCs w:val="21"/>
          <w:lang w:val="sr-Cyrl-CS"/>
        </w:rPr>
        <w:t xml:space="preserve"> </w:t>
      </w:r>
      <w:r>
        <w:rPr>
          <w:rFonts w:ascii="Calibri" w:hAnsi="Calibri" w:cs="Calibri"/>
          <w:noProof/>
          <w:sz w:val="21"/>
          <w:szCs w:val="21"/>
        </w:rPr>
        <w:t>in</w:t>
      </w:r>
      <w:r w:rsidRPr="006F6325">
        <w:rPr>
          <w:rFonts w:ascii="Calibri" w:hAnsi="Calibri" w:cs="Calibri"/>
          <w:noProof/>
          <w:sz w:val="21"/>
          <w:szCs w:val="21"/>
          <w:lang w:val="sr-Cyrl-CS"/>
        </w:rPr>
        <w:t xml:space="preserve"> </w:t>
      </w:r>
      <w:r>
        <w:rPr>
          <w:rFonts w:ascii="Calibri" w:hAnsi="Calibri" w:cs="Calibri"/>
          <w:noProof/>
          <w:sz w:val="21"/>
          <w:szCs w:val="21"/>
        </w:rPr>
        <w:t>the</w:t>
      </w:r>
      <w:r w:rsidRPr="006F6325">
        <w:rPr>
          <w:rFonts w:ascii="Calibri" w:hAnsi="Calibri" w:cs="Calibri"/>
          <w:noProof/>
          <w:sz w:val="21"/>
          <w:szCs w:val="21"/>
          <w:lang w:val="sr-Cyrl-CS"/>
        </w:rPr>
        <w:t xml:space="preserve"> </w:t>
      </w:r>
      <w:r>
        <w:rPr>
          <w:rFonts w:ascii="Calibri" w:hAnsi="Calibri" w:cs="Calibri"/>
          <w:noProof/>
          <w:sz w:val="21"/>
          <w:szCs w:val="21"/>
        </w:rPr>
        <w:t>strict</w:t>
      </w:r>
      <w:r w:rsidRPr="006F6325">
        <w:rPr>
          <w:rFonts w:ascii="Calibri" w:hAnsi="Calibri" w:cs="Calibri"/>
          <w:noProof/>
          <w:sz w:val="21"/>
          <w:szCs w:val="21"/>
          <w:lang w:val="sr-Cyrl-CS"/>
        </w:rPr>
        <w:t xml:space="preserve"> </w:t>
      </w:r>
      <w:r>
        <w:rPr>
          <w:rFonts w:ascii="Calibri" w:hAnsi="Calibri" w:cs="Calibri"/>
          <w:noProof/>
          <w:sz w:val="21"/>
          <w:szCs w:val="21"/>
        </w:rPr>
        <w:t>sense</w:t>
      </w:r>
      <w:r w:rsidRPr="006F6325">
        <w:rPr>
          <w:rFonts w:ascii="Calibri" w:hAnsi="Calibri" w:cs="Calibri"/>
          <w:noProof/>
          <w:sz w:val="21"/>
          <w:szCs w:val="21"/>
          <w:lang w:val="sr-Cyrl-CS"/>
        </w:rPr>
        <w:t xml:space="preserve"> </w:t>
      </w:r>
      <w:r>
        <w:rPr>
          <w:rFonts w:ascii="Calibri" w:hAnsi="Calibri" w:cs="Calibri"/>
          <w:noProof/>
          <w:sz w:val="21"/>
          <w:szCs w:val="21"/>
        </w:rPr>
        <w:t>of</w:t>
      </w:r>
      <w:r w:rsidRPr="006F6325">
        <w:rPr>
          <w:rFonts w:ascii="Calibri" w:hAnsi="Calibri" w:cs="Calibri"/>
          <w:noProof/>
          <w:sz w:val="21"/>
          <w:szCs w:val="21"/>
          <w:lang w:val="sr-Cyrl-CS"/>
        </w:rPr>
        <w:t xml:space="preserve"> </w:t>
      </w:r>
      <w:r>
        <w:rPr>
          <w:rFonts w:ascii="Calibri" w:hAnsi="Calibri" w:cs="Calibri"/>
          <w:noProof/>
          <w:sz w:val="21"/>
          <w:szCs w:val="21"/>
        </w:rPr>
        <w:t>the</w:t>
      </w:r>
      <w:r w:rsidRPr="006F6325">
        <w:rPr>
          <w:rFonts w:ascii="Calibri" w:hAnsi="Calibri" w:cs="Calibri"/>
          <w:noProof/>
          <w:sz w:val="21"/>
          <w:szCs w:val="21"/>
          <w:lang w:val="sr-Cyrl-CS"/>
        </w:rPr>
        <w:t xml:space="preserve"> </w:t>
      </w:r>
      <w:r>
        <w:rPr>
          <w:rFonts w:ascii="Calibri" w:hAnsi="Calibri" w:cs="Calibri"/>
          <w:noProof/>
          <w:sz w:val="21"/>
          <w:szCs w:val="21"/>
        </w:rPr>
        <w:t>word</w:t>
      </w:r>
      <w:r w:rsidRPr="006F6325">
        <w:rPr>
          <w:rFonts w:ascii="Calibri" w:hAnsi="Calibri" w:cs="Calibri"/>
          <w:noProof/>
          <w:sz w:val="21"/>
          <w:szCs w:val="21"/>
          <w:lang w:val="sr-Cyrl-CS"/>
        </w:rPr>
        <w:t>)</w:t>
      </w:r>
      <w:r w:rsidRPr="001E577B">
        <w:rPr>
          <w:rFonts w:ascii="Calibri" w:hAnsi="Calibri" w:cs="Calibri"/>
          <w:noProof/>
          <w:sz w:val="21"/>
          <w:szCs w:val="21"/>
          <w:lang w:val="sr-Cyrl-CS"/>
        </w:rPr>
        <w:t>;</w:t>
      </w:r>
    </w:p>
    <w:p w:rsidR="00852FE5" w:rsidRPr="001E577B" w:rsidRDefault="00852FE5" w:rsidP="00660D6D">
      <w:pPr>
        <w:pStyle w:val="ListParagraph"/>
        <w:numPr>
          <w:ilvl w:val="0"/>
          <w:numId w:val="6"/>
        </w:numPr>
        <w:autoSpaceDE w:val="0"/>
        <w:autoSpaceDN w:val="0"/>
        <w:adjustRightInd w:val="0"/>
        <w:spacing w:after="120" w:line="260" w:lineRule="exact"/>
        <w:ind w:left="681" w:hanging="284"/>
        <w:jc w:val="both"/>
        <w:rPr>
          <w:rFonts w:ascii="Calibri" w:hAnsi="Calibri" w:cs="Calibri"/>
          <w:noProof/>
          <w:sz w:val="21"/>
          <w:szCs w:val="21"/>
          <w:lang w:val="sr-Cyrl-CS"/>
        </w:rPr>
      </w:pPr>
      <w:r w:rsidRPr="001E577B">
        <w:rPr>
          <w:rFonts w:ascii="Calibri" w:hAnsi="Calibri" w:cs="Calibri"/>
          <w:noProof/>
          <w:sz w:val="21"/>
          <w:szCs w:val="21"/>
          <w:lang w:val="sr-Cyrl-CS"/>
        </w:rPr>
        <w:t>М</w:t>
      </w:r>
      <w:r>
        <w:rPr>
          <w:rFonts w:ascii="Calibri" w:hAnsi="Calibri" w:cs="Calibri"/>
          <w:noProof/>
          <w:sz w:val="21"/>
          <w:szCs w:val="21"/>
        </w:rPr>
        <w:t>useums</w:t>
      </w:r>
      <w:r w:rsidRPr="006F6325">
        <w:rPr>
          <w:rFonts w:ascii="Calibri" w:hAnsi="Calibri" w:cs="Calibri"/>
          <w:noProof/>
          <w:sz w:val="21"/>
          <w:szCs w:val="21"/>
          <w:lang w:val="sr-Cyrl-CS"/>
        </w:rPr>
        <w:t xml:space="preserve"> </w:t>
      </w:r>
      <w:r>
        <w:rPr>
          <w:rFonts w:ascii="Calibri" w:hAnsi="Calibri" w:cs="Calibri"/>
          <w:noProof/>
          <w:sz w:val="21"/>
          <w:szCs w:val="21"/>
        </w:rPr>
        <w:t>incorporated</w:t>
      </w:r>
      <w:r w:rsidRPr="006F6325">
        <w:rPr>
          <w:rFonts w:ascii="Calibri" w:hAnsi="Calibri" w:cs="Calibri"/>
          <w:noProof/>
          <w:sz w:val="21"/>
          <w:szCs w:val="21"/>
          <w:lang w:val="sr-Cyrl-CS"/>
        </w:rPr>
        <w:t xml:space="preserve"> </w:t>
      </w:r>
      <w:r>
        <w:rPr>
          <w:rFonts w:ascii="Calibri" w:hAnsi="Calibri" w:cs="Calibri"/>
          <w:noProof/>
          <w:sz w:val="21"/>
          <w:szCs w:val="21"/>
        </w:rPr>
        <w:t>in</w:t>
      </w:r>
      <w:r w:rsidRPr="006F6325">
        <w:rPr>
          <w:rFonts w:ascii="Calibri" w:hAnsi="Calibri" w:cs="Calibri"/>
          <w:noProof/>
          <w:sz w:val="21"/>
          <w:szCs w:val="21"/>
          <w:lang w:val="sr-Cyrl-CS"/>
        </w:rPr>
        <w:t xml:space="preserve"> </w:t>
      </w:r>
      <w:r>
        <w:rPr>
          <w:rFonts w:ascii="Calibri" w:hAnsi="Calibri" w:cs="Calibri"/>
          <w:noProof/>
          <w:sz w:val="21"/>
          <w:szCs w:val="21"/>
        </w:rPr>
        <w:t>other</w:t>
      </w:r>
      <w:r w:rsidRPr="006F6325">
        <w:rPr>
          <w:rFonts w:ascii="Calibri" w:hAnsi="Calibri" w:cs="Calibri"/>
          <w:noProof/>
          <w:sz w:val="21"/>
          <w:szCs w:val="21"/>
          <w:lang w:val="sr-Cyrl-CS"/>
        </w:rPr>
        <w:t xml:space="preserve"> </w:t>
      </w:r>
      <w:r>
        <w:rPr>
          <w:rFonts w:ascii="Calibri" w:hAnsi="Calibri" w:cs="Calibri"/>
          <w:noProof/>
          <w:sz w:val="21"/>
          <w:szCs w:val="21"/>
        </w:rPr>
        <w:t>institutions</w:t>
      </w:r>
      <w:r w:rsidRPr="001E577B">
        <w:rPr>
          <w:rFonts w:ascii="Calibri" w:hAnsi="Calibri" w:cs="Calibri"/>
          <w:noProof/>
          <w:sz w:val="21"/>
          <w:szCs w:val="21"/>
          <w:lang w:val="sr-Cyrl-CS"/>
        </w:rPr>
        <w:t xml:space="preserve"> (</w:t>
      </w:r>
      <w:r>
        <w:rPr>
          <w:rFonts w:ascii="Calibri" w:hAnsi="Calibri" w:cs="Calibri"/>
          <w:noProof/>
          <w:sz w:val="21"/>
          <w:szCs w:val="21"/>
        </w:rPr>
        <w:t>museum</w:t>
      </w:r>
      <w:r w:rsidRPr="006F6325">
        <w:rPr>
          <w:rFonts w:ascii="Calibri" w:hAnsi="Calibri" w:cs="Calibri"/>
          <w:noProof/>
          <w:sz w:val="21"/>
          <w:szCs w:val="21"/>
          <w:lang w:val="sr-Cyrl-CS"/>
        </w:rPr>
        <w:t xml:space="preserve"> </w:t>
      </w:r>
      <w:r>
        <w:rPr>
          <w:rFonts w:ascii="Calibri" w:hAnsi="Calibri" w:cs="Calibri"/>
          <w:noProof/>
          <w:sz w:val="21"/>
          <w:szCs w:val="21"/>
        </w:rPr>
        <w:t>collections</w:t>
      </w:r>
      <w:r w:rsidRPr="006F6325">
        <w:rPr>
          <w:rFonts w:ascii="Calibri" w:hAnsi="Calibri" w:cs="Calibri"/>
          <w:noProof/>
          <w:sz w:val="21"/>
          <w:szCs w:val="21"/>
          <w:lang w:val="sr-Cyrl-CS"/>
        </w:rPr>
        <w:t xml:space="preserve"> </w:t>
      </w:r>
      <w:r>
        <w:rPr>
          <w:rFonts w:ascii="Calibri" w:hAnsi="Calibri" w:cs="Calibri"/>
          <w:noProof/>
          <w:sz w:val="21"/>
          <w:szCs w:val="21"/>
        </w:rPr>
        <w:t>and</w:t>
      </w:r>
      <w:r w:rsidRPr="006F6325">
        <w:rPr>
          <w:rFonts w:ascii="Calibri" w:hAnsi="Calibri" w:cs="Calibri"/>
          <w:noProof/>
          <w:sz w:val="21"/>
          <w:szCs w:val="21"/>
          <w:lang w:val="sr-Cyrl-CS"/>
        </w:rPr>
        <w:t xml:space="preserve"> </w:t>
      </w:r>
      <w:r>
        <w:rPr>
          <w:rFonts w:ascii="Calibri" w:hAnsi="Calibri" w:cs="Calibri"/>
          <w:noProof/>
          <w:sz w:val="21"/>
          <w:szCs w:val="21"/>
        </w:rPr>
        <w:t>units</w:t>
      </w:r>
      <w:r w:rsidRPr="00506D69">
        <w:rPr>
          <w:rFonts w:ascii="Calibri" w:hAnsi="Calibri" w:cs="Calibri"/>
          <w:noProof/>
          <w:sz w:val="21"/>
          <w:szCs w:val="21"/>
          <w:lang w:val="sr-Cyrl-CS"/>
        </w:rPr>
        <w:t xml:space="preserve"> </w:t>
      </w:r>
      <w:r>
        <w:rPr>
          <w:rFonts w:ascii="Calibri" w:hAnsi="Calibri" w:cs="Calibri"/>
          <w:noProof/>
          <w:sz w:val="21"/>
          <w:szCs w:val="21"/>
        </w:rPr>
        <w:t>being</w:t>
      </w:r>
      <w:r w:rsidRPr="00506D69">
        <w:rPr>
          <w:rFonts w:ascii="Calibri" w:hAnsi="Calibri" w:cs="Calibri"/>
          <w:noProof/>
          <w:sz w:val="21"/>
          <w:szCs w:val="21"/>
          <w:lang w:val="sr-Cyrl-CS"/>
        </w:rPr>
        <w:t xml:space="preserve"> </w:t>
      </w:r>
      <w:r>
        <w:rPr>
          <w:rFonts w:ascii="Calibri" w:hAnsi="Calibri" w:cs="Calibri"/>
          <w:noProof/>
          <w:sz w:val="21"/>
          <w:szCs w:val="21"/>
        </w:rPr>
        <w:t>formally</w:t>
      </w:r>
      <w:r w:rsidRPr="00506D69">
        <w:rPr>
          <w:rFonts w:ascii="Calibri" w:hAnsi="Calibri" w:cs="Calibri"/>
          <w:noProof/>
          <w:sz w:val="21"/>
          <w:szCs w:val="21"/>
          <w:lang w:val="sr-Cyrl-CS"/>
        </w:rPr>
        <w:t xml:space="preserve"> </w:t>
      </w:r>
      <w:r>
        <w:rPr>
          <w:rFonts w:ascii="Calibri" w:hAnsi="Calibri" w:cs="Calibri"/>
          <w:noProof/>
          <w:sz w:val="21"/>
          <w:szCs w:val="21"/>
        </w:rPr>
        <w:t>and</w:t>
      </w:r>
      <w:r w:rsidRPr="00506D69">
        <w:rPr>
          <w:rFonts w:ascii="Calibri" w:hAnsi="Calibri" w:cs="Calibri"/>
          <w:noProof/>
          <w:sz w:val="21"/>
          <w:szCs w:val="21"/>
          <w:lang w:val="sr-Cyrl-CS"/>
        </w:rPr>
        <w:t xml:space="preserve"> </w:t>
      </w:r>
      <w:r>
        <w:rPr>
          <w:rFonts w:ascii="Calibri" w:hAnsi="Calibri" w:cs="Calibri"/>
          <w:noProof/>
          <w:sz w:val="21"/>
          <w:szCs w:val="21"/>
        </w:rPr>
        <w:t>legally</w:t>
      </w:r>
      <w:r w:rsidRPr="00506D69">
        <w:rPr>
          <w:rFonts w:ascii="Calibri" w:hAnsi="Calibri" w:cs="Calibri"/>
          <w:noProof/>
          <w:sz w:val="21"/>
          <w:szCs w:val="21"/>
          <w:lang w:val="sr-Cyrl-CS"/>
        </w:rPr>
        <w:t xml:space="preserve"> </w:t>
      </w:r>
      <w:r>
        <w:rPr>
          <w:rFonts w:ascii="Calibri" w:hAnsi="Calibri" w:cs="Calibri"/>
          <w:noProof/>
          <w:sz w:val="21"/>
          <w:szCs w:val="21"/>
        </w:rPr>
        <w:t>qualified</w:t>
      </w:r>
      <w:r w:rsidRPr="00506D69">
        <w:rPr>
          <w:rFonts w:ascii="Calibri" w:hAnsi="Calibri" w:cs="Calibri"/>
          <w:noProof/>
          <w:sz w:val="21"/>
          <w:szCs w:val="21"/>
          <w:lang w:val="sr-Cyrl-CS"/>
        </w:rPr>
        <w:t xml:space="preserve"> </w:t>
      </w:r>
      <w:r>
        <w:rPr>
          <w:rFonts w:ascii="Calibri" w:hAnsi="Calibri" w:cs="Calibri"/>
          <w:noProof/>
          <w:sz w:val="21"/>
          <w:szCs w:val="21"/>
        </w:rPr>
        <w:t>as</w:t>
      </w:r>
      <w:r w:rsidRPr="00506D69">
        <w:rPr>
          <w:rFonts w:ascii="Calibri" w:hAnsi="Calibri" w:cs="Calibri"/>
          <w:noProof/>
          <w:sz w:val="21"/>
          <w:szCs w:val="21"/>
          <w:lang w:val="sr-Cyrl-CS"/>
        </w:rPr>
        <w:t xml:space="preserve"> </w:t>
      </w:r>
      <w:r>
        <w:rPr>
          <w:rFonts w:ascii="Calibri" w:hAnsi="Calibri" w:cs="Calibri"/>
          <w:noProof/>
          <w:sz w:val="21"/>
          <w:szCs w:val="21"/>
        </w:rPr>
        <w:t>incorporated</w:t>
      </w:r>
      <w:r w:rsidRPr="00506D69">
        <w:rPr>
          <w:rFonts w:ascii="Calibri" w:hAnsi="Calibri" w:cs="Calibri"/>
          <w:noProof/>
          <w:sz w:val="21"/>
          <w:szCs w:val="21"/>
          <w:lang w:val="sr-Cyrl-CS"/>
        </w:rPr>
        <w:t xml:space="preserve"> </w:t>
      </w:r>
      <w:r>
        <w:rPr>
          <w:rFonts w:ascii="Calibri" w:hAnsi="Calibri" w:cs="Calibri"/>
          <w:noProof/>
          <w:sz w:val="21"/>
          <w:szCs w:val="21"/>
        </w:rPr>
        <w:t>units</w:t>
      </w:r>
      <w:r w:rsidRPr="00506D69">
        <w:rPr>
          <w:rFonts w:ascii="Calibri" w:hAnsi="Calibri" w:cs="Calibri"/>
          <w:noProof/>
          <w:sz w:val="21"/>
          <w:szCs w:val="21"/>
          <w:lang w:val="sr-Cyrl-CS"/>
        </w:rPr>
        <w:t xml:space="preserve"> </w:t>
      </w:r>
      <w:r>
        <w:rPr>
          <w:rFonts w:ascii="Calibri" w:hAnsi="Calibri" w:cs="Calibri"/>
          <w:noProof/>
          <w:sz w:val="21"/>
          <w:szCs w:val="21"/>
        </w:rPr>
        <w:t>of</w:t>
      </w:r>
      <w:r w:rsidRPr="00506D69">
        <w:rPr>
          <w:rFonts w:ascii="Calibri" w:hAnsi="Calibri" w:cs="Calibri"/>
          <w:noProof/>
          <w:sz w:val="21"/>
          <w:szCs w:val="21"/>
          <w:lang w:val="sr-Cyrl-CS"/>
        </w:rPr>
        <w:t xml:space="preserve"> </w:t>
      </w:r>
      <w:r>
        <w:rPr>
          <w:rFonts w:ascii="Calibri" w:hAnsi="Calibri" w:cs="Calibri"/>
          <w:noProof/>
          <w:sz w:val="21"/>
          <w:szCs w:val="21"/>
        </w:rPr>
        <w:t>polyvalent</w:t>
      </w:r>
      <w:r w:rsidRPr="00506D69">
        <w:rPr>
          <w:rFonts w:ascii="Calibri" w:hAnsi="Calibri" w:cs="Calibri"/>
          <w:noProof/>
          <w:sz w:val="21"/>
          <w:szCs w:val="21"/>
          <w:lang w:val="sr-Cyrl-CS"/>
        </w:rPr>
        <w:t xml:space="preserve"> </w:t>
      </w:r>
      <w:r>
        <w:rPr>
          <w:rFonts w:ascii="Calibri" w:hAnsi="Calibri" w:cs="Calibri"/>
          <w:noProof/>
          <w:sz w:val="21"/>
          <w:szCs w:val="21"/>
        </w:rPr>
        <w:t>cultural</w:t>
      </w:r>
      <w:r w:rsidRPr="00506D69">
        <w:rPr>
          <w:rFonts w:ascii="Calibri" w:hAnsi="Calibri" w:cs="Calibri"/>
          <w:noProof/>
          <w:sz w:val="21"/>
          <w:szCs w:val="21"/>
          <w:lang w:val="sr-Cyrl-CS"/>
        </w:rPr>
        <w:t xml:space="preserve"> </w:t>
      </w:r>
      <w:r>
        <w:rPr>
          <w:rFonts w:ascii="Calibri" w:hAnsi="Calibri" w:cs="Calibri"/>
          <w:noProof/>
          <w:sz w:val="21"/>
          <w:szCs w:val="21"/>
        </w:rPr>
        <w:t>and</w:t>
      </w:r>
      <w:r w:rsidRPr="00506D69">
        <w:rPr>
          <w:rFonts w:ascii="Calibri" w:hAnsi="Calibri" w:cs="Calibri"/>
          <w:noProof/>
          <w:sz w:val="21"/>
          <w:szCs w:val="21"/>
          <w:lang w:val="sr-Cyrl-CS"/>
        </w:rPr>
        <w:t xml:space="preserve"> </w:t>
      </w:r>
      <w:r>
        <w:rPr>
          <w:rFonts w:ascii="Calibri" w:hAnsi="Calibri" w:cs="Calibri"/>
          <w:noProof/>
          <w:sz w:val="21"/>
          <w:szCs w:val="21"/>
        </w:rPr>
        <w:t>library</w:t>
      </w:r>
      <w:r w:rsidRPr="00506D69">
        <w:rPr>
          <w:rFonts w:ascii="Calibri" w:hAnsi="Calibri" w:cs="Calibri"/>
          <w:noProof/>
          <w:sz w:val="21"/>
          <w:szCs w:val="21"/>
          <w:lang w:val="sr-Cyrl-CS"/>
        </w:rPr>
        <w:t xml:space="preserve"> </w:t>
      </w:r>
      <w:r>
        <w:rPr>
          <w:rFonts w:ascii="Calibri" w:hAnsi="Calibri" w:cs="Calibri"/>
          <w:noProof/>
          <w:sz w:val="21"/>
          <w:szCs w:val="21"/>
        </w:rPr>
        <w:t>centres</w:t>
      </w:r>
      <w:r w:rsidRPr="00506D69">
        <w:rPr>
          <w:rFonts w:ascii="Calibri" w:hAnsi="Calibri" w:cs="Calibri"/>
          <w:noProof/>
          <w:sz w:val="21"/>
          <w:szCs w:val="21"/>
          <w:lang w:val="sr-Cyrl-CS"/>
        </w:rPr>
        <w:t>)</w:t>
      </w:r>
      <w:r w:rsidRPr="001E577B">
        <w:rPr>
          <w:rFonts w:ascii="Calibri" w:hAnsi="Calibri" w:cs="Calibri"/>
          <w:noProof/>
          <w:sz w:val="21"/>
          <w:szCs w:val="21"/>
          <w:lang w:val="sr-Cyrl-CS"/>
        </w:rPr>
        <w:t xml:space="preserve">.  </w:t>
      </w:r>
    </w:p>
    <w:p w:rsidR="00852FE5" w:rsidRPr="001E577B" w:rsidRDefault="00852FE5" w:rsidP="00660D6D">
      <w:pPr>
        <w:autoSpaceDE w:val="0"/>
        <w:autoSpaceDN w:val="0"/>
        <w:adjustRightInd w:val="0"/>
        <w:spacing w:after="120" w:line="260" w:lineRule="exact"/>
        <w:ind w:firstLine="397"/>
        <w:jc w:val="both"/>
        <w:rPr>
          <w:rFonts w:ascii="Calibri" w:hAnsi="Calibri" w:cs="Calibri"/>
          <w:sz w:val="21"/>
          <w:szCs w:val="21"/>
          <w:lang w:val="sr-Cyrl-CS"/>
        </w:rPr>
      </w:pPr>
      <w:r>
        <w:rPr>
          <w:rFonts w:ascii="Calibri" w:hAnsi="Calibri" w:cs="Calibri"/>
          <w:noProof/>
          <w:sz w:val="21"/>
          <w:szCs w:val="21"/>
        </w:rPr>
        <w:t>The</w:t>
      </w:r>
      <w:r w:rsidRPr="00506D69">
        <w:rPr>
          <w:rFonts w:ascii="Calibri" w:hAnsi="Calibri" w:cs="Calibri"/>
          <w:noProof/>
          <w:sz w:val="21"/>
          <w:szCs w:val="21"/>
          <w:lang w:val="sr-Cyrl-CS"/>
        </w:rPr>
        <w:t xml:space="preserve"> </w:t>
      </w:r>
      <w:r>
        <w:rPr>
          <w:rFonts w:ascii="Calibri" w:hAnsi="Calibri" w:cs="Calibri"/>
          <w:noProof/>
          <w:sz w:val="21"/>
          <w:szCs w:val="21"/>
        </w:rPr>
        <w:t>list</w:t>
      </w:r>
      <w:r w:rsidRPr="00506D69">
        <w:rPr>
          <w:rFonts w:ascii="Calibri" w:hAnsi="Calibri" w:cs="Calibri"/>
          <w:noProof/>
          <w:sz w:val="21"/>
          <w:szCs w:val="21"/>
          <w:lang w:val="sr-Cyrl-CS"/>
        </w:rPr>
        <w:t xml:space="preserve"> </w:t>
      </w:r>
      <w:r>
        <w:rPr>
          <w:rFonts w:ascii="Calibri" w:hAnsi="Calibri" w:cs="Calibri"/>
          <w:noProof/>
          <w:sz w:val="21"/>
          <w:szCs w:val="21"/>
        </w:rPr>
        <w:t>of</w:t>
      </w:r>
      <w:r w:rsidRPr="00506D69">
        <w:rPr>
          <w:rFonts w:ascii="Calibri" w:hAnsi="Calibri" w:cs="Calibri"/>
          <w:noProof/>
          <w:sz w:val="21"/>
          <w:szCs w:val="21"/>
          <w:lang w:val="sr-Cyrl-CS"/>
        </w:rPr>
        <w:t xml:space="preserve"> </w:t>
      </w:r>
      <w:r>
        <w:rPr>
          <w:rFonts w:ascii="Calibri" w:hAnsi="Calibri" w:cs="Calibri"/>
          <w:noProof/>
          <w:sz w:val="21"/>
          <w:szCs w:val="21"/>
        </w:rPr>
        <w:t>museums</w:t>
      </w:r>
      <w:r w:rsidRPr="00506D69">
        <w:rPr>
          <w:rFonts w:ascii="Calibri" w:hAnsi="Calibri" w:cs="Calibri"/>
          <w:noProof/>
          <w:sz w:val="21"/>
          <w:szCs w:val="21"/>
          <w:lang w:val="sr-Cyrl-CS"/>
        </w:rPr>
        <w:t xml:space="preserve"> </w:t>
      </w:r>
      <w:r>
        <w:rPr>
          <w:rFonts w:ascii="Calibri" w:hAnsi="Calibri" w:cs="Calibri"/>
          <w:noProof/>
          <w:sz w:val="21"/>
          <w:szCs w:val="21"/>
        </w:rPr>
        <w:t>does</w:t>
      </w:r>
      <w:r w:rsidRPr="00506D69">
        <w:rPr>
          <w:rFonts w:ascii="Calibri" w:hAnsi="Calibri" w:cs="Calibri"/>
          <w:noProof/>
          <w:sz w:val="21"/>
          <w:szCs w:val="21"/>
          <w:lang w:val="sr-Cyrl-CS"/>
        </w:rPr>
        <w:t xml:space="preserve"> </w:t>
      </w:r>
      <w:r>
        <w:rPr>
          <w:rFonts w:ascii="Calibri" w:hAnsi="Calibri" w:cs="Calibri"/>
          <w:noProof/>
          <w:sz w:val="21"/>
          <w:szCs w:val="21"/>
        </w:rPr>
        <w:t>not</w:t>
      </w:r>
      <w:r w:rsidRPr="00506D69">
        <w:rPr>
          <w:rFonts w:ascii="Calibri" w:hAnsi="Calibri" w:cs="Calibri"/>
          <w:noProof/>
          <w:sz w:val="21"/>
          <w:szCs w:val="21"/>
          <w:lang w:val="sr-Cyrl-CS"/>
        </w:rPr>
        <w:t xml:space="preserve"> </w:t>
      </w:r>
      <w:r>
        <w:rPr>
          <w:rFonts w:ascii="Calibri" w:hAnsi="Calibri" w:cs="Calibri"/>
          <w:noProof/>
          <w:sz w:val="21"/>
          <w:szCs w:val="21"/>
        </w:rPr>
        <w:t>include</w:t>
      </w:r>
      <w:r w:rsidRPr="00506D69">
        <w:rPr>
          <w:rFonts w:ascii="Calibri" w:hAnsi="Calibri" w:cs="Calibri"/>
          <w:noProof/>
          <w:sz w:val="21"/>
          <w:szCs w:val="21"/>
          <w:lang w:val="sr-Cyrl-CS"/>
        </w:rPr>
        <w:t xml:space="preserve"> </w:t>
      </w:r>
      <w:r>
        <w:rPr>
          <w:rFonts w:ascii="Calibri" w:hAnsi="Calibri" w:cs="Calibri"/>
          <w:noProof/>
          <w:sz w:val="21"/>
          <w:szCs w:val="21"/>
        </w:rPr>
        <w:t>special</w:t>
      </w:r>
      <w:r w:rsidRPr="00506D69">
        <w:rPr>
          <w:rFonts w:ascii="Calibri" w:hAnsi="Calibri" w:cs="Calibri"/>
          <w:noProof/>
          <w:sz w:val="21"/>
          <w:szCs w:val="21"/>
          <w:lang w:val="sr-Cyrl-CS"/>
        </w:rPr>
        <w:t xml:space="preserve"> </w:t>
      </w:r>
      <w:r>
        <w:rPr>
          <w:rFonts w:ascii="Calibri" w:hAnsi="Calibri" w:cs="Calibri"/>
          <w:noProof/>
          <w:sz w:val="21"/>
          <w:szCs w:val="21"/>
        </w:rPr>
        <w:t>buildings which are used for different activities by museums in the strict sense of the word because the existence of a special building does not imply the performance of all activities covered by the museum activity. The list of museums includes museum collections held by other institutions in a certain number of municipalities in Serbia, which factually play the role of local museums and enable the citizens of those municipalities to know and enjoy their local heritage.</w:t>
      </w:r>
      <w:r w:rsidRPr="001E577B">
        <w:rPr>
          <w:rFonts w:ascii="Calibri" w:hAnsi="Calibri" w:cs="Calibri"/>
          <w:noProof/>
          <w:sz w:val="21"/>
          <w:szCs w:val="21"/>
          <w:lang w:val="sr-Cyrl-CS"/>
        </w:rPr>
        <w:t xml:space="preserve">   </w:t>
      </w:r>
    </w:p>
    <w:p w:rsidR="00852FE5" w:rsidRPr="001E577B" w:rsidRDefault="00852FE5" w:rsidP="00660D6D">
      <w:pPr>
        <w:autoSpaceDE w:val="0"/>
        <w:autoSpaceDN w:val="0"/>
        <w:adjustRightInd w:val="0"/>
        <w:spacing w:after="120" w:line="260" w:lineRule="exact"/>
        <w:ind w:firstLine="397"/>
        <w:jc w:val="both"/>
        <w:rPr>
          <w:rFonts w:ascii="Calibri" w:hAnsi="Calibri" w:cs="Calibri"/>
          <w:sz w:val="21"/>
          <w:szCs w:val="21"/>
          <w:lang w:val="sr-Cyrl-CS"/>
        </w:rPr>
      </w:pPr>
      <w:r w:rsidRPr="001E577B">
        <w:rPr>
          <w:rFonts w:ascii="Calibri" w:hAnsi="Calibri" w:cs="Calibri"/>
          <w:sz w:val="21"/>
          <w:szCs w:val="21"/>
          <w:lang w:val="sr-Cyrl-CS"/>
        </w:rPr>
        <w:t>М</w:t>
      </w:r>
      <w:r>
        <w:rPr>
          <w:rFonts w:ascii="Calibri" w:hAnsi="Calibri" w:cs="Calibri"/>
          <w:sz w:val="21"/>
          <w:szCs w:val="21"/>
        </w:rPr>
        <w:t>useums</w:t>
      </w:r>
      <w:r w:rsidRPr="00090A44">
        <w:rPr>
          <w:rFonts w:ascii="Calibri" w:hAnsi="Calibri" w:cs="Calibri"/>
          <w:sz w:val="21"/>
          <w:szCs w:val="21"/>
          <w:lang w:val="sr-Cyrl-CS"/>
        </w:rPr>
        <w:t xml:space="preserve"> </w:t>
      </w:r>
      <w:r>
        <w:rPr>
          <w:rFonts w:ascii="Calibri" w:hAnsi="Calibri" w:cs="Calibri"/>
          <w:sz w:val="21"/>
          <w:szCs w:val="21"/>
        </w:rPr>
        <w:t>by</w:t>
      </w:r>
      <w:r w:rsidRPr="00090A44">
        <w:rPr>
          <w:rFonts w:ascii="Calibri" w:hAnsi="Calibri" w:cs="Calibri"/>
          <w:sz w:val="21"/>
          <w:szCs w:val="21"/>
          <w:lang w:val="sr-Cyrl-CS"/>
        </w:rPr>
        <w:t xml:space="preserve"> </w:t>
      </w:r>
      <w:r>
        <w:rPr>
          <w:rFonts w:ascii="Calibri" w:hAnsi="Calibri" w:cs="Calibri"/>
          <w:sz w:val="21"/>
          <w:szCs w:val="21"/>
        </w:rPr>
        <w:t>types</w:t>
      </w:r>
      <w:r w:rsidRPr="00090A44">
        <w:rPr>
          <w:rFonts w:ascii="Calibri" w:hAnsi="Calibri" w:cs="Calibri"/>
          <w:sz w:val="21"/>
          <w:szCs w:val="21"/>
          <w:lang w:val="sr-Cyrl-CS"/>
        </w:rPr>
        <w:t xml:space="preserve"> </w:t>
      </w:r>
      <w:r>
        <w:rPr>
          <w:rFonts w:ascii="Calibri" w:hAnsi="Calibri" w:cs="Calibri"/>
          <w:sz w:val="21"/>
          <w:szCs w:val="21"/>
        </w:rPr>
        <w:t>may</w:t>
      </w:r>
      <w:r w:rsidRPr="00090A44">
        <w:rPr>
          <w:rFonts w:ascii="Calibri" w:hAnsi="Calibri" w:cs="Calibri"/>
          <w:sz w:val="21"/>
          <w:szCs w:val="21"/>
          <w:lang w:val="sr-Cyrl-CS"/>
        </w:rPr>
        <w:t xml:space="preserve"> </w:t>
      </w:r>
      <w:r>
        <w:rPr>
          <w:rFonts w:ascii="Calibri" w:hAnsi="Calibri" w:cs="Calibri"/>
          <w:sz w:val="21"/>
          <w:szCs w:val="21"/>
        </w:rPr>
        <w:t>be</w:t>
      </w:r>
      <w:r w:rsidRPr="00090A44">
        <w:rPr>
          <w:rFonts w:ascii="Calibri" w:hAnsi="Calibri" w:cs="Calibri"/>
          <w:sz w:val="21"/>
          <w:szCs w:val="21"/>
          <w:lang w:val="sr-Cyrl-CS"/>
        </w:rPr>
        <w:t xml:space="preserve"> </w:t>
      </w:r>
      <w:r>
        <w:rPr>
          <w:rFonts w:ascii="Calibri" w:hAnsi="Calibri" w:cs="Calibri"/>
          <w:sz w:val="21"/>
          <w:szCs w:val="21"/>
        </w:rPr>
        <w:t>complex</w:t>
      </w:r>
      <w:r w:rsidRPr="00090A44">
        <w:rPr>
          <w:rFonts w:ascii="Calibri" w:hAnsi="Calibri" w:cs="Calibri"/>
          <w:sz w:val="21"/>
          <w:szCs w:val="21"/>
          <w:lang w:val="sr-Cyrl-CS"/>
        </w:rPr>
        <w:t xml:space="preserve"> </w:t>
      </w:r>
      <w:r>
        <w:rPr>
          <w:rFonts w:ascii="Calibri" w:hAnsi="Calibri" w:cs="Calibri"/>
          <w:sz w:val="21"/>
          <w:szCs w:val="21"/>
        </w:rPr>
        <w:t>and</w:t>
      </w:r>
      <w:r w:rsidRPr="00090A44">
        <w:rPr>
          <w:rFonts w:ascii="Calibri" w:hAnsi="Calibri" w:cs="Calibri"/>
          <w:sz w:val="21"/>
          <w:szCs w:val="21"/>
          <w:lang w:val="sr-Cyrl-CS"/>
        </w:rPr>
        <w:t xml:space="preserve"> </w:t>
      </w:r>
      <w:r>
        <w:rPr>
          <w:rFonts w:ascii="Calibri" w:hAnsi="Calibri" w:cs="Calibri"/>
          <w:sz w:val="21"/>
          <w:szCs w:val="21"/>
        </w:rPr>
        <w:t>special</w:t>
      </w:r>
      <w:r w:rsidRPr="001E577B">
        <w:rPr>
          <w:rFonts w:ascii="Calibri" w:hAnsi="Calibri" w:cs="Calibri"/>
          <w:sz w:val="21"/>
          <w:szCs w:val="21"/>
          <w:lang w:val="sr-Cyrl-CS"/>
        </w:rPr>
        <w:t xml:space="preserve">. </w:t>
      </w:r>
    </w:p>
    <w:p w:rsidR="00852FE5" w:rsidRPr="001E577B" w:rsidRDefault="00852FE5" w:rsidP="00660D6D">
      <w:pPr>
        <w:autoSpaceDE w:val="0"/>
        <w:autoSpaceDN w:val="0"/>
        <w:adjustRightInd w:val="0"/>
        <w:spacing w:after="120" w:line="260" w:lineRule="exact"/>
        <w:ind w:firstLine="397"/>
        <w:jc w:val="both"/>
        <w:rPr>
          <w:rFonts w:ascii="Calibri" w:hAnsi="Calibri" w:cs="Calibri"/>
          <w:sz w:val="21"/>
          <w:szCs w:val="21"/>
          <w:lang w:val="sr-Cyrl-CS"/>
        </w:rPr>
      </w:pPr>
      <w:r>
        <w:rPr>
          <w:rFonts w:ascii="Calibri" w:hAnsi="Calibri" w:cs="Calibri"/>
          <w:b/>
          <w:bCs/>
          <w:sz w:val="21"/>
          <w:szCs w:val="21"/>
        </w:rPr>
        <w:t>Complex</w:t>
      </w:r>
      <w:r w:rsidRPr="00766021">
        <w:rPr>
          <w:rFonts w:ascii="Calibri" w:hAnsi="Calibri" w:cs="Calibri"/>
          <w:b/>
          <w:bCs/>
          <w:sz w:val="21"/>
          <w:szCs w:val="21"/>
          <w:lang w:val="sr-Cyrl-CS"/>
        </w:rPr>
        <w:t xml:space="preserve"> </w:t>
      </w:r>
      <w:r>
        <w:rPr>
          <w:rFonts w:ascii="Calibri" w:hAnsi="Calibri" w:cs="Calibri"/>
          <w:b/>
          <w:bCs/>
          <w:sz w:val="21"/>
          <w:szCs w:val="21"/>
        </w:rPr>
        <w:t>museums</w:t>
      </w:r>
      <w:r w:rsidRPr="001E577B">
        <w:rPr>
          <w:rFonts w:ascii="Calibri" w:hAnsi="Calibri" w:cs="Calibri"/>
          <w:sz w:val="21"/>
          <w:szCs w:val="21"/>
          <w:lang w:val="sr-Cyrl-CS"/>
        </w:rPr>
        <w:t xml:space="preserve"> </w:t>
      </w:r>
      <w:r>
        <w:rPr>
          <w:rFonts w:ascii="Calibri" w:hAnsi="Calibri" w:cs="Calibri"/>
          <w:sz w:val="21"/>
          <w:szCs w:val="21"/>
        </w:rPr>
        <w:t>have</w:t>
      </w:r>
      <w:r w:rsidRPr="00766021">
        <w:rPr>
          <w:rFonts w:ascii="Calibri" w:hAnsi="Calibri" w:cs="Calibri"/>
          <w:sz w:val="21"/>
          <w:szCs w:val="21"/>
          <w:lang w:val="sr-Cyrl-CS"/>
        </w:rPr>
        <w:t xml:space="preserve"> </w:t>
      </w:r>
      <w:r>
        <w:rPr>
          <w:rFonts w:ascii="Calibri" w:hAnsi="Calibri" w:cs="Calibri"/>
          <w:sz w:val="21"/>
          <w:szCs w:val="21"/>
        </w:rPr>
        <w:t>several</w:t>
      </w:r>
      <w:r w:rsidRPr="00766021">
        <w:rPr>
          <w:rFonts w:ascii="Calibri" w:hAnsi="Calibri" w:cs="Calibri"/>
          <w:sz w:val="21"/>
          <w:szCs w:val="21"/>
          <w:lang w:val="sr-Cyrl-CS"/>
        </w:rPr>
        <w:t xml:space="preserve"> </w:t>
      </w:r>
      <w:r>
        <w:rPr>
          <w:rFonts w:ascii="Calibri" w:hAnsi="Calibri" w:cs="Calibri"/>
          <w:sz w:val="21"/>
          <w:szCs w:val="21"/>
        </w:rPr>
        <w:t>thematically</w:t>
      </w:r>
      <w:r w:rsidRPr="00766021">
        <w:rPr>
          <w:rFonts w:ascii="Calibri" w:hAnsi="Calibri" w:cs="Calibri"/>
          <w:sz w:val="21"/>
          <w:szCs w:val="21"/>
          <w:lang w:val="sr-Cyrl-CS"/>
        </w:rPr>
        <w:t xml:space="preserve"> </w:t>
      </w:r>
      <w:r>
        <w:rPr>
          <w:rFonts w:ascii="Calibri" w:hAnsi="Calibri" w:cs="Calibri"/>
          <w:sz w:val="21"/>
          <w:szCs w:val="21"/>
        </w:rPr>
        <w:t>different</w:t>
      </w:r>
      <w:r w:rsidRPr="00766021">
        <w:rPr>
          <w:rFonts w:ascii="Calibri" w:hAnsi="Calibri" w:cs="Calibri"/>
          <w:sz w:val="21"/>
          <w:szCs w:val="21"/>
          <w:lang w:val="sr-Cyrl-CS"/>
        </w:rPr>
        <w:t xml:space="preserve"> </w:t>
      </w:r>
      <w:r>
        <w:rPr>
          <w:rFonts w:ascii="Calibri" w:hAnsi="Calibri" w:cs="Calibri"/>
          <w:sz w:val="21"/>
          <w:szCs w:val="21"/>
        </w:rPr>
        <w:t>collections</w:t>
      </w:r>
      <w:r w:rsidRPr="00766021">
        <w:rPr>
          <w:rFonts w:ascii="Calibri" w:hAnsi="Calibri" w:cs="Calibri"/>
          <w:sz w:val="21"/>
          <w:szCs w:val="21"/>
          <w:lang w:val="sr-Cyrl-CS"/>
        </w:rPr>
        <w:t xml:space="preserve"> </w:t>
      </w:r>
      <w:r>
        <w:rPr>
          <w:rFonts w:ascii="Calibri" w:hAnsi="Calibri" w:cs="Calibri"/>
          <w:sz w:val="21"/>
          <w:szCs w:val="21"/>
        </w:rPr>
        <w:t>relevant</w:t>
      </w:r>
      <w:r w:rsidRPr="00766021">
        <w:rPr>
          <w:rFonts w:ascii="Calibri" w:hAnsi="Calibri" w:cs="Calibri"/>
          <w:sz w:val="21"/>
          <w:szCs w:val="21"/>
          <w:lang w:val="sr-Cyrl-CS"/>
        </w:rPr>
        <w:t xml:space="preserve"> </w:t>
      </w:r>
      <w:r>
        <w:rPr>
          <w:rFonts w:ascii="Calibri" w:hAnsi="Calibri" w:cs="Calibri"/>
          <w:sz w:val="21"/>
          <w:szCs w:val="21"/>
        </w:rPr>
        <w:t>to</w:t>
      </w:r>
      <w:r w:rsidRPr="00766021">
        <w:rPr>
          <w:rFonts w:ascii="Calibri" w:hAnsi="Calibri" w:cs="Calibri"/>
          <w:sz w:val="21"/>
          <w:szCs w:val="21"/>
          <w:lang w:val="sr-Cyrl-CS"/>
        </w:rPr>
        <w:t xml:space="preserve"> </w:t>
      </w:r>
      <w:r>
        <w:rPr>
          <w:rFonts w:ascii="Calibri" w:hAnsi="Calibri" w:cs="Calibri"/>
          <w:sz w:val="21"/>
          <w:szCs w:val="21"/>
        </w:rPr>
        <w:t>a</w:t>
      </w:r>
      <w:r w:rsidRPr="00766021">
        <w:rPr>
          <w:rFonts w:ascii="Calibri" w:hAnsi="Calibri" w:cs="Calibri"/>
          <w:sz w:val="21"/>
          <w:szCs w:val="21"/>
          <w:lang w:val="sr-Cyrl-CS"/>
        </w:rPr>
        <w:t xml:space="preserve"> </w:t>
      </w:r>
      <w:r>
        <w:rPr>
          <w:rFonts w:ascii="Calibri" w:hAnsi="Calibri" w:cs="Calibri"/>
          <w:sz w:val="21"/>
          <w:szCs w:val="21"/>
        </w:rPr>
        <w:t>smaller</w:t>
      </w:r>
      <w:r w:rsidRPr="00976613">
        <w:rPr>
          <w:rFonts w:ascii="Calibri" w:hAnsi="Calibri" w:cs="Calibri"/>
          <w:sz w:val="21"/>
          <w:szCs w:val="21"/>
          <w:lang w:val="sr-Cyrl-CS"/>
        </w:rPr>
        <w:t xml:space="preserve"> </w:t>
      </w:r>
      <w:r>
        <w:rPr>
          <w:rFonts w:ascii="Calibri" w:hAnsi="Calibri" w:cs="Calibri"/>
          <w:sz w:val="21"/>
          <w:szCs w:val="21"/>
        </w:rPr>
        <w:t>and</w:t>
      </w:r>
      <w:r w:rsidRPr="00976613">
        <w:rPr>
          <w:rFonts w:ascii="Calibri" w:hAnsi="Calibri" w:cs="Calibri"/>
          <w:sz w:val="21"/>
          <w:szCs w:val="21"/>
          <w:lang w:val="sr-Cyrl-CS"/>
        </w:rPr>
        <w:t xml:space="preserve"> </w:t>
      </w:r>
      <w:r>
        <w:rPr>
          <w:rFonts w:ascii="Calibri" w:hAnsi="Calibri" w:cs="Calibri"/>
          <w:sz w:val="21"/>
          <w:szCs w:val="21"/>
        </w:rPr>
        <w:t>larger</w:t>
      </w:r>
      <w:r w:rsidRPr="00976613">
        <w:rPr>
          <w:rFonts w:ascii="Calibri" w:hAnsi="Calibri" w:cs="Calibri"/>
          <w:sz w:val="21"/>
          <w:szCs w:val="21"/>
          <w:lang w:val="sr-Cyrl-CS"/>
        </w:rPr>
        <w:t xml:space="preserve"> </w:t>
      </w:r>
      <w:r>
        <w:rPr>
          <w:rFonts w:ascii="Calibri" w:hAnsi="Calibri" w:cs="Calibri"/>
          <w:sz w:val="21"/>
          <w:szCs w:val="21"/>
        </w:rPr>
        <w:t>territory</w:t>
      </w:r>
      <w:r w:rsidRPr="00766021">
        <w:rPr>
          <w:rFonts w:ascii="Calibri" w:hAnsi="Calibri" w:cs="Calibri"/>
          <w:sz w:val="21"/>
          <w:szCs w:val="21"/>
          <w:lang w:val="sr-Cyrl-CS"/>
        </w:rPr>
        <w:t xml:space="preserve"> </w:t>
      </w:r>
      <w:r w:rsidRPr="00976613">
        <w:rPr>
          <w:rFonts w:ascii="Calibri" w:hAnsi="Calibri" w:cs="Calibri"/>
          <w:sz w:val="21"/>
          <w:szCs w:val="21"/>
          <w:lang w:val="sr-Cyrl-CS"/>
        </w:rPr>
        <w:t xml:space="preserve">– </w:t>
      </w:r>
      <w:r>
        <w:rPr>
          <w:rFonts w:ascii="Calibri" w:hAnsi="Calibri" w:cs="Calibri"/>
          <w:sz w:val="21"/>
          <w:szCs w:val="21"/>
        </w:rPr>
        <w:t>locality</w:t>
      </w:r>
      <w:r w:rsidRPr="00976613">
        <w:rPr>
          <w:rFonts w:ascii="Calibri" w:hAnsi="Calibri" w:cs="Calibri"/>
          <w:sz w:val="21"/>
          <w:szCs w:val="21"/>
          <w:lang w:val="sr-Cyrl-CS"/>
        </w:rPr>
        <w:t xml:space="preserve">, </w:t>
      </w:r>
      <w:r>
        <w:rPr>
          <w:rFonts w:ascii="Calibri" w:hAnsi="Calibri" w:cs="Calibri"/>
          <w:sz w:val="21"/>
          <w:szCs w:val="21"/>
        </w:rPr>
        <w:t>town</w:t>
      </w:r>
      <w:r w:rsidRPr="00976613">
        <w:rPr>
          <w:rFonts w:ascii="Calibri" w:hAnsi="Calibri" w:cs="Calibri"/>
          <w:sz w:val="21"/>
          <w:szCs w:val="21"/>
          <w:lang w:val="sr-Cyrl-CS"/>
        </w:rPr>
        <w:t xml:space="preserve">, </w:t>
      </w:r>
      <w:r>
        <w:rPr>
          <w:rFonts w:ascii="Calibri" w:hAnsi="Calibri" w:cs="Calibri"/>
          <w:sz w:val="21"/>
          <w:szCs w:val="21"/>
        </w:rPr>
        <w:t>area</w:t>
      </w:r>
      <w:r w:rsidRPr="00976613">
        <w:rPr>
          <w:rFonts w:ascii="Calibri" w:hAnsi="Calibri" w:cs="Calibri"/>
          <w:sz w:val="21"/>
          <w:szCs w:val="21"/>
          <w:lang w:val="sr-Cyrl-CS"/>
        </w:rPr>
        <w:t xml:space="preserve">, </w:t>
      </w:r>
      <w:r>
        <w:rPr>
          <w:rFonts w:ascii="Calibri" w:hAnsi="Calibri" w:cs="Calibri"/>
          <w:sz w:val="21"/>
          <w:szCs w:val="21"/>
        </w:rPr>
        <w:t>province</w:t>
      </w:r>
      <w:r w:rsidRPr="001E577B">
        <w:rPr>
          <w:rFonts w:ascii="Calibri" w:hAnsi="Calibri" w:cs="Calibri"/>
          <w:sz w:val="21"/>
          <w:szCs w:val="21"/>
          <w:lang w:val="sr-Cyrl-CS"/>
        </w:rPr>
        <w:t xml:space="preserve">. </w:t>
      </w:r>
    </w:p>
    <w:p w:rsidR="00852FE5" w:rsidRPr="001E577B" w:rsidRDefault="00852FE5" w:rsidP="00660D6D">
      <w:pPr>
        <w:autoSpaceDE w:val="0"/>
        <w:autoSpaceDN w:val="0"/>
        <w:adjustRightInd w:val="0"/>
        <w:spacing w:after="120" w:line="260" w:lineRule="exact"/>
        <w:ind w:firstLine="397"/>
        <w:jc w:val="both"/>
        <w:rPr>
          <w:rFonts w:ascii="Calibri" w:hAnsi="Calibri" w:cs="Calibri"/>
          <w:sz w:val="21"/>
          <w:szCs w:val="21"/>
          <w:lang w:val="sr-Cyrl-CS"/>
        </w:rPr>
      </w:pPr>
      <w:r>
        <w:rPr>
          <w:rFonts w:ascii="Calibri" w:hAnsi="Calibri" w:cs="Calibri"/>
          <w:b/>
          <w:bCs/>
          <w:sz w:val="21"/>
          <w:szCs w:val="21"/>
        </w:rPr>
        <w:t>Special</w:t>
      </w:r>
      <w:r w:rsidRPr="00976613">
        <w:rPr>
          <w:rFonts w:ascii="Calibri" w:hAnsi="Calibri" w:cs="Calibri"/>
          <w:b/>
          <w:bCs/>
          <w:sz w:val="21"/>
          <w:szCs w:val="21"/>
          <w:lang w:val="sr-Cyrl-CS"/>
        </w:rPr>
        <w:t xml:space="preserve"> </w:t>
      </w:r>
      <w:r>
        <w:rPr>
          <w:rFonts w:ascii="Calibri" w:hAnsi="Calibri" w:cs="Calibri"/>
          <w:b/>
          <w:bCs/>
          <w:sz w:val="21"/>
          <w:szCs w:val="21"/>
        </w:rPr>
        <w:t>museums</w:t>
      </w:r>
      <w:r w:rsidRPr="001E577B">
        <w:rPr>
          <w:rFonts w:ascii="Calibri" w:hAnsi="Calibri" w:cs="Calibri"/>
          <w:sz w:val="21"/>
          <w:szCs w:val="21"/>
          <w:lang w:val="sr-Cyrl-CS"/>
        </w:rPr>
        <w:t xml:space="preserve"> </w:t>
      </w:r>
      <w:r>
        <w:rPr>
          <w:rFonts w:ascii="Calibri" w:hAnsi="Calibri" w:cs="Calibri"/>
          <w:sz w:val="21"/>
          <w:szCs w:val="21"/>
        </w:rPr>
        <w:t>collects objects of a certain type and may be</w:t>
      </w:r>
      <w:r w:rsidRPr="001E577B">
        <w:rPr>
          <w:rFonts w:ascii="Calibri" w:hAnsi="Calibri" w:cs="Calibri"/>
          <w:sz w:val="21"/>
          <w:szCs w:val="21"/>
          <w:lang w:val="sr-Cyrl-CS"/>
        </w:rPr>
        <w:t>:</w:t>
      </w:r>
    </w:p>
    <w:p w:rsidR="00852FE5" w:rsidRPr="00766021" w:rsidRDefault="00852FE5" w:rsidP="00660D6D">
      <w:pPr>
        <w:pStyle w:val="ListParagraph"/>
        <w:numPr>
          <w:ilvl w:val="0"/>
          <w:numId w:val="8"/>
        </w:numPr>
        <w:spacing w:after="120" w:line="260" w:lineRule="exact"/>
        <w:ind w:left="681" w:hanging="284"/>
        <w:jc w:val="both"/>
        <w:rPr>
          <w:rFonts w:ascii="Calibri" w:hAnsi="Calibri" w:cs="Calibri"/>
          <w:sz w:val="21"/>
          <w:szCs w:val="21"/>
          <w:lang w:val="sr-Cyrl-CS"/>
        </w:rPr>
      </w:pPr>
      <w:r>
        <w:rPr>
          <w:rFonts w:ascii="Calibri" w:hAnsi="Calibri" w:cs="Calibri"/>
          <w:sz w:val="21"/>
          <w:szCs w:val="21"/>
        </w:rPr>
        <w:t>Social</w:t>
      </w:r>
      <w:r w:rsidRPr="00766021">
        <w:rPr>
          <w:rFonts w:ascii="Calibri" w:hAnsi="Calibri" w:cs="Calibri"/>
          <w:sz w:val="21"/>
          <w:szCs w:val="21"/>
          <w:lang w:val="sr-Cyrl-CS"/>
        </w:rPr>
        <w:t xml:space="preserve"> </w:t>
      </w:r>
      <w:r>
        <w:rPr>
          <w:rFonts w:ascii="Calibri" w:hAnsi="Calibri" w:cs="Calibri"/>
          <w:sz w:val="21"/>
          <w:szCs w:val="21"/>
        </w:rPr>
        <w:t>and</w:t>
      </w:r>
      <w:r w:rsidRPr="00766021">
        <w:rPr>
          <w:rFonts w:ascii="Calibri" w:hAnsi="Calibri" w:cs="Calibri"/>
          <w:sz w:val="21"/>
          <w:szCs w:val="21"/>
          <w:lang w:val="sr-Cyrl-CS"/>
        </w:rPr>
        <w:t xml:space="preserve"> </w:t>
      </w:r>
      <w:r>
        <w:rPr>
          <w:rFonts w:ascii="Calibri" w:hAnsi="Calibri" w:cs="Calibri"/>
          <w:sz w:val="21"/>
          <w:szCs w:val="21"/>
        </w:rPr>
        <w:t>historical</w:t>
      </w:r>
      <w:r w:rsidRPr="00766021">
        <w:rPr>
          <w:rFonts w:ascii="Calibri" w:hAnsi="Calibri" w:cs="Calibri"/>
          <w:sz w:val="21"/>
          <w:szCs w:val="21"/>
          <w:lang w:val="sr-Cyrl-CS"/>
        </w:rPr>
        <w:t xml:space="preserve"> </w:t>
      </w:r>
      <w:r>
        <w:rPr>
          <w:rFonts w:ascii="Calibri" w:hAnsi="Calibri" w:cs="Calibri"/>
          <w:sz w:val="21"/>
          <w:szCs w:val="21"/>
        </w:rPr>
        <w:t>museums</w:t>
      </w:r>
      <w:r w:rsidRPr="001E577B">
        <w:rPr>
          <w:rFonts w:ascii="Calibri" w:hAnsi="Calibri" w:cs="Calibri"/>
          <w:sz w:val="21"/>
          <w:szCs w:val="21"/>
          <w:lang w:val="sr-Cyrl-CS"/>
        </w:rPr>
        <w:t xml:space="preserve">: </w:t>
      </w:r>
      <w:r w:rsidRPr="001E577B">
        <w:rPr>
          <w:rFonts w:ascii="Calibri" w:hAnsi="Calibri" w:cs="Calibri"/>
          <w:sz w:val="21"/>
          <w:szCs w:val="21"/>
        </w:rPr>
        <w:t>a</w:t>
      </w:r>
      <w:r>
        <w:rPr>
          <w:rFonts w:ascii="Calibri" w:hAnsi="Calibri" w:cs="Calibri"/>
          <w:sz w:val="21"/>
          <w:szCs w:val="21"/>
        </w:rPr>
        <w:t>rcheological</w:t>
      </w:r>
      <w:r w:rsidRPr="00976613">
        <w:rPr>
          <w:rFonts w:ascii="Calibri" w:hAnsi="Calibri" w:cs="Calibri"/>
          <w:sz w:val="21"/>
          <w:szCs w:val="21"/>
          <w:lang w:val="sr-Cyrl-CS"/>
        </w:rPr>
        <w:t xml:space="preserve">, </w:t>
      </w:r>
      <w:r>
        <w:rPr>
          <w:rFonts w:ascii="Calibri" w:hAnsi="Calibri" w:cs="Calibri"/>
          <w:sz w:val="21"/>
          <w:szCs w:val="21"/>
        </w:rPr>
        <w:t>historical</w:t>
      </w:r>
      <w:r w:rsidRPr="00976613">
        <w:rPr>
          <w:rFonts w:ascii="Calibri" w:hAnsi="Calibri" w:cs="Calibri"/>
          <w:sz w:val="21"/>
          <w:szCs w:val="21"/>
          <w:lang w:val="sr-Cyrl-CS"/>
        </w:rPr>
        <w:t xml:space="preserve">, </w:t>
      </w:r>
      <w:r>
        <w:rPr>
          <w:rFonts w:ascii="Calibri" w:hAnsi="Calibri" w:cs="Calibri"/>
          <w:sz w:val="21"/>
          <w:szCs w:val="21"/>
        </w:rPr>
        <w:t>war</w:t>
      </w:r>
      <w:r w:rsidRPr="00976613">
        <w:rPr>
          <w:rFonts w:ascii="Calibri" w:hAnsi="Calibri" w:cs="Calibri"/>
          <w:sz w:val="21"/>
          <w:szCs w:val="21"/>
          <w:lang w:val="sr-Cyrl-CS"/>
        </w:rPr>
        <w:t xml:space="preserve">, </w:t>
      </w:r>
      <w:r>
        <w:rPr>
          <w:rFonts w:ascii="Calibri" w:hAnsi="Calibri" w:cs="Calibri"/>
          <w:sz w:val="21"/>
          <w:szCs w:val="21"/>
        </w:rPr>
        <w:t>military</w:t>
      </w:r>
      <w:r w:rsidRPr="00976613">
        <w:rPr>
          <w:rFonts w:ascii="Calibri" w:hAnsi="Calibri" w:cs="Calibri"/>
          <w:sz w:val="21"/>
          <w:szCs w:val="21"/>
          <w:lang w:val="sr-Cyrl-CS"/>
        </w:rPr>
        <w:t xml:space="preserve">, </w:t>
      </w:r>
      <w:r>
        <w:rPr>
          <w:rFonts w:ascii="Calibri" w:hAnsi="Calibri" w:cs="Calibri"/>
          <w:sz w:val="21"/>
          <w:szCs w:val="21"/>
        </w:rPr>
        <w:t>ethnographic</w:t>
      </w:r>
      <w:r w:rsidRPr="00976613">
        <w:rPr>
          <w:rFonts w:ascii="Calibri" w:hAnsi="Calibri" w:cs="Calibri"/>
          <w:sz w:val="21"/>
          <w:szCs w:val="21"/>
          <w:lang w:val="sr-Cyrl-CS"/>
        </w:rPr>
        <w:t xml:space="preserve">, </w:t>
      </w:r>
      <w:r>
        <w:rPr>
          <w:rFonts w:ascii="Calibri" w:hAnsi="Calibri" w:cs="Calibri"/>
          <w:sz w:val="21"/>
          <w:szCs w:val="21"/>
        </w:rPr>
        <w:t>theatre</w:t>
      </w:r>
      <w:r w:rsidRPr="00976613">
        <w:rPr>
          <w:rFonts w:ascii="Calibri" w:hAnsi="Calibri" w:cs="Calibri"/>
          <w:sz w:val="21"/>
          <w:szCs w:val="21"/>
          <w:lang w:val="sr-Cyrl-CS"/>
        </w:rPr>
        <w:t xml:space="preserve">, </w:t>
      </w:r>
      <w:r>
        <w:rPr>
          <w:rFonts w:ascii="Calibri" w:hAnsi="Calibri" w:cs="Calibri"/>
          <w:sz w:val="21"/>
          <w:szCs w:val="21"/>
        </w:rPr>
        <w:t>pedagogic</w:t>
      </w:r>
      <w:r w:rsidRPr="00976613">
        <w:rPr>
          <w:rFonts w:ascii="Calibri" w:hAnsi="Calibri" w:cs="Calibri"/>
          <w:sz w:val="21"/>
          <w:szCs w:val="21"/>
          <w:lang w:val="sr-Cyrl-CS"/>
        </w:rPr>
        <w:t xml:space="preserve">, </w:t>
      </w:r>
      <w:r>
        <w:rPr>
          <w:rFonts w:ascii="Calibri" w:hAnsi="Calibri" w:cs="Calibri"/>
          <w:sz w:val="21"/>
          <w:szCs w:val="21"/>
        </w:rPr>
        <w:t>sanitary</w:t>
      </w:r>
      <w:r w:rsidRPr="00976613">
        <w:rPr>
          <w:rFonts w:ascii="Calibri" w:hAnsi="Calibri" w:cs="Calibri"/>
          <w:sz w:val="21"/>
          <w:szCs w:val="21"/>
          <w:lang w:val="sr-Cyrl-CS"/>
        </w:rPr>
        <w:t xml:space="preserve"> </w:t>
      </w:r>
      <w:r>
        <w:rPr>
          <w:rFonts w:ascii="Calibri" w:hAnsi="Calibri" w:cs="Calibri"/>
          <w:sz w:val="21"/>
          <w:szCs w:val="21"/>
        </w:rPr>
        <w:t>museums</w:t>
      </w:r>
      <w:r w:rsidRPr="00976613">
        <w:rPr>
          <w:rFonts w:ascii="Calibri" w:hAnsi="Calibri" w:cs="Calibri"/>
          <w:sz w:val="21"/>
          <w:szCs w:val="21"/>
          <w:lang w:val="sr-Cyrl-CS"/>
        </w:rPr>
        <w:t xml:space="preserve">, </w:t>
      </w:r>
      <w:r>
        <w:rPr>
          <w:rFonts w:ascii="Calibri" w:hAnsi="Calibri" w:cs="Calibri"/>
          <w:sz w:val="21"/>
          <w:szCs w:val="21"/>
        </w:rPr>
        <w:t>film</w:t>
      </w:r>
      <w:r w:rsidRPr="00976613">
        <w:rPr>
          <w:rFonts w:ascii="Calibri" w:hAnsi="Calibri" w:cs="Calibri"/>
          <w:sz w:val="21"/>
          <w:szCs w:val="21"/>
          <w:lang w:val="sr-Cyrl-CS"/>
        </w:rPr>
        <w:t xml:space="preserve"> </w:t>
      </w:r>
      <w:r>
        <w:rPr>
          <w:rFonts w:ascii="Calibri" w:hAnsi="Calibri" w:cs="Calibri"/>
          <w:sz w:val="21"/>
          <w:szCs w:val="21"/>
        </w:rPr>
        <w:t>archive</w:t>
      </w:r>
      <w:r w:rsidRPr="00976613">
        <w:rPr>
          <w:rFonts w:ascii="Calibri" w:hAnsi="Calibri" w:cs="Calibri"/>
          <w:sz w:val="21"/>
          <w:szCs w:val="21"/>
          <w:lang w:val="sr-Cyrl-CS"/>
        </w:rPr>
        <w:t xml:space="preserve">, </w:t>
      </w:r>
      <w:r>
        <w:rPr>
          <w:rFonts w:ascii="Calibri" w:hAnsi="Calibri" w:cs="Calibri"/>
          <w:sz w:val="21"/>
          <w:szCs w:val="21"/>
        </w:rPr>
        <w:t>church</w:t>
      </w:r>
      <w:r w:rsidRPr="00976613">
        <w:rPr>
          <w:rFonts w:ascii="Calibri" w:hAnsi="Calibri" w:cs="Calibri"/>
          <w:sz w:val="21"/>
          <w:szCs w:val="21"/>
          <w:lang w:val="sr-Cyrl-CS"/>
        </w:rPr>
        <w:t xml:space="preserve"> </w:t>
      </w:r>
      <w:r>
        <w:rPr>
          <w:rFonts w:ascii="Calibri" w:hAnsi="Calibri" w:cs="Calibri"/>
          <w:sz w:val="21"/>
          <w:szCs w:val="21"/>
        </w:rPr>
        <w:t>history museums</w:t>
      </w:r>
      <w:r w:rsidRPr="00766021">
        <w:rPr>
          <w:rFonts w:ascii="Calibri" w:hAnsi="Calibri" w:cs="Calibri"/>
          <w:sz w:val="21"/>
          <w:szCs w:val="21"/>
          <w:lang w:val="sr-Cyrl-CS"/>
        </w:rPr>
        <w:t>,</w:t>
      </w:r>
    </w:p>
    <w:p w:rsidR="00852FE5" w:rsidRPr="00976613" w:rsidRDefault="00852FE5" w:rsidP="00660D6D">
      <w:pPr>
        <w:pStyle w:val="ListParagraph"/>
        <w:numPr>
          <w:ilvl w:val="0"/>
          <w:numId w:val="8"/>
        </w:numPr>
        <w:spacing w:after="120" w:line="260" w:lineRule="exact"/>
        <w:ind w:left="681" w:hanging="284"/>
        <w:jc w:val="both"/>
        <w:rPr>
          <w:rFonts w:ascii="Calibri" w:hAnsi="Calibri" w:cs="Calibri"/>
          <w:sz w:val="21"/>
          <w:szCs w:val="21"/>
          <w:lang w:val="sr-Cyrl-CS"/>
        </w:rPr>
      </w:pPr>
      <w:r>
        <w:rPr>
          <w:rFonts w:ascii="Calibri" w:hAnsi="Calibri" w:cs="Calibri"/>
          <w:sz w:val="21"/>
          <w:szCs w:val="21"/>
        </w:rPr>
        <w:t>Natural</w:t>
      </w:r>
      <w:r w:rsidRPr="00976613">
        <w:rPr>
          <w:rFonts w:ascii="Calibri" w:hAnsi="Calibri" w:cs="Calibri"/>
          <w:sz w:val="21"/>
          <w:szCs w:val="21"/>
          <w:lang w:val="sr-Cyrl-CS"/>
        </w:rPr>
        <w:t xml:space="preserve"> </w:t>
      </w:r>
      <w:r>
        <w:rPr>
          <w:rFonts w:ascii="Calibri" w:hAnsi="Calibri" w:cs="Calibri"/>
          <w:sz w:val="21"/>
          <w:szCs w:val="21"/>
        </w:rPr>
        <w:t>museums</w:t>
      </w:r>
      <w:r w:rsidRPr="00976613">
        <w:rPr>
          <w:rFonts w:ascii="Calibri" w:hAnsi="Calibri" w:cs="Calibri"/>
          <w:sz w:val="21"/>
          <w:szCs w:val="21"/>
          <w:lang w:val="sr-Cyrl-CS"/>
        </w:rPr>
        <w:t xml:space="preserve">: </w:t>
      </w:r>
      <w:r>
        <w:rPr>
          <w:rFonts w:ascii="Calibri" w:hAnsi="Calibri" w:cs="Calibri"/>
          <w:sz w:val="21"/>
          <w:szCs w:val="21"/>
        </w:rPr>
        <w:t>paleontologic</w:t>
      </w:r>
      <w:r w:rsidRPr="004906B5">
        <w:rPr>
          <w:rFonts w:ascii="Calibri" w:hAnsi="Calibri" w:cs="Calibri"/>
          <w:sz w:val="21"/>
          <w:szCs w:val="21"/>
          <w:lang w:val="sr-Cyrl-CS"/>
        </w:rPr>
        <w:t xml:space="preserve">, </w:t>
      </w:r>
      <w:r>
        <w:rPr>
          <w:rFonts w:ascii="Calibri" w:hAnsi="Calibri" w:cs="Calibri"/>
          <w:sz w:val="21"/>
          <w:szCs w:val="21"/>
        </w:rPr>
        <w:t>zoologic</w:t>
      </w:r>
      <w:r w:rsidRPr="004906B5">
        <w:rPr>
          <w:rFonts w:ascii="Calibri" w:hAnsi="Calibri" w:cs="Calibri"/>
          <w:sz w:val="21"/>
          <w:szCs w:val="21"/>
          <w:lang w:val="sr-Cyrl-CS"/>
        </w:rPr>
        <w:t xml:space="preserve">, </w:t>
      </w:r>
      <w:r>
        <w:rPr>
          <w:rFonts w:ascii="Calibri" w:hAnsi="Calibri" w:cs="Calibri"/>
          <w:sz w:val="21"/>
          <w:szCs w:val="21"/>
        </w:rPr>
        <w:t>botanical</w:t>
      </w:r>
      <w:r w:rsidRPr="004906B5">
        <w:rPr>
          <w:rFonts w:ascii="Calibri" w:hAnsi="Calibri" w:cs="Calibri"/>
          <w:sz w:val="21"/>
          <w:szCs w:val="21"/>
          <w:lang w:val="sr-Cyrl-CS"/>
        </w:rPr>
        <w:t xml:space="preserve">, </w:t>
      </w:r>
      <w:r>
        <w:rPr>
          <w:rFonts w:ascii="Calibri" w:hAnsi="Calibri" w:cs="Calibri"/>
          <w:sz w:val="21"/>
          <w:szCs w:val="21"/>
        </w:rPr>
        <w:t>geological</w:t>
      </w:r>
      <w:r w:rsidRPr="004906B5">
        <w:rPr>
          <w:rFonts w:ascii="Calibri" w:hAnsi="Calibri" w:cs="Calibri"/>
          <w:sz w:val="21"/>
          <w:szCs w:val="21"/>
          <w:lang w:val="sr-Cyrl-CS"/>
        </w:rPr>
        <w:t xml:space="preserve">, </w:t>
      </w:r>
      <w:r>
        <w:rPr>
          <w:rFonts w:ascii="Calibri" w:hAnsi="Calibri" w:cs="Calibri"/>
          <w:sz w:val="21"/>
          <w:szCs w:val="21"/>
        </w:rPr>
        <w:t>forestry and hunting</w:t>
      </w:r>
      <w:r w:rsidRPr="004906B5">
        <w:rPr>
          <w:rFonts w:ascii="Calibri" w:hAnsi="Calibri" w:cs="Calibri"/>
          <w:sz w:val="21"/>
          <w:szCs w:val="21"/>
          <w:lang w:val="sr-Cyrl-CS"/>
        </w:rPr>
        <w:t xml:space="preserve"> </w:t>
      </w:r>
      <w:r>
        <w:rPr>
          <w:rFonts w:ascii="Calibri" w:hAnsi="Calibri" w:cs="Calibri"/>
          <w:sz w:val="21"/>
          <w:szCs w:val="21"/>
        </w:rPr>
        <w:t>museums,</w:t>
      </w:r>
    </w:p>
    <w:p w:rsidR="00852FE5" w:rsidRDefault="00852FE5" w:rsidP="00660D6D">
      <w:pPr>
        <w:spacing w:after="120" w:line="260" w:lineRule="exact"/>
        <w:ind w:left="397"/>
        <w:jc w:val="both"/>
        <w:rPr>
          <w:rFonts w:ascii="Calibri" w:hAnsi="Calibri" w:cs="Calibri"/>
          <w:sz w:val="21"/>
          <w:szCs w:val="21"/>
        </w:rPr>
      </w:pPr>
    </w:p>
    <w:p w:rsidR="00852FE5" w:rsidRPr="00EB5531" w:rsidRDefault="00852FE5" w:rsidP="00660D6D">
      <w:pPr>
        <w:spacing w:after="120" w:line="260" w:lineRule="exact"/>
        <w:ind w:left="397"/>
        <w:jc w:val="both"/>
        <w:rPr>
          <w:rFonts w:ascii="Calibri" w:hAnsi="Calibri" w:cs="Calibri"/>
          <w:sz w:val="21"/>
          <w:szCs w:val="21"/>
        </w:rPr>
      </w:pPr>
    </w:p>
    <w:p w:rsidR="00852FE5" w:rsidRPr="00D30CFF" w:rsidRDefault="00852FE5" w:rsidP="00660D6D">
      <w:pPr>
        <w:pStyle w:val="ListParagraph"/>
        <w:numPr>
          <w:ilvl w:val="0"/>
          <w:numId w:val="8"/>
        </w:numPr>
        <w:spacing w:after="120" w:line="260" w:lineRule="exact"/>
        <w:ind w:left="681" w:hanging="284"/>
        <w:jc w:val="both"/>
        <w:rPr>
          <w:rFonts w:ascii="Calibri" w:hAnsi="Calibri" w:cs="Calibri"/>
          <w:sz w:val="21"/>
          <w:szCs w:val="21"/>
          <w:lang w:val="ru-RU"/>
        </w:rPr>
      </w:pPr>
      <w:r w:rsidRPr="00D30CFF">
        <w:rPr>
          <w:rFonts w:ascii="Calibri" w:hAnsi="Calibri" w:cs="Calibri"/>
          <w:sz w:val="21"/>
          <w:szCs w:val="21"/>
          <w:lang w:val="ru-RU"/>
        </w:rPr>
        <w:lastRenderedPageBreak/>
        <w:t>Економско-технички: железнички, ПТТ, технички, ковачки, текстилни, поморски, бродарски, ваздухопловни, рударски, виноградарски,</w:t>
      </w:r>
    </w:p>
    <w:p w:rsidR="00852FE5" w:rsidRPr="00D30CFF" w:rsidRDefault="00852FE5" w:rsidP="00660D6D">
      <w:pPr>
        <w:pStyle w:val="ListParagraph"/>
        <w:numPr>
          <w:ilvl w:val="0"/>
          <w:numId w:val="8"/>
        </w:numPr>
        <w:spacing w:after="120" w:line="260" w:lineRule="exact"/>
        <w:ind w:left="681" w:hanging="284"/>
        <w:jc w:val="both"/>
        <w:rPr>
          <w:rFonts w:ascii="Calibri" w:hAnsi="Calibri" w:cs="Calibri"/>
          <w:b/>
          <w:bCs/>
          <w:caps/>
          <w:spacing w:val="15"/>
          <w:sz w:val="21"/>
          <w:szCs w:val="21"/>
          <w:lang w:val="ru-RU"/>
        </w:rPr>
      </w:pPr>
      <w:r w:rsidRPr="00D30CFF">
        <w:rPr>
          <w:rFonts w:ascii="Calibri" w:hAnsi="Calibri" w:cs="Calibri"/>
          <w:sz w:val="21"/>
          <w:szCs w:val="21"/>
          <w:lang w:val="ru-RU"/>
        </w:rPr>
        <w:t>Уметнички: музеји за примењену уметност, уметничке галерије и збирке.</w:t>
      </w:r>
    </w:p>
    <w:p w:rsidR="00852FE5" w:rsidRPr="00D30CFF" w:rsidRDefault="00852FE5" w:rsidP="00660D6D">
      <w:pPr>
        <w:autoSpaceDE w:val="0"/>
        <w:autoSpaceDN w:val="0"/>
        <w:adjustRightInd w:val="0"/>
        <w:spacing w:before="360" w:after="240" w:line="260" w:lineRule="exact"/>
        <w:ind w:firstLine="397"/>
        <w:jc w:val="both"/>
        <w:rPr>
          <w:rFonts w:ascii="Calibri" w:hAnsi="Calibri" w:cs="Calibri"/>
          <w:b/>
          <w:bCs/>
          <w:sz w:val="21"/>
          <w:szCs w:val="21"/>
          <w:lang w:val="ru-RU"/>
        </w:rPr>
      </w:pPr>
      <w:r w:rsidRPr="00D30CFF">
        <w:rPr>
          <w:rFonts w:ascii="Calibri" w:hAnsi="Calibri" w:cs="Calibri"/>
          <w:b/>
          <w:bCs/>
          <w:sz w:val="21"/>
          <w:szCs w:val="21"/>
          <w:lang w:val="ru-RU"/>
        </w:rPr>
        <w:t xml:space="preserve">Изложбене галерије </w:t>
      </w:r>
    </w:p>
    <w:p w:rsidR="00852FE5" w:rsidRPr="00D30CFF" w:rsidRDefault="00852FE5" w:rsidP="00660D6D">
      <w:pPr>
        <w:spacing w:after="120" w:line="260" w:lineRule="exact"/>
        <w:ind w:firstLine="397"/>
        <w:jc w:val="both"/>
        <w:rPr>
          <w:rFonts w:ascii="Calibri" w:hAnsi="Calibri" w:cs="Calibri"/>
          <w:sz w:val="21"/>
          <w:szCs w:val="21"/>
          <w:lang w:val="ru-RU"/>
        </w:rPr>
      </w:pPr>
      <w:r w:rsidRPr="00D30CFF">
        <w:rPr>
          <w:rFonts w:ascii="Calibri" w:hAnsi="Calibri" w:cs="Calibri"/>
          <w:sz w:val="21"/>
          <w:szCs w:val="21"/>
          <w:lang w:val="ru-RU"/>
        </w:rPr>
        <w:t>Изложбена галерија је:</w:t>
      </w:r>
    </w:p>
    <w:p w:rsidR="00852FE5" w:rsidRPr="00D30CFF" w:rsidRDefault="00852FE5" w:rsidP="00660D6D">
      <w:pPr>
        <w:spacing w:after="120" w:line="260" w:lineRule="exact"/>
        <w:ind w:firstLine="397"/>
        <w:jc w:val="both"/>
        <w:rPr>
          <w:rFonts w:ascii="Calibri" w:hAnsi="Calibri" w:cs="Calibri"/>
          <w:sz w:val="21"/>
          <w:szCs w:val="21"/>
          <w:lang w:val="ru-RU"/>
        </w:rPr>
      </w:pPr>
      <w:r w:rsidRPr="00D30CFF">
        <w:rPr>
          <w:rFonts w:ascii="Calibri" w:hAnsi="Calibri" w:cs="Calibri"/>
          <w:sz w:val="21"/>
          <w:szCs w:val="21"/>
          <w:lang w:val="ru-RU"/>
        </w:rPr>
        <w:t>а) установа културе чије је примарно поље деловања излагање дела визуелних уметности; простор који се користи за континуирану презентацију савремене уметности и сличне програмске активности, конципиране на основу одлука уметничког савета, уметничког директора или кустоса;</w:t>
      </w:r>
    </w:p>
    <w:p w:rsidR="00852FE5" w:rsidRPr="00D30CFF" w:rsidRDefault="00852FE5" w:rsidP="00660D6D">
      <w:pPr>
        <w:spacing w:after="120" w:line="260" w:lineRule="exact"/>
        <w:ind w:firstLine="397"/>
        <w:jc w:val="both"/>
        <w:rPr>
          <w:rFonts w:ascii="Calibri" w:hAnsi="Calibri" w:cs="Calibri"/>
          <w:sz w:val="21"/>
          <w:szCs w:val="21"/>
          <w:lang w:val="ru-RU"/>
        </w:rPr>
      </w:pPr>
      <w:r w:rsidRPr="00D30CFF">
        <w:rPr>
          <w:rFonts w:ascii="Calibri" w:hAnsi="Calibri" w:cs="Calibri"/>
          <w:sz w:val="21"/>
          <w:szCs w:val="21"/>
          <w:lang w:val="ru-RU"/>
        </w:rPr>
        <w:t>б) излагачки простор у коме се, сходно успостављеном програмском профилу, равноправно одвијају програми других уметничких и неуметничких области (нпр. музика, позориште, комерцијални пројекти, фестивали, образовни, активистички и дебатни програми, презентације).</w:t>
      </w:r>
    </w:p>
    <w:p w:rsidR="00852FE5" w:rsidRPr="00D30CFF" w:rsidRDefault="00852FE5" w:rsidP="00660D6D">
      <w:pPr>
        <w:spacing w:after="120" w:line="260" w:lineRule="exact"/>
        <w:ind w:firstLine="397"/>
        <w:jc w:val="both"/>
        <w:rPr>
          <w:rFonts w:ascii="Calibri" w:hAnsi="Calibri" w:cs="Calibri"/>
          <w:sz w:val="21"/>
          <w:szCs w:val="21"/>
          <w:lang w:val="ru-RU"/>
        </w:rPr>
      </w:pPr>
      <w:r w:rsidRPr="00D30CFF">
        <w:rPr>
          <w:rFonts w:ascii="Calibri" w:hAnsi="Calibri" w:cs="Calibri"/>
          <w:sz w:val="21"/>
          <w:szCs w:val="21"/>
          <w:lang w:val="ru-RU"/>
        </w:rPr>
        <w:t>Критеријуми за одабир изложбених галерија били су:</w:t>
      </w:r>
    </w:p>
    <w:p w:rsidR="00852FE5" w:rsidRPr="00D30CFF" w:rsidRDefault="00852FE5" w:rsidP="00660D6D">
      <w:pPr>
        <w:pStyle w:val="ListParagraph"/>
        <w:numPr>
          <w:ilvl w:val="0"/>
          <w:numId w:val="10"/>
        </w:numPr>
        <w:spacing w:after="120" w:line="260" w:lineRule="exact"/>
        <w:ind w:left="681" w:hanging="284"/>
        <w:jc w:val="both"/>
        <w:rPr>
          <w:rFonts w:ascii="Calibri" w:hAnsi="Calibri" w:cs="Calibri"/>
          <w:sz w:val="21"/>
          <w:szCs w:val="21"/>
          <w:lang w:val="ru-RU"/>
        </w:rPr>
      </w:pPr>
      <w:r w:rsidRPr="00D30CFF">
        <w:rPr>
          <w:rFonts w:ascii="Calibri" w:hAnsi="Calibri" w:cs="Calibri"/>
          <w:sz w:val="21"/>
          <w:szCs w:val="21"/>
          <w:lang w:val="ru-RU"/>
        </w:rPr>
        <w:t>да правно и формално обављају галеријску и излагачку делатност;</w:t>
      </w:r>
    </w:p>
    <w:p w:rsidR="00852FE5" w:rsidRPr="00D30CFF" w:rsidRDefault="00852FE5" w:rsidP="00660D6D">
      <w:pPr>
        <w:pStyle w:val="ListParagraph"/>
        <w:numPr>
          <w:ilvl w:val="0"/>
          <w:numId w:val="10"/>
        </w:numPr>
        <w:spacing w:after="120" w:line="260" w:lineRule="exact"/>
        <w:ind w:left="681" w:hanging="284"/>
        <w:jc w:val="both"/>
        <w:rPr>
          <w:rFonts w:ascii="Calibri" w:hAnsi="Calibri" w:cs="Calibri"/>
          <w:sz w:val="21"/>
          <w:szCs w:val="21"/>
          <w:lang w:val="ru-RU"/>
        </w:rPr>
      </w:pPr>
      <w:r w:rsidRPr="00D30CFF">
        <w:rPr>
          <w:rFonts w:ascii="Calibri" w:hAnsi="Calibri" w:cs="Calibri"/>
          <w:sz w:val="21"/>
          <w:szCs w:val="21"/>
          <w:lang w:val="ru-RU"/>
        </w:rPr>
        <w:t xml:space="preserve">да су у периоду од 2010. до 2012. године учествовали у расподели јавних средства (републички, покрајински и локални нивои власти); </w:t>
      </w:r>
    </w:p>
    <w:p w:rsidR="00852FE5" w:rsidRPr="00D30CFF" w:rsidRDefault="00852FE5" w:rsidP="00660D6D">
      <w:pPr>
        <w:pStyle w:val="ListParagraph"/>
        <w:numPr>
          <w:ilvl w:val="0"/>
          <w:numId w:val="10"/>
        </w:numPr>
        <w:spacing w:after="120" w:line="260" w:lineRule="exact"/>
        <w:ind w:left="681" w:hanging="284"/>
        <w:jc w:val="both"/>
        <w:rPr>
          <w:rFonts w:ascii="Calibri" w:hAnsi="Calibri" w:cs="Calibri"/>
          <w:sz w:val="21"/>
          <w:szCs w:val="21"/>
          <w:lang w:val="ru-RU"/>
        </w:rPr>
      </w:pPr>
      <w:r w:rsidRPr="00D30CFF">
        <w:rPr>
          <w:rFonts w:ascii="Calibri" w:hAnsi="Calibri" w:cs="Calibri"/>
          <w:sz w:val="21"/>
          <w:szCs w:val="21"/>
          <w:lang w:val="ru-RU"/>
        </w:rPr>
        <w:t xml:space="preserve">да се баве савременим визуелним уметностима; </w:t>
      </w:r>
    </w:p>
    <w:p w:rsidR="00852FE5" w:rsidRPr="00D30CFF" w:rsidRDefault="00852FE5" w:rsidP="00660D6D">
      <w:pPr>
        <w:pStyle w:val="ListParagraph"/>
        <w:numPr>
          <w:ilvl w:val="0"/>
          <w:numId w:val="10"/>
        </w:numPr>
        <w:spacing w:after="120" w:line="260" w:lineRule="exact"/>
        <w:ind w:left="681" w:hanging="284"/>
        <w:jc w:val="both"/>
        <w:rPr>
          <w:rFonts w:ascii="Calibri" w:hAnsi="Calibri" w:cs="Calibri"/>
          <w:sz w:val="21"/>
          <w:szCs w:val="21"/>
          <w:lang w:val="ru-RU"/>
        </w:rPr>
      </w:pPr>
      <w:r w:rsidRPr="00D30CFF">
        <w:rPr>
          <w:rFonts w:ascii="Calibri" w:hAnsi="Calibri" w:cs="Calibri"/>
          <w:sz w:val="21"/>
          <w:szCs w:val="21"/>
          <w:lang w:val="ru-RU"/>
        </w:rPr>
        <w:t>да поседују свој изложбени простор.</w:t>
      </w:r>
    </w:p>
    <w:p w:rsidR="00852FE5" w:rsidRPr="00D30CFF" w:rsidRDefault="00852FE5" w:rsidP="00660D6D">
      <w:pPr>
        <w:autoSpaceDE w:val="0"/>
        <w:autoSpaceDN w:val="0"/>
        <w:adjustRightInd w:val="0"/>
        <w:spacing w:after="120" w:line="260" w:lineRule="exact"/>
        <w:ind w:firstLine="397"/>
        <w:jc w:val="both"/>
        <w:rPr>
          <w:rFonts w:ascii="Calibri" w:hAnsi="Calibri" w:cs="Calibri"/>
          <w:b/>
          <w:bCs/>
          <w:sz w:val="21"/>
          <w:szCs w:val="21"/>
          <w:lang w:val="sr-Cyrl-CS"/>
        </w:rPr>
      </w:pPr>
      <w:r w:rsidRPr="00D30CFF">
        <w:rPr>
          <w:rFonts w:ascii="Calibri" w:hAnsi="Calibri" w:cs="Calibri"/>
          <w:sz w:val="21"/>
          <w:szCs w:val="21"/>
          <w:lang w:val="ru-RU"/>
        </w:rPr>
        <w:t xml:space="preserve">Критеријум финансирања из јавних буџета одабран је да би се истражили циљеви културне политике, али и оно што изложбене галерије заступају као јавни интерес у култури. Критеријуми који се односе на период и поље деловања (протекле три године; савремена уметност), постављени су ради бележења и анализе актуелног тренутка функционисања система визуелних уметности. На крају, критеријум рада уметничког савета, уметничког директора или кустоса гарантује постојање осмишљене програмске политике изложбене галерије. На овај начин, из истраживања су искључене галерије које не учествују у расподели јавних буџета, а то су махом оне које примарно обављају продајну делатност. </w:t>
      </w:r>
    </w:p>
    <w:p w:rsidR="00852FE5" w:rsidRPr="00D30CFF" w:rsidRDefault="00852FE5" w:rsidP="00660D6D">
      <w:pPr>
        <w:autoSpaceDE w:val="0"/>
        <w:autoSpaceDN w:val="0"/>
        <w:adjustRightInd w:val="0"/>
        <w:spacing w:after="120" w:line="260" w:lineRule="exact"/>
        <w:ind w:firstLine="397"/>
        <w:jc w:val="both"/>
        <w:rPr>
          <w:rFonts w:ascii="Calibri" w:hAnsi="Calibri" w:cs="Calibri"/>
          <w:sz w:val="21"/>
          <w:szCs w:val="21"/>
          <w:lang w:val="sr-Cyrl-CS"/>
        </w:rPr>
      </w:pPr>
      <w:r w:rsidRPr="00D30CFF">
        <w:rPr>
          <w:rFonts w:ascii="Calibri" w:hAnsi="Calibri" w:cs="Calibri"/>
          <w:b/>
          <w:bCs/>
          <w:sz w:val="21"/>
          <w:szCs w:val="21"/>
          <w:lang w:val="sr-Cyrl-CS"/>
        </w:rPr>
        <w:t>Књига и брошура јесте непериодична публикација</w:t>
      </w:r>
      <w:r w:rsidRPr="00D30CFF">
        <w:rPr>
          <w:rFonts w:ascii="Calibri" w:hAnsi="Calibri" w:cs="Calibri"/>
          <w:sz w:val="21"/>
          <w:szCs w:val="21"/>
          <w:lang w:val="sr-Cyrl-CS"/>
        </w:rPr>
        <w:t>, објављена одједном или у интервалима у свескама чији је број унапред одређен</w:t>
      </w:r>
      <w:r w:rsidRPr="00D30CFF">
        <w:rPr>
          <w:rFonts w:ascii="Calibri" w:hAnsi="Calibri" w:cs="Calibri"/>
          <w:b/>
          <w:bCs/>
          <w:sz w:val="21"/>
          <w:szCs w:val="21"/>
          <w:lang w:val="sr-Cyrl-CS"/>
        </w:rPr>
        <w:t>.</w:t>
      </w:r>
    </w:p>
    <w:p w:rsidR="00852FE5" w:rsidRPr="00D30CFF" w:rsidRDefault="00852FE5" w:rsidP="00660D6D">
      <w:pPr>
        <w:autoSpaceDE w:val="0"/>
        <w:autoSpaceDN w:val="0"/>
        <w:adjustRightInd w:val="0"/>
        <w:spacing w:after="120" w:line="260" w:lineRule="exact"/>
        <w:ind w:firstLine="397"/>
        <w:jc w:val="both"/>
        <w:rPr>
          <w:rFonts w:ascii="Calibri" w:hAnsi="Calibri" w:cs="Calibri"/>
          <w:sz w:val="21"/>
          <w:szCs w:val="21"/>
          <w:lang w:val="sr-Cyrl-CS"/>
        </w:rPr>
      </w:pPr>
      <w:r w:rsidRPr="00D30CFF">
        <w:rPr>
          <w:rFonts w:ascii="Calibri" w:hAnsi="Calibri" w:cs="Calibri"/>
          <w:b/>
          <w:bCs/>
          <w:sz w:val="21"/>
          <w:szCs w:val="21"/>
          <w:lang w:val="sr-Cyrl-CS"/>
        </w:rPr>
        <w:t xml:space="preserve">Књига </w:t>
      </w:r>
      <w:r w:rsidRPr="00D30CFF">
        <w:rPr>
          <w:rFonts w:ascii="Calibri" w:hAnsi="Calibri" w:cs="Calibri"/>
          <w:sz w:val="21"/>
          <w:szCs w:val="21"/>
          <w:lang w:val="sr-Cyrl-CS"/>
        </w:rPr>
        <w:t>јесте непериодична публикација која садржи најмање 49 страна, без страна повеза, издата у земљи или копродукцији са иностранством и стављена на располагање јавности.</w:t>
      </w:r>
    </w:p>
    <w:p w:rsidR="00852FE5" w:rsidRPr="00D30CFF" w:rsidRDefault="00852FE5" w:rsidP="00660D6D">
      <w:pPr>
        <w:autoSpaceDE w:val="0"/>
        <w:autoSpaceDN w:val="0"/>
        <w:adjustRightInd w:val="0"/>
        <w:spacing w:after="120" w:line="260" w:lineRule="exact"/>
        <w:ind w:firstLine="397"/>
        <w:jc w:val="both"/>
        <w:rPr>
          <w:rFonts w:ascii="Calibri" w:hAnsi="Calibri" w:cs="Calibri"/>
          <w:sz w:val="21"/>
          <w:szCs w:val="21"/>
          <w:lang w:val="sr-Cyrl-CS"/>
        </w:rPr>
      </w:pPr>
      <w:r w:rsidRPr="00D30CFF">
        <w:rPr>
          <w:rFonts w:ascii="Calibri" w:hAnsi="Calibri" w:cs="Calibri"/>
          <w:b/>
          <w:bCs/>
          <w:sz w:val="21"/>
          <w:szCs w:val="21"/>
          <w:lang w:val="sr-Cyrl-CS"/>
        </w:rPr>
        <w:t xml:space="preserve">Брошура </w:t>
      </w:r>
      <w:r w:rsidRPr="00D30CFF">
        <w:rPr>
          <w:rFonts w:ascii="Calibri" w:hAnsi="Calibri" w:cs="Calibri"/>
          <w:sz w:val="21"/>
          <w:szCs w:val="21"/>
          <w:lang w:val="sr-Cyrl-CS"/>
        </w:rPr>
        <w:t>јесте непериодична штампана публикација која садржи најмање пет, а највише 48 страна, без страна повеза, издата у земљи и стављена на располагање јавности.</w:t>
      </w:r>
    </w:p>
    <w:p w:rsidR="00852FE5" w:rsidRPr="00D30CFF" w:rsidRDefault="00852FE5" w:rsidP="00660D6D">
      <w:pPr>
        <w:autoSpaceDE w:val="0"/>
        <w:autoSpaceDN w:val="0"/>
        <w:adjustRightInd w:val="0"/>
        <w:spacing w:after="120" w:line="260" w:lineRule="exact"/>
        <w:ind w:firstLine="397"/>
        <w:jc w:val="both"/>
        <w:rPr>
          <w:rFonts w:ascii="Calibri" w:hAnsi="Calibri" w:cs="Calibri"/>
          <w:sz w:val="21"/>
          <w:szCs w:val="21"/>
          <w:lang w:val="sr-Cyrl-CS"/>
        </w:rPr>
      </w:pPr>
      <w:r w:rsidRPr="00D30CFF">
        <w:rPr>
          <w:rFonts w:ascii="Calibri" w:hAnsi="Calibri" w:cs="Calibri"/>
          <w:b/>
          <w:bCs/>
          <w:sz w:val="21"/>
          <w:szCs w:val="21"/>
          <w:lang w:val="sr-Cyrl-CS"/>
        </w:rPr>
        <w:t xml:space="preserve">Периодична или серијске публикације </w:t>
      </w:r>
      <w:r w:rsidRPr="00D30CFF">
        <w:rPr>
          <w:rFonts w:ascii="Calibri" w:hAnsi="Calibri" w:cs="Calibri"/>
          <w:sz w:val="21"/>
          <w:szCs w:val="21"/>
          <w:lang w:val="sr-Cyrl-CS"/>
        </w:rPr>
        <w:t>(листови – новине, часописи) јесте свака публикација која излази у континуираним серијама под истим насловом у једнаким или неједнаким интервалима, у току неодређеног  периода. Различити бројеви серије су редом нумерисани или сваки број носи одређен датум.</w:t>
      </w:r>
    </w:p>
    <w:p w:rsidR="00852FE5" w:rsidRPr="00D30CFF" w:rsidRDefault="00852FE5" w:rsidP="00660D6D">
      <w:pPr>
        <w:autoSpaceDE w:val="0"/>
        <w:autoSpaceDN w:val="0"/>
        <w:adjustRightInd w:val="0"/>
        <w:spacing w:after="120" w:line="260" w:lineRule="exact"/>
        <w:ind w:firstLine="397"/>
        <w:jc w:val="both"/>
        <w:rPr>
          <w:rFonts w:ascii="Calibri" w:hAnsi="Calibri" w:cs="Calibri"/>
          <w:sz w:val="21"/>
          <w:szCs w:val="21"/>
          <w:lang w:val="sr-Cyrl-CS"/>
        </w:rPr>
      </w:pPr>
      <w:r w:rsidRPr="00D30CFF">
        <w:rPr>
          <w:rFonts w:ascii="Calibri" w:hAnsi="Calibri" w:cs="Calibri"/>
          <w:b/>
          <w:bCs/>
          <w:sz w:val="21"/>
          <w:szCs w:val="21"/>
          <w:lang w:val="sr-Cyrl-CS"/>
        </w:rPr>
        <w:t xml:space="preserve">Листови – новине </w:t>
      </w:r>
      <w:r w:rsidRPr="00D30CFF">
        <w:rPr>
          <w:rFonts w:ascii="Calibri" w:hAnsi="Calibri" w:cs="Calibri"/>
          <w:sz w:val="21"/>
          <w:szCs w:val="21"/>
          <w:lang w:val="sr-Cyrl-CS"/>
        </w:rPr>
        <w:t>се издају ради редовног обавештавања јавности, са главним задатком да буду писани извор информација о актуелним догађајима политичког, научног, литерарног и спортског карактера. Поред информативног карактера, лист може бити и огласно средство.</w:t>
      </w:r>
    </w:p>
    <w:p w:rsidR="00852FE5" w:rsidRDefault="00852FE5" w:rsidP="00660D6D">
      <w:pPr>
        <w:autoSpaceDE w:val="0"/>
        <w:autoSpaceDN w:val="0"/>
        <w:adjustRightInd w:val="0"/>
        <w:spacing w:after="120" w:line="260" w:lineRule="exact"/>
        <w:ind w:firstLine="397"/>
        <w:jc w:val="both"/>
        <w:rPr>
          <w:rFonts w:ascii="Calibri" w:hAnsi="Calibri" w:cs="Calibri"/>
          <w:b/>
          <w:bCs/>
          <w:sz w:val="21"/>
          <w:szCs w:val="21"/>
        </w:rPr>
      </w:pPr>
    </w:p>
    <w:p w:rsidR="00852FE5" w:rsidRDefault="00852FE5" w:rsidP="00660D6D">
      <w:pPr>
        <w:autoSpaceDE w:val="0"/>
        <w:autoSpaceDN w:val="0"/>
        <w:adjustRightInd w:val="0"/>
        <w:spacing w:after="120" w:line="260" w:lineRule="exact"/>
        <w:ind w:firstLine="397"/>
        <w:jc w:val="both"/>
        <w:rPr>
          <w:rFonts w:ascii="Calibri" w:hAnsi="Calibri" w:cs="Calibri"/>
          <w:b/>
          <w:bCs/>
          <w:sz w:val="21"/>
          <w:szCs w:val="21"/>
        </w:rPr>
      </w:pPr>
    </w:p>
    <w:p w:rsidR="00852FE5" w:rsidRPr="004906B5" w:rsidRDefault="00852FE5" w:rsidP="00660D6D">
      <w:pPr>
        <w:pStyle w:val="ListParagraph"/>
        <w:numPr>
          <w:ilvl w:val="0"/>
          <w:numId w:val="8"/>
        </w:numPr>
        <w:spacing w:after="120" w:line="260" w:lineRule="exact"/>
        <w:ind w:left="681" w:hanging="284"/>
        <w:jc w:val="both"/>
        <w:rPr>
          <w:rFonts w:ascii="Calibri" w:hAnsi="Calibri" w:cs="Calibri"/>
          <w:sz w:val="21"/>
          <w:szCs w:val="21"/>
          <w:lang w:val="sr-Cyrl-CS"/>
        </w:rPr>
      </w:pPr>
      <w:r w:rsidRPr="004906B5">
        <w:rPr>
          <w:rFonts w:ascii="Calibri" w:hAnsi="Calibri" w:cs="Calibri"/>
          <w:sz w:val="21"/>
          <w:szCs w:val="21"/>
          <w:lang w:val="sr-Cyrl-CS"/>
        </w:rPr>
        <w:lastRenderedPageBreak/>
        <w:t>Е</w:t>
      </w:r>
      <w:r>
        <w:rPr>
          <w:rFonts w:ascii="Calibri" w:hAnsi="Calibri" w:cs="Calibri"/>
          <w:sz w:val="21"/>
          <w:szCs w:val="21"/>
        </w:rPr>
        <w:t>conomic</w:t>
      </w:r>
      <w:r w:rsidRPr="004906B5">
        <w:rPr>
          <w:rFonts w:ascii="Calibri" w:hAnsi="Calibri" w:cs="Calibri"/>
          <w:sz w:val="21"/>
          <w:szCs w:val="21"/>
          <w:lang w:val="sr-Cyrl-CS"/>
        </w:rPr>
        <w:t xml:space="preserve"> </w:t>
      </w:r>
      <w:r>
        <w:rPr>
          <w:rFonts w:ascii="Calibri" w:hAnsi="Calibri" w:cs="Calibri"/>
          <w:sz w:val="21"/>
          <w:szCs w:val="21"/>
        </w:rPr>
        <w:t>and</w:t>
      </w:r>
      <w:r w:rsidRPr="004906B5">
        <w:rPr>
          <w:rFonts w:ascii="Calibri" w:hAnsi="Calibri" w:cs="Calibri"/>
          <w:sz w:val="21"/>
          <w:szCs w:val="21"/>
          <w:lang w:val="sr-Cyrl-CS"/>
        </w:rPr>
        <w:t xml:space="preserve"> </w:t>
      </w:r>
      <w:r>
        <w:rPr>
          <w:rFonts w:ascii="Calibri" w:hAnsi="Calibri" w:cs="Calibri"/>
          <w:sz w:val="21"/>
          <w:szCs w:val="21"/>
        </w:rPr>
        <w:t>technical</w:t>
      </w:r>
      <w:r w:rsidRPr="004906B5">
        <w:rPr>
          <w:rFonts w:ascii="Calibri" w:hAnsi="Calibri" w:cs="Calibri"/>
          <w:sz w:val="21"/>
          <w:szCs w:val="21"/>
          <w:lang w:val="sr-Cyrl-CS"/>
        </w:rPr>
        <w:t xml:space="preserve"> </w:t>
      </w:r>
      <w:r>
        <w:rPr>
          <w:rFonts w:ascii="Calibri" w:hAnsi="Calibri" w:cs="Calibri"/>
          <w:sz w:val="21"/>
          <w:szCs w:val="21"/>
        </w:rPr>
        <w:t>museums</w:t>
      </w:r>
      <w:r w:rsidRPr="004906B5">
        <w:rPr>
          <w:rFonts w:ascii="Calibri" w:hAnsi="Calibri" w:cs="Calibri"/>
          <w:sz w:val="21"/>
          <w:szCs w:val="21"/>
          <w:lang w:val="sr-Cyrl-CS"/>
        </w:rPr>
        <w:t xml:space="preserve">: </w:t>
      </w:r>
      <w:r>
        <w:rPr>
          <w:rFonts w:ascii="Calibri" w:hAnsi="Calibri" w:cs="Calibri"/>
          <w:sz w:val="21"/>
          <w:szCs w:val="21"/>
        </w:rPr>
        <w:t>railway</w:t>
      </w:r>
      <w:r w:rsidRPr="004906B5">
        <w:rPr>
          <w:rFonts w:ascii="Calibri" w:hAnsi="Calibri" w:cs="Calibri"/>
          <w:sz w:val="21"/>
          <w:szCs w:val="21"/>
          <w:lang w:val="sr-Cyrl-CS"/>
        </w:rPr>
        <w:t xml:space="preserve">, </w:t>
      </w:r>
      <w:r>
        <w:rPr>
          <w:rFonts w:ascii="Calibri" w:hAnsi="Calibri" w:cs="Calibri"/>
          <w:sz w:val="21"/>
          <w:szCs w:val="21"/>
        </w:rPr>
        <w:t>PTT</w:t>
      </w:r>
      <w:r w:rsidRPr="004906B5">
        <w:rPr>
          <w:rFonts w:ascii="Calibri" w:hAnsi="Calibri" w:cs="Calibri"/>
          <w:sz w:val="21"/>
          <w:szCs w:val="21"/>
          <w:lang w:val="sr-Cyrl-CS"/>
        </w:rPr>
        <w:t xml:space="preserve">, </w:t>
      </w:r>
      <w:r>
        <w:rPr>
          <w:rFonts w:ascii="Calibri" w:hAnsi="Calibri" w:cs="Calibri"/>
          <w:sz w:val="21"/>
          <w:szCs w:val="21"/>
        </w:rPr>
        <w:t>technical</w:t>
      </w:r>
      <w:r w:rsidRPr="004906B5">
        <w:rPr>
          <w:rFonts w:ascii="Calibri" w:hAnsi="Calibri" w:cs="Calibri"/>
          <w:sz w:val="21"/>
          <w:szCs w:val="21"/>
          <w:lang w:val="sr-Cyrl-CS"/>
        </w:rPr>
        <w:t xml:space="preserve">, </w:t>
      </w:r>
      <w:r>
        <w:rPr>
          <w:rFonts w:ascii="Calibri" w:hAnsi="Calibri" w:cs="Calibri"/>
          <w:sz w:val="21"/>
          <w:szCs w:val="21"/>
        </w:rPr>
        <w:t>blacksmith</w:t>
      </w:r>
      <w:r w:rsidRPr="004906B5">
        <w:rPr>
          <w:rFonts w:ascii="Calibri" w:hAnsi="Calibri" w:cs="Calibri"/>
          <w:sz w:val="21"/>
          <w:szCs w:val="21"/>
          <w:lang w:val="sr-Cyrl-CS"/>
        </w:rPr>
        <w:t xml:space="preserve"> </w:t>
      </w:r>
      <w:r>
        <w:rPr>
          <w:rFonts w:ascii="Calibri" w:hAnsi="Calibri" w:cs="Calibri"/>
          <w:sz w:val="21"/>
          <w:szCs w:val="21"/>
        </w:rPr>
        <w:t>arts</w:t>
      </w:r>
      <w:r w:rsidRPr="004906B5">
        <w:rPr>
          <w:rFonts w:ascii="Calibri" w:hAnsi="Calibri" w:cs="Calibri"/>
          <w:sz w:val="21"/>
          <w:szCs w:val="21"/>
          <w:lang w:val="sr-Cyrl-CS"/>
        </w:rPr>
        <w:t xml:space="preserve"> </w:t>
      </w:r>
      <w:r>
        <w:rPr>
          <w:rFonts w:ascii="Calibri" w:hAnsi="Calibri" w:cs="Calibri"/>
          <w:sz w:val="21"/>
          <w:szCs w:val="21"/>
        </w:rPr>
        <w:t>and</w:t>
      </w:r>
      <w:r w:rsidRPr="004906B5">
        <w:rPr>
          <w:rFonts w:ascii="Calibri" w:hAnsi="Calibri" w:cs="Calibri"/>
          <w:sz w:val="21"/>
          <w:szCs w:val="21"/>
          <w:lang w:val="sr-Cyrl-CS"/>
        </w:rPr>
        <w:t xml:space="preserve"> </w:t>
      </w:r>
      <w:r>
        <w:rPr>
          <w:rFonts w:ascii="Calibri" w:hAnsi="Calibri" w:cs="Calibri"/>
          <w:sz w:val="21"/>
          <w:szCs w:val="21"/>
        </w:rPr>
        <w:t>crafts</w:t>
      </w:r>
      <w:r w:rsidRPr="004906B5">
        <w:rPr>
          <w:rFonts w:ascii="Calibri" w:hAnsi="Calibri" w:cs="Calibri"/>
          <w:sz w:val="21"/>
          <w:szCs w:val="21"/>
          <w:lang w:val="sr-Cyrl-CS"/>
        </w:rPr>
        <w:t xml:space="preserve">, </w:t>
      </w:r>
      <w:r>
        <w:rPr>
          <w:rFonts w:ascii="Calibri" w:hAnsi="Calibri" w:cs="Calibri"/>
          <w:sz w:val="21"/>
          <w:szCs w:val="21"/>
        </w:rPr>
        <w:t>textile</w:t>
      </w:r>
      <w:r w:rsidRPr="004906B5">
        <w:rPr>
          <w:rFonts w:ascii="Calibri" w:hAnsi="Calibri" w:cs="Calibri"/>
          <w:sz w:val="21"/>
          <w:szCs w:val="21"/>
          <w:lang w:val="sr-Cyrl-CS"/>
        </w:rPr>
        <w:t xml:space="preserve">, </w:t>
      </w:r>
      <w:r>
        <w:rPr>
          <w:rFonts w:ascii="Calibri" w:hAnsi="Calibri" w:cs="Calibri"/>
          <w:sz w:val="21"/>
          <w:szCs w:val="21"/>
        </w:rPr>
        <w:t>maritime</w:t>
      </w:r>
      <w:r w:rsidRPr="004906B5">
        <w:rPr>
          <w:rFonts w:ascii="Calibri" w:hAnsi="Calibri" w:cs="Calibri"/>
          <w:sz w:val="21"/>
          <w:szCs w:val="21"/>
          <w:lang w:val="sr-Cyrl-CS"/>
        </w:rPr>
        <w:t xml:space="preserve">, </w:t>
      </w:r>
      <w:r>
        <w:rPr>
          <w:rFonts w:ascii="Calibri" w:hAnsi="Calibri" w:cs="Calibri"/>
          <w:sz w:val="21"/>
          <w:szCs w:val="21"/>
        </w:rPr>
        <w:t>ship</w:t>
      </w:r>
      <w:r w:rsidRPr="004906B5">
        <w:rPr>
          <w:rFonts w:ascii="Calibri" w:hAnsi="Calibri" w:cs="Calibri"/>
          <w:sz w:val="21"/>
          <w:szCs w:val="21"/>
          <w:lang w:val="sr-Cyrl-CS"/>
        </w:rPr>
        <w:t xml:space="preserve">, </w:t>
      </w:r>
      <w:r>
        <w:rPr>
          <w:rFonts w:ascii="Calibri" w:hAnsi="Calibri" w:cs="Calibri"/>
          <w:sz w:val="21"/>
          <w:szCs w:val="21"/>
        </w:rPr>
        <w:t>aeronautical</w:t>
      </w:r>
      <w:r w:rsidRPr="004906B5">
        <w:rPr>
          <w:rFonts w:ascii="Calibri" w:hAnsi="Calibri" w:cs="Calibri"/>
          <w:sz w:val="21"/>
          <w:szCs w:val="21"/>
          <w:lang w:val="sr-Cyrl-CS"/>
        </w:rPr>
        <w:t xml:space="preserve">, </w:t>
      </w:r>
      <w:r>
        <w:rPr>
          <w:rFonts w:ascii="Calibri" w:hAnsi="Calibri" w:cs="Calibri"/>
          <w:sz w:val="21"/>
          <w:szCs w:val="21"/>
        </w:rPr>
        <w:t>mining</w:t>
      </w:r>
      <w:r w:rsidRPr="004906B5">
        <w:rPr>
          <w:rFonts w:ascii="Calibri" w:hAnsi="Calibri" w:cs="Calibri"/>
          <w:sz w:val="21"/>
          <w:szCs w:val="21"/>
          <w:lang w:val="sr-Cyrl-CS"/>
        </w:rPr>
        <w:t xml:space="preserve">, </w:t>
      </w:r>
      <w:r>
        <w:rPr>
          <w:rFonts w:ascii="Calibri" w:hAnsi="Calibri" w:cs="Calibri"/>
          <w:sz w:val="21"/>
          <w:szCs w:val="21"/>
        </w:rPr>
        <w:t>vineyard</w:t>
      </w:r>
      <w:r w:rsidRPr="004906B5">
        <w:rPr>
          <w:rFonts w:ascii="Calibri" w:hAnsi="Calibri" w:cs="Calibri"/>
          <w:sz w:val="21"/>
          <w:szCs w:val="21"/>
          <w:lang w:val="sr-Cyrl-CS"/>
        </w:rPr>
        <w:t xml:space="preserve"> </w:t>
      </w:r>
      <w:r>
        <w:rPr>
          <w:rFonts w:ascii="Calibri" w:hAnsi="Calibri" w:cs="Calibri"/>
          <w:sz w:val="21"/>
          <w:szCs w:val="21"/>
        </w:rPr>
        <w:t>museums</w:t>
      </w:r>
      <w:r w:rsidRPr="004906B5">
        <w:rPr>
          <w:rFonts w:ascii="Calibri" w:hAnsi="Calibri" w:cs="Calibri"/>
          <w:sz w:val="21"/>
          <w:szCs w:val="21"/>
          <w:lang w:val="sr-Cyrl-CS"/>
        </w:rPr>
        <w:t>,</w:t>
      </w:r>
    </w:p>
    <w:p w:rsidR="00852FE5" w:rsidRPr="004906B5" w:rsidRDefault="00852FE5" w:rsidP="00660D6D">
      <w:pPr>
        <w:pStyle w:val="ListParagraph"/>
        <w:numPr>
          <w:ilvl w:val="0"/>
          <w:numId w:val="8"/>
        </w:numPr>
        <w:spacing w:after="120" w:line="260" w:lineRule="exact"/>
        <w:ind w:left="681" w:hanging="284"/>
        <w:jc w:val="both"/>
        <w:rPr>
          <w:rFonts w:ascii="Calibri" w:hAnsi="Calibri" w:cs="Calibri"/>
          <w:b/>
          <w:bCs/>
          <w:caps/>
          <w:spacing w:val="15"/>
          <w:sz w:val="21"/>
          <w:szCs w:val="21"/>
          <w:lang w:val="sr-Cyrl-CS"/>
        </w:rPr>
      </w:pPr>
      <w:r>
        <w:rPr>
          <w:rFonts w:ascii="Calibri" w:hAnsi="Calibri" w:cs="Calibri"/>
          <w:sz w:val="21"/>
          <w:szCs w:val="21"/>
        </w:rPr>
        <w:t>Art</w:t>
      </w:r>
      <w:r w:rsidRPr="004906B5">
        <w:rPr>
          <w:rFonts w:ascii="Calibri" w:hAnsi="Calibri" w:cs="Calibri"/>
          <w:sz w:val="21"/>
          <w:szCs w:val="21"/>
          <w:lang w:val="sr-Cyrl-CS"/>
        </w:rPr>
        <w:t xml:space="preserve"> </w:t>
      </w:r>
      <w:r>
        <w:rPr>
          <w:rFonts w:ascii="Calibri" w:hAnsi="Calibri" w:cs="Calibri"/>
          <w:sz w:val="21"/>
          <w:szCs w:val="21"/>
        </w:rPr>
        <w:t>museums</w:t>
      </w:r>
      <w:r w:rsidRPr="004906B5">
        <w:rPr>
          <w:rFonts w:ascii="Calibri" w:hAnsi="Calibri" w:cs="Calibri"/>
          <w:sz w:val="21"/>
          <w:szCs w:val="21"/>
          <w:lang w:val="sr-Cyrl-CS"/>
        </w:rPr>
        <w:t xml:space="preserve">: </w:t>
      </w:r>
      <w:r>
        <w:rPr>
          <w:rFonts w:ascii="Calibri" w:hAnsi="Calibri" w:cs="Calibri"/>
          <w:sz w:val="21"/>
          <w:szCs w:val="21"/>
        </w:rPr>
        <w:t>museums</w:t>
      </w:r>
      <w:r w:rsidRPr="004906B5">
        <w:rPr>
          <w:rFonts w:ascii="Calibri" w:hAnsi="Calibri" w:cs="Calibri"/>
          <w:sz w:val="21"/>
          <w:szCs w:val="21"/>
          <w:lang w:val="sr-Cyrl-CS"/>
        </w:rPr>
        <w:t xml:space="preserve"> </w:t>
      </w:r>
      <w:r>
        <w:rPr>
          <w:rFonts w:ascii="Calibri" w:hAnsi="Calibri" w:cs="Calibri"/>
          <w:sz w:val="21"/>
          <w:szCs w:val="21"/>
        </w:rPr>
        <w:t>of</w:t>
      </w:r>
      <w:r w:rsidRPr="004906B5">
        <w:rPr>
          <w:rFonts w:ascii="Calibri" w:hAnsi="Calibri" w:cs="Calibri"/>
          <w:sz w:val="21"/>
          <w:szCs w:val="21"/>
          <w:lang w:val="sr-Cyrl-CS"/>
        </w:rPr>
        <w:t xml:space="preserve"> </w:t>
      </w:r>
      <w:r>
        <w:rPr>
          <w:rFonts w:ascii="Calibri" w:hAnsi="Calibri" w:cs="Calibri"/>
          <w:sz w:val="21"/>
          <w:szCs w:val="21"/>
        </w:rPr>
        <w:t>applied</w:t>
      </w:r>
      <w:r w:rsidRPr="004906B5">
        <w:rPr>
          <w:rFonts w:ascii="Calibri" w:hAnsi="Calibri" w:cs="Calibri"/>
          <w:sz w:val="21"/>
          <w:szCs w:val="21"/>
          <w:lang w:val="sr-Cyrl-CS"/>
        </w:rPr>
        <w:t xml:space="preserve"> </w:t>
      </w:r>
      <w:r>
        <w:rPr>
          <w:rFonts w:ascii="Calibri" w:hAnsi="Calibri" w:cs="Calibri"/>
          <w:sz w:val="21"/>
          <w:szCs w:val="21"/>
        </w:rPr>
        <w:t>art</w:t>
      </w:r>
      <w:r w:rsidRPr="004906B5">
        <w:rPr>
          <w:rFonts w:ascii="Calibri" w:hAnsi="Calibri" w:cs="Calibri"/>
          <w:sz w:val="21"/>
          <w:szCs w:val="21"/>
          <w:lang w:val="sr-Cyrl-CS"/>
        </w:rPr>
        <w:t xml:space="preserve">, </w:t>
      </w:r>
      <w:r>
        <w:rPr>
          <w:rFonts w:ascii="Calibri" w:hAnsi="Calibri" w:cs="Calibri"/>
          <w:sz w:val="21"/>
          <w:szCs w:val="21"/>
        </w:rPr>
        <w:t>art</w:t>
      </w:r>
      <w:r w:rsidRPr="004906B5">
        <w:rPr>
          <w:rFonts w:ascii="Calibri" w:hAnsi="Calibri" w:cs="Calibri"/>
          <w:sz w:val="21"/>
          <w:szCs w:val="21"/>
          <w:lang w:val="sr-Cyrl-CS"/>
        </w:rPr>
        <w:t xml:space="preserve"> </w:t>
      </w:r>
      <w:r>
        <w:rPr>
          <w:rFonts w:ascii="Calibri" w:hAnsi="Calibri" w:cs="Calibri"/>
          <w:sz w:val="21"/>
          <w:szCs w:val="21"/>
        </w:rPr>
        <w:t>galleries</w:t>
      </w:r>
      <w:r w:rsidRPr="004906B5">
        <w:rPr>
          <w:rFonts w:ascii="Calibri" w:hAnsi="Calibri" w:cs="Calibri"/>
          <w:sz w:val="21"/>
          <w:szCs w:val="21"/>
          <w:lang w:val="sr-Cyrl-CS"/>
        </w:rPr>
        <w:t xml:space="preserve"> </w:t>
      </w:r>
      <w:r>
        <w:rPr>
          <w:rFonts w:ascii="Calibri" w:hAnsi="Calibri" w:cs="Calibri"/>
          <w:sz w:val="21"/>
          <w:szCs w:val="21"/>
        </w:rPr>
        <w:t>and</w:t>
      </w:r>
      <w:r w:rsidRPr="004906B5">
        <w:rPr>
          <w:rFonts w:ascii="Calibri" w:hAnsi="Calibri" w:cs="Calibri"/>
          <w:sz w:val="21"/>
          <w:szCs w:val="21"/>
          <w:lang w:val="sr-Cyrl-CS"/>
        </w:rPr>
        <w:t xml:space="preserve"> </w:t>
      </w:r>
      <w:r>
        <w:rPr>
          <w:rFonts w:ascii="Calibri" w:hAnsi="Calibri" w:cs="Calibri"/>
          <w:sz w:val="21"/>
          <w:szCs w:val="21"/>
        </w:rPr>
        <w:t>collections</w:t>
      </w:r>
      <w:r w:rsidRPr="004906B5">
        <w:rPr>
          <w:rFonts w:ascii="Calibri" w:hAnsi="Calibri" w:cs="Calibri"/>
          <w:sz w:val="21"/>
          <w:szCs w:val="21"/>
          <w:lang w:val="sr-Cyrl-CS"/>
        </w:rPr>
        <w:t>.</w:t>
      </w:r>
    </w:p>
    <w:p w:rsidR="00852FE5" w:rsidRPr="004906B5" w:rsidRDefault="00852FE5" w:rsidP="00660D6D">
      <w:pPr>
        <w:autoSpaceDE w:val="0"/>
        <w:autoSpaceDN w:val="0"/>
        <w:adjustRightInd w:val="0"/>
        <w:spacing w:before="360" w:after="240" w:line="260" w:lineRule="exact"/>
        <w:ind w:firstLine="397"/>
        <w:jc w:val="both"/>
        <w:rPr>
          <w:rFonts w:ascii="Calibri" w:hAnsi="Calibri" w:cs="Calibri"/>
          <w:b/>
          <w:bCs/>
          <w:sz w:val="21"/>
          <w:szCs w:val="21"/>
        </w:rPr>
      </w:pPr>
      <w:r>
        <w:rPr>
          <w:rFonts w:ascii="Calibri" w:hAnsi="Calibri" w:cs="Calibri"/>
          <w:b/>
          <w:bCs/>
          <w:sz w:val="21"/>
          <w:szCs w:val="21"/>
        </w:rPr>
        <w:t>Exhibition galleries</w:t>
      </w:r>
      <w:r w:rsidRPr="004906B5">
        <w:rPr>
          <w:rFonts w:ascii="Calibri" w:hAnsi="Calibri" w:cs="Calibri"/>
          <w:b/>
          <w:bCs/>
          <w:sz w:val="21"/>
          <w:szCs w:val="21"/>
        </w:rPr>
        <w:t xml:space="preserve"> </w:t>
      </w:r>
    </w:p>
    <w:p w:rsidR="00852FE5" w:rsidRPr="004906B5" w:rsidRDefault="00852FE5" w:rsidP="00660D6D">
      <w:pPr>
        <w:spacing w:after="120" w:line="260" w:lineRule="exact"/>
        <w:ind w:firstLine="397"/>
        <w:jc w:val="both"/>
        <w:rPr>
          <w:rFonts w:ascii="Calibri" w:hAnsi="Calibri" w:cs="Calibri"/>
          <w:sz w:val="21"/>
          <w:szCs w:val="21"/>
        </w:rPr>
      </w:pPr>
      <w:r>
        <w:rPr>
          <w:rFonts w:ascii="Calibri" w:hAnsi="Calibri" w:cs="Calibri"/>
          <w:sz w:val="21"/>
          <w:szCs w:val="21"/>
        </w:rPr>
        <w:t>Exhibition gallery is</w:t>
      </w:r>
      <w:r w:rsidRPr="004906B5">
        <w:rPr>
          <w:rFonts w:ascii="Calibri" w:hAnsi="Calibri" w:cs="Calibri"/>
          <w:sz w:val="21"/>
          <w:szCs w:val="21"/>
        </w:rPr>
        <w:t>:</w:t>
      </w:r>
    </w:p>
    <w:p w:rsidR="00852FE5" w:rsidRPr="00801957" w:rsidRDefault="00852FE5" w:rsidP="00660D6D">
      <w:pPr>
        <w:spacing w:after="120" w:line="260" w:lineRule="exact"/>
        <w:ind w:firstLine="397"/>
        <w:jc w:val="both"/>
        <w:rPr>
          <w:rFonts w:ascii="Calibri" w:hAnsi="Calibri" w:cs="Calibri"/>
          <w:sz w:val="21"/>
          <w:szCs w:val="21"/>
        </w:rPr>
      </w:pPr>
      <w:r w:rsidRPr="001E577B">
        <w:rPr>
          <w:rFonts w:ascii="Calibri" w:hAnsi="Calibri" w:cs="Calibri"/>
          <w:sz w:val="21"/>
          <w:szCs w:val="21"/>
          <w:lang w:val="ru-RU"/>
        </w:rPr>
        <w:t>а</w:t>
      </w:r>
      <w:r w:rsidRPr="00801957">
        <w:rPr>
          <w:rFonts w:ascii="Calibri" w:hAnsi="Calibri" w:cs="Calibri"/>
          <w:sz w:val="21"/>
          <w:szCs w:val="21"/>
        </w:rPr>
        <w:t xml:space="preserve">) </w:t>
      </w:r>
      <w:r>
        <w:rPr>
          <w:rFonts w:ascii="Calibri" w:hAnsi="Calibri" w:cs="Calibri"/>
          <w:sz w:val="21"/>
          <w:szCs w:val="21"/>
        </w:rPr>
        <w:t>a</w:t>
      </w:r>
      <w:r w:rsidRPr="00801957">
        <w:rPr>
          <w:rFonts w:ascii="Calibri" w:hAnsi="Calibri" w:cs="Calibri"/>
          <w:sz w:val="21"/>
          <w:szCs w:val="21"/>
        </w:rPr>
        <w:t xml:space="preserve"> </w:t>
      </w:r>
      <w:r>
        <w:rPr>
          <w:rFonts w:ascii="Calibri" w:hAnsi="Calibri" w:cs="Calibri"/>
          <w:sz w:val="21"/>
          <w:szCs w:val="21"/>
        </w:rPr>
        <w:t>cultural</w:t>
      </w:r>
      <w:r w:rsidRPr="00801957">
        <w:rPr>
          <w:rFonts w:ascii="Calibri" w:hAnsi="Calibri" w:cs="Calibri"/>
          <w:sz w:val="21"/>
          <w:szCs w:val="21"/>
        </w:rPr>
        <w:t xml:space="preserve"> </w:t>
      </w:r>
      <w:r>
        <w:rPr>
          <w:rFonts w:ascii="Calibri" w:hAnsi="Calibri" w:cs="Calibri"/>
          <w:sz w:val="21"/>
          <w:szCs w:val="21"/>
        </w:rPr>
        <w:t>institution</w:t>
      </w:r>
      <w:r w:rsidRPr="00801957">
        <w:rPr>
          <w:rFonts w:ascii="Calibri" w:hAnsi="Calibri" w:cs="Calibri"/>
          <w:sz w:val="21"/>
          <w:szCs w:val="21"/>
        </w:rPr>
        <w:t xml:space="preserve"> </w:t>
      </w:r>
      <w:r>
        <w:rPr>
          <w:rFonts w:ascii="Calibri" w:hAnsi="Calibri" w:cs="Calibri"/>
          <w:sz w:val="21"/>
          <w:szCs w:val="21"/>
        </w:rPr>
        <w:t>which is primarily intended for the exhibition of works of visual arts</w:t>
      </w:r>
      <w:r w:rsidRPr="00801957">
        <w:rPr>
          <w:rFonts w:ascii="Calibri" w:hAnsi="Calibri" w:cs="Calibri"/>
          <w:sz w:val="21"/>
          <w:szCs w:val="21"/>
        </w:rPr>
        <w:t xml:space="preserve">; </w:t>
      </w:r>
      <w:r>
        <w:rPr>
          <w:rFonts w:ascii="Calibri" w:hAnsi="Calibri" w:cs="Calibri"/>
          <w:sz w:val="21"/>
          <w:szCs w:val="21"/>
        </w:rPr>
        <w:t>space used for continuing the presentation of modern art and similar programme activities, conceived on the basis of the decisions of the art council, art director or curator</w:t>
      </w:r>
      <w:r w:rsidRPr="00801957">
        <w:rPr>
          <w:rFonts w:ascii="Calibri" w:hAnsi="Calibri" w:cs="Calibri"/>
          <w:sz w:val="21"/>
          <w:szCs w:val="21"/>
        </w:rPr>
        <w:t>;</w:t>
      </w:r>
    </w:p>
    <w:p w:rsidR="00852FE5" w:rsidRPr="004B4D56" w:rsidRDefault="00852FE5" w:rsidP="00660D6D">
      <w:pPr>
        <w:spacing w:after="120" w:line="260" w:lineRule="exact"/>
        <w:ind w:firstLine="397"/>
        <w:jc w:val="both"/>
        <w:rPr>
          <w:rFonts w:ascii="Calibri" w:hAnsi="Calibri" w:cs="Calibri"/>
          <w:sz w:val="21"/>
          <w:szCs w:val="21"/>
        </w:rPr>
      </w:pPr>
      <w:r>
        <w:rPr>
          <w:rFonts w:ascii="Calibri" w:hAnsi="Calibri" w:cs="Calibri"/>
          <w:sz w:val="21"/>
          <w:szCs w:val="21"/>
        </w:rPr>
        <w:t>b</w:t>
      </w:r>
      <w:r w:rsidRPr="004B4D56">
        <w:rPr>
          <w:rFonts w:ascii="Calibri" w:hAnsi="Calibri" w:cs="Calibri"/>
          <w:sz w:val="21"/>
          <w:szCs w:val="21"/>
        </w:rPr>
        <w:t xml:space="preserve">) </w:t>
      </w:r>
      <w:r>
        <w:rPr>
          <w:rFonts w:ascii="Calibri" w:hAnsi="Calibri" w:cs="Calibri"/>
          <w:sz w:val="21"/>
          <w:szCs w:val="21"/>
        </w:rPr>
        <w:t>an exhibition space in which, pursuant to an established programmr profile, programmes of other art or non-art fields are equally taking place (e.g. music, theatre, commercial projects, festivals, educational, activism-related and debating programmes, presentations)</w:t>
      </w:r>
      <w:r w:rsidRPr="004B4D56">
        <w:rPr>
          <w:rFonts w:ascii="Calibri" w:hAnsi="Calibri" w:cs="Calibri"/>
          <w:sz w:val="21"/>
          <w:szCs w:val="21"/>
        </w:rPr>
        <w:t>.</w:t>
      </w:r>
    </w:p>
    <w:p w:rsidR="00852FE5" w:rsidRPr="00017BA2" w:rsidRDefault="00852FE5" w:rsidP="00660D6D">
      <w:pPr>
        <w:spacing w:after="120" w:line="260" w:lineRule="exact"/>
        <w:ind w:firstLine="397"/>
        <w:jc w:val="both"/>
        <w:rPr>
          <w:rFonts w:ascii="Calibri" w:hAnsi="Calibri" w:cs="Calibri"/>
          <w:sz w:val="21"/>
          <w:szCs w:val="21"/>
        </w:rPr>
      </w:pPr>
      <w:r>
        <w:rPr>
          <w:rFonts w:ascii="Calibri" w:hAnsi="Calibri" w:cs="Calibri"/>
          <w:sz w:val="21"/>
          <w:szCs w:val="21"/>
        </w:rPr>
        <w:t>The criteria to qualify as exhibition galleries are</w:t>
      </w:r>
      <w:r w:rsidRPr="00017BA2">
        <w:rPr>
          <w:rFonts w:ascii="Calibri" w:hAnsi="Calibri" w:cs="Calibri"/>
          <w:sz w:val="21"/>
          <w:szCs w:val="21"/>
        </w:rPr>
        <w:t>:</w:t>
      </w:r>
    </w:p>
    <w:p w:rsidR="00852FE5" w:rsidRPr="00017BA2" w:rsidRDefault="00852FE5" w:rsidP="00660D6D">
      <w:pPr>
        <w:pStyle w:val="ListParagraph"/>
        <w:numPr>
          <w:ilvl w:val="0"/>
          <w:numId w:val="10"/>
        </w:numPr>
        <w:spacing w:after="120" w:line="260" w:lineRule="exact"/>
        <w:ind w:left="681" w:hanging="284"/>
        <w:jc w:val="both"/>
        <w:rPr>
          <w:rFonts w:ascii="Calibri" w:hAnsi="Calibri" w:cs="Calibri"/>
          <w:sz w:val="21"/>
          <w:szCs w:val="21"/>
        </w:rPr>
      </w:pPr>
      <w:r>
        <w:rPr>
          <w:rFonts w:ascii="Calibri" w:hAnsi="Calibri" w:cs="Calibri"/>
          <w:sz w:val="21"/>
          <w:szCs w:val="21"/>
        </w:rPr>
        <w:t>legal</w:t>
      </w:r>
      <w:r w:rsidRPr="00017BA2">
        <w:rPr>
          <w:rFonts w:ascii="Calibri" w:hAnsi="Calibri" w:cs="Calibri"/>
          <w:sz w:val="21"/>
          <w:szCs w:val="21"/>
        </w:rPr>
        <w:t xml:space="preserve"> </w:t>
      </w:r>
      <w:r>
        <w:rPr>
          <w:rFonts w:ascii="Calibri" w:hAnsi="Calibri" w:cs="Calibri"/>
          <w:sz w:val="21"/>
          <w:szCs w:val="21"/>
        </w:rPr>
        <w:t>and</w:t>
      </w:r>
      <w:r w:rsidRPr="00017BA2">
        <w:rPr>
          <w:rFonts w:ascii="Calibri" w:hAnsi="Calibri" w:cs="Calibri"/>
          <w:sz w:val="21"/>
          <w:szCs w:val="21"/>
        </w:rPr>
        <w:t xml:space="preserve"> </w:t>
      </w:r>
      <w:r>
        <w:rPr>
          <w:rFonts w:ascii="Calibri" w:hAnsi="Calibri" w:cs="Calibri"/>
          <w:sz w:val="21"/>
          <w:szCs w:val="21"/>
        </w:rPr>
        <w:t>formal performance of the gallery and exhibition activity</w:t>
      </w:r>
      <w:r w:rsidRPr="00017BA2">
        <w:rPr>
          <w:rFonts w:ascii="Calibri" w:hAnsi="Calibri" w:cs="Calibri"/>
          <w:sz w:val="21"/>
          <w:szCs w:val="21"/>
        </w:rPr>
        <w:t>;</w:t>
      </w:r>
    </w:p>
    <w:p w:rsidR="00852FE5" w:rsidRPr="006C2F5D" w:rsidRDefault="00852FE5" w:rsidP="00660D6D">
      <w:pPr>
        <w:pStyle w:val="ListParagraph"/>
        <w:numPr>
          <w:ilvl w:val="0"/>
          <w:numId w:val="10"/>
        </w:numPr>
        <w:spacing w:after="120" w:line="260" w:lineRule="exact"/>
        <w:ind w:left="681" w:hanging="284"/>
        <w:jc w:val="both"/>
        <w:rPr>
          <w:rFonts w:ascii="Calibri" w:hAnsi="Calibri" w:cs="Calibri"/>
          <w:sz w:val="21"/>
          <w:szCs w:val="21"/>
        </w:rPr>
      </w:pPr>
      <w:r>
        <w:rPr>
          <w:rFonts w:ascii="Calibri" w:hAnsi="Calibri" w:cs="Calibri"/>
          <w:sz w:val="21"/>
          <w:szCs w:val="21"/>
        </w:rPr>
        <w:t>participation</w:t>
      </w:r>
      <w:r w:rsidRPr="006C2F5D">
        <w:rPr>
          <w:rFonts w:ascii="Calibri" w:hAnsi="Calibri" w:cs="Calibri"/>
          <w:sz w:val="21"/>
          <w:szCs w:val="21"/>
        </w:rPr>
        <w:t xml:space="preserve"> </w:t>
      </w:r>
      <w:r>
        <w:rPr>
          <w:rFonts w:ascii="Calibri" w:hAnsi="Calibri" w:cs="Calibri"/>
          <w:sz w:val="21"/>
          <w:szCs w:val="21"/>
        </w:rPr>
        <w:t>over</w:t>
      </w:r>
      <w:r w:rsidRPr="006C2F5D">
        <w:rPr>
          <w:rFonts w:ascii="Calibri" w:hAnsi="Calibri" w:cs="Calibri"/>
          <w:sz w:val="21"/>
          <w:szCs w:val="21"/>
        </w:rPr>
        <w:t xml:space="preserve"> 2010</w:t>
      </w:r>
      <w:r>
        <w:rPr>
          <w:rFonts w:ascii="Calibri" w:hAnsi="Calibri" w:cs="Calibri"/>
          <w:sz w:val="21"/>
          <w:szCs w:val="21"/>
        </w:rPr>
        <w:t xml:space="preserve"> – 2012 in the distribution of public funds (republic, province and local level of authorities</w:t>
      </w:r>
      <w:r w:rsidRPr="006C2F5D">
        <w:rPr>
          <w:rFonts w:ascii="Calibri" w:hAnsi="Calibri" w:cs="Calibri"/>
          <w:sz w:val="21"/>
          <w:szCs w:val="21"/>
        </w:rPr>
        <w:t xml:space="preserve">); </w:t>
      </w:r>
    </w:p>
    <w:p w:rsidR="00852FE5" w:rsidRPr="006C2F5D" w:rsidRDefault="00852FE5" w:rsidP="00660D6D">
      <w:pPr>
        <w:pStyle w:val="ListParagraph"/>
        <w:numPr>
          <w:ilvl w:val="0"/>
          <w:numId w:val="10"/>
        </w:numPr>
        <w:spacing w:after="120" w:line="260" w:lineRule="exact"/>
        <w:ind w:left="681" w:hanging="284"/>
        <w:jc w:val="both"/>
        <w:rPr>
          <w:rFonts w:ascii="Calibri" w:hAnsi="Calibri" w:cs="Calibri"/>
          <w:sz w:val="21"/>
          <w:szCs w:val="21"/>
        </w:rPr>
      </w:pPr>
      <w:r>
        <w:rPr>
          <w:rFonts w:ascii="Calibri" w:hAnsi="Calibri" w:cs="Calibri"/>
          <w:sz w:val="21"/>
          <w:szCs w:val="21"/>
        </w:rPr>
        <w:t>being engaged in modern visual arts</w:t>
      </w:r>
      <w:r w:rsidRPr="006C2F5D">
        <w:rPr>
          <w:rFonts w:ascii="Calibri" w:hAnsi="Calibri" w:cs="Calibri"/>
          <w:sz w:val="21"/>
          <w:szCs w:val="21"/>
        </w:rPr>
        <w:t xml:space="preserve">; </w:t>
      </w:r>
    </w:p>
    <w:p w:rsidR="00852FE5" w:rsidRPr="006C2F5D" w:rsidRDefault="00852FE5" w:rsidP="00660D6D">
      <w:pPr>
        <w:pStyle w:val="ListParagraph"/>
        <w:numPr>
          <w:ilvl w:val="0"/>
          <w:numId w:val="10"/>
        </w:numPr>
        <w:spacing w:after="120" w:line="260" w:lineRule="exact"/>
        <w:ind w:left="681" w:hanging="284"/>
        <w:jc w:val="both"/>
        <w:rPr>
          <w:rFonts w:ascii="Calibri" w:hAnsi="Calibri" w:cs="Calibri"/>
          <w:sz w:val="21"/>
          <w:szCs w:val="21"/>
        </w:rPr>
      </w:pPr>
      <w:r>
        <w:rPr>
          <w:rFonts w:ascii="Calibri" w:hAnsi="Calibri" w:cs="Calibri"/>
          <w:sz w:val="21"/>
          <w:szCs w:val="21"/>
        </w:rPr>
        <w:t>tenure of own exhibition space</w:t>
      </w:r>
      <w:r w:rsidRPr="006C2F5D">
        <w:rPr>
          <w:rFonts w:ascii="Calibri" w:hAnsi="Calibri" w:cs="Calibri"/>
          <w:sz w:val="21"/>
          <w:szCs w:val="21"/>
        </w:rPr>
        <w:t>.</w:t>
      </w:r>
    </w:p>
    <w:p w:rsidR="00852FE5" w:rsidRPr="001E577B" w:rsidRDefault="00852FE5" w:rsidP="00660D6D">
      <w:pPr>
        <w:autoSpaceDE w:val="0"/>
        <w:autoSpaceDN w:val="0"/>
        <w:adjustRightInd w:val="0"/>
        <w:spacing w:after="120" w:line="260" w:lineRule="exact"/>
        <w:ind w:firstLine="397"/>
        <w:jc w:val="both"/>
        <w:rPr>
          <w:rFonts w:ascii="Calibri" w:hAnsi="Calibri" w:cs="Calibri"/>
          <w:b/>
          <w:bCs/>
          <w:sz w:val="21"/>
          <w:szCs w:val="21"/>
          <w:lang w:val="sr-Cyrl-CS"/>
        </w:rPr>
      </w:pPr>
      <w:r>
        <w:rPr>
          <w:rFonts w:ascii="Calibri" w:hAnsi="Calibri" w:cs="Calibri"/>
          <w:sz w:val="21"/>
          <w:szCs w:val="21"/>
        </w:rPr>
        <w:t>The criterion relative to financing from public budget funds has been selected to explore the objectives of the cultural policy but also what exhibition galleries consider to be of public interest in culture. Criteria relative to the period before and after the engagement (last three years; modern art) have been set to note and analyze the current situation in the system of visual arts. Finally, the criterion relative to the work of the art council, art director or curator guarantees the existence of a designed programme policy of the exhibition gallery. This way, the survey does not include galleries which do not participate in the distribution of public funds, being those which are primarily engaged in sale.</w:t>
      </w:r>
      <w:r w:rsidRPr="00525FE8">
        <w:rPr>
          <w:rFonts w:ascii="Calibri" w:hAnsi="Calibri" w:cs="Calibri"/>
          <w:sz w:val="21"/>
          <w:szCs w:val="21"/>
        </w:rPr>
        <w:t xml:space="preserve"> </w:t>
      </w:r>
    </w:p>
    <w:p w:rsidR="00852FE5" w:rsidRPr="001E577B" w:rsidRDefault="00852FE5" w:rsidP="00660D6D">
      <w:pPr>
        <w:autoSpaceDE w:val="0"/>
        <w:autoSpaceDN w:val="0"/>
        <w:adjustRightInd w:val="0"/>
        <w:spacing w:after="120" w:line="260" w:lineRule="exact"/>
        <w:ind w:firstLine="397"/>
        <w:jc w:val="both"/>
        <w:rPr>
          <w:rFonts w:ascii="Calibri" w:hAnsi="Calibri" w:cs="Calibri"/>
          <w:sz w:val="21"/>
          <w:szCs w:val="21"/>
          <w:lang w:val="sr-Cyrl-CS"/>
        </w:rPr>
      </w:pPr>
      <w:r>
        <w:rPr>
          <w:rFonts w:ascii="Calibri" w:hAnsi="Calibri" w:cs="Calibri"/>
          <w:b/>
          <w:bCs/>
          <w:sz w:val="21"/>
          <w:szCs w:val="21"/>
        </w:rPr>
        <w:t>Book</w:t>
      </w:r>
      <w:r w:rsidRPr="00525FE8">
        <w:rPr>
          <w:rFonts w:ascii="Calibri" w:hAnsi="Calibri" w:cs="Calibri"/>
          <w:b/>
          <w:bCs/>
          <w:sz w:val="21"/>
          <w:szCs w:val="21"/>
          <w:lang w:val="sr-Cyrl-CS"/>
        </w:rPr>
        <w:t xml:space="preserve"> </w:t>
      </w:r>
      <w:r>
        <w:rPr>
          <w:rFonts w:ascii="Calibri" w:hAnsi="Calibri" w:cs="Calibri"/>
          <w:b/>
          <w:bCs/>
          <w:sz w:val="21"/>
          <w:szCs w:val="21"/>
        </w:rPr>
        <w:t>and</w:t>
      </w:r>
      <w:r w:rsidRPr="00525FE8">
        <w:rPr>
          <w:rFonts w:ascii="Calibri" w:hAnsi="Calibri" w:cs="Calibri"/>
          <w:b/>
          <w:bCs/>
          <w:sz w:val="21"/>
          <w:szCs w:val="21"/>
          <w:lang w:val="sr-Cyrl-CS"/>
        </w:rPr>
        <w:t xml:space="preserve"> </w:t>
      </w:r>
      <w:r>
        <w:rPr>
          <w:rFonts w:ascii="Calibri" w:hAnsi="Calibri" w:cs="Calibri"/>
          <w:b/>
          <w:bCs/>
          <w:sz w:val="21"/>
          <w:szCs w:val="21"/>
        </w:rPr>
        <w:t>brochure</w:t>
      </w:r>
      <w:r w:rsidRPr="00525FE8">
        <w:rPr>
          <w:rFonts w:ascii="Calibri" w:hAnsi="Calibri" w:cs="Calibri"/>
          <w:b/>
          <w:bCs/>
          <w:sz w:val="21"/>
          <w:szCs w:val="21"/>
          <w:lang w:val="sr-Cyrl-CS"/>
        </w:rPr>
        <w:t xml:space="preserve"> </w:t>
      </w:r>
      <w:r>
        <w:rPr>
          <w:rFonts w:ascii="Calibri" w:hAnsi="Calibri" w:cs="Calibri"/>
          <w:b/>
          <w:bCs/>
          <w:sz w:val="21"/>
          <w:szCs w:val="21"/>
        </w:rPr>
        <w:t>is</w:t>
      </w:r>
      <w:r w:rsidRPr="00525FE8">
        <w:rPr>
          <w:rFonts w:ascii="Calibri" w:hAnsi="Calibri" w:cs="Calibri"/>
          <w:b/>
          <w:bCs/>
          <w:sz w:val="21"/>
          <w:szCs w:val="21"/>
          <w:lang w:val="sr-Cyrl-CS"/>
        </w:rPr>
        <w:t xml:space="preserve"> </w:t>
      </w:r>
      <w:r>
        <w:rPr>
          <w:rFonts w:ascii="Calibri" w:hAnsi="Calibri" w:cs="Calibri"/>
          <w:b/>
          <w:bCs/>
          <w:sz w:val="21"/>
          <w:szCs w:val="21"/>
        </w:rPr>
        <w:t>a</w:t>
      </w:r>
      <w:r w:rsidRPr="00525FE8">
        <w:rPr>
          <w:rFonts w:ascii="Calibri" w:hAnsi="Calibri" w:cs="Calibri"/>
          <w:b/>
          <w:bCs/>
          <w:sz w:val="21"/>
          <w:szCs w:val="21"/>
          <w:lang w:val="sr-Cyrl-CS"/>
        </w:rPr>
        <w:t xml:space="preserve"> </w:t>
      </w:r>
      <w:r>
        <w:rPr>
          <w:rFonts w:ascii="Calibri" w:hAnsi="Calibri" w:cs="Calibri"/>
          <w:b/>
          <w:bCs/>
          <w:sz w:val="21"/>
          <w:szCs w:val="21"/>
        </w:rPr>
        <w:t>non</w:t>
      </w:r>
      <w:r w:rsidRPr="00525FE8">
        <w:rPr>
          <w:rFonts w:ascii="Calibri" w:hAnsi="Calibri" w:cs="Calibri"/>
          <w:b/>
          <w:bCs/>
          <w:sz w:val="21"/>
          <w:szCs w:val="21"/>
          <w:lang w:val="sr-Cyrl-CS"/>
        </w:rPr>
        <w:t>-</w:t>
      </w:r>
      <w:r>
        <w:rPr>
          <w:rFonts w:ascii="Calibri" w:hAnsi="Calibri" w:cs="Calibri"/>
          <w:b/>
          <w:bCs/>
          <w:sz w:val="21"/>
          <w:szCs w:val="21"/>
        </w:rPr>
        <w:t>periodical</w:t>
      </w:r>
      <w:r w:rsidRPr="00525FE8">
        <w:rPr>
          <w:rFonts w:ascii="Calibri" w:hAnsi="Calibri" w:cs="Calibri"/>
          <w:b/>
          <w:bCs/>
          <w:sz w:val="21"/>
          <w:szCs w:val="21"/>
          <w:lang w:val="sr-Cyrl-CS"/>
        </w:rPr>
        <w:t xml:space="preserve"> </w:t>
      </w:r>
      <w:r>
        <w:rPr>
          <w:rFonts w:ascii="Calibri" w:hAnsi="Calibri" w:cs="Calibri"/>
          <w:b/>
          <w:bCs/>
          <w:sz w:val="21"/>
          <w:szCs w:val="21"/>
        </w:rPr>
        <w:t>publication</w:t>
      </w:r>
      <w:r w:rsidRPr="001E577B">
        <w:rPr>
          <w:rFonts w:ascii="Calibri" w:hAnsi="Calibri" w:cs="Calibri"/>
          <w:sz w:val="21"/>
          <w:szCs w:val="21"/>
          <w:lang w:val="sr-Cyrl-CS"/>
        </w:rPr>
        <w:t>,</w:t>
      </w:r>
      <w:r>
        <w:rPr>
          <w:rFonts w:ascii="Calibri" w:hAnsi="Calibri" w:cs="Calibri"/>
          <w:sz w:val="21"/>
          <w:szCs w:val="21"/>
          <w:lang w:val="sr-Cyrl-CS"/>
        </w:rPr>
        <w:t xml:space="preserve"> </w:t>
      </w:r>
      <w:r>
        <w:rPr>
          <w:rFonts w:ascii="Calibri" w:hAnsi="Calibri" w:cs="Calibri"/>
          <w:sz w:val="21"/>
          <w:szCs w:val="21"/>
        </w:rPr>
        <w:t>published</w:t>
      </w:r>
      <w:r w:rsidRPr="00525FE8">
        <w:rPr>
          <w:rFonts w:ascii="Calibri" w:hAnsi="Calibri" w:cs="Calibri"/>
          <w:sz w:val="21"/>
          <w:szCs w:val="21"/>
          <w:lang w:val="sr-Cyrl-CS"/>
        </w:rPr>
        <w:t xml:space="preserve"> </w:t>
      </w:r>
      <w:r>
        <w:rPr>
          <w:rFonts w:ascii="Calibri" w:hAnsi="Calibri" w:cs="Calibri"/>
          <w:sz w:val="21"/>
          <w:szCs w:val="21"/>
        </w:rPr>
        <w:t>in</w:t>
      </w:r>
      <w:r w:rsidRPr="00525FE8">
        <w:rPr>
          <w:rFonts w:ascii="Calibri" w:hAnsi="Calibri" w:cs="Calibri"/>
          <w:sz w:val="21"/>
          <w:szCs w:val="21"/>
          <w:lang w:val="sr-Cyrl-CS"/>
        </w:rPr>
        <w:t xml:space="preserve"> </w:t>
      </w:r>
      <w:r>
        <w:rPr>
          <w:rFonts w:ascii="Calibri" w:hAnsi="Calibri" w:cs="Calibri"/>
          <w:sz w:val="21"/>
          <w:szCs w:val="21"/>
        </w:rPr>
        <w:t>one</w:t>
      </w:r>
      <w:r w:rsidRPr="00946635">
        <w:rPr>
          <w:rFonts w:ascii="Calibri" w:hAnsi="Calibri" w:cs="Calibri"/>
          <w:sz w:val="21"/>
          <w:szCs w:val="21"/>
          <w:lang w:val="sr-Cyrl-CS"/>
        </w:rPr>
        <w:t xml:space="preserve"> </w:t>
      </w:r>
      <w:r>
        <w:rPr>
          <w:rFonts w:ascii="Calibri" w:hAnsi="Calibri" w:cs="Calibri"/>
          <w:sz w:val="21"/>
          <w:szCs w:val="21"/>
        </w:rPr>
        <w:t>go</w:t>
      </w:r>
      <w:r w:rsidRPr="00946635">
        <w:rPr>
          <w:rFonts w:ascii="Calibri" w:hAnsi="Calibri" w:cs="Calibri"/>
          <w:sz w:val="21"/>
          <w:szCs w:val="21"/>
          <w:lang w:val="sr-Cyrl-CS"/>
        </w:rPr>
        <w:t xml:space="preserve"> </w:t>
      </w:r>
      <w:r>
        <w:rPr>
          <w:rFonts w:ascii="Calibri" w:hAnsi="Calibri" w:cs="Calibri"/>
          <w:sz w:val="21"/>
          <w:szCs w:val="21"/>
        </w:rPr>
        <w:t>and</w:t>
      </w:r>
      <w:r w:rsidRPr="00946635">
        <w:rPr>
          <w:rFonts w:ascii="Calibri" w:hAnsi="Calibri" w:cs="Calibri"/>
          <w:sz w:val="21"/>
          <w:szCs w:val="21"/>
          <w:lang w:val="sr-Cyrl-CS"/>
        </w:rPr>
        <w:t xml:space="preserve"> </w:t>
      </w:r>
      <w:r>
        <w:rPr>
          <w:rFonts w:ascii="Calibri" w:hAnsi="Calibri" w:cs="Calibri"/>
          <w:sz w:val="21"/>
          <w:szCs w:val="21"/>
        </w:rPr>
        <w:t>at</w:t>
      </w:r>
      <w:r w:rsidRPr="00946635">
        <w:rPr>
          <w:rFonts w:ascii="Calibri" w:hAnsi="Calibri" w:cs="Calibri"/>
          <w:sz w:val="21"/>
          <w:szCs w:val="21"/>
          <w:lang w:val="sr-Cyrl-CS"/>
        </w:rPr>
        <w:t xml:space="preserve"> </w:t>
      </w:r>
      <w:r>
        <w:rPr>
          <w:rFonts w:ascii="Calibri" w:hAnsi="Calibri" w:cs="Calibri"/>
          <w:sz w:val="21"/>
          <w:szCs w:val="21"/>
        </w:rPr>
        <w:t>intervals</w:t>
      </w:r>
      <w:r w:rsidRPr="00946635">
        <w:rPr>
          <w:rFonts w:ascii="Calibri" w:hAnsi="Calibri" w:cs="Calibri"/>
          <w:sz w:val="21"/>
          <w:szCs w:val="21"/>
          <w:lang w:val="sr-Cyrl-CS"/>
        </w:rPr>
        <w:t xml:space="preserve"> </w:t>
      </w:r>
      <w:r>
        <w:rPr>
          <w:rFonts w:ascii="Calibri" w:hAnsi="Calibri" w:cs="Calibri"/>
          <w:sz w:val="21"/>
          <w:szCs w:val="21"/>
        </w:rPr>
        <w:t>in</w:t>
      </w:r>
      <w:r w:rsidRPr="00946635">
        <w:rPr>
          <w:rFonts w:ascii="Calibri" w:hAnsi="Calibri" w:cs="Calibri"/>
          <w:sz w:val="21"/>
          <w:szCs w:val="21"/>
          <w:lang w:val="sr-Cyrl-CS"/>
        </w:rPr>
        <w:t xml:space="preserve"> </w:t>
      </w:r>
      <w:r>
        <w:rPr>
          <w:rFonts w:ascii="Calibri" w:hAnsi="Calibri" w:cs="Calibri"/>
          <w:sz w:val="21"/>
          <w:szCs w:val="21"/>
        </w:rPr>
        <w:t>volumes</w:t>
      </w:r>
      <w:r w:rsidRPr="00946635">
        <w:rPr>
          <w:rFonts w:ascii="Calibri" w:hAnsi="Calibri" w:cs="Calibri"/>
          <w:sz w:val="21"/>
          <w:szCs w:val="21"/>
          <w:lang w:val="sr-Cyrl-CS"/>
        </w:rPr>
        <w:t xml:space="preserve">, </w:t>
      </w:r>
      <w:r>
        <w:rPr>
          <w:rFonts w:ascii="Calibri" w:hAnsi="Calibri" w:cs="Calibri"/>
          <w:sz w:val="21"/>
          <w:szCs w:val="21"/>
        </w:rPr>
        <w:t>which</w:t>
      </w:r>
      <w:r w:rsidRPr="00946635">
        <w:rPr>
          <w:rFonts w:ascii="Calibri" w:hAnsi="Calibri" w:cs="Calibri"/>
          <w:sz w:val="21"/>
          <w:szCs w:val="21"/>
          <w:lang w:val="sr-Cyrl-CS"/>
        </w:rPr>
        <w:t xml:space="preserve"> </w:t>
      </w:r>
      <w:r>
        <w:rPr>
          <w:rFonts w:ascii="Calibri" w:hAnsi="Calibri" w:cs="Calibri"/>
          <w:sz w:val="21"/>
          <w:szCs w:val="21"/>
        </w:rPr>
        <w:t>number</w:t>
      </w:r>
      <w:r w:rsidRPr="00946635">
        <w:rPr>
          <w:rFonts w:ascii="Calibri" w:hAnsi="Calibri" w:cs="Calibri"/>
          <w:sz w:val="21"/>
          <w:szCs w:val="21"/>
          <w:lang w:val="sr-Cyrl-CS"/>
        </w:rPr>
        <w:t xml:space="preserve"> </w:t>
      </w:r>
      <w:r>
        <w:rPr>
          <w:rFonts w:ascii="Calibri" w:hAnsi="Calibri" w:cs="Calibri"/>
          <w:sz w:val="21"/>
          <w:szCs w:val="21"/>
        </w:rPr>
        <w:t>is</w:t>
      </w:r>
      <w:r w:rsidRPr="00946635">
        <w:rPr>
          <w:rFonts w:ascii="Calibri" w:hAnsi="Calibri" w:cs="Calibri"/>
          <w:sz w:val="21"/>
          <w:szCs w:val="21"/>
          <w:lang w:val="sr-Cyrl-CS"/>
        </w:rPr>
        <w:t xml:space="preserve"> </w:t>
      </w:r>
      <w:r>
        <w:rPr>
          <w:rFonts w:ascii="Calibri" w:hAnsi="Calibri" w:cs="Calibri"/>
          <w:sz w:val="21"/>
          <w:szCs w:val="21"/>
        </w:rPr>
        <w:t>fixed</w:t>
      </w:r>
      <w:r w:rsidRPr="00946635">
        <w:rPr>
          <w:rFonts w:ascii="Calibri" w:hAnsi="Calibri" w:cs="Calibri"/>
          <w:sz w:val="21"/>
          <w:szCs w:val="21"/>
          <w:lang w:val="sr-Cyrl-CS"/>
        </w:rPr>
        <w:t xml:space="preserve"> </w:t>
      </w:r>
      <w:r>
        <w:rPr>
          <w:rFonts w:ascii="Calibri" w:hAnsi="Calibri" w:cs="Calibri"/>
          <w:sz w:val="21"/>
          <w:szCs w:val="21"/>
        </w:rPr>
        <w:t>in</w:t>
      </w:r>
      <w:r w:rsidRPr="00946635">
        <w:rPr>
          <w:rFonts w:ascii="Calibri" w:hAnsi="Calibri" w:cs="Calibri"/>
          <w:sz w:val="21"/>
          <w:szCs w:val="21"/>
          <w:lang w:val="sr-Cyrl-CS"/>
        </w:rPr>
        <w:t xml:space="preserve"> </w:t>
      </w:r>
      <w:r>
        <w:rPr>
          <w:rFonts w:ascii="Calibri" w:hAnsi="Calibri" w:cs="Calibri"/>
          <w:sz w:val="21"/>
          <w:szCs w:val="21"/>
        </w:rPr>
        <w:t>advance</w:t>
      </w:r>
      <w:r w:rsidRPr="00946635">
        <w:rPr>
          <w:rFonts w:ascii="Calibri" w:hAnsi="Calibri" w:cs="Calibri"/>
          <w:sz w:val="21"/>
          <w:szCs w:val="21"/>
          <w:lang w:val="sr-Cyrl-CS"/>
        </w:rPr>
        <w:t>.</w:t>
      </w:r>
    </w:p>
    <w:p w:rsidR="00852FE5" w:rsidRPr="001E577B" w:rsidRDefault="00852FE5" w:rsidP="00660D6D">
      <w:pPr>
        <w:autoSpaceDE w:val="0"/>
        <w:autoSpaceDN w:val="0"/>
        <w:adjustRightInd w:val="0"/>
        <w:spacing w:after="120" w:line="260" w:lineRule="exact"/>
        <w:ind w:firstLine="397"/>
        <w:jc w:val="both"/>
        <w:rPr>
          <w:rFonts w:ascii="Calibri" w:hAnsi="Calibri" w:cs="Calibri"/>
          <w:sz w:val="21"/>
          <w:szCs w:val="21"/>
          <w:lang w:val="sr-Cyrl-CS"/>
        </w:rPr>
      </w:pPr>
      <w:r>
        <w:rPr>
          <w:rFonts w:ascii="Calibri" w:hAnsi="Calibri" w:cs="Calibri"/>
          <w:b/>
          <w:bCs/>
          <w:sz w:val="21"/>
          <w:szCs w:val="21"/>
        </w:rPr>
        <w:t>Book</w:t>
      </w:r>
      <w:r w:rsidRPr="001E577B">
        <w:rPr>
          <w:rFonts w:ascii="Calibri" w:hAnsi="Calibri" w:cs="Calibri"/>
          <w:b/>
          <w:bCs/>
          <w:sz w:val="21"/>
          <w:szCs w:val="21"/>
          <w:lang w:val="sr-Cyrl-CS"/>
        </w:rPr>
        <w:t xml:space="preserve"> </w:t>
      </w:r>
      <w:r>
        <w:rPr>
          <w:rFonts w:ascii="Calibri" w:hAnsi="Calibri" w:cs="Calibri"/>
          <w:sz w:val="21"/>
          <w:szCs w:val="21"/>
        </w:rPr>
        <w:t>is</w:t>
      </w:r>
      <w:r w:rsidRPr="00946635">
        <w:rPr>
          <w:rFonts w:ascii="Calibri" w:hAnsi="Calibri" w:cs="Calibri"/>
          <w:sz w:val="21"/>
          <w:szCs w:val="21"/>
          <w:lang w:val="sr-Cyrl-CS"/>
        </w:rPr>
        <w:t xml:space="preserve"> </w:t>
      </w:r>
      <w:r>
        <w:rPr>
          <w:rFonts w:ascii="Calibri" w:hAnsi="Calibri" w:cs="Calibri"/>
          <w:sz w:val="21"/>
          <w:szCs w:val="21"/>
        </w:rPr>
        <w:t>a</w:t>
      </w:r>
      <w:r w:rsidRPr="00946635">
        <w:rPr>
          <w:rFonts w:ascii="Calibri" w:hAnsi="Calibri" w:cs="Calibri"/>
          <w:sz w:val="21"/>
          <w:szCs w:val="21"/>
          <w:lang w:val="sr-Cyrl-CS"/>
        </w:rPr>
        <w:t xml:space="preserve"> </w:t>
      </w:r>
      <w:r>
        <w:rPr>
          <w:rFonts w:ascii="Calibri" w:hAnsi="Calibri" w:cs="Calibri"/>
          <w:sz w:val="21"/>
          <w:szCs w:val="21"/>
        </w:rPr>
        <w:t>non</w:t>
      </w:r>
      <w:r w:rsidRPr="00946635">
        <w:rPr>
          <w:rFonts w:ascii="Calibri" w:hAnsi="Calibri" w:cs="Calibri"/>
          <w:sz w:val="21"/>
          <w:szCs w:val="21"/>
          <w:lang w:val="sr-Cyrl-CS"/>
        </w:rPr>
        <w:t>-</w:t>
      </w:r>
      <w:r>
        <w:rPr>
          <w:rFonts w:ascii="Calibri" w:hAnsi="Calibri" w:cs="Calibri"/>
          <w:sz w:val="21"/>
          <w:szCs w:val="21"/>
        </w:rPr>
        <w:t>periodical</w:t>
      </w:r>
      <w:r w:rsidRPr="00946635">
        <w:rPr>
          <w:rFonts w:ascii="Calibri" w:hAnsi="Calibri" w:cs="Calibri"/>
          <w:sz w:val="21"/>
          <w:szCs w:val="21"/>
          <w:lang w:val="sr-Cyrl-CS"/>
        </w:rPr>
        <w:t xml:space="preserve"> </w:t>
      </w:r>
      <w:r>
        <w:rPr>
          <w:rFonts w:ascii="Calibri" w:hAnsi="Calibri" w:cs="Calibri"/>
          <w:sz w:val="21"/>
          <w:szCs w:val="21"/>
        </w:rPr>
        <w:t>publication</w:t>
      </w:r>
      <w:r w:rsidRPr="00946635">
        <w:rPr>
          <w:rFonts w:ascii="Calibri" w:hAnsi="Calibri" w:cs="Calibri"/>
          <w:sz w:val="21"/>
          <w:szCs w:val="21"/>
          <w:lang w:val="sr-Cyrl-CS"/>
        </w:rPr>
        <w:t xml:space="preserve"> </w:t>
      </w:r>
      <w:r>
        <w:rPr>
          <w:rFonts w:ascii="Calibri" w:hAnsi="Calibri" w:cs="Calibri"/>
          <w:sz w:val="21"/>
          <w:szCs w:val="21"/>
        </w:rPr>
        <w:t>of</w:t>
      </w:r>
      <w:r w:rsidRPr="00FE3A98">
        <w:rPr>
          <w:rFonts w:ascii="Calibri" w:hAnsi="Calibri" w:cs="Calibri"/>
          <w:sz w:val="21"/>
          <w:szCs w:val="21"/>
          <w:lang w:val="sr-Cyrl-CS"/>
        </w:rPr>
        <w:t xml:space="preserve"> </w:t>
      </w:r>
      <w:r>
        <w:rPr>
          <w:rFonts w:ascii="Calibri" w:hAnsi="Calibri" w:cs="Calibri"/>
          <w:sz w:val="21"/>
          <w:szCs w:val="21"/>
        </w:rPr>
        <w:t>at</w:t>
      </w:r>
      <w:r w:rsidRPr="00946635">
        <w:rPr>
          <w:rFonts w:ascii="Calibri" w:hAnsi="Calibri" w:cs="Calibri"/>
          <w:sz w:val="21"/>
          <w:szCs w:val="21"/>
          <w:lang w:val="sr-Cyrl-CS"/>
        </w:rPr>
        <w:t xml:space="preserve"> </w:t>
      </w:r>
      <w:r>
        <w:rPr>
          <w:rFonts w:ascii="Calibri" w:hAnsi="Calibri" w:cs="Calibri"/>
          <w:sz w:val="21"/>
          <w:szCs w:val="21"/>
        </w:rPr>
        <w:t>least</w:t>
      </w:r>
      <w:r w:rsidRPr="00946635">
        <w:rPr>
          <w:rFonts w:ascii="Calibri" w:hAnsi="Calibri" w:cs="Calibri"/>
          <w:sz w:val="21"/>
          <w:szCs w:val="21"/>
          <w:lang w:val="sr-Cyrl-CS"/>
        </w:rPr>
        <w:t xml:space="preserve"> 49 </w:t>
      </w:r>
      <w:r>
        <w:rPr>
          <w:rFonts w:ascii="Calibri" w:hAnsi="Calibri" w:cs="Calibri"/>
          <w:sz w:val="21"/>
          <w:szCs w:val="21"/>
        </w:rPr>
        <w:t>pages</w:t>
      </w:r>
      <w:r w:rsidRPr="00946635">
        <w:rPr>
          <w:rFonts w:ascii="Calibri" w:hAnsi="Calibri" w:cs="Calibri"/>
          <w:sz w:val="21"/>
          <w:szCs w:val="21"/>
          <w:lang w:val="sr-Cyrl-CS"/>
        </w:rPr>
        <w:t xml:space="preserve">, </w:t>
      </w:r>
      <w:r>
        <w:rPr>
          <w:rFonts w:ascii="Calibri" w:hAnsi="Calibri" w:cs="Calibri"/>
          <w:sz w:val="21"/>
          <w:szCs w:val="21"/>
        </w:rPr>
        <w:t>exclusive</w:t>
      </w:r>
      <w:r w:rsidRPr="00FE3A98">
        <w:rPr>
          <w:rFonts w:ascii="Calibri" w:hAnsi="Calibri" w:cs="Calibri"/>
          <w:sz w:val="21"/>
          <w:szCs w:val="21"/>
          <w:lang w:val="sr-Cyrl-CS"/>
        </w:rPr>
        <w:t xml:space="preserve"> </w:t>
      </w:r>
      <w:r>
        <w:rPr>
          <w:rFonts w:ascii="Calibri" w:hAnsi="Calibri" w:cs="Calibri"/>
          <w:sz w:val="21"/>
          <w:szCs w:val="21"/>
        </w:rPr>
        <w:t>of</w:t>
      </w:r>
      <w:r w:rsidRPr="00FE3A98">
        <w:rPr>
          <w:rFonts w:ascii="Calibri" w:hAnsi="Calibri" w:cs="Calibri"/>
          <w:sz w:val="21"/>
          <w:szCs w:val="21"/>
          <w:lang w:val="sr-Cyrl-CS"/>
        </w:rPr>
        <w:t xml:space="preserve"> </w:t>
      </w:r>
      <w:r>
        <w:rPr>
          <w:rFonts w:ascii="Calibri" w:hAnsi="Calibri" w:cs="Calibri"/>
          <w:sz w:val="21"/>
          <w:szCs w:val="21"/>
        </w:rPr>
        <w:t>the</w:t>
      </w:r>
      <w:r w:rsidRPr="00FE3A98">
        <w:rPr>
          <w:rFonts w:ascii="Calibri" w:hAnsi="Calibri" w:cs="Calibri"/>
          <w:sz w:val="21"/>
          <w:szCs w:val="21"/>
          <w:lang w:val="sr-Cyrl-CS"/>
        </w:rPr>
        <w:t xml:space="preserve"> </w:t>
      </w:r>
      <w:r>
        <w:rPr>
          <w:rFonts w:ascii="Calibri" w:hAnsi="Calibri" w:cs="Calibri"/>
          <w:sz w:val="21"/>
          <w:szCs w:val="21"/>
        </w:rPr>
        <w:t>cover</w:t>
      </w:r>
      <w:r w:rsidRPr="00FE3A98">
        <w:rPr>
          <w:rFonts w:ascii="Calibri" w:hAnsi="Calibri" w:cs="Calibri"/>
          <w:sz w:val="21"/>
          <w:szCs w:val="21"/>
          <w:lang w:val="sr-Cyrl-CS"/>
        </w:rPr>
        <w:t xml:space="preserve"> </w:t>
      </w:r>
      <w:r>
        <w:rPr>
          <w:rFonts w:ascii="Calibri" w:hAnsi="Calibri" w:cs="Calibri"/>
          <w:sz w:val="21"/>
          <w:szCs w:val="21"/>
        </w:rPr>
        <w:t>pages</w:t>
      </w:r>
      <w:r w:rsidRPr="00FE3A98">
        <w:rPr>
          <w:rFonts w:ascii="Calibri" w:hAnsi="Calibri" w:cs="Calibri"/>
          <w:sz w:val="21"/>
          <w:szCs w:val="21"/>
          <w:lang w:val="sr-Cyrl-CS"/>
        </w:rPr>
        <w:t xml:space="preserve">, </w:t>
      </w:r>
      <w:r>
        <w:rPr>
          <w:rFonts w:ascii="Calibri" w:hAnsi="Calibri" w:cs="Calibri"/>
          <w:sz w:val="21"/>
          <w:szCs w:val="21"/>
        </w:rPr>
        <w:t>published</w:t>
      </w:r>
      <w:r w:rsidRPr="00FE3A98">
        <w:rPr>
          <w:rFonts w:ascii="Calibri" w:hAnsi="Calibri" w:cs="Calibri"/>
          <w:sz w:val="21"/>
          <w:szCs w:val="21"/>
          <w:lang w:val="sr-Cyrl-CS"/>
        </w:rPr>
        <w:t xml:space="preserve"> </w:t>
      </w:r>
      <w:r>
        <w:rPr>
          <w:rFonts w:ascii="Calibri" w:hAnsi="Calibri" w:cs="Calibri"/>
          <w:sz w:val="21"/>
          <w:szCs w:val="21"/>
        </w:rPr>
        <w:t>in</w:t>
      </w:r>
      <w:r w:rsidRPr="00FE3A98">
        <w:rPr>
          <w:rFonts w:ascii="Calibri" w:hAnsi="Calibri" w:cs="Calibri"/>
          <w:sz w:val="21"/>
          <w:szCs w:val="21"/>
          <w:lang w:val="sr-Cyrl-CS"/>
        </w:rPr>
        <w:t xml:space="preserve"> </w:t>
      </w:r>
      <w:r>
        <w:rPr>
          <w:rFonts w:ascii="Calibri" w:hAnsi="Calibri" w:cs="Calibri"/>
          <w:sz w:val="21"/>
          <w:szCs w:val="21"/>
        </w:rPr>
        <w:t>the</w:t>
      </w:r>
      <w:r w:rsidRPr="00FE3A98">
        <w:rPr>
          <w:rFonts w:ascii="Calibri" w:hAnsi="Calibri" w:cs="Calibri"/>
          <w:sz w:val="21"/>
          <w:szCs w:val="21"/>
          <w:lang w:val="sr-Cyrl-CS"/>
        </w:rPr>
        <w:t xml:space="preserve"> </w:t>
      </w:r>
      <w:r>
        <w:rPr>
          <w:rFonts w:ascii="Calibri" w:hAnsi="Calibri" w:cs="Calibri"/>
          <w:sz w:val="21"/>
          <w:szCs w:val="21"/>
        </w:rPr>
        <w:t>country</w:t>
      </w:r>
      <w:r w:rsidRPr="00FE3A98">
        <w:rPr>
          <w:rFonts w:ascii="Calibri" w:hAnsi="Calibri" w:cs="Calibri"/>
          <w:sz w:val="21"/>
          <w:szCs w:val="21"/>
          <w:lang w:val="sr-Cyrl-CS"/>
        </w:rPr>
        <w:t xml:space="preserve"> </w:t>
      </w:r>
      <w:r>
        <w:rPr>
          <w:rFonts w:ascii="Calibri" w:hAnsi="Calibri" w:cs="Calibri"/>
          <w:sz w:val="21"/>
          <w:szCs w:val="21"/>
        </w:rPr>
        <w:t>or</w:t>
      </w:r>
      <w:r w:rsidRPr="00FE3A98">
        <w:rPr>
          <w:rFonts w:ascii="Calibri" w:hAnsi="Calibri" w:cs="Calibri"/>
          <w:sz w:val="21"/>
          <w:szCs w:val="21"/>
          <w:lang w:val="sr-Cyrl-CS"/>
        </w:rPr>
        <w:t xml:space="preserve"> </w:t>
      </w:r>
      <w:r>
        <w:rPr>
          <w:rFonts w:ascii="Calibri" w:hAnsi="Calibri" w:cs="Calibri"/>
          <w:sz w:val="21"/>
          <w:szCs w:val="21"/>
        </w:rPr>
        <w:t>internationally co-produced</w:t>
      </w:r>
      <w:r w:rsidRPr="00FE3A98">
        <w:rPr>
          <w:rFonts w:ascii="Calibri" w:hAnsi="Calibri" w:cs="Calibri"/>
          <w:sz w:val="21"/>
          <w:szCs w:val="21"/>
          <w:lang w:val="sr-Cyrl-CS"/>
        </w:rPr>
        <w:t xml:space="preserve"> </w:t>
      </w:r>
      <w:r>
        <w:rPr>
          <w:rFonts w:ascii="Calibri" w:hAnsi="Calibri" w:cs="Calibri"/>
          <w:sz w:val="21"/>
          <w:szCs w:val="21"/>
        </w:rPr>
        <w:t>and</w:t>
      </w:r>
      <w:r w:rsidRPr="00FE3A98">
        <w:rPr>
          <w:rFonts w:ascii="Calibri" w:hAnsi="Calibri" w:cs="Calibri"/>
          <w:sz w:val="21"/>
          <w:szCs w:val="21"/>
          <w:lang w:val="sr-Cyrl-CS"/>
        </w:rPr>
        <w:t xml:space="preserve"> </w:t>
      </w:r>
      <w:r>
        <w:rPr>
          <w:rFonts w:ascii="Calibri" w:hAnsi="Calibri" w:cs="Calibri"/>
          <w:sz w:val="21"/>
          <w:szCs w:val="21"/>
        </w:rPr>
        <w:t>made</w:t>
      </w:r>
      <w:r w:rsidRPr="00FE3A98">
        <w:rPr>
          <w:rFonts w:ascii="Calibri" w:hAnsi="Calibri" w:cs="Calibri"/>
          <w:sz w:val="21"/>
          <w:szCs w:val="21"/>
          <w:lang w:val="sr-Cyrl-CS"/>
        </w:rPr>
        <w:t xml:space="preserve"> </w:t>
      </w:r>
      <w:r>
        <w:rPr>
          <w:rFonts w:ascii="Calibri" w:hAnsi="Calibri" w:cs="Calibri"/>
          <w:sz w:val="21"/>
          <w:szCs w:val="21"/>
        </w:rPr>
        <w:t>available</w:t>
      </w:r>
      <w:r w:rsidRPr="00FE3A98">
        <w:rPr>
          <w:rFonts w:ascii="Calibri" w:hAnsi="Calibri" w:cs="Calibri"/>
          <w:sz w:val="21"/>
          <w:szCs w:val="21"/>
          <w:lang w:val="sr-Cyrl-CS"/>
        </w:rPr>
        <w:t xml:space="preserve"> </w:t>
      </w:r>
      <w:r>
        <w:rPr>
          <w:rFonts w:ascii="Calibri" w:hAnsi="Calibri" w:cs="Calibri"/>
          <w:sz w:val="21"/>
          <w:szCs w:val="21"/>
        </w:rPr>
        <w:t>to</w:t>
      </w:r>
      <w:r w:rsidRPr="00FE3A98">
        <w:rPr>
          <w:rFonts w:ascii="Calibri" w:hAnsi="Calibri" w:cs="Calibri"/>
          <w:sz w:val="21"/>
          <w:szCs w:val="21"/>
          <w:lang w:val="sr-Cyrl-CS"/>
        </w:rPr>
        <w:t xml:space="preserve"> </w:t>
      </w:r>
      <w:r>
        <w:rPr>
          <w:rFonts w:ascii="Calibri" w:hAnsi="Calibri" w:cs="Calibri"/>
          <w:sz w:val="21"/>
          <w:szCs w:val="21"/>
        </w:rPr>
        <w:t>the</w:t>
      </w:r>
      <w:r w:rsidRPr="00FE3A98">
        <w:rPr>
          <w:rFonts w:ascii="Calibri" w:hAnsi="Calibri" w:cs="Calibri"/>
          <w:sz w:val="21"/>
          <w:szCs w:val="21"/>
          <w:lang w:val="sr-Cyrl-CS"/>
        </w:rPr>
        <w:t xml:space="preserve"> </w:t>
      </w:r>
      <w:r>
        <w:rPr>
          <w:rFonts w:ascii="Calibri" w:hAnsi="Calibri" w:cs="Calibri"/>
          <w:sz w:val="21"/>
          <w:szCs w:val="21"/>
        </w:rPr>
        <w:t>public</w:t>
      </w:r>
      <w:r w:rsidRPr="00FE3A98">
        <w:rPr>
          <w:rFonts w:ascii="Calibri" w:hAnsi="Calibri" w:cs="Calibri"/>
          <w:sz w:val="21"/>
          <w:szCs w:val="21"/>
          <w:lang w:val="sr-Cyrl-CS"/>
        </w:rPr>
        <w:t>.</w:t>
      </w:r>
    </w:p>
    <w:p w:rsidR="00852FE5" w:rsidRPr="001E577B" w:rsidRDefault="00852FE5" w:rsidP="00660D6D">
      <w:pPr>
        <w:autoSpaceDE w:val="0"/>
        <w:autoSpaceDN w:val="0"/>
        <w:adjustRightInd w:val="0"/>
        <w:spacing w:after="120" w:line="260" w:lineRule="exact"/>
        <w:ind w:firstLine="397"/>
        <w:jc w:val="both"/>
        <w:rPr>
          <w:rFonts w:ascii="Calibri" w:hAnsi="Calibri" w:cs="Calibri"/>
          <w:sz w:val="21"/>
          <w:szCs w:val="21"/>
          <w:lang w:val="sr-Cyrl-CS"/>
        </w:rPr>
      </w:pPr>
      <w:r>
        <w:rPr>
          <w:rFonts w:ascii="Calibri" w:hAnsi="Calibri" w:cs="Calibri"/>
          <w:b/>
          <w:bCs/>
          <w:sz w:val="21"/>
          <w:szCs w:val="21"/>
        </w:rPr>
        <w:t>Brochure</w:t>
      </w:r>
      <w:r w:rsidRPr="001E577B">
        <w:rPr>
          <w:rFonts w:ascii="Calibri" w:hAnsi="Calibri" w:cs="Calibri"/>
          <w:b/>
          <w:bCs/>
          <w:sz w:val="21"/>
          <w:szCs w:val="21"/>
          <w:lang w:val="sr-Cyrl-CS"/>
        </w:rPr>
        <w:t xml:space="preserve"> </w:t>
      </w:r>
      <w:r>
        <w:rPr>
          <w:rFonts w:ascii="Calibri" w:hAnsi="Calibri" w:cs="Calibri"/>
          <w:sz w:val="21"/>
          <w:szCs w:val="21"/>
        </w:rPr>
        <w:t>is</w:t>
      </w:r>
      <w:r w:rsidRPr="00FE3A98">
        <w:rPr>
          <w:rFonts w:ascii="Calibri" w:hAnsi="Calibri" w:cs="Calibri"/>
          <w:sz w:val="21"/>
          <w:szCs w:val="21"/>
          <w:lang w:val="sr-Cyrl-CS"/>
        </w:rPr>
        <w:t xml:space="preserve"> </w:t>
      </w:r>
      <w:r>
        <w:rPr>
          <w:rFonts w:ascii="Calibri" w:hAnsi="Calibri" w:cs="Calibri"/>
          <w:sz w:val="21"/>
          <w:szCs w:val="21"/>
        </w:rPr>
        <w:t>a</w:t>
      </w:r>
      <w:r w:rsidRPr="00FE3A98">
        <w:rPr>
          <w:rFonts w:ascii="Calibri" w:hAnsi="Calibri" w:cs="Calibri"/>
          <w:sz w:val="21"/>
          <w:szCs w:val="21"/>
          <w:lang w:val="sr-Cyrl-CS"/>
        </w:rPr>
        <w:t xml:space="preserve"> </w:t>
      </w:r>
      <w:r>
        <w:rPr>
          <w:rFonts w:ascii="Calibri" w:hAnsi="Calibri" w:cs="Calibri"/>
          <w:sz w:val="21"/>
          <w:szCs w:val="21"/>
        </w:rPr>
        <w:t>non</w:t>
      </w:r>
      <w:r w:rsidRPr="00FE3A98">
        <w:rPr>
          <w:rFonts w:ascii="Calibri" w:hAnsi="Calibri" w:cs="Calibri"/>
          <w:sz w:val="21"/>
          <w:szCs w:val="21"/>
          <w:lang w:val="sr-Cyrl-CS"/>
        </w:rPr>
        <w:t>-</w:t>
      </w:r>
      <w:r>
        <w:rPr>
          <w:rFonts w:ascii="Calibri" w:hAnsi="Calibri" w:cs="Calibri"/>
          <w:sz w:val="21"/>
          <w:szCs w:val="21"/>
        </w:rPr>
        <w:t>periodical</w:t>
      </w:r>
      <w:r w:rsidRPr="00FE3A98">
        <w:rPr>
          <w:rFonts w:ascii="Calibri" w:hAnsi="Calibri" w:cs="Calibri"/>
          <w:sz w:val="21"/>
          <w:szCs w:val="21"/>
          <w:lang w:val="sr-Cyrl-CS"/>
        </w:rPr>
        <w:t xml:space="preserve"> </w:t>
      </w:r>
      <w:r>
        <w:rPr>
          <w:rFonts w:ascii="Calibri" w:hAnsi="Calibri" w:cs="Calibri"/>
          <w:sz w:val="21"/>
          <w:szCs w:val="21"/>
        </w:rPr>
        <w:t>printed</w:t>
      </w:r>
      <w:r w:rsidRPr="00FE3A98">
        <w:rPr>
          <w:rFonts w:ascii="Calibri" w:hAnsi="Calibri" w:cs="Calibri"/>
          <w:sz w:val="21"/>
          <w:szCs w:val="21"/>
          <w:lang w:val="sr-Cyrl-CS"/>
        </w:rPr>
        <w:t xml:space="preserve"> </w:t>
      </w:r>
      <w:r>
        <w:rPr>
          <w:rFonts w:ascii="Calibri" w:hAnsi="Calibri" w:cs="Calibri"/>
          <w:sz w:val="21"/>
          <w:szCs w:val="21"/>
        </w:rPr>
        <w:t>publication</w:t>
      </w:r>
      <w:r w:rsidRPr="00FE3A98">
        <w:rPr>
          <w:rFonts w:ascii="Calibri" w:hAnsi="Calibri" w:cs="Calibri"/>
          <w:sz w:val="21"/>
          <w:szCs w:val="21"/>
          <w:lang w:val="sr-Cyrl-CS"/>
        </w:rPr>
        <w:t xml:space="preserve"> </w:t>
      </w:r>
      <w:r>
        <w:rPr>
          <w:rFonts w:ascii="Calibri" w:hAnsi="Calibri" w:cs="Calibri"/>
          <w:sz w:val="21"/>
          <w:szCs w:val="21"/>
        </w:rPr>
        <w:t>of</w:t>
      </w:r>
      <w:r w:rsidRPr="00FE3A98">
        <w:rPr>
          <w:rFonts w:ascii="Calibri" w:hAnsi="Calibri" w:cs="Calibri"/>
          <w:sz w:val="21"/>
          <w:szCs w:val="21"/>
          <w:lang w:val="sr-Cyrl-CS"/>
        </w:rPr>
        <w:t xml:space="preserve"> </w:t>
      </w:r>
      <w:r>
        <w:rPr>
          <w:rFonts w:ascii="Calibri" w:hAnsi="Calibri" w:cs="Calibri"/>
          <w:sz w:val="21"/>
          <w:szCs w:val="21"/>
        </w:rPr>
        <w:t>at</w:t>
      </w:r>
      <w:r w:rsidRPr="00FE3A98">
        <w:rPr>
          <w:rFonts w:ascii="Calibri" w:hAnsi="Calibri" w:cs="Calibri"/>
          <w:sz w:val="21"/>
          <w:szCs w:val="21"/>
          <w:lang w:val="sr-Cyrl-CS"/>
        </w:rPr>
        <w:t xml:space="preserve"> </w:t>
      </w:r>
      <w:r>
        <w:rPr>
          <w:rFonts w:ascii="Calibri" w:hAnsi="Calibri" w:cs="Calibri"/>
          <w:sz w:val="21"/>
          <w:szCs w:val="21"/>
        </w:rPr>
        <w:t>least</w:t>
      </w:r>
      <w:r w:rsidRPr="00FE3A98">
        <w:rPr>
          <w:rFonts w:ascii="Calibri" w:hAnsi="Calibri" w:cs="Calibri"/>
          <w:sz w:val="21"/>
          <w:szCs w:val="21"/>
          <w:lang w:val="sr-Cyrl-CS"/>
        </w:rPr>
        <w:t xml:space="preserve"> </w:t>
      </w:r>
      <w:r>
        <w:rPr>
          <w:rFonts w:ascii="Calibri" w:hAnsi="Calibri" w:cs="Calibri"/>
          <w:sz w:val="21"/>
          <w:szCs w:val="21"/>
        </w:rPr>
        <w:t>but</w:t>
      </w:r>
      <w:r w:rsidRPr="00FE3A98">
        <w:rPr>
          <w:rFonts w:ascii="Calibri" w:hAnsi="Calibri" w:cs="Calibri"/>
          <w:sz w:val="21"/>
          <w:szCs w:val="21"/>
          <w:lang w:val="sr-Cyrl-CS"/>
        </w:rPr>
        <w:t xml:space="preserve"> </w:t>
      </w:r>
      <w:r>
        <w:rPr>
          <w:rFonts w:ascii="Calibri" w:hAnsi="Calibri" w:cs="Calibri"/>
          <w:sz w:val="21"/>
          <w:szCs w:val="21"/>
        </w:rPr>
        <w:t>not</w:t>
      </w:r>
      <w:r w:rsidRPr="00FE3A98">
        <w:rPr>
          <w:rFonts w:ascii="Calibri" w:hAnsi="Calibri" w:cs="Calibri"/>
          <w:sz w:val="21"/>
          <w:szCs w:val="21"/>
          <w:lang w:val="sr-Cyrl-CS"/>
        </w:rPr>
        <w:t xml:space="preserve"> </w:t>
      </w:r>
      <w:r>
        <w:rPr>
          <w:rFonts w:ascii="Calibri" w:hAnsi="Calibri" w:cs="Calibri"/>
          <w:sz w:val="21"/>
          <w:szCs w:val="21"/>
        </w:rPr>
        <w:t>more</w:t>
      </w:r>
      <w:r w:rsidRPr="00FE3A98">
        <w:rPr>
          <w:rFonts w:ascii="Calibri" w:hAnsi="Calibri" w:cs="Calibri"/>
          <w:sz w:val="21"/>
          <w:szCs w:val="21"/>
          <w:lang w:val="sr-Cyrl-CS"/>
        </w:rPr>
        <w:t xml:space="preserve"> </w:t>
      </w:r>
      <w:r>
        <w:rPr>
          <w:rFonts w:ascii="Calibri" w:hAnsi="Calibri" w:cs="Calibri"/>
          <w:sz w:val="21"/>
          <w:szCs w:val="21"/>
        </w:rPr>
        <w:t>than</w:t>
      </w:r>
      <w:r w:rsidRPr="00FE3A98">
        <w:rPr>
          <w:rFonts w:ascii="Calibri" w:hAnsi="Calibri" w:cs="Calibri"/>
          <w:sz w:val="21"/>
          <w:szCs w:val="21"/>
          <w:lang w:val="sr-Cyrl-CS"/>
        </w:rPr>
        <w:t xml:space="preserve"> 48 </w:t>
      </w:r>
      <w:r>
        <w:rPr>
          <w:rFonts w:ascii="Calibri" w:hAnsi="Calibri" w:cs="Calibri"/>
          <w:sz w:val="21"/>
          <w:szCs w:val="21"/>
        </w:rPr>
        <w:t>pages</w:t>
      </w:r>
      <w:r w:rsidRPr="00FE3A98">
        <w:rPr>
          <w:rFonts w:ascii="Calibri" w:hAnsi="Calibri" w:cs="Calibri"/>
          <w:sz w:val="21"/>
          <w:szCs w:val="21"/>
          <w:lang w:val="sr-Cyrl-CS"/>
        </w:rPr>
        <w:t xml:space="preserve">, </w:t>
      </w:r>
      <w:r>
        <w:rPr>
          <w:rFonts w:ascii="Calibri" w:hAnsi="Calibri" w:cs="Calibri"/>
          <w:sz w:val="21"/>
          <w:szCs w:val="21"/>
        </w:rPr>
        <w:t>exclusive</w:t>
      </w:r>
      <w:r w:rsidRPr="00FE3A98">
        <w:rPr>
          <w:rFonts w:ascii="Calibri" w:hAnsi="Calibri" w:cs="Calibri"/>
          <w:sz w:val="21"/>
          <w:szCs w:val="21"/>
          <w:lang w:val="sr-Cyrl-CS"/>
        </w:rPr>
        <w:t xml:space="preserve"> </w:t>
      </w:r>
      <w:r>
        <w:rPr>
          <w:rFonts w:ascii="Calibri" w:hAnsi="Calibri" w:cs="Calibri"/>
          <w:sz w:val="21"/>
          <w:szCs w:val="21"/>
        </w:rPr>
        <w:t>of</w:t>
      </w:r>
      <w:r w:rsidRPr="00FE3A98">
        <w:rPr>
          <w:rFonts w:ascii="Calibri" w:hAnsi="Calibri" w:cs="Calibri"/>
          <w:sz w:val="21"/>
          <w:szCs w:val="21"/>
          <w:lang w:val="sr-Cyrl-CS"/>
        </w:rPr>
        <w:t xml:space="preserve"> </w:t>
      </w:r>
      <w:r>
        <w:rPr>
          <w:rFonts w:ascii="Calibri" w:hAnsi="Calibri" w:cs="Calibri"/>
          <w:sz w:val="21"/>
          <w:szCs w:val="21"/>
        </w:rPr>
        <w:t>the</w:t>
      </w:r>
      <w:r w:rsidRPr="00FE3A98">
        <w:rPr>
          <w:rFonts w:ascii="Calibri" w:hAnsi="Calibri" w:cs="Calibri"/>
          <w:sz w:val="21"/>
          <w:szCs w:val="21"/>
          <w:lang w:val="sr-Cyrl-CS"/>
        </w:rPr>
        <w:t xml:space="preserve"> </w:t>
      </w:r>
      <w:r>
        <w:rPr>
          <w:rFonts w:ascii="Calibri" w:hAnsi="Calibri" w:cs="Calibri"/>
          <w:sz w:val="21"/>
          <w:szCs w:val="21"/>
        </w:rPr>
        <w:t>cover</w:t>
      </w:r>
      <w:r w:rsidRPr="00FE3A98">
        <w:rPr>
          <w:rFonts w:ascii="Calibri" w:hAnsi="Calibri" w:cs="Calibri"/>
          <w:sz w:val="21"/>
          <w:szCs w:val="21"/>
          <w:lang w:val="sr-Cyrl-CS"/>
        </w:rPr>
        <w:t xml:space="preserve"> </w:t>
      </w:r>
      <w:r>
        <w:rPr>
          <w:rFonts w:ascii="Calibri" w:hAnsi="Calibri" w:cs="Calibri"/>
          <w:sz w:val="21"/>
          <w:szCs w:val="21"/>
        </w:rPr>
        <w:t>pages</w:t>
      </w:r>
      <w:r w:rsidRPr="00FE3A98">
        <w:rPr>
          <w:rFonts w:ascii="Calibri" w:hAnsi="Calibri" w:cs="Calibri"/>
          <w:sz w:val="21"/>
          <w:szCs w:val="21"/>
          <w:lang w:val="sr-Cyrl-CS"/>
        </w:rPr>
        <w:t xml:space="preserve">, </w:t>
      </w:r>
      <w:r>
        <w:rPr>
          <w:rFonts w:ascii="Calibri" w:hAnsi="Calibri" w:cs="Calibri"/>
          <w:sz w:val="21"/>
          <w:szCs w:val="21"/>
        </w:rPr>
        <w:t>published</w:t>
      </w:r>
      <w:r w:rsidRPr="00FE3A98">
        <w:rPr>
          <w:rFonts w:ascii="Calibri" w:hAnsi="Calibri" w:cs="Calibri"/>
          <w:sz w:val="21"/>
          <w:szCs w:val="21"/>
          <w:lang w:val="sr-Cyrl-CS"/>
        </w:rPr>
        <w:t xml:space="preserve"> </w:t>
      </w:r>
      <w:r>
        <w:rPr>
          <w:rFonts w:ascii="Calibri" w:hAnsi="Calibri" w:cs="Calibri"/>
          <w:sz w:val="21"/>
          <w:szCs w:val="21"/>
        </w:rPr>
        <w:t>in</w:t>
      </w:r>
      <w:r w:rsidRPr="00FE3A98">
        <w:rPr>
          <w:rFonts w:ascii="Calibri" w:hAnsi="Calibri" w:cs="Calibri"/>
          <w:sz w:val="21"/>
          <w:szCs w:val="21"/>
          <w:lang w:val="sr-Cyrl-CS"/>
        </w:rPr>
        <w:t xml:space="preserve"> </w:t>
      </w:r>
      <w:r>
        <w:rPr>
          <w:rFonts w:ascii="Calibri" w:hAnsi="Calibri" w:cs="Calibri"/>
          <w:sz w:val="21"/>
          <w:szCs w:val="21"/>
        </w:rPr>
        <w:t>the</w:t>
      </w:r>
      <w:r w:rsidRPr="00FE3A98">
        <w:rPr>
          <w:rFonts w:ascii="Calibri" w:hAnsi="Calibri" w:cs="Calibri"/>
          <w:sz w:val="21"/>
          <w:szCs w:val="21"/>
          <w:lang w:val="sr-Cyrl-CS"/>
        </w:rPr>
        <w:t xml:space="preserve"> </w:t>
      </w:r>
      <w:r>
        <w:rPr>
          <w:rFonts w:ascii="Calibri" w:hAnsi="Calibri" w:cs="Calibri"/>
          <w:sz w:val="21"/>
          <w:szCs w:val="21"/>
        </w:rPr>
        <w:t>country</w:t>
      </w:r>
      <w:r w:rsidRPr="00FE3A98">
        <w:rPr>
          <w:rFonts w:ascii="Calibri" w:hAnsi="Calibri" w:cs="Calibri"/>
          <w:sz w:val="21"/>
          <w:szCs w:val="21"/>
          <w:lang w:val="sr-Cyrl-CS"/>
        </w:rPr>
        <w:t xml:space="preserve"> </w:t>
      </w:r>
      <w:r>
        <w:rPr>
          <w:rFonts w:ascii="Calibri" w:hAnsi="Calibri" w:cs="Calibri"/>
          <w:sz w:val="21"/>
          <w:szCs w:val="21"/>
        </w:rPr>
        <w:t>and</w:t>
      </w:r>
      <w:r w:rsidRPr="00FE3A98">
        <w:rPr>
          <w:rFonts w:ascii="Calibri" w:hAnsi="Calibri" w:cs="Calibri"/>
          <w:sz w:val="21"/>
          <w:szCs w:val="21"/>
          <w:lang w:val="sr-Cyrl-CS"/>
        </w:rPr>
        <w:t xml:space="preserve"> </w:t>
      </w:r>
      <w:r>
        <w:rPr>
          <w:rFonts w:ascii="Calibri" w:hAnsi="Calibri" w:cs="Calibri"/>
          <w:sz w:val="21"/>
          <w:szCs w:val="21"/>
        </w:rPr>
        <w:t>made</w:t>
      </w:r>
      <w:r w:rsidRPr="00FE3A98">
        <w:rPr>
          <w:rFonts w:ascii="Calibri" w:hAnsi="Calibri" w:cs="Calibri"/>
          <w:sz w:val="21"/>
          <w:szCs w:val="21"/>
          <w:lang w:val="sr-Cyrl-CS"/>
        </w:rPr>
        <w:t xml:space="preserve"> </w:t>
      </w:r>
      <w:r>
        <w:rPr>
          <w:rFonts w:ascii="Calibri" w:hAnsi="Calibri" w:cs="Calibri"/>
          <w:sz w:val="21"/>
          <w:szCs w:val="21"/>
        </w:rPr>
        <w:t>available</w:t>
      </w:r>
      <w:r w:rsidRPr="00FE3A98">
        <w:rPr>
          <w:rFonts w:ascii="Calibri" w:hAnsi="Calibri" w:cs="Calibri"/>
          <w:sz w:val="21"/>
          <w:szCs w:val="21"/>
          <w:lang w:val="sr-Cyrl-CS"/>
        </w:rPr>
        <w:t xml:space="preserve"> </w:t>
      </w:r>
      <w:r>
        <w:rPr>
          <w:rFonts w:ascii="Calibri" w:hAnsi="Calibri" w:cs="Calibri"/>
          <w:sz w:val="21"/>
          <w:szCs w:val="21"/>
        </w:rPr>
        <w:t>to</w:t>
      </w:r>
      <w:r w:rsidRPr="00FE3A98">
        <w:rPr>
          <w:rFonts w:ascii="Calibri" w:hAnsi="Calibri" w:cs="Calibri"/>
          <w:sz w:val="21"/>
          <w:szCs w:val="21"/>
          <w:lang w:val="sr-Cyrl-CS"/>
        </w:rPr>
        <w:t xml:space="preserve"> </w:t>
      </w:r>
      <w:r>
        <w:rPr>
          <w:rFonts w:ascii="Calibri" w:hAnsi="Calibri" w:cs="Calibri"/>
          <w:sz w:val="21"/>
          <w:szCs w:val="21"/>
        </w:rPr>
        <w:t>the</w:t>
      </w:r>
      <w:r w:rsidRPr="00FE3A98">
        <w:rPr>
          <w:rFonts w:ascii="Calibri" w:hAnsi="Calibri" w:cs="Calibri"/>
          <w:sz w:val="21"/>
          <w:szCs w:val="21"/>
          <w:lang w:val="sr-Cyrl-CS"/>
        </w:rPr>
        <w:t xml:space="preserve"> </w:t>
      </w:r>
      <w:r>
        <w:rPr>
          <w:rFonts w:ascii="Calibri" w:hAnsi="Calibri" w:cs="Calibri"/>
          <w:sz w:val="21"/>
          <w:szCs w:val="21"/>
        </w:rPr>
        <w:t>public</w:t>
      </w:r>
      <w:r w:rsidRPr="001E577B">
        <w:rPr>
          <w:rFonts w:ascii="Calibri" w:hAnsi="Calibri" w:cs="Calibri"/>
          <w:sz w:val="21"/>
          <w:szCs w:val="21"/>
          <w:lang w:val="sr-Cyrl-CS"/>
        </w:rPr>
        <w:t>.</w:t>
      </w:r>
    </w:p>
    <w:p w:rsidR="00852FE5" w:rsidRPr="001E577B" w:rsidRDefault="00852FE5" w:rsidP="00660D6D">
      <w:pPr>
        <w:autoSpaceDE w:val="0"/>
        <w:autoSpaceDN w:val="0"/>
        <w:adjustRightInd w:val="0"/>
        <w:spacing w:after="120" w:line="260" w:lineRule="exact"/>
        <w:ind w:firstLine="397"/>
        <w:jc w:val="both"/>
        <w:rPr>
          <w:rFonts w:ascii="Calibri" w:hAnsi="Calibri" w:cs="Calibri"/>
          <w:sz w:val="21"/>
          <w:szCs w:val="21"/>
          <w:lang w:val="sr-Cyrl-CS"/>
        </w:rPr>
      </w:pPr>
      <w:r>
        <w:rPr>
          <w:rFonts w:ascii="Calibri" w:hAnsi="Calibri" w:cs="Calibri"/>
          <w:b/>
          <w:bCs/>
          <w:sz w:val="21"/>
          <w:szCs w:val="21"/>
        </w:rPr>
        <w:t>Periodical</w:t>
      </w:r>
      <w:r w:rsidRPr="00FE3A98">
        <w:rPr>
          <w:rFonts w:ascii="Calibri" w:hAnsi="Calibri" w:cs="Calibri"/>
          <w:b/>
          <w:bCs/>
          <w:sz w:val="21"/>
          <w:szCs w:val="21"/>
          <w:lang w:val="sr-Cyrl-CS"/>
        </w:rPr>
        <w:t xml:space="preserve"> </w:t>
      </w:r>
      <w:r>
        <w:rPr>
          <w:rFonts w:ascii="Calibri" w:hAnsi="Calibri" w:cs="Calibri"/>
          <w:b/>
          <w:bCs/>
          <w:sz w:val="21"/>
          <w:szCs w:val="21"/>
        </w:rPr>
        <w:t>or</w:t>
      </w:r>
      <w:r w:rsidRPr="00FE3A98">
        <w:rPr>
          <w:rFonts w:ascii="Calibri" w:hAnsi="Calibri" w:cs="Calibri"/>
          <w:b/>
          <w:bCs/>
          <w:sz w:val="21"/>
          <w:szCs w:val="21"/>
          <w:lang w:val="sr-Cyrl-CS"/>
        </w:rPr>
        <w:t xml:space="preserve"> </w:t>
      </w:r>
      <w:r>
        <w:rPr>
          <w:rFonts w:ascii="Calibri" w:hAnsi="Calibri" w:cs="Calibri"/>
          <w:b/>
          <w:bCs/>
          <w:sz w:val="21"/>
          <w:szCs w:val="21"/>
        </w:rPr>
        <w:t>serial</w:t>
      </w:r>
      <w:r w:rsidRPr="00FE3A98">
        <w:rPr>
          <w:rFonts w:ascii="Calibri" w:hAnsi="Calibri" w:cs="Calibri"/>
          <w:b/>
          <w:bCs/>
          <w:sz w:val="21"/>
          <w:szCs w:val="21"/>
          <w:lang w:val="sr-Cyrl-CS"/>
        </w:rPr>
        <w:t xml:space="preserve"> </w:t>
      </w:r>
      <w:r>
        <w:rPr>
          <w:rFonts w:ascii="Calibri" w:hAnsi="Calibri" w:cs="Calibri"/>
          <w:b/>
          <w:bCs/>
          <w:sz w:val="21"/>
          <w:szCs w:val="21"/>
        </w:rPr>
        <w:t>publication</w:t>
      </w:r>
      <w:r w:rsidRPr="00FE3A98">
        <w:rPr>
          <w:rFonts w:ascii="Calibri" w:hAnsi="Calibri" w:cs="Calibri"/>
          <w:b/>
          <w:bCs/>
          <w:sz w:val="21"/>
          <w:szCs w:val="21"/>
          <w:lang w:val="sr-Cyrl-CS"/>
        </w:rPr>
        <w:t xml:space="preserve"> </w:t>
      </w:r>
      <w:r w:rsidRPr="001E577B">
        <w:rPr>
          <w:rFonts w:ascii="Calibri" w:hAnsi="Calibri" w:cs="Calibri"/>
          <w:sz w:val="21"/>
          <w:szCs w:val="21"/>
          <w:lang w:val="sr-Cyrl-CS"/>
        </w:rPr>
        <w:t>(</w:t>
      </w:r>
      <w:r>
        <w:rPr>
          <w:rFonts w:ascii="Calibri" w:hAnsi="Calibri" w:cs="Calibri"/>
          <w:sz w:val="21"/>
          <w:szCs w:val="21"/>
        </w:rPr>
        <w:t>newspapers</w:t>
      </w:r>
      <w:r w:rsidRPr="00FE3A98">
        <w:rPr>
          <w:rFonts w:ascii="Calibri" w:hAnsi="Calibri" w:cs="Calibri"/>
          <w:sz w:val="21"/>
          <w:szCs w:val="21"/>
          <w:lang w:val="sr-Cyrl-CS"/>
        </w:rPr>
        <w:t xml:space="preserve">, </w:t>
      </w:r>
      <w:r>
        <w:rPr>
          <w:rFonts w:ascii="Calibri" w:hAnsi="Calibri" w:cs="Calibri"/>
          <w:sz w:val="21"/>
          <w:szCs w:val="21"/>
        </w:rPr>
        <w:t>magazines</w:t>
      </w:r>
      <w:r w:rsidRPr="00FE3A98">
        <w:rPr>
          <w:rFonts w:ascii="Calibri" w:hAnsi="Calibri" w:cs="Calibri"/>
          <w:sz w:val="21"/>
          <w:szCs w:val="21"/>
          <w:lang w:val="sr-Cyrl-CS"/>
        </w:rPr>
        <w:t xml:space="preserve">) </w:t>
      </w:r>
      <w:r>
        <w:rPr>
          <w:rFonts w:ascii="Calibri" w:hAnsi="Calibri" w:cs="Calibri"/>
          <w:sz w:val="21"/>
          <w:szCs w:val="21"/>
        </w:rPr>
        <w:t>is</w:t>
      </w:r>
      <w:r w:rsidRPr="00FE3A98">
        <w:rPr>
          <w:rFonts w:ascii="Calibri" w:hAnsi="Calibri" w:cs="Calibri"/>
          <w:sz w:val="21"/>
          <w:szCs w:val="21"/>
          <w:lang w:val="sr-Cyrl-CS"/>
        </w:rPr>
        <w:t xml:space="preserve"> </w:t>
      </w:r>
      <w:r>
        <w:rPr>
          <w:rFonts w:ascii="Calibri" w:hAnsi="Calibri" w:cs="Calibri"/>
          <w:sz w:val="21"/>
          <w:szCs w:val="21"/>
        </w:rPr>
        <w:t>a</w:t>
      </w:r>
      <w:r w:rsidRPr="00FE3A98">
        <w:rPr>
          <w:rFonts w:ascii="Calibri" w:hAnsi="Calibri" w:cs="Calibri"/>
          <w:sz w:val="21"/>
          <w:szCs w:val="21"/>
          <w:lang w:val="sr-Cyrl-CS"/>
        </w:rPr>
        <w:t xml:space="preserve"> </w:t>
      </w:r>
      <w:r>
        <w:rPr>
          <w:rFonts w:ascii="Calibri" w:hAnsi="Calibri" w:cs="Calibri"/>
          <w:sz w:val="21"/>
          <w:szCs w:val="21"/>
        </w:rPr>
        <w:t>publication</w:t>
      </w:r>
      <w:r w:rsidRPr="00FE3A98">
        <w:rPr>
          <w:rFonts w:ascii="Calibri" w:hAnsi="Calibri" w:cs="Calibri"/>
          <w:sz w:val="21"/>
          <w:szCs w:val="21"/>
          <w:lang w:val="sr-Cyrl-CS"/>
        </w:rPr>
        <w:t xml:space="preserve"> </w:t>
      </w:r>
      <w:r>
        <w:rPr>
          <w:rFonts w:ascii="Calibri" w:hAnsi="Calibri" w:cs="Calibri"/>
          <w:sz w:val="21"/>
          <w:szCs w:val="21"/>
        </w:rPr>
        <w:t>published</w:t>
      </w:r>
      <w:r w:rsidRPr="008E3B21">
        <w:rPr>
          <w:rFonts w:ascii="Calibri" w:hAnsi="Calibri" w:cs="Calibri"/>
          <w:sz w:val="21"/>
          <w:szCs w:val="21"/>
          <w:lang w:val="sr-Cyrl-CS"/>
        </w:rPr>
        <w:t xml:space="preserve"> </w:t>
      </w:r>
      <w:r>
        <w:rPr>
          <w:rFonts w:ascii="Calibri" w:hAnsi="Calibri" w:cs="Calibri"/>
          <w:sz w:val="21"/>
          <w:szCs w:val="21"/>
        </w:rPr>
        <w:t>in</w:t>
      </w:r>
      <w:r w:rsidRPr="008E3B21">
        <w:rPr>
          <w:rFonts w:ascii="Calibri" w:hAnsi="Calibri" w:cs="Calibri"/>
          <w:sz w:val="21"/>
          <w:szCs w:val="21"/>
          <w:lang w:val="sr-Cyrl-CS"/>
        </w:rPr>
        <w:t xml:space="preserve"> </w:t>
      </w:r>
      <w:r>
        <w:rPr>
          <w:rFonts w:ascii="Calibri" w:hAnsi="Calibri" w:cs="Calibri"/>
          <w:sz w:val="21"/>
          <w:szCs w:val="21"/>
        </w:rPr>
        <w:t>continuing</w:t>
      </w:r>
      <w:r w:rsidRPr="008E3B21">
        <w:rPr>
          <w:rFonts w:ascii="Calibri" w:hAnsi="Calibri" w:cs="Calibri"/>
          <w:sz w:val="21"/>
          <w:szCs w:val="21"/>
          <w:lang w:val="sr-Cyrl-CS"/>
        </w:rPr>
        <w:t xml:space="preserve"> </w:t>
      </w:r>
      <w:r>
        <w:rPr>
          <w:rFonts w:ascii="Calibri" w:hAnsi="Calibri" w:cs="Calibri"/>
          <w:sz w:val="21"/>
          <w:szCs w:val="21"/>
        </w:rPr>
        <w:t>series</w:t>
      </w:r>
      <w:r w:rsidRPr="008E3B21">
        <w:rPr>
          <w:rFonts w:ascii="Calibri" w:hAnsi="Calibri" w:cs="Calibri"/>
          <w:sz w:val="21"/>
          <w:szCs w:val="21"/>
          <w:lang w:val="sr-Cyrl-CS"/>
        </w:rPr>
        <w:t xml:space="preserve"> </w:t>
      </w:r>
      <w:r>
        <w:rPr>
          <w:rFonts w:ascii="Calibri" w:hAnsi="Calibri" w:cs="Calibri"/>
          <w:sz w:val="21"/>
          <w:szCs w:val="21"/>
        </w:rPr>
        <w:t>with</w:t>
      </w:r>
      <w:r w:rsidRPr="008E3B21">
        <w:rPr>
          <w:rFonts w:ascii="Calibri" w:hAnsi="Calibri" w:cs="Calibri"/>
          <w:sz w:val="21"/>
          <w:szCs w:val="21"/>
          <w:lang w:val="sr-Cyrl-CS"/>
        </w:rPr>
        <w:t xml:space="preserve"> </w:t>
      </w:r>
      <w:r>
        <w:rPr>
          <w:rFonts w:ascii="Calibri" w:hAnsi="Calibri" w:cs="Calibri"/>
          <w:sz w:val="21"/>
          <w:szCs w:val="21"/>
        </w:rPr>
        <w:t>the</w:t>
      </w:r>
      <w:r w:rsidRPr="008E3B21">
        <w:rPr>
          <w:rFonts w:ascii="Calibri" w:hAnsi="Calibri" w:cs="Calibri"/>
          <w:sz w:val="21"/>
          <w:szCs w:val="21"/>
          <w:lang w:val="sr-Cyrl-CS"/>
        </w:rPr>
        <w:t xml:space="preserve"> </w:t>
      </w:r>
      <w:r>
        <w:rPr>
          <w:rFonts w:ascii="Calibri" w:hAnsi="Calibri" w:cs="Calibri"/>
          <w:sz w:val="21"/>
          <w:szCs w:val="21"/>
        </w:rPr>
        <w:t>same</w:t>
      </w:r>
      <w:r w:rsidRPr="008E3B21">
        <w:rPr>
          <w:rFonts w:ascii="Calibri" w:hAnsi="Calibri" w:cs="Calibri"/>
          <w:sz w:val="21"/>
          <w:szCs w:val="21"/>
          <w:lang w:val="sr-Cyrl-CS"/>
        </w:rPr>
        <w:t xml:space="preserve"> </w:t>
      </w:r>
      <w:r>
        <w:rPr>
          <w:rFonts w:ascii="Calibri" w:hAnsi="Calibri" w:cs="Calibri"/>
          <w:sz w:val="21"/>
          <w:szCs w:val="21"/>
        </w:rPr>
        <w:t>title</w:t>
      </w:r>
      <w:r w:rsidRPr="008E3B21">
        <w:rPr>
          <w:rFonts w:ascii="Calibri" w:hAnsi="Calibri" w:cs="Calibri"/>
          <w:sz w:val="21"/>
          <w:szCs w:val="21"/>
          <w:lang w:val="sr-Cyrl-CS"/>
        </w:rPr>
        <w:t xml:space="preserve"> </w:t>
      </w:r>
      <w:r>
        <w:rPr>
          <w:rFonts w:ascii="Calibri" w:hAnsi="Calibri" w:cs="Calibri"/>
          <w:sz w:val="21"/>
          <w:szCs w:val="21"/>
        </w:rPr>
        <w:t>at</w:t>
      </w:r>
      <w:r w:rsidRPr="008E3B21">
        <w:rPr>
          <w:rFonts w:ascii="Calibri" w:hAnsi="Calibri" w:cs="Calibri"/>
          <w:sz w:val="21"/>
          <w:szCs w:val="21"/>
          <w:lang w:val="sr-Cyrl-CS"/>
        </w:rPr>
        <w:t xml:space="preserve"> </w:t>
      </w:r>
      <w:r>
        <w:rPr>
          <w:rFonts w:ascii="Calibri" w:hAnsi="Calibri" w:cs="Calibri"/>
          <w:sz w:val="21"/>
          <w:szCs w:val="21"/>
        </w:rPr>
        <w:t>same</w:t>
      </w:r>
      <w:r w:rsidRPr="008E3B21">
        <w:rPr>
          <w:rFonts w:ascii="Calibri" w:hAnsi="Calibri" w:cs="Calibri"/>
          <w:sz w:val="21"/>
          <w:szCs w:val="21"/>
          <w:lang w:val="sr-Cyrl-CS"/>
        </w:rPr>
        <w:t xml:space="preserve"> </w:t>
      </w:r>
      <w:r>
        <w:rPr>
          <w:rFonts w:ascii="Calibri" w:hAnsi="Calibri" w:cs="Calibri"/>
          <w:sz w:val="21"/>
          <w:szCs w:val="21"/>
        </w:rPr>
        <w:t>or</w:t>
      </w:r>
      <w:r w:rsidRPr="008E3B21">
        <w:rPr>
          <w:rFonts w:ascii="Calibri" w:hAnsi="Calibri" w:cs="Calibri"/>
          <w:sz w:val="21"/>
          <w:szCs w:val="21"/>
          <w:lang w:val="sr-Cyrl-CS"/>
        </w:rPr>
        <w:t xml:space="preserve"> </w:t>
      </w:r>
      <w:r>
        <w:rPr>
          <w:rFonts w:ascii="Calibri" w:hAnsi="Calibri" w:cs="Calibri"/>
          <w:sz w:val="21"/>
          <w:szCs w:val="21"/>
        </w:rPr>
        <w:t>different</w:t>
      </w:r>
      <w:r w:rsidRPr="008E3B21">
        <w:rPr>
          <w:rFonts w:ascii="Calibri" w:hAnsi="Calibri" w:cs="Calibri"/>
          <w:sz w:val="21"/>
          <w:szCs w:val="21"/>
          <w:lang w:val="sr-Cyrl-CS"/>
        </w:rPr>
        <w:t xml:space="preserve"> </w:t>
      </w:r>
      <w:r>
        <w:rPr>
          <w:rFonts w:ascii="Calibri" w:hAnsi="Calibri" w:cs="Calibri"/>
          <w:sz w:val="21"/>
          <w:szCs w:val="21"/>
        </w:rPr>
        <w:t>intervals</w:t>
      </w:r>
      <w:r w:rsidRPr="008E3B21">
        <w:rPr>
          <w:rFonts w:ascii="Calibri" w:hAnsi="Calibri" w:cs="Calibri"/>
          <w:sz w:val="21"/>
          <w:szCs w:val="21"/>
          <w:lang w:val="sr-Cyrl-CS"/>
        </w:rPr>
        <w:t xml:space="preserve">, </w:t>
      </w:r>
      <w:r>
        <w:rPr>
          <w:rFonts w:ascii="Calibri" w:hAnsi="Calibri" w:cs="Calibri"/>
          <w:sz w:val="21"/>
          <w:szCs w:val="21"/>
        </w:rPr>
        <w:t>during</w:t>
      </w:r>
      <w:r w:rsidRPr="008E3B21">
        <w:rPr>
          <w:rFonts w:ascii="Calibri" w:hAnsi="Calibri" w:cs="Calibri"/>
          <w:sz w:val="21"/>
          <w:szCs w:val="21"/>
          <w:lang w:val="sr-Cyrl-CS"/>
        </w:rPr>
        <w:t xml:space="preserve"> </w:t>
      </w:r>
      <w:r>
        <w:rPr>
          <w:rFonts w:ascii="Calibri" w:hAnsi="Calibri" w:cs="Calibri"/>
          <w:sz w:val="21"/>
          <w:szCs w:val="21"/>
        </w:rPr>
        <w:t>an</w:t>
      </w:r>
      <w:r w:rsidRPr="008E3B21">
        <w:rPr>
          <w:rFonts w:ascii="Calibri" w:hAnsi="Calibri" w:cs="Calibri"/>
          <w:sz w:val="21"/>
          <w:szCs w:val="21"/>
          <w:lang w:val="sr-Cyrl-CS"/>
        </w:rPr>
        <w:t xml:space="preserve"> </w:t>
      </w:r>
      <w:r>
        <w:rPr>
          <w:rFonts w:ascii="Calibri" w:hAnsi="Calibri" w:cs="Calibri"/>
          <w:sz w:val="21"/>
          <w:szCs w:val="21"/>
        </w:rPr>
        <w:t>indefinite</w:t>
      </w:r>
      <w:r w:rsidRPr="008E3B21">
        <w:rPr>
          <w:rFonts w:ascii="Calibri" w:hAnsi="Calibri" w:cs="Calibri"/>
          <w:sz w:val="21"/>
          <w:szCs w:val="21"/>
          <w:lang w:val="sr-Cyrl-CS"/>
        </w:rPr>
        <w:t xml:space="preserve"> </w:t>
      </w:r>
      <w:r>
        <w:rPr>
          <w:rFonts w:ascii="Calibri" w:hAnsi="Calibri" w:cs="Calibri"/>
          <w:sz w:val="21"/>
          <w:szCs w:val="21"/>
        </w:rPr>
        <w:t>period</w:t>
      </w:r>
      <w:r w:rsidRPr="008E3B21">
        <w:rPr>
          <w:rFonts w:ascii="Calibri" w:hAnsi="Calibri" w:cs="Calibri"/>
          <w:sz w:val="21"/>
          <w:szCs w:val="21"/>
          <w:lang w:val="sr-Cyrl-CS"/>
        </w:rPr>
        <w:t xml:space="preserve"> </w:t>
      </w:r>
      <w:r>
        <w:rPr>
          <w:rFonts w:ascii="Calibri" w:hAnsi="Calibri" w:cs="Calibri"/>
          <w:sz w:val="21"/>
          <w:szCs w:val="21"/>
        </w:rPr>
        <w:t>of</w:t>
      </w:r>
      <w:r w:rsidRPr="008E3B21">
        <w:rPr>
          <w:rFonts w:ascii="Calibri" w:hAnsi="Calibri" w:cs="Calibri"/>
          <w:sz w:val="21"/>
          <w:szCs w:val="21"/>
          <w:lang w:val="sr-Cyrl-CS"/>
        </w:rPr>
        <w:t xml:space="preserve"> </w:t>
      </w:r>
      <w:r>
        <w:rPr>
          <w:rFonts w:ascii="Calibri" w:hAnsi="Calibri" w:cs="Calibri"/>
          <w:sz w:val="21"/>
          <w:szCs w:val="21"/>
        </w:rPr>
        <w:t>time</w:t>
      </w:r>
      <w:r w:rsidRPr="008E3B21">
        <w:rPr>
          <w:rFonts w:ascii="Calibri" w:hAnsi="Calibri" w:cs="Calibri"/>
          <w:sz w:val="21"/>
          <w:szCs w:val="21"/>
          <w:lang w:val="sr-Cyrl-CS"/>
        </w:rPr>
        <w:t xml:space="preserve">. </w:t>
      </w:r>
      <w:r>
        <w:rPr>
          <w:rFonts w:ascii="Calibri" w:hAnsi="Calibri" w:cs="Calibri"/>
          <w:sz w:val="21"/>
          <w:szCs w:val="21"/>
        </w:rPr>
        <w:t>Different</w:t>
      </w:r>
      <w:r w:rsidRPr="008E3B21">
        <w:rPr>
          <w:rFonts w:ascii="Calibri" w:hAnsi="Calibri" w:cs="Calibri"/>
          <w:sz w:val="21"/>
          <w:szCs w:val="21"/>
        </w:rPr>
        <w:t xml:space="preserve"> </w:t>
      </w:r>
      <w:r>
        <w:rPr>
          <w:rFonts w:ascii="Calibri" w:hAnsi="Calibri" w:cs="Calibri"/>
          <w:sz w:val="21"/>
          <w:szCs w:val="21"/>
        </w:rPr>
        <w:t>numbers</w:t>
      </w:r>
      <w:r w:rsidRPr="008E3B21">
        <w:rPr>
          <w:rFonts w:ascii="Calibri" w:hAnsi="Calibri" w:cs="Calibri"/>
          <w:sz w:val="21"/>
          <w:szCs w:val="21"/>
        </w:rPr>
        <w:t xml:space="preserve"> </w:t>
      </w:r>
      <w:r>
        <w:rPr>
          <w:rFonts w:ascii="Calibri" w:hAnsi="Calibri" w:cs="Calibri"/>
          <w:sz w:val="21"/>
          <w:szCs w:val="21"/>
        </w:rPr>
        <w:t>of</w:t>
      </w:r>
      <w:r w:rsidRPr="008E3B21">
        <w:rPr>
          <w:rFonts w:ascii="Calibri" w:hAnsi="Calibri" w:cs="Calibri"/>
          <w:sz w:val="21"/>
          <w:szCs w:val="21"/>
        </w:rPr>
        <w:t xml:space="preserve"> </w:t>
      </w:r>
      <w:r>
        <w:rPr>
          <w:rFonts w:ascii="Calibri" w:hAnsi="Calibri" w:cs="Calibri"/>
          <w:sz w:val="21"/>
          <w:szCs w:val="21"/>
        </w:rPr>
        <w:t>a</w:t>
      </w:r>
      <w:r w:rsidRPr="008E3B21">
        <w:rPr>
          <w:rFonts w:ascii="Calibri" w:hAnsi="Calibri" w:cs="Calibri"/>
          <w:sz w:val="21"/>
          <w:szCs w:val="21"/>
        </w:rPr>
        <w:t xml:space="preserve"> </w:t>
      </w:r>
      <w:r>
        <w:rPr>
          <w:rFonts w:ascii="Calibri" w:hAnsi="Calibri" w:cs="Calibri"/>
          <w:sz w:val="21"/>
          <w:szCs w:val="21"/>
        </w:rPr>
        <w:t>series</w:t>
      </w:r>
      <w:r w:rsidRPr="008E3B21">
        <w:rPr>
          <w:rFonts w:ascii="Calibri" w:hAnsi="Calibri" w:cs="Calibri"/>
          <w:sz w:val="21"/>
          <w:szCs w:val="21"/>
        </w:rPr>
        <w:t xml:space="preserve"> </w:t>
      </w:r>
      <w:r>
        <w:rPr>
          <w:rFonts w:ascii="Calibri" w:hAnsi="Calibri" w:cs="Calibri"/>
          <w:sz w:val="21"/>
          <w:szCs w:val="21"/>
        </w:rPr>
        <w:t>are</w:t>
      </w:r>
      <w:r w:rsidRPr="008E3B21">
        <w:rPr>
          <w:rFonts w:ascii="Calibri" w:hAnsi="Calibri" w:cs="Calibri"/>
          <w:sz w:val="21"/>
          <w:szCs w:val="21"/>
        </w:rPr>
        <w:t xml:space="preserve"> </w:t>
      </w:r>
      <w:r>
        <w:rPr>
          <w:rFonts w:ascii="Calibri" w:hAnsi="Calibri" w:cs="Calibri"/>
          <w:sz w:val="21"/>
          <w:szCs w:val="21"/>
        </w:rPr>
        <w:t>numbered or each number has a date</w:t>
      </w:r>
      <w:r w:rsidRPr="001E577B">
        <w:rPr>
          <w:rFonts w:ascii="Calibri" w:hAnsi="Calibri" w:cs="Calibri"/>
          <w:sz w:val="21"/>
          <w:szCs w:val="21"/>
          <w:lang w:val="sr-Cyrl-CS"/>
        </w:rPr>
        <w:t>.</w:t>
      </w:r>
    </w:p>
    <w:p w:rsidR="00852FE5" w:rsidRPr="001E577B" w:rsidRDefault="00852FE5" w:rsidP="00660D6D">
      <w:pPr>
        <w:autoSpaceDE w:val="0"/>
        <w:autoSpaceDN w:val="0"/>
        <w:adjustRightInd w:val="0"/>
        <w:spacing w:after="120" w:line="260" w:lineRule="exact"/>
        <w:ind w:firstLine="397"/>
        <w:jc w:val="both"/>
        <w:rPr>
          <w:rFonts w:ascii="Calibri" w:hAnsi="Calibri" w:cs="Calibri"/>
          <w:sz w:val="21"/>
          <w:szCs w:val="21"/>
          <w:lang w:val="sr-Cyrl-CS"/>
        </w:rPr>
      </w:pPr>
      <w:r>
        <w:rPr>
          <w:rFonts w:ascii="Calibri" w:hAnsi="Calibri" w:cs="Calibri"/>
          <w:b/>
          <w:bCs/>
          <w:sz w:val="21"/>
          <w:szCs w:val="21"/>
        </w:rPr>
        <w:t>Newspapers</w:t>
      </w:r>
      <w:r w:rsidRPr="001E577B">
        <w:rPr>
          <w:rFonts w:ascii="Calibri" w:hAnsi="Calibri" w:cs="Calibri"/>
          <w:b/>
          <w:bCs/>
          <w:sz w:val="21"/>
          <w:szCs w:val="21"/>
          <w:lang w:val="sr-Cyrl-CS"/>
        </w:rPr>
        <w:t xml:space="preserve"> </w:t>
      </w:r>
      <w:r>
        <w:rPr>
          <w:rFonts w:ascii="Calibri" w:hAnsi="Calibri" w:cs="Calibri"/>
          <w:sz w:val="21"/>
          <w:szCs w:val="21"/>
        </w:rPr>
        <w:t>are intended for regular information of the public, and are mainly designed to be a primary source of written information on current events connected with political, literary and sports subjects. In addition, newspapers may be an advertising mean</w:t>
      </w:r>
      <w:r w:rsidRPr="001E577B">
        <w:rPr>
          <w:rFonts w:ascii="Calibri" w:hAnsi="Calibri" w:cs="Calibri"/>
          <w:sz w:val="21"/>
          <w:szCs w:val="21"/>
          <w:lang w:val="sr-Cyrl-CS"/>
        </w:rPr>
        <w:t>.</w:t>
      </w:r>
    </w:p>
    <w:p w:rsidR="00852FE5" w:rsidRDefault="00852FE5" w:rsidP="00660D6D">
      <w:pPr>
        <w:autoSpaceDE w:val="0"/>
        <w:autoSpaceDN w:val="0"/>
        <w:adjustRightInd w:val="0"/>
        <w:spacing w:after="120" w:line="260" w:lineRule="exact"/>
        <w:ind w:firstLine="397"/>
        <w:jc w:val="both"/>
        <w:rPr>
          <w:rFonts w:ascii="Calibri" w:hAnsi="Calibri" w:cs="Calibri"/>
          <w:b/>
          <w:bCs/>
          <w:sz w:val="21"/>
          <w:szCs w:val="21"/>
        </w:rPr>
      </w:pPr>
    </w:p>
    <w:p w:rsidR="00852FE5" w:rsidRDefault="00852FE5" w:rsidP="00660D6D">
      <w:pPr>
        <w:autoSpaceDE w:val="0"/>
        <w:autoSpaceDN w:val="0"/>
        <w:adjustRightInd w:val="0"/>
        <w:spacing w:after="120" w:line="260" w:lineRule="exact"/>
        <w:ind w:firstLine="397"/>
        <w:jc w:val="both"/>
        <w:rPr>
          <w:rFonts w:ascii="Calibri" w:hAnsi="Calibri" w:cs="Calibri"/>
          <w:b/>
          <w:bCs/>
          <w:sz w:val="21"/>
          <w:szCs w:val="21"/>
        </w:rPr>
      </w:pPr>
    </w:p>
    <w:p w:rsidR="00852FE5" w:rsidRPr="00D30CFF" w:rsidRDefault="00852FE5" w:rsidP="00660D6D">
      <w:pPr>
        <w:autoSpaceDE w:val="0"/>
        <w:autoSpaceDN w:val="0"/>
        <w:adjustRightInd w:val="0"/>
        <w:spacing w:after="120" w:line="260" w:lineRule="exact"/>
        <w:ind w:firstLine="397"/>
        <w:jc w:val="both"/>
        <w:rPr>
          <w:rFonts w:ascii="Calibri" w:hAnsi="Calibri" w:cs="Calibri"/>
          <w:sz w:val="21"/>
          <w:szCs w:val="21"/>
          <w:lang w:val="sr-Cyrl-CS"/>
        </w:rPr>
      </w:pPr>
      <w:r w:rsidRPr="00D30CFF">
        <w:rPr>
          <w:rFonts w:ascii="Calibri" w:hAnsi="Calibri" w:cs="Calibri"/>
          <w:b/>
          <w:bCs/>
          <w:sz w:val="21"/>
          <w:szCs w:val="21"/>
          <w:lang w:val="sr-Cyrl-CS"/>
        </w:rPr>
        <w:lastRenderedPageBreak/>
        <w:t xml:space="preserve">Часопис </w:t>
      </w:r>
      <w:r w:rsidRPr="00D30CFF">
        <w:rPr>
          <w:rFonts w:ascii="Calibri" w:hAnsi="Calibri" w:cs="Calibri"/>
          <w:sz w:val="21"/>
          <w:szCs w:val="21"/>
          <w:lang w:val="sr-Cyrl-CS"/>
        </w:rPr>
        <w:t>јесте периодична публикација која садржи питања од врло широког интереса, намењена студијама и документарним информацијама по посебним питањима из области уметности, законодавства, спорта, моде итд.</w:t>
      </w:r>
    </w:p>
    <w:p w:rsidR="00852FE5" w:rsidRPr="00D30CFF" w:rsidRDefault="00852FE5" w:rsidP="00660D6D">
      <w:pPr>
        <w:autoSpaceDE w:val="0"/>
        <w:autoSpaceDN w:val="0"/>
        <w:adjustRightInd w:val="0"/>
        <w:spacing w:after="120" w:line="260" w:lineRule="exact"/>
        <w:ind w:firstLine="397"/>
        <w:jc w:val="both"/>
        <w:rPr>
          <w:rFonts w:ascii="Calibri" w:hAnsi="Calibri" w:cs="Calibri"/>
          <w:sz w:val="21"/>
          <w:szCs w:val="21"/>
          <w:lang w:val="sr-Cyrl-CS"/>
        </w:rPr>
      </w:pPr>
      <w:r w:rsidRPr="00D30CFF">
        <w:rPr>
          <w:rFonts w:ascii="Calibri" w:hAnsi="Calibri" w:cs="Calibri"/>
          <w:b/>
          <w:bCs/>
          <w:sz w:val="21"/>
          <w:szCs w:val="21"/>
          <w:lang w:val="sr-Cyrl-CS"/>
        </w:rPr>
        <w:t xml:space="preserve">Рото-штампа </w:t>
      </w:r>
      <w:r w:rsidRPr="00D30CFF">
        <w:rPr>
          <w:rFonts w:ascii="Calibri" w:hAnsi="Calibri" w:cs="Calibri"/>
          <w:sz w:val="21"/>
          <w:szCs w:val="21"/>
          <w:lang w:val="sr-Cyrl-CS"/>
        </w:rPr>
        <w:t>је специфична у односу на све друге врсте публикација. Првенствено је забавног карактера и комерцијалне намене. Карактерише је непрекидност и правилна учесталост објављивања под заједничким насловом у виду текста, стрипа или комбинација текста и стрипа.</w:t>
      </w:r>
    </w:p>
    <w:p w:rsidR="00852FE5" w:rsidRPr="00722E25" w:rsidRDefault="00852FE5" w:rsidP="00660D6D">
      <w:pPr>
        <w:pStyle w:val="vesna2"/>
        <w:numPr>
          <w:ilvl w:val="0"/>
          <w:numId w:val="0"/>
        </w:numPr>
        <w:rPr>
          <w:lang w:val="ru-RU"/>
        </w:rPr>
      </w:pPr>
      <w:bookmarkStart w:id="29" w:name="_Toc470084193"/>
      <w:r w:rsidRPr="00722E25">
        <w:rPr>
          <w:lang w:val="ru-RU"/>
        </w:rPr>
        <w:t>7. Ниво репрезентативности података</w:t>
      </w:r>
      <w:bookmarkEnd w:id="29"/>
    </w:p>
    <w:p w:rsidR="00852FE5" w:rsidRPr="00D30CFF" w:rsidRDefault="00852FE5" w:rsidP="00660D6D">
      <w:pPr>
        <w:autoSpaceDE w:val="0"/>
        <w:autoSpaceDN w:val="0"/>
        <w:adjustRightInd w:val="0"/>
        <w:spacing w:after="120" w:line="260" w:lineRule="exact"/>
        <w:ind w:firstLine="397"/>
        <w:jc w:val="both"/>
        <w:rPr>
          <w:rFonts w:ascii="Calibri" w:hAnsi="Calibri" w:cs="Calibri"/>
          <w:sz w:val="21"/>
          <w:szCs w:val="21"/>
          <w:lang w:val="sr-Cyrl-CS"/>
        </w:rPr>
      </w:pPr>
      <w:r w:rsidRPr="00D30CFF">
        <w:rPr>
          <w:rFonts w:ascii="Calibri" w:hAnsi="Calibri" w:cs="Calibri"/>
          <w:sz w:val="21"/>
          <w:szCs w:val="21"/>
          <w:lang w:val="ru-RU"/>
        </w:rPr>
        <w:t>За сва истраживања подаци су доступни на нивоу Републике Србије, на нивоу функционалних целина (НСТЈ 1), Србија – север и Србија – југ, као и на нивоу НСТЈ 2, који чине територијалне целине – регионе и НСТЈ 3, који чине области. Такође, сви подаци су доступни и до нивоа општина.</w:t>
      </w:r>
    </w:p>
    <w:p w:rsidR="00852FE5" w:rsidRPr="00722E25" w:rsidRDefault="00852FE5" w:rsidP="00660D6D">
      <w:pPr>
        <w:pStyle w:val="vesna2"/>
        <w:numPr>
          <w:ilvl w:val="0"/>
          <w:numId w:val="0"/>
        </w:numPr>
        <w:rPr>
          <w:lang w:val="ru-RU"/>
        </w:rPr>
      </w:pPr>
      <w:bookmarkStart w:id="30" w:name="_Toc470084194"/>
      <w:r w:rsidRPr="00722E25">
        <w:rPr>
          <w:lang w:val="ru-RU"/>
        </w:rPr>
        <w:t>8. Публиковање резултата</w:t>
      </w:r>
      <w:bookmarkEnd w:id="30"/>
    </w:p>
    <w:p w:rsidR="00852FE5" w:rsidRPr="00D30CFF" w:rsidRDefault="00852FE5" w:rsidP="00660D6D">
      <w:pPr>
        <w:autoSpaceDE w:val="0"/>
        <w:autoSpaceDN w:val="0"/>
        <w:adjustRightInd w:val="0"/>
        <w:spacing w:after="120" w:line="260" w:lineRule="exact"/>
        <w:ind w:firstLine="397"/>
        <w:jc w:val="both"/>
        <w:rPr>
          <w:rFonts w:ascii="Calibri" w:hAnsi="Calibri" w:cs="Calibri"/>
          <w:sz w:val="21"/>
          <w:szCs w:val="21"/>
          <w:lang w:val="ru-RU"/>
        </w:rPr>
      </w:pPr>
      <w:r w:rsidRPr="000B3C2D">
        <w:rPr>
          <w:rFonts w:ascii="Calibri" w:hAnsi="Calibri" w:cs="Calibri"/>
          <w:sz w:val="21"/>
          <w:szCs w:val="21"/>
          <w:lang w:val="ru-RU"/>
        </w:rPr>
        <w:t>Резултати спроведених истраживања из области културе публикују се, осим у овој публикацији, и у „Статистичком годишњаку Републике Србије“, публикацији „Општине и региони у Републици Србији“, као и у „Статистичком календару Републике Србије“. Подаци које прикупља Завод за проучавање културног развитка представљају интегрални део пројекта е-Култура, информационог система о установама и удружењима у култури. Детаљније информације о пројекту, као и адресар јединица обухваћених е-Културом, доступни су на страници e-kultura.net.</w:t>
      </w:r>
      <w:r>
        <w:rPr>
          <w:rFonts w:ascii="Calibri" w:hAnsi="Calibri" w:cs="Calibri"/>
          <w:sz w:val="21"/>
          <w:szCs w:val="21"/>
          <w:lang w:val="ru-RU"/>
        </w:rPr>
        <w:t xml:space="preserve">  </w:t>
      </w:r>
    </w:p>
    <w:p w:rsidR="00852FE5" w:rsidRPr="00D30CFF" w:rsidRDefault="00852FE5" w:rsidP="00660D6D">
      <w:pPr>
        <w:spacing w:after="120" w:line="260" w:lineRule="exact"/>
        <w:rPr>
          <w:rFonts w:ascii="Calibri" w:hAnsi="Calibri" w:cs="Calibri"/>
          <w:b/>
          <w:bCs/>
          <w:lang w:val="ru-RU"/>
        </w:rPr>
      </w:pPr>
    </w:p>
    <w:p w:rsidR="00852FE5" w:rsidRPr="00D30CFF" w:rsidRDefault="00852FE5" w:rsidP="00660D6D">
      <w:pPr>
        <w:rPr>
          <w:rFonts w:ascii="Calibri" w:hAnsi="Calibri" w:cs="Calibri"/>
          <w:b/>
          <w:bCs/>
          <w:sz w:val="2"/>
          <w:szCs w:val="2"/>
          <w:lang w:val="ru-RU"/>
        </w:rPr>
      </w:pPr>
      <w:r w:rsidRPr="00D30CFF">
        <w:rPr>
          <w:rFonts w:ascii="Calibri" w:hAnsi="Calibri" w:cs="Calibri"/>
          <w:b/>
          <w:bCs/>
          <w:lang w:val="ru-RU"/>
        </w:rPr>
        <w:br w:type="page"/>
      </w:r>
    </w:p>
    <w:p w:rsidR="00852FE5" w:rsidRPr="001E577B" w:rsidRDefault="00852FE5" w:rsidP="00660D6D">
      <w:pPr>
        <w:autoSpaceDE w:val="0"/>
        <w:autoSpaceDN w:val="0"/>
        <w:adjustRightInd w:val="0"/>
        <w:spacing w:after="120" w:line="260" w:lineRule="exact"/>
        <w:ind w:firstLine="397"/>
        <w:jc w:val="both"/>
        <w:rPr>
          <w:rFonts w:ascii="Calibri" w:hAnsi="Calibri" w:cs="Calibri"/>
          <w:sz w:val="21"/>
          <w:szCs w:val="21"/>
          <w:lang w:val="sr-Cyrl-CS"/>
        </w:rPr>
      </w:pPr>
      <w:r>
        <w:rPr>
          <w:rFonts w:ascii="Calibri" w:hAnsi="Calibri" w:cs="Calibri"/>
          <w:b/>
          <w:bCs/>
          <w:sz w:val="21"/>
          <w:szCs w:val="21"/>
        </w:rPr>
        <w:lastRenderedPageBreak/>
        <w:t>Magazine</w:t>
      </w:r>
      <w:r w:rsidRPr="001E577B">
        <w:rPr>
          <w:rFonts w:ascii="Calibri" w:hAnsi="Calibri" w:cs="Calibri"/>
          <w:b/>
          <w:bCs/>
          <w:sz w:val="21"/>
          <w:szCs w:val="21"/>
          <w:lang w:val="sr-Cyrl-CS"/>
        </w:rPr>
        <w:t xml:space="preserve"> </w:t>
      </w:r>
      <w:r>
        <w:rPr>
          <w:rFonts w:ascii="Calibri" w:hAnsi="Calibri" w:cs="Calibri"/>
          <w:sz w:val="21"/>
          <w:szCs w:val="21"/>
        </w:rPr>
        <w:t>is</w:t>
      </w:r>
      <w:r w:rsidRPr="007E1B4F">
        <w:rPr>
          <w:rFonts w:ascii="Calibri" w:hAnsi="Calibri" w:cs="Calibri"/>
          <w:sz w:val="21"/>
          <w:szCs w:val="21"/>
        </w:rPr>
        <w:t xml:space="preserve"> </w:t>
      </w:r>
      <w:r>
        <w:rPr>
          <w:rFonts w:ascii="Calibri" w:hAnsi="Calibri" w:cs="Calibri"/>
          <w:sz w:val="21"/>
          <w:szCs w:val="21"/>
        </w:rPr>
        <w:t>a</w:t>
      </w:r>
      <w:r w:rsidRPr="007E1B4F">
        <w:rPr>
          <w:rFonts w:ascii="Calibri" w:hAnsi="Calibri" w:cs="Calibri"/>
          <w:sz w:val="21"/>
          <w:szCs w:val="21"/>
        </w:rPr>
        <w:t xml:space="preserve"> </w:t>
      </w:r>
      <w:r>
        <w:rPr>
          <w:rFonts w:ascii="Calibri" w:hAnsi="Calibri" w:cs="Calibri"/>
          <w:sz w:val="21"/>
          <w:szCs w:val="21"/>
        </w:rPr>
        <w:t>periodical</w:t>
      </w:r>
      <w:r w:rsidRPr="007E1B4F">
        <w:rPr>
          <w:rFonts w:ascii="Calibri" w:hAnsi="Calibri" w:cs="Calibri"/>
          <w:sz w:val="21"/>
          <w:szCs w:val="21"/>
        </w:rPr>
        <w:t xml:space="preserve"> </w:t>
      </w:r>
      <w:r>
        <w:rPr>
          <w:rFonts w:ascii="Calibri" w:hAnsi="Calibri" w:cs="Calibri"/>
          <w:sz w:val="21"/>
          <w:szCs w:val="21"/>
        </w:rPr>
        <w:t>publication</w:t>
      </w:r>
      <w:r w:rsidRPr="007E1B4F">
        <w:rPr>
          <w:rFonts w:ascii="Calibri" w:hAnsi="Calibri" w:cs="Calibri"/>
          <w:sz w:val="21"/>
          <w:szCs w:val="21"/>
        </w:rPr>
        <w:t xml:space="preserve"> </w:t>
      </w:r>
      <w:r>
        <w:rPr>
          <w:rFonts w:ascii="Calibri" w:hAnsi="Calibri" w:cs="Calibri"/>
          <w:sz w:val="21"/>
          <w:szCs w:val="21"/>
        </w:rPr>
        <w:t>concerned with subjects of general interest, intended for studies and factual information on specialised subjects such as art, legislation, sports, fashion, etc.</w:t>
      </w:r>
    </w:p>
    <w:p w:rsidR="00852FE5" w:rsidRPr="001E577B" w:rsidRDefault="00852FE5" w:rsidP="00660D6D">
      <w:pPr>
        <w:autoSpaceDE w:val="0"/>
        <w:autoSpaceDN w:val="0"/>
        <w:adjustRightInd w:val="0"/>
        <w:spacing w:after="120" w:line="260" w:lineRule="exact"/>
        <w:ind w:firstLine="397"/>
        <w:jc w:val="both"/>
        <w:rPr>
          <w:rFonts w:ascii="Calibri" w:hAnsi="Calibri" w:cs="Calibri"/>
          <w:sz w:val="21"/>
          <w:szCs w:val="21"/>
          <w:lang w:val="sr-Cyrl-CS"/>
        </w:rPr>
      </w:pPr>
      <w:r>
        <w:rPr>
          <w:rFonts w:ascii="Calibri" w:hAnsi="Calibri" w:cs="Calibri"/>
          <w:b/>
          <w:bCs/>
          <w:sz w:val="21"/>
          <w:szCs w:val="21"/>
        </w:rPr>
        <w:t>Newsprint</w:t>
      </w:r>
      <w:r w:rsidRPr="001E577B">
        <w:rPr>
          <w:rFonts w:ascii="Calibri" w:hAnsi="Calibri" w:cs="Calibri"/>
          <w:b/>
          <w:bCs/>
          <w:sz w:val="21"/>
          <w:szCs w:val="21"/>
          <w:lang w:val="sr-Cyrl-CS"/>
        </w:rPr>
        <w:t xml:space="preserve"> </w:t>
      </w:r>
      <w:r>
        <w:rPr>
          <w:rFonts w:ascii="Calibri" w:hAnsi="Calibri" w:cs="Calibri"/>
          <w:sz w:val="21"/>
          <w:szCs w:val="21"/>
        </w:rPr>
        <w:t>is</w:t>
      </w:r>
      <w:r w:rsidRPr="007E1B4F">
        <w:rPr>
          <w:rFonts w:ascii="Calibri" w:hAnsi="Calibri" w:cs="Calibri"/>
          <w:sz w:val="21"/>
          <w:szCs w:val="21"/>
        </w:rPr>
        <w:t xml:space="preserve"> </w:t>
      </w:r>
      <w:r>
        <w:rPr>
          <w:rFonts w:ascii="Calibri" w:hAnsi="Calibri" w:cs="Calibri"/>
          <w:sz w:val="21"/>
          <w:szCs w:val="21"/>
        </w:rPr>
        <w:t>specific as to other types of publications. It is primarily intended for entertainment and commercial purposes. It is characterised by a constant and regular frequency of publication under a common title in form of text, comics or combination of text and comics.</w:t>
      </w:r>
    </w:p>
    <w:p w:rsidR="00852FE5" w:rsidRPr="001E577B" w:rsidRDefault="00852FE5" w:rsidP="00660D6D">
      <w:pPr>
        <w:pStyle w:val="vesna2e"/>
      </w:pPr>
      <w:bookmarkStart w:id="31" w:name="_Toc409676955"/>
      <w:bookmarkStart w:id="32" w:name="_Toc470084930"/>
      <w:r>
        <w:t>7. Level of data representativeness</w:t>
      </w:r>
      <w:bookmarkEnd w:id="31"/>
      <w:bookmarkEnd w:id="32"/>
    </w:p>
    <w:p w:rsidR="00852FE5" w:rsidRPr="001E577B" w:rsidRDefault="00852FE5" w:rsidP="00660D6D">
      <w:pPr>
        <w:autoSpaceDE w:val="0"/>
        <w:autoSpaceDN w:val="0"/>
        <w:adjustRightInd w:val="0"/>
        <w:spacing w:after="120" w:line="260" w:lineRule="exact"/>
        <w:ind w:firstLine="397"/>
        <w:jc w:val="both"/>
        <w:rPr>
          <w:rFonts w:ascii="Calibri" w:hAnsi="Calibri" w:cs="Calibri"/>
          <w:sz w:val="21"/>
          <w:szCs w:val="21"/>
          <w:lang w:val="sr-Cyrl-CS"/>
        </w:rPr>
      </w:pPr>
      <w:r>
        <w:rPr>
          <w:rFonts w:ascii="Calibri" w:hAnsi="Calibri" w:cs="Calibri"/>
          <w:sz w:val="21"/>
          <w:szCs w:val="21"/>
        </w:rPr>
        <w:t>For all surveys data are available on the level of the Republic of Serbia, function units (</w:t>
      </w:r>
      <w:r>
        <w:rPr>
          <w:rFonts w:ascii="Calibri" w:hAnsi="Calibri" w:cs="Calibri"/>
          <w:i/>
          <w:iCs/>
          <w:sz w:val="21"/>
          <w:szCs w:val="21"/>
        </w:rPr>
        <w:t xml:space="preserve">NSTJ </w:t>
      </w:r>
      <w:r w:rsidRPr="007E1B4F">
        <w:rPr>
          <w:rFonts w:ascii="Calibri" w:hAnsi="Calibri" w:cs="Calibri"/>
          <w:i/>
          <w:iCs/>
          <w:sz w:val="21"/>
          <w:szCs w:val="21"/>
        </w:rPr>
        <w:t>1</w:t>
      </w:r>
      <w:r>
        <w:rPr>
          <w:rFonts w:ascii="Calibri" w:hAnsi="Calibri" w:cs="Calibri"/>
          <w:i/>
          <w:iCs/>
          <w:sz w:val="21"/>
          <w:szCs w:val="21"/>
        </w:rPr>
        <w:t xml:space="preserve">), </w:t>
      </w:r>
      <w:r>
        <w:rPr>
          <w:rFonts w:ascii="Calibri" w:hAnsi="Calibri" w:cs="Calibri"/>
          <w:sz w:val="21"/>
          <w:szCs w:val="21"/>
        </w:rPr>
        <w:t xml:space="preserve">Srbija-sever and Srbija-jug, as well as on the level of </w:t>
      </w:r>
      <w:r>
        <w:rPr>
          <w:rFonts w:ascii="Calibri" w:hAnsi="Calibri" w:cs="Calibri"/>
          <w:i/>
          <w:iCs/>
          <w:sz w:val="21"/>
          <w:szCs w:val="21"/>
        </w:rPr>
        <w:t xml:space="preserve">NSTJ 2, </w:t>
      </w:r>
      <w:r>
        <w:rPr>
          <w:rFonts w:ascii="Calibri" w:hAnsi="Calibri" w:cs="Calibri"/>
          <w:sz w:val="21"/>
          <w:szCs w:val="21"/>
        </w:rPr>
        <w:t xml:space="preserve">which concerns territorial units – regions and </w:t>
      </w:r>
      <w:r>
        <w:rPr>
          <w:rFonts w:ascii="Calibri" w:hAnsi="Calibri" w:cs="Calibri"/>
          <w:i/>
          <w:iCs/>
          <w:sz w:val="21"/>
          <w:szCs w:val="21"/>
        </w:rPr>
        <w:t>NSTJ 3</w:t>
      </w:r>
      <w:r>
        <w:rPr>
          <w:rFonts w:ascii="Calibri" w:hAnsi="Calibri" w:cs="Calibri"/>
          <w:sz w:val="21"/>
          <w:szCs w:val="21"/>
        </w:rPr>
        <w:t>, which concerns areas. All the data are also available up to the level of municipalities</w:t>
      </w:r>
      <w:r w:rsidRPr="007E1B4F">
        <w:rPr>
          <w:rFonts w:ascii="Calibri" w:hAnsi="Calibri" w:cs="Calibri"/>
          <w:sz w:val="21"/>
          <w:szCs w:val="21"/>
        </w:rPr>
        <w:t>.</w:t>
      </w:r>
    </w:p>
    <w:p w:rsidR="00852FE5" w:rsidRPr="001E577B" w:rsidRDefault="00852FE5" w:rsidP="00660D6D">
      <w:pPr>
        <w:pStyle w:val="vesna2e"/>
      </w:pPr>
      <w:bookmarkStart w:id="33" w:name="_Toc409676956"/>
      <w:bookmarkStart w:id="34" w:name="_Toc470084931"/>
      <w:r>
        <w:t>8. Publication of the results</w:t>
      </w:r>
      <w:bookmarkEnd w:id="33"/>
      <w:bookmarkEnd w:id="34"/>
    </w:p>
    <w:p w:rsidR="00852FE5" w:rsidRPr="00AA6DB8" w:rsidRDefault="00852FE5" w:rsidP="00660D6D">
      <w:pPr>
        <w:autoSpaceDE w:val="0"/>
        <w:autoSpaceDN w:val="0"/>
        <w:adjustRightInd w:val="0"/>
        <w:spacing w:after="120" w:line="260" w:lineRule="exact"/>
        <w:ind w:firstLine="397"/>
        <w:jc w:val="both"/>
        <w:rPr>
          <w:rFonts w:ascii="Calibri" w:hAnsi="Calibri" w:cs="Calibri"/>
          <w:sz w:val="21"/>
          <w:szCs w:val="21"/>
        </w:rPr>
      </w:pPr>
      <w:r>
        <w:rPr>
          <w:rFonts w:ascii="Calibri" w:hAnsi="Calibri" w:cs="Calibri"/>
          <w:sz w:val="21"/>
          <w:szCs w:val="21"/>
        </w:rPr>
        <w:t>The results of the surveys on culture are also published in:</w:t>
      </w:r>
      <w:r w:rsidRPr="00F747A6">
        <w:rPr>
          <w:rFonts w:ascii="Calibri" w:hAnsi="Calibri" w:cs="Calibri"/>
          <w:sz w:val="21"/>
          <w:szCs w:val="21"/>
        </w:rPr>
        <w:t xml:space="preserve"> </w:t>
      </w:r>
      <w:r>
        <w:rPr>
          <w:rFonts w:ascii="Calibri" w:hAnsi="Calibri" w:cs="Calibri"/>
          <w:sz w:val="21"/>
          <w:szCs w:val="21"/>
        </w:rPr>
        <w:t>“Statistical Yearbook of the Republic of Serbia”, “Municipalities and Regions in the Republic of Serbia”, and in the “Statistical Pocket-book of the Republic of Serbia”</w:t>
      </w:r>
      <w:r w:rsidRPr="00F747A6">
        <w:rPr>
          <w:rFonts w:ascii="Calibri" w:hAnsi="Calibri" w:cs="Calibri"/>
          <w:sz w:val="21"/>
          <w:szCs w:val="21"/>
        </w:rPr>
        <w:t>.</w:t>
      </w:r>
      <w:r>
        <w:rPr>
          <w:rFonts w:ascii="Calibri" w:hAnsi="Calibri" w:cs="Calibri"/>
          <w:sz w:val="21"/>
          <w:szCs w:val="21"/>
        </w:rPr>
        <w:t xml:space="preserve"> Data that are collected by the Centre for Study of Cultural Development are the integral part of the project e-culture, information system on cultural institutions and associations. Detailed information about the project and the address book of units covered in e-culture are available on the website e-culture.net. </w:t>
      </w:r>
      <w:r w:rsidRPr="00AA6DB8">
        <w:rPr>
          <w:rFonts w:ascii="Calibri" w:hAnsi="Calibri" w:cs="Calibri"/>
          <w:sz w:val="21"/>
          <w:szCs w:val="21"/>
        </w:rPr>
        <w:t xml:space="preserve">  </w:t>
      </w:r>
    </w:p>
    <w:p w:rsidR="00852FE5" w:rsidRPr="000B3C2D" w:rsidRDefault="00852FE5">
      <w:pPr>
        <w:rPr>
          <w:rFonts w:ascii="Calibri" w:hAnsi="Calibri" w:cs="Calibri"/>
          <w:b/>
          <w:bCs/>
          <w:color w:val="7B251F"/>
          <w:sz w:val="2"/>
          <w:szCs w:val="2"/>
        </w:rPr>
      </w:pPr>
      <w:r w:rsidRPr="00AA6DB8">
        <w:br w:type="page"/>
      </w:r>
    </w:p>
    <w:p w:rsidR="00852FE5" w:rsidRPr="00D30CFF" w:rsidRDefault="00852FE5" w:rsidP="004B778A">
      <w:pPr>
        <w:pStyle w:val="vesna3"/>
        <w:rPr>
          <w:lang w:val="ru-RU"/>
        </w:rPr>
      </w:pPr>
      <w:bookmarkStart w:id="35" w:name="_Toc470084195"/>
      <w:r w:rsidRPr="00D30CFF">
        <w:lastRenderedPageBreak/>
        <w:t>I</w:t>
      </w:r>
      <w:r w:rsidRPr="00D30CFF">
        <w:rPr>
          <w:lang w:val="ru-RU"/>
        </w:rPr>
        <w:t xml:space="preserve">. </w:t>
      </w:r>
      <w:r w:rsidRPr="00BC598F">
        <w:rPr>
          <w:lang w:val="ru-RU"/>
        </w:rPr>
        <w:t>Позоришта</w:t>
      </w:r>
      <w:r w:rsidRPr="00D30CFF">
        <w:rPr>
          <w:lang w:val="ru-RU"/>
        </w:rPr>
        <w:t xml:space="preserve"> у Републици Србији</w:t>
      </w:r>
      <w:bookmarkEnd w:id="35"/>
      <w:r w:rsidRPr="00D30CFF">
        <w:rPr>
          <w:lang w:val="ru-RU"/>
        </w:rPr>
        <w:t xml:space="preserve"> </w:t>
      </w:r>
    </w:p>
    <w:p w:rsidR="00852FE5" w:rsidRPr="00D30CFF" w:rsidRDefault="00852FE5" w:rsidP="00C2677A">
      <w:pPr>
        <w:spacing w:line="264" w:lineRule="auto"/>
        <w:jc w:val="center"/>
        <w:rPr>
          <w:rFonts w:ascii="Calibri" w:hAnsi="Calibri" w:cs="Calibri"/>
          <w:b/>
          <w:bCs/>
          <w:sz w:val="22"/>
          <w:szCs w:val="22"/>
          <w:lang w:val="ru-RU"/>
        </w:rPr>
      </w:pPr>
    </w:p>
    <w:p w:rsidR="00852FE5" w:rsidRPr="00D30CFF" w:rsidRDefault="00852FE5" w:rsidP="00C2677A">
      <w:pPr>
        <w:spacing w:line="264" w:lineRule="auto"/>
        <w:jc w:val="center"/>
        <w:rPr>
          <w:rFonts w:ascii="Calibri" w:hAnsi="Calibri" w:cs="Calibri"/>
          <w:b/>
          <w:bCs/>
          <w:sz w:val="22"/>
          <w:szCs w:val="22"/>
          <w:lang w:val="ru-RU"/>
        </w:rPr>
      </w:pPr>
    </w:p>
    <w:p w:rsidR="00852FE5" w:rsidRPr="00D30CFF" w:rsidRDefault="00852FE5" w:rsidP="00CF5E16">
      <w:pPr>
        <w:pStyle w:val="vesna4"/>
        <w:spacing w:after="20"/>
        <w:rPr>
          <w:lang w:val="ru-RU"/>
        </w:rPr>
      </w:pPr>
      <w:bookmarkStart w:id="36" w:name="_Toc470084196"/>
      <w:r w:rsidRPr="00D30CFF">
        <w:rPr>
          <w:lang w:val="ru-RU"/>
        </w:rPr>
        <w:t xml:space="preserve">1.1. </w:t>
      </w:r>
      <w:r w:rsidRPr="00D30CFF">
        <w:rPr>
          <w:color w:val="auto"/>
          <w:lang w:val="ru-RU"/>
        </w:rPr>
        <w:t>Врсте позоришта према територијалној припадности</w:t>
      </w:r>
      <w:bookmarkEnd w:id="36"/>
      <w:r w:rsidRPr="00D30CFF">
        <w:rPr>
          <w:color w:val="auto"/>
          <w:lang w:val="ru-RU"/>
        </w:rPr>
        <w:t xml:space="preserve"> </w:t>
      </w:r>
    </w:p>
    <w:tbl>
      <w:tblPr>
        <w:tblW w:w="0" w:type="auto"/>
        <w:jc w:val="center"/>
        <w:tblCellMar>
          <w:left w:w="28" w:type="dxa"/>
          <w:right w:w="28" w:type="dxa"/>
        </w:tblCellMar>
        <w:tblLook w:val="00A0" w:firstRow="1" w:lastRow="0" w:firstColumn="1" w:lastColumn="0" w:noHBand="0" w:noVBand="0"/>
      </w:tblPr>
      <w:tblGrid>
        <w:gridCol w:w="3289"/>
        <w:gridCol w:w="852"/>
        <w:gridCol w:w="794"/>
        <w:gridCol w:w="909"/>
        <w:gridCol w:w="822"/>
        <w:gridCol w:w="794"/>
        <w:gridCol w:w="794"/>
        <w:gridCol w:w="794"/>
        <w:gridCol w:w="794"/>
      </w:tblGrid>
      <w:tr w:rsidR="00852FE5" w:rsidRPr="00D30CFF">
        <w:trPr>
          <w:trHeight w:val="20"/>
          <w:jc w:val="center"/>
        </w:trPr>
        <w:tc>
          <w:tcPr>
            <w:tcW w:w="3289" w:type="dxa"/>
            <w:vMerge w:val="restart"/>
            <w:tcBorders>
              <w:bottom w:val="single" w:sz="4" w:space="0" w:color="FFFFFF"/>
              <w:right w:val="single" w:sz="4" w:space="0" w:color="FFFFFF"/>
            </w:tcBorders>
            <w:shd w:val="clear" w:color="auto" w:fill="7B251F"/>
            <w:noWrap/>
            <w:vAlign w:val="center"/>
          </w:tcPr>
          <w:p w:rsidR="00852FE5" w:rsidRPr="00D30CFF" w:rsidRDefault="00852FE5" w:rsidP="00055E43">
            <w:pPr>
              <w:spacing w:line="264" w:lineRule="auto"/>
              <w:jc w:val="center"/>
              <w:rPr>
                <w:rFonts w:ascii="Calibri" w:hAnsi="Calibri" w:cs="Calibri"/>
                <w:color w:val="FFFFFF"/>
                <w:sz w:val="17"/>
                <w:szCs w:val="17"/>
                <w:lang w:val="ru-RU" w:eastAsia="en-US"/>
              </w:rPr>
            </w:pPr>
          </w:p>
        </w:tc>
        <w:tc>
          <w:tcPr>
            <w:tcW w:w="6553" w:type="dxa"/>
            <w:gridSpan w:val="8"/>
            <w:tcBorders>
              <w:left w:val="single" w:sz="4" w:space="0" w:color="FFFFFF"/>
              <w:bottom w:val="single" w:sz="4" w:space="0" w:color="FFFFFF"/>
            </w:tcBorders>
            <w:shd w:val="clear" w:color="auto" w:fill="7B251F"/>
            <w:vAlign w:val="center"/>
          </w:tcPr>
          <w:p w:rsidR="00852FE5" w:rsidRPr="00D30CFF" w:rsidRDefault="00852FE5" w:rsidP="00055E43">
            <w:pPr>
              <w:spacing w:before="60" w:after="60"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Република Србија</w:t>
            </w:r>
          </w:p>
        </w:tc>
      </w:tr>
      <w:tr w:rsidR="00852FE5" w:rsidRPr="00D30CFF">
        <w:trPr>
          <w:trHeight w:val="20"/>
          <w:jc w:val="center"/>
        </w:trPr>
        <w:tc>
          <w:tcPr>
            <w:tcW w:w="3289" w:type="dxa"/>
            <w:vMerge/>
            <w:tcBorders>
              <w:top w:val="single" w:sz="4" w:space="0" w:color="FFFFFF"/>
              <w:bottom w:val="single" w:sz="4" w:space="0" w:color="FFFFFF"/>
              <w:right w:val="single" w:sz="4" w:space="0" w:color="FFFFFF"/>
            </w:tcBorders>
            <w:shd w:val="clear" w:color="auto" w:fill="7B251F"/>
            <w:noWrap/>
            <w:vAlign w:val="center"/>
          </w:tcPr>
          <w:p w:rsidR="00852FE5" w:rsidRPr="00D30CFF" w:rsidRDefault="00852FE5" w:rsidP="00055E43">
            <w:pPr>
              <w:spacing w:line="264" w:lineRule="auto"/>
              <w:jc w:val="center"/>
              <w:rPr>
                <w:rFonts w:ascii="Calibri" w:hAnsi="Calibri" w:cs="Calibri"/>
                <w:color w:val="FFFFFF"/>
                <w:sz w:val="17"/>
                <w:szCs w:val="17"/>
                <w:lang w:eastAsia="en-US"/>
              </w:rPr>
            </w:pPr>
          </w:p>
        </w:tc>
        <w:tc>
          <w:tcPr>
            <w:tcW w:w="852" w:type="dxa"/>
            <w:vMerge w:val="restart"/>
            <w:tcBorders>
              <w:top w:val="single" w:sz="4" w:space="0" w:color="FFFFFF"/>
              <w:left w:val="single" w:sz="4" w:space="0" w:color="FFFFFF"/>
              <w:bottom w:val="single" w:sz="4" w:space="0" w:color="FFFFFF"/>
              <w:right w:val="single" w:sz="4" w:space="0" w:color="FFFFFF"/>
            </w:tcBorders>
            <w:shd w:val="clear" w:color="auto" w:fill="7B251F"/>
            <w:vAlign w:val="center"/>
          </w:tcPr>
          <w:p w:rsidR="00852FE5" w:rsidRPr="00D30CFF" w:rsidRDefault="00852FE5" w:rsidP="00055E43">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Укупно</w:t>
            </w:r>
          </w:p>
        </w:tc>
        <w:tc>
          <w:tcPr>
            <w:tcW w:w="2525" w:type="dxa"/>
            <w:gridSpan w:val="3"/>
            <w:tcBorders>
              <w:top w:val="single" w:sz="4" w:space="0" w:color="FFFFFF"/>
              <w:left w:val="single" w:sz="4" w:space="0" w:color="FFFFFF"/>
              <w:bottom w:val="single" w:sz="4" w:space="0" w:color="FFFFFF"/>
              <w:right w:val="single" w:sz="4" w:space="0" w:color="FFFFFF"/>
            </w:tcBorders>
            <w:shd w:val="clear" w:color="auto" w:fill="7B251F"/>
            <w:vAlign w:val="center"/>
          </w:tcPr>
          <w:p w:rsidR="00852FE5" w:rsidRPr="00D30CFF" w:rsidRDefault="00852FE5" w:rsidP="00055E43">
            <w:pPr>
              <w:spacing w:before="60" w:after="60"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Србија – север</w:t>
            </w:r>
          </w:p>
        </w:tc>
        <w:tc>
          <w:tcPr>
            <w:tcW w:w="3176" w:type="dxa"/>
            <w:gridSpan w:val="4"/>
            <w:tcBorders>
              <w:top w:val="single" w:sz="4" w:space="0" w:color="FFFFFF"/>
              <w:left w:val="single" w:sz="4" w:space="0" w:color="FFFFFF"/>
              <w:bottom w:val="single" w:sz="4" w:space="0" w:color="FFFFFF"/>
            </w:tcBorders>
            <w:shd w:val="clear" w:color="auto" w:fill="7B251F"/>
            <w:vAlign w:val="center"/>
          </w:tcPr>
          <w:p w:rsidR="00852FE5" w:rsidRPr="00D30CFF" w:rsidRDefault="00852FE5" w:rsidP="00055E43">
            <w:pPr>
              <w:spacing w:before="60" w:after="60"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Србија – југ</w:t>
            </w:r>
          </w:p>
        </w:tc>
      </w:tr>
      <w:tr w:rsidR="00852FE5" w:rsidRPr="00D30CFF">
        <w:trPr>
          <w:trHeight w:val="20"/>
          <w:jc w:val="center"/>
        </w:trPr>
        <w:tc>
          <w:tcPr>
            <w:tcW w:w="3289" w:type="dxa"/>
            <w:vMerge/>
            <w:tcBorders>
              <w:top w:val="single" w:sz="4" w:space="0" w:color="FFFFFF"/>
              <w:right w:val="single" w:sz="4" w:space="0" w:color="FFFFFF"/>
            </w:tcBorders>
            <w:shd w:val="clear" w:color="auto" w:fill="7B251F"/>
            <w:noWrap/>
            <w:vAlign w:val="center"/>
          </w:tcPr>
          <w:p w:rsidR="00852FE5" w:rsidRPr="00D30CFF" w:rsidRDefault="00852FE5" w:rsidP="00055E43">
            <w:pPr>
              <w:spacing w:line="264" w:lineRule="auto"/>
              <w:jc w:val="center"/>
              <w:rPr>
                <w:rFonts w:ascii="Calibri" w:hAnsi="Calibri" w:cs="Calibri"/>
                <w:color w:val="FFFFFF"/>
                <w:sz w:val="17"/>
                <w:szCs w:val="17"/>
                <w:lang w:eastAsia="en-US"/>
              </w:rPr>
            </w:pPr>
          </w:p>
        </w:tc>
        <w:tc>
          <w:tcPr>
            <w:tcW w:w="852" w:type="dxa"/>
            <w:vMerge/>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055E43">
            <w:pPr>
              <w:spacing w:line="264" w:lineRule="auto"/>
              <w:jc w:val="center"/>
              <w:rPr>
                <w:rFonts w:ascii="Calibri" w:hAnsi="Calibri" w:cs="Calibri"/>
                <w:color w:val="FFFFFF"/>
                <w:sz w:val="17"/>
                <w:szCs w:val="17"/>
                <w:lang w:eastAsia="en-US"/>
              </w:rPr>
            </w:pP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055E43">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свега</w:t>
            </w:r>
          </w:p>
        </w:tc>
        <w:tc>
          <w:tcPr>
            <w:tcW w:w="909"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055E43">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Београдски регион</w:t>
            </w:r>
          </w:p>
        </w:tc>
        <w:tc>
          <w:tcPr>
            <w:tcW w:w="822"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055E43">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Регион Војводине</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055E43">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свега</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055E43">
            <w:pPr>
              <w:spacing w:line="264" w:lineRule="auto"/>
              <w:jc w:val="center"/>
              <w:rPr>
                <w:rFonts w:ascii="Calibri" w:hAnsi="Calibri" w:cs="Calibri"/>
                <w:color w:val="FFFFFF"/>
                <w:sz w:val="17"/>
                <w:szCs w:val="17"/>
                <w:lang w:val="ru-RU" w:eastAsia="en-US"/>
              </w:rPr>
            </w:pPr>
            <w:r w:rsidRPr="00D30CFF">
              <w:rPr>
                <w:rFonts w:ascii="Calibri" w:hAnsi="Calibri" w:cs="Calibri"/>
                <w:color w:val="FFFFFF"/>
                <w:sz w:val="17"/>
                <w:szCs w:val="17"/>
                <w:lang w:val="ru-RU" w:eastAsia="en-US"/>
              </w:rPr>
              <w:t>Регион Шумадије и Западне Србије</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055E43">
            <w:pPr>
              <w:spacing w:line="264" w:lineRule="auto"/>
              <w:jc w:val="center"/>
              <w:rPr>
                <w:rFonts w:ascii="Calibri" w:hAnsi="Calibri" w:cs="Calibri"/>
                <w:color w:val="FFFFFF"/>
                <w:sz w:val="17"/>
                <w:szCs w:val="17"/>
                <w:lang w:val="ru-RU" w:eastAsia="en-US"/>
              </w:rPr>
            </w:pPr>
            <w:r w:rsidRPr="00D30CFF">
              <w:rPr>
                <w:rFonts w:ascii="Calibri" w:hAnsi="Calibri" w:cs="Calibri"/>
                <w:color w:val="FFFFFF"/>
                <w:sz w:val="17"/>
                <w:szCs w:val="17"/>
                <w:lang w:val="ru-RU" w:eastAsia="en-US"/>
              </w:rPr>
              <w:t>Регион Јужне и Источне Србије</w:t>
            </w:r>
          </w:p>
        </w:tc>
        <w:tc>
          <w:tcPr>
            <w:tcW w:w="794" w:type="dxa"/>
            <w:tcBorders>
              <w:top w:val="single" w:sz="4" w:space="0" w:color="FFFFFF"/>
              <w:left w:val="single" w:sz="4" w:space="0" w:color="FFFFFF"/>
            </w:tcBorders>
            <w:shd w:val="clear" w:color="auto" w:fill="7B251F"/>
            <w:vAlign w:val="center"/>
          </w:tcPr>
          <w:p w:rsidR="00852FE5" w:rsidRPr="00D30CFF" w:rsidRDefault="00852FE5" w:rsidP="00055E43">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Регион Косовo и Метохијa</w:t>
            </w:r>
          </w:p>
        </w:tc>
      </w:tr>
      <w:tr w:rsidR="000A5126" w:rsidRPr="00D30CFF" w:rsidTr="000A5126">
        <w:trPr>
          <w:trHeight w:val="20"/>
          <w:jc w:val="center"/>
        </w:trPr>
        <w:tc>
          <w:tcPr>
            <w:tcW w:w="3289" w:type="dxa"/>
            <w:tcBorders>
              <w:right w:val="single" w:sz="4" w:space="0" w:color="7B251F"/>
            </w:tcBorders>
            <w:vAlign w:val="center"/>
          </w:tcPr>
          <w:p w:rsidR="000A5126" w:rsidRPr="00D30CFF" w:rsidRDefault="000A5126" w:rsidP="00725CAE">
            <w:pPr>
              <w:spacing w:before="60" w:line="240" w:lineRule="atLeast"/>
              <w:rPr>
                <w:rFonts w:ascii="Calibri" w:hAnsi="Calibri" w:cs="Calibri"/>
                <w:b/>
                <w:bCs/>
                <w:sz w:val="17"/>
                <w:szCs w:val="17"/>
                <w:lang w:val="ru-RU" w:eastAsia="en-US"/>
              </w:rPr>
            </w:pPr>
            <w:r w:rsidRPr="00722E25">
              <w:rPr>
                <w:rFonts w:ascii="Calibri" w:hAnsi="Calibri" w:cs="Calibri"/>
                <w:b/>
                <w:bCs/>
                <w:sz w:val="17"/>
                <w:szCs w:val="17"/>
                <w:lang w:val="ru-RU" w:eastAsia="en-US"/>
              </w:rPr>
              <w:t>Укупан број позоришта који је доставио податке</w:t>
            </w:r>
          </w:p>
        </w:tc>
        <w:tc>
          <w:tcPr>
            <w:tcW w:w="852" w:type="dxa"/>
            <w:tcBorders>
              <w:left w:val="single" w:sz="4" w:space="0" w:color="7B251F"/>
            </w:tcBorders>
            <w:vAlign w:val="bottom"/>
          </w:tcPr>
          <w:p w:rsidR="000A5126" w:rsidRPr="00725CAE" w:rsidRDefault="000A5126" w:rsidP="00725CAE">
            <w:pPr>
              <w:spacing w:line="240" w:lineRule="atLeast"/>
              <w:ind w:right="170"/>
              <w:jc w:val="right"/>
              <w:rPr>
                <w:rFonts w:asciiTheme="minorHAnsi" w:eastAsia="Times New Roman" w:hAnsiTheme="minorHAnsi" w:cstheme="minorHAnsi"/>
                <w:b/>
                <w:bCs/>
                <w:sz w:val="17"/>
                <w:szCs w:val="17"/>
                <w:lang w:eastAsia="en-US"/>
              </w:rPr>
            </w:pPr>
            <w:r w:rsidRPr="00725CAE">
              <w:rPr>
                <w:rFonts w:asciiTheme="minorHAnsi" w:eastAsia="Times New Roman" w:hAnsiTheme="minorHAnsi" w:cstheme="minorHAnsi"/>
                <w:b/>
                <w:bCs/>
                <w:sz w:val="17"/>
                <w:szCs w:val="17"/>
                <w:lang w:eastAsia="en-US"/>
              </w:rPr>
              <w:t>93</w:t>
            </w:r>
          </w:p>
        </w:tc>
        <w:tc>
          <w:tcPr>
            <w:tcW w:w="794" w:type="dxa"/>
            <w:vAlign w:val="bottom"/>
          </w:tcPr>
          <w:p w:rsidR="000A5126" w:rsidRPr="00725CAE" w:rsidRDefault="000A5126" w:rsidP="00725CAE">
            <w:pPr>
              <w:spacing w:line="240" w:lineRule="atLeast"/>
              <w:ind w:right="170"/>
              <w:jc w:val="right"/>
              <w:rPr>
                <w:rFonts w:asciiTheme="minorHAnsi" w:eastAsia="Times New Roman" w:hAnsiTheme="minorHAnsi" w:cstheme="minorHAnsi"/>
                <w:b/>
                <w:bCs/>
                <w:sz w:val="17"/>
                <w:szCs w:val="17"/>
                <w:lang w:eastAsia="en-US"/>
              </w:rPr>
            </w:pPr>
            <w:r w:rsidRPr="00725CAE">
              <w:rPr>
                <w:rFonts w:asciiTheme="minorHAnsi" w:eastAsia="Times New Roman" w:hAnsiTheme="minorHAnsi" w:cstheme="minorHAnsi"/>
                <w:b/>
                <w:bCs/>
                <w:sz w:val="17"/>
                <w:szCs w:val="17"/>
                <w:lang w:eastAsia="en-US"/>
              </w:rPr>
              <w:t>57</w:t>
            </w:r>
          </w:p>
        </w:tc>
        <w:tc>
          <w:tcPr>
            <w:tcW w:w="909" w:type="dxa"/>
            <w:vAlign w:val="bottom"/>
          </w:tcPr>
          <w:p w:rsidR="000A5126" w:rsidRPr="00725CAE" w:rsidRDefault="000A5126" w:rsidP="00725CAE">
            <w:pPr>
              <w:spacing w:line="240" w:lineRule="atLeast"/>
              <w:ind w:right="170"/>
              <w:jc w:val="right"/>
              <w:rPr>
                <w:rFonts w:asciiTheme="minorHAnsi" w:eastAsia="Times New Roman" w:hAnsiTheme="minorHAnsi" w:cstheme="minorHAnsi"/>
                <w:b/>
                <w:bCs/>
                <w:sz w:val="17"/>
                <w:szCs w:val="17"/>
                <w:lang w:eastAsia="en-US"/>
              </w:rPr>
            </w:pPr>
            <w:r w:rsidRPr="00725CAE">
              <w:rPr>
                <w:rFonts w:asciiTheme="minorHAnsi" w:eastAsia="Times New Roman" w:hAnsiTheme="minorHAnsi" w:cstheme="minorHAnsi"/>
                <w:b/>
                <w:bCs/>
                <w:sz w:val="17"/>
                <w:szCs w:val="17"/>
                <w:lang w:eastAsia="en-US"/>
              </w:rPr>
              <w:t>24</w:t>
            </w:r>
          </w:p>
        </w:tc>
        <w:tc>
          <w:tcPr>
            <w:tcW w:w="822" w:type="dxa"/>
            <w:vAlign w:val="bottom"/>
          </w:tcPr>
          <w:p w:rsidR="000A5126" w:rsidRPr="00725CAE" w:rsidRDefault="000A5126" w:rsidP="00725CAE">
            <w:pPr>
              <w:spacing w:line="240" w:lineRule="atLeast"/>
              <w:ind w:right="170"/>
              <w:jc w:val="right"/>
              <w:rPr>
                <w:rFonts w:asciiTheme="minorHAnsi" w:eastAsia="Times New Roman" w:hAnsiTheme="minorHAnsi" w:cstheme="minorHAnsi"/>
                <w:b/>
                <w:bCs/>
                <w:sz w:val="17"/>
                <w:szCs w:val="17"/>
                <w:lang w:eastAsia="en-US"/>
              </w:rPr>
            </w:pPr>
            <w:r w:rsidRPr="00725CAE">
              <w:rPr>
                <w:rFonts w:asciiTheme="minorHAnsi" w:eastAsia="Times New Roman" w:hAnsiTheme="minorHAnsi" w:cstheme="minorHAnsi"/>
                <w:b/>
                <w:bCs/>
                <w:sz w:val="17"/>
                <w:szCs w:val="17"/>
                <w:lang w:eastAsia="en-US"/>
              </w:rPr>
              <w:t>33</w:t>
            </w:r>
          </w:p>
        </w:tc>
        <w:tc>
          <w:tcPr>
            <w:tcW w:w="794" w:type="dxa"/>
            <w:vAlign w:val="bottom"/>
          </w:tcPr>
          <w:p w:rsidR="000A5126" w:rsidRPr="00725CAE" w:rsidRDefault="000A5126" w:rsidP="00725CAE">
            <w:pPr>
              <w:spacing w:line="240" w:lineRule="atLeast"/>
              <w:ind w:right="170"/>
              <w:jc w:val="right"/>
              <w:rPr>
                <w:rFonts w:asciiTheme="minorHAnsi" w:eastAsia="Times New Roman" w:hAnsiTheme="minorHAnsi" w:cstheme="minorHAnsi"/>
                <w:b/>
                <w:bCs/>
                <w:sz w:val="17"/>
                <w:szCs w:val="17"/>
                <w:lang w:eastAsia="en-US"/>
              </w:rPr>
            </w:pPr>
            <w:r w:rsidRPr="00725CAE">
              <w:rPr>
                <w:rFonts w:asciiTheme="minorHAnsi" w:eastAsia="Times New Roman" w:hAnsiTheme="minorHAnsi" w:cstheme="minorHAnsi"/>
                <w:b/>
                <w:bCs/>
                <w:sz w:val="17"/>
                <w:szCs w:val="17"/>
                <w:lang w:eastAsia="en-US"/>
              </w:rPr>
              <w:t>36</w:t>
            </w:r>
          </w:p>
        </w:tc>
        <w:tc>
          <w:tcPr>
            <w:tcW w:w="794" w:type="dxa"/>
            <w:vAlign w:val="bottom"/>
          </w:tcPr>
          <w:p w:rsidR="000A5126" w:rsidRPr="00725CAE" w:rsidRDefault="000A5126" w:rsidP="00725CAE">
            <w:pPr>
              <w:spacing w:line="240" w:lineRule="atLeast"/>
              <w:ind w:right="170"/>
              <w:jc w:val="right"/>
              <w:rPr>
                <w:rFonts w:asciiTheme="minorHAnsi" w:eastAsia="Times New Roman" w:hAnsiTheme="minorHAnsi" w:cstheme="minorHAnsi"/>
                <w:b/>
                <w:bCs/>
                <w:sz w:val="17"/>
                <w:szCs w:val="17"/>
                <w:lang w:eastAsia="en-US"/>
              </w:rPr>
            </w:pPr>
            <w:r w:rsidRPr="00725CAE">
              <w:rPr>
                <w:rFonts w:asciiTheme="minorHAnsi" w:eastAsia="Times New Roman" w:hAnsiTheme="minorHAnsi" w:cstheme="minorHAnsi"/>
                <w:b/>
                <w:bCs/>
                <w:sz w:val="17"/>
                <w:szCs w:val="17"/>
                <w:lang w:eastAsia="en-US"/>
              </w:rPr>
              <w:t>20</w:t>
            </w:r>
          </w:p>
        </w:tc>
        <w:tc>
          <w:tcPr>
            <w:tcW w:w="794" w:type="dxa"/>
            <w:vAlign w:val="bottom"/>
          </w:tcPr>
          <w:p w:rsidR="000A5126" w:rsidRPr="00725CAE" w:rsidRDefault="000A5126" w:rsidP="00725CAE">
            <w:pPr>
              <w:spacing w:line="240" w:lineRule="atLeast"/>
              <w:ind w:right="170"/>
              <w:jc w:val="right"/>
              <w:rPr>
                <w:rFonts w:asciiTheme="minorHAnsi" w:eastAsia="Times New Roman" w:hAnsiTheme="minorHAnsi" w:cstheme="minorHAnsi"/>
                <w:b/>
                <w:bCs/>
                <w:sz w:val="17"/>
                <w:szCs w:val="17"/>
                <w:lang w:eastAsia="en-US"/>
              </w:rPr>
            </w:pPr>
            <w:r w:rsidRPr="00725CAE">
              <w:rPr>
                <w:rFonts w:asciiTheme="minorHAnsi" w:eastAsia="Times New Roman" w:hAnsiTheme="minorHAnsi" w:cstheme="minorHAnsi"/>
                <w:b/>
                <w:bCs/>
                <w:sz w:val="17"/>
                <w:szCs w:val="17"/>
                <w:lang w:eastAsia="en-US"/>
              </w:rPr>
              <w:t>16</w:t>
            </w:r>
          </w:p>
        </w:tc>
        <w:tc>
          <w:tcPr>
            <w:tcW w:w="794" w:type="dxa"/>
            <w:vAlign w:val="bottom"/>
          </w:tcPr>
          <w:p w:rsidR="000A5126" w:rsidRPr="00725CAE" w:rsidRDefault="000A5126" w:rsidP="00725CAE">
            <w:pPr>
              <w:spacing w:line="240" w:lineRule="atLeast"/>
              <w:ind w:right="170"/>
              <w:jc w:val="right"/>
              <w:rPr>
                <w:rFonts w:asciiTheme="minorHAnsi" w:eastAsia="Times New Roman" w:hAnsiTheme="minorHAnsi" w:cstheme="minorHAnsi"/>
                <w:b/>
                <w:bCs/>
                <w:sz w:val="17"/>
                <w:szCs w:val="17"/>
                <w:lang w:eastAsia="en-US"/>
              </w:rPr>
            </w:pPr>
            <w:r w:rsidRPr="00725CAE">
              <w:rPr>
                <w:rFonts w:asciiTheme="minorHAnsi" w:eastAsia="Times New Roman" w:hAnsiTheme="minorHAnsi" w:cstheme="minorHAnsi"/>
                <w:b/>
                <w:bCs/>
                <w:sz w:val="17"/>
                <w:szCs w:val="17"/>
                <w:lang w:eastAsia="en-US"/>
              </w:rPr>
              <w:t>…</w:t>
            </w:r>
          </w:p>
        </w:tc>
      </w:tr>
      <w:tr w:rsidR="000A5126" w:rsidRPr="00D30CFF" w:rsidTr="000A5126">
        <w:trPr>
          <w:trHeight w:val="20"/>
          <w:jc w:val="center"/>
        </w:trPr>
        <w:tc>
          <w:tcPr>
            <w:tcW w:w="3289" w:type="dxa"/>
            <w:tcBorders>
              <w:right w:val="single" w:sz="4" w:space="0" w:color="7B251F"/>
            </w:tcBorders>
            <w:noWrap/>
            <w:vAlign w:val="center"/>
          </w:tcPr>
          <w:p w:rsidR="000A5126" w:rsidRPr="003F06E7" w:rsidRDefault="000A5126" w:rsidP="00725CAE">
            <w:pPr>
              <w:spacing w:line="240" w:lineRule="atLeast"/>
              <w:rPr>
                <w:rFonts w:ascii="Calibri" w:hAnsi="Calibri" w:cs="Calibri"/>
                <w:sz w:val="17"/>
                <w:szCs w:val="17"/>
                <w:lang w:val="ru-RU" w:eastAsia="en-US"/>
              </w:rPr>
            </w:pPr>
            <w:r w:rsidRPr="00722E25">
              <w:rPr>
                <w:rFonts w:ascii="Calibri" w:hAnsi="Calibri" w:cs="Calibri"/>
                <w:sz w:val="17"/>
                <w:szCs w:val="17"/>
                <w:lang w:val="ru-RU" w:eastAsia="en-US"/>
              </w:rPr>
              <w:t>Укупан број позоришта у евиденцији</w:t>
            </w:r>
          </w:p>
        </w:tc>
        <w:tc>
          <w:tcPr>
            <w:tcW w:w="852" w:type="dxa"/>
            <w:tcBorders>
              <w:left w:val="single" w:sz="4" w:space="0" w:color="7B251F"/>
            </w:tcBorders>
            <w:noWrap/>
            <w:vAlign w:val="bottom"/>
          </w:tcPr>
          <w:p w:rsidR="000A5126" w:rsidRPr="000A5126" w:rsidRDefault="000A5126" w:rsidP="00725CAE">
            <w:pPr>
              <w:spacing w:line="240" w:lineRule="atLeast"/>
              <w:ind w:right="170"/>
              <w:jc w:val="right"/>
              <w:rPr>
                <w:rFonts w:asciiTheme="minorHAnsi" w:eastAsia="Times New Roman" w:hAnsiTheme="minorHAnsi" w:cstheme="minorHAnsi"/>
                <w:bCs/>
                <w:sz w:val="17"/>
                <w:szCs w:val="17"/>
                <w:lang w:eastAsia="en-US"/>
              </w:rPr>
            </w:pPr>
            <w:r w:rsidRPr="000A5126">
              <w:rPr>
                <w:rFonts w:asciiTheme="minorHAnsi" w:eastAsia="Times New Roman" w:hAnsiTheme="minorHAnsi" w:cstheme="minorHAnsi"/>
                <w:bCs/>
                <w:sz w:val="17"/>
                <w:szCs w:val="17"/>
                <w:lang w:eastAsia="en-US"/>
              </w:rPr>
              <w:t>127</w:t>
            </w:r>
          </w:p>
        </w:tc>
        <w:tc>
          <w:tcPr>
            <w:tcW w:w="794" w:type="dxa"/>
            <w:noWrap/>
            <w:vAlign w:val="bottom"/>
          </w:tcPr>
          <w:p w:rsidR="000A5126" w:rsidRPr="000A5126" w:rsidRDefault="000A5126" w:rsidP="00725CAE">
            <w:pPr>
              <w:spacing w:line="240" w:lineRule="atLeast"/>
              <w:ind w:right="170"/>
              <w:jc w:val="right"/>
              <w:rPr>
                <w:rFonts w:asciiTheme="minorHAnsi" w:eastAsia="Times New Roman" w:hAnsiTheme="minorHAnsi" w:cstheme="minorHAnsi"/>
                <w:bCs/>
                <w:sz w:val="17"/>
                <w:szCs w:val="17"/>
                <w:lang w:eastAsia="en-US"/>
              </w:rPr>
            </w:pPr>
            <w:r w:rsidRPr="000A5126">
              <w:rPr>
                <w:rFonts w:asciiTheme="minorHAnsi" w:eastAsia="Times New Roman" w:hAnsiTheme="minorHAnsi" w:cstheme="minorHAnsi"/>
                <w:bCs/>
                <w:sz w:val="17"/>
                <w:szCs w:val="17"/>
                <w:lang w:eastAsia="en-US"/>
              </w:rPr>
              <w:t>77</w:t>
            </w:r>
          </w:p>
        </w:tc>
        <w:tc>
          <w:tcPr>
            <w:tcW w:w="909" w:type="dxa"/>
            <w:noWrap/>
            <w:vAlign w:val="bottom"/>
          </w:tcPr>
          <w:p w:rsidR="000A5126" w:rsidRPr="000A5126" w:rsidRDefault="000A5126" w:rsidP="00725CAE">
            <w:pPr>
              <w:spacing w:line="240" w:lineRule="atLeast"/>
              <w:ind w:right="170"/>
              <w:jc w:val="right"/>
              <w:rPr>
                <w:rFonts w:asciiTheme="minorHAnsi" w:eastAsia="Times New Roman" w:hAnsiTheme="minorHAnsi" w:cstheme="minorHAnsi"/>
                <w:bCs/>
                <w:sz w:val="17"/>
                <w:szCs w:val="17"/>
                <w:lang w:eastAsia="en-US"/>
              </w:rPr>
            </w:pPr>
            <w:r w:rsidRPr="000A5126">
              <w:rPr>
                <w:rFonts w:asciiTheme="minorHAnsi" w:eastAsia="Times New Roman" w:hAnsiTheme="minorHAnsi" w:cstheme="minorHAnsi"/>
                <w:bCs/>
                <w:sz w:val="17"/>
                <w:szCs w:val="17"/>
                <w:lang w:eastAsia="en-US"/>
              </w:rPr>
              <w:t>34</w:t>
            </w:r>
          </w:p>
        </w:tc>
        <w:tc>
          <w:tcPr>
            <w:tcW w:w="822" w:type="dxa"/>
            <w:noWrap/>
            <w:vAlign w:val="bottom"/>
          </w:tcPr>
          <w:p w:rsidR="000A5126" w:rsidRPr="000A5126" w:rsidRDefault="000A5126" w:rsidP="00725CAE">
            <w:pPr>
              <w:spacing w:line="240" w:lineRule="atLeast"/>
              <w:ind w:right="170"/>
              <w:jc w:val="right"/>
              <w:rPr>
                <w:rFonts w:asciiTheme="minorHAnsi" w:eastAsia="Times New Roman" w:hAnsiTheme="minorHAnsi" w:cstheme="minorHAnsi"/>
                <w:bCs/>
                <w:sz w:val="17"/>
                <w:szCs w:val="17"/>
                <w:lang w:eastAsia="en-US"/>
              </w:rPr>
            </w:pPr>
            <w:r w:rsidRPr="000A5126">
              <w:rPr>
                <w:rFonts w:asciiTheme="minorHAnsi" w:eastAsia="Times New Roman" w:hAnsiTheme="minorHAnsi" w:cstheme="minorHAnsi"/>
                <w:bCs/>
                <w:sz w:val="17"/>
                <w:szCs w:val="17"/>
                <w:lang w:eastAsia="en-US"/>
              </w:rPr>
              <w:t>43</w:t>
            </w:r>
          </w:p>
        </w:tc>
        <w:tc>
          <w:tcPr>
            <w:tcW w:w="794" w:type="dxa"/>
            <w:noWrap/>
            <w:vAlign w:val="bottom"/>
          </w:tcPr>
          <w:p w:rsidR="000A5126" w:rsidRPr="000A5126" w:rsidRDefault="000A5126" w:rsidP="00725CAE">
            <w:pPr>
              <w:spacing w:line="240" w:lineRule="atLeast"/>
              <w:ind w:right="170"/>
              <w:jc w:val="right"/>
              <w:rPr>
                <w:rFonts w:asciiTheme="minorHAnsi" w:eastAsia="Times New Roman" w:hAnsiTheme="minorHAnsi" w:cstheme="minorHAnsi"/>
                <w:bCs/>
                <w:sz w:val="17"/>
                <w:szCs w:val="17"/>
                <w:lang w:eastAsia="en-US"/>
              </w:rPr>
            </w:pPr>
            <w:r w:rsidRPr="000A5126">
              <w:rPr>
                <w:rFonts w:asciiTheme="minorHAnsi" w:eastAsia="Times New Roman" w:hAnsiTheme="minorHAnsi" w:cstheme="minorHAnsi"/>
                <w:bCs/>
                <w:sz w:val="17"/>
                <w:szCs w:val="17"/>
                <w:lang w:eastAsia="en-US"/>
              </w:rPr>
              <w:t>50</w:t>
            </w:r>
          </w:p>
        </w:tc>
        <w:tc>
          <w:tcPr>
            <w:tcW w:w="794" w:type="dxa"/>
            <w:noWrap/>
            <w:vAlign w:val="bottom"/>
          </w:tcPr>
          <w:p w:rsidR="000A5126" w:rsidRPr="000A5126" w:rsidRDefault="000A5126" w:rsidP="00725CAE">
            <w:pPr>
              <w:spacing w:line="240" w:lineRule="atLeast"/>
              <w:ind w:right="170"/>
              <w:jc w:val="right"/>
              <w:rPr>
                <w:rFonts w:asciiTheme="minorHAnsi" w:eastAsia="Times New Roman" w:hAnsiTheme="minorHAnsi" w:cstheme="minorHAnsi"/>
                <w:bCs/>
                <w:sz w:val="17"/>
                <w:szCs w:val="17"/>
                <w:lang w:eastAsia="en-US"/>
              </w:rPr>
            </w:pPr>
            <w:r w:rsidRPr="000A5126">
              <w:rPr>
                <w:rFonts w:asciiTheme="minorHAnsi" w:eastAsia="Times New Roman" w:hAnsiTheme="minorHAnsi" w:cstheme="minorHAnsi"/>
                <w:bCs/>
                <w:sz w:val="17"/>
                <w:szCs w:val="17"/>
                <w:lang w:eastAsia="en-US"/>
              </w:rPr>
              <w:t>28</w:t>
            </w:r>
          </w:p>
        </w:tc>
        <w:tc>
          <w:tcPr>
            <w:tcW w:w="794" w:type="dxa"/>
            <w:noWrap/>
            <w:vAlign w:val="bottom"/>
          </w:tcPr>
          <w:p w:rsidR="000A5126" w:rsidRPr="000A5126" w:rsidRDefault="000A5126" w:rsidP="00725CAE">
            <w:pPr>
              <w:spacing w:line="240" w:lineRule="atLeast"/>
              <w:ind w:right="170"/>
              <w:jc w:val="right"/>
              <w:rPr>
                <w:rFonts w:asciiTheme="minorHAnsi" w:eastAsia="Times New Roman" w:hAnsiTheme="minorHAnsi" w:cstheme="minorHAnsi"/>
                <w:bCs/>
                <w:sz w:val="17"/>
                <w:szCs w:val="17"/>
                <w:lang w:eastAsia="en-US"/>
              </w:rPr>
            </w:pPr>
            <w:r w:rsidRPr="000A5126">
              <w:rPr>
                <w:rFonts w:asciiTheme="minorHAnsi" w:eastAsia="Times New Roman" w:hAnsiTheme="minorHAnsi" w:cstheme="minorHAnsi"/>
                <w:bCs/>
                <w:sz w:val="17"/>
                <w:szCs w:val="17"/>
                <w:lang w:eastAsia="en-US"/>
              </w:rPr>
              <w:t>22</w:t>
            </w:r>
          </w:p>
        </w:tc>
        <w:tc>
          <w:tcPr>
            <w:tcW w:w="794" w:type="dxa"/>
            <w:noWrap/>
            <w:vAlign w:val="bottom"/>
          </w:tcPr>
          <w:p w:rsidR="000A5126" w:rsidRPr="000A5126" w:rsidRDefault="000A5126" w:rsidP="00725CAE">
            <w:pPr>
              <w:spacing w:line="240" w:lineRule="atLeast"/>
              <w:ind w:right="170"/>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0A5126" w:rsidRPr="00D30CFF">
        <w:trPr>
          <w:trHeight w:val="20"/>
          <w:jc w:val="center"/>
        </w:trPr>
        <w:tc>
          <w:tcPr>
            <w:tcW w:w="3289" w:type="dxa"/>
            <w:tcBorders>
              <w:right w:val="single" w:sz="4" w:space="0" w:color="7B251F"/>
            </w:tcBorders>
            <w:vAlign w:val="center"/>
          </w:tcPr>
          <w:p w:rsidR="000A5126" w:rsidRPr="00D30CFF" w:rsidRDefault="000A5126" w:rsidP="00725CAE">
            <w:pPr>
              <w:spacing w:line="240" w:lineRule="atLeast"/>
              <w:rPr>
                <w:rFonts w:ascii="Calibri" w:hAnsi="Calibri" w:cs="Calibri"/>
                <w:sz w:val="17"/>
                <w:szCs w:val="17"/>
                <w:lang w:eastAsia="en-US"/>
              </w:rPr>
            </w:pPr>
            <w:r w:rsidRPr="00D30CFF">
              <w:rPr>
                <w:rFonts w:ascii="Calibri" w:hAnsi="Calibri" w:cs="Calibri"/>
                <w:sz w:val="17"/>
                <w:szCs w:val="17"/>
                <w:lang w:eastAsia="en-US"/>
              </w:rPr>
              <w:t>Врста позоришта</w:t>
            </w:r>
          </w:p>
        </w:tc>
        <w:tc>
          <w:tcPr>
            <w:tcW w:w="852" w:type="dxa"/>
            <w:tcBorders>
              <w:left w:val="single" w:sz="4" w:space="0" w:color="7B251F"/>
            </w:tcBorders>
            <w:vAlign w:val="center"/>
          </w:tcPr>
          <w:p w:rsidR="000A5126" w:rsidRPr="000A5126" w:rsidRDefault="000A5126" w:rsidP="00725CAE">
            <w:pPr>
              <w:spacing w:line="240" w:lineRule="atLeast"/>
              <w:rPr>
                <w:rFonts w:asciiTheme="minorHAnsi" w:eastAsia="Times New Roman" w:hAnsiTheme="minorHAnsi" w:cstheme="minorHAnsi"/>
                <w:bCs/>
                <w:sz w:val="17"/>
                <w:szCs w:val="17"/>
                <w:lang w:eastAsia="en-US"/>
              </w:rPr>
            </w:pPr>
          </w:p>
        </w:tc>
        <w:tc>
          <w:tcPr>
            <w:tcW w:w="794" w:type="dxa"/>
            <w:vAlign w:val="center"/>
          </w:tcPr>
          <w:p w:rsidR="000A5126" w:rsidRPr="000A5126" w:rsidRDefault="000A5126" w:rsidP="00725CAE">
            <w:pPr>
              <w:spacing w:line="240" w:lineRule="atLeast"/>
              <w:rPr>
                <w:rFonts w:asciiTheme="minorHAnsi" w:eastAsia="Times New Roman" w:hAnsiTheme="minorHAnsi" w:cstheme="minorHAnsi"/>
                <w:bCs/>
                <w:sz w:val="17"/>
                <w:szCs w:val="17"/>
                <w:lang w:eastAsia="en-US"/>
              </w:rPr>
            </w:pPr>
          </w:p>
        </w:tc>
        <w:tc>
          <w:tcPr>
            <w:tcW w:w="909" w:type="dxa"/>
            <w:vAlign w:val="center"/>
          </w:tcPr>
          <w:p w:rsidR="000A5126" w:rsidRPr="000A5126" w:rsidRDefault="000A5126" w:rsidP="00725CAE">
            <w:pPr>
              <w:spacing w:line="240" w:lineRule="atLeast"/>
              <w:rPr>
                <w:rFonts w:asciiTheme="minorHAnsi" w:eastAsia="Times New Roman" w:hAnsiTheme="minorHAnsi" w:cstheme="minorHAnsi"/>
                <w:bCs/>
                <w:sz w:val="17"/>
                <w:szCs w:val="17"/>
                <w:lang w:eastAsia="en-US"/>
              </w:rPr>
            </w:pPr>
          </w:p>
        </w:tc>
        <w:tc>
          <w:tcPr>
            <w:tcW w:w="822" w:type="dxa"/>
            <w:vAlign w:val="center"/>
          </w:tcPr>
          <w:p w:rsidR="000A5126" w:rsidRPr="000A5126" w:rsidRDefault="000A5126" w:rsidP="00725CAE">
            <w:pPr>
              <w:spacing w:line="240" w:lineRule="atLeast"/>
              <w:rPr>
                <w:rFonts w:asciiTheme="minorHAnsi" w:eastAsia="Times New Roman" w:hAnsiTheme="minorHAnsi" w:cstheme="minorHAnsi"/>
                <w:bCs/>
                <w:sz w:val="17"/>
                <w:szCs w:val="17"/>
                <w:lang w:eastAsia="en-US"/>
              </w:rPr>
            </w:pPr>
          </w:p>
        </w:tc>
        <w:tc>
          <w:tcPr>
            <w:tcW w:w="794" w:type="dxa"/>
            <w:vAlign w:val="center"/>
          </w:tcPr>
          <w:p w:rsidR="000A5126" w:rsidRPr="000A5126" w:rsidRDefault="000A5126" w:rsidP="00725CAE">
            <w:pPr>
              <w:spacing w:line="240" w:lineRule="atLeast"/>
              <w:rPr>
                <w:rFonts w:asciiTheme="minorHAnsi" w:eastAsia="Times New Roman" w:hAnsiTheme="minorHAnsi" w:cstheme="minorHAnsi"/>
                <w:bCs/>
                <w:sz w:val="17"/>
                <w:szCs w:val="17"/>
                <w:lang w:eastAsia="en-US"/>
              </w:rPr>
            </w:pPr>
          </w:p>
        </w:tc>
        <w:tc>
          <w:tcPr>
            <w:tcW w:w="794" w:type="dxa"/>
            <w:vAlign w:val="center"/>
          </w:tcPr>
          <w:p w:rsidR="000A5126" w:rsidRPr="000A5126" w:rsidRDefault="000A5126" w:rsidP="00725CAE">
            <w:pPr>
              <w:spacing w:line="240" w:lineRule="atLeast"/>
              <w:rPr>
                <w:rFonts w:asciiTheme="minorHAnsi" w:eastAsia="Times New Roman" w:hAnsiTheme="minorHAnsi" w:cstheme="minorHAnsi"/>
                <w:bCs/>
                <w:sz w:val="17"/>
                <w:szCs w:val="17"/>
                <w:lang w:eastAsia="en-US"/>
              </w:rPr>
            </w:pPr>
          </w:p>
        </w:tc>
        <w:tc>
          <w:tcPr>
            <w:tcW w:w="794" w:type="dxa"/>
            <w:vAlign w:val="center"/>
          </w:tcPr>
          <w:p w:rsidR="000A5126" w:rsidRPr="000A5126" w:rsidRDefault="000A5126" w:rsidP="00725CAE">
            <w:pPr>
              <w:spacing w:line="240" w:lineRule="atLeast"/>
              <w:rPr>
                <w:rFonts w:asciiTheme="minorHAnsi" w:eastAsia="Times New Roman" w:hAnsiTheme="minorHAnsi" w:cstheme="minorHAnsi"/>
                <w:bCs/>
                <w:sz w:val="17"/>
                <w:szCs w:val="17"/>
                <w:lang w:eastAsia="en-US"/>
              </w:rPr>
            </w:pPr>
          </w:p>
        </w:tc>
        <w:tc>
          <w:tcPr>
            <w:tcW w:w="794" w:type="dxa"/>
            <w:vAlign w:val="center"/>
          </w:tcPr>
          <w:p w:rsidR="000A5126" w:rsidRPr="000A5126" w:rsidRDefault="000A5126" w:rsidP="00725CAE">
            <w:pPr>
              <w:spacing w:line="240" w:lineRule="atLeast"/>
              <w:rPr>
                <w:rFonts w:asciiTheme="minorHAnsi" w:eastAsia="Times New Roman" w:hAnsiTheme="minorHAnsi" w:cstheme="minorHAnsi"/>
                <w:bCs/>
                <w:sz w:val="17"/>
                <w:szCs w:val="17"/>
                <w:lang w:eastAsia="en-US"/>
              </w:rPr>
            </w:pPr>
          </w:p>
        </w:tc>
      </w:tr>
      <w:tr w:rsidR="000A5126" w:rsidRPr="00D30CFF" w:rsidTr="000A5126">
        <w:trPr>
          <w:trHeight w:val="20"/>
          <w:jc w:val="center"/>
        </w:trPr>
        <w:tc>
          <w:tcPr>
            <w:tcW w:w="3289" w:type="dxa"/>
            <w:tcBorders>
              <w:right w:val="single" w:sz="4" w:space="0" w:color="7B251F"/>
            </w:tcBorders>
            <w:vAlign w:val="center"/>
          </w:tcPr>
          <w:p w:rsidR="000A5126" w:rsidRPr="00D30CFF" w:rsidRDefault="000A5126" w:rsidP="00725CAE">
            <w:pPr>
              <w:spacing w:line="240" w:lineRule="atLeast"/>
              <w:ind w:firstLineChars="100" w:firstLine="170"/>
              <w:rPr>
                <w:rFonts w:ascii="Calibri" w:hAnsi="Calibri" w:cs="Calibri"/>
                <w:sz w:val="17"/>
                <w:szCs w:val="17"/>
                <w:lang w:eastAsia="en-US"/>
              </w:rPr>
            </w:pPr>
            <w:r w:rsidRPr="00D30CFF">
              <w:rPr>
                <w:rFonts w:ascii="Calibri" w:hAnsi="Calibri" w:cs="Calibri"/>
                <w:sz w:val="17"/>
                <w:szCs w:val="17"/>
                <w:lang w:eastAsia="en-US"/>
              </w:rPr>
              <w:t>Професионална позоришта</w:t>
            </w:r>
          </w:p>
        </w:tc>
        <w:tc>
          <w:tcPr>
            <w:tcW w:w="852" w:type="dxa"/>
            <w:tcBorders>
              <w:left w:val="single" w:sz="4" w:space="0" w:color="7B251F"/>
            </w:tcBorders>
            <w:vAlign w:val="bottom"/>
          </w:tcPr>
          <w:p w:rsidR="000A5126" w:rsidRPr="000A5126" w:rsidRDefault="000A5126" w:rsidP="00725CAE">
            <w:pPr>
              <w:spacing w:line="240" w:lineRule="atLeast"/>
              <w:ind w:right="170"/>
              <w:jc w:val="right"/>
              <w:rPr>
                <w:rFonts w:asciiTheme="minorHAnsi" w:eastAsia="Times New Roman" w:hAnsiTheme="minorHAnsi" w:cstheme="minorHAnsi"/>
                <w:bCs/>
                <w:sz w:val="17"/>
                <w:szCs w:val="17"/>
                <w:lang w:eastAsia="en-US"/>
              </w:rPr>
            </w:pPr>
            <w:r w:rsidRPr="000A5126">
              <w:rPr>
                <w:rFonts w:asciiTheme="minorHAnsi" w:eastAsia="Times New Roman" w:hAnsiTheme="minorHAnsi" w:cstheme="minorHAnsi"/>
                <w:bCs/>
                <w:sz w:val="17"/>
                <w:szCs w:val="17"/>
                <w:lang w:eastAsia="en-US"/>
              </w:rPr>
              <w:t>35</w:t>
            </w:r>
          </w:p>
        </w:tc>
        <w:tc>
          <w:tcPr>
            <w:tcW w:w="794" w:type="dxa"/>
            <w:vAlign w:val="bottom"/>
          </w:tcPr>
          <w:p w:rsidR="000A5126" w:rsidRPr="000A5126" w:rsidRDefault="000A5126" w:rsidP="00725CAE">
            <w:pPr>
              <w:spacing w:line="240" w:lineRule="atLeast"/>
              <w:ind w:right="170"/>
              <w:jc w:val="right"/>
              <w:rPr>
                <w:rFonts w:asciiTheme="minorHAnsi" w:eastAsia="Times New Roman" w:hAnsiTheme="minorHAnsi" w:cstheme="minorHAnsi"/>
                <w:bCs/>
                <w:sz w:val="17"/>
                <w:szCs w:val="17"/>
                <w:lang w:eastAsia="en-US"/>
              </w:rPr>
            </w:pPr>
            <w:r w:rsidRPr="000A5126">
              <w:rPr>
                <w:rFonts w:asciiTheme="minorHAnsi" w:eastAsia="Times New Roman" w:hAnsiTheme="minorHAnsi" w:cstheme="minorHAnsi"/>
                <w:bCs/>
                <w:sz w:val="17"/>
                <w:szCs w:val="17"/>
                <w:lang w:eastAsia="en-US"/>
              </w:rPr>
              <w:t>24</w:t>
            </w:r>
          </w:p>
        </w:tc>
        <w:tc>
          <w:tcPr>
            <w:tcW w:w="909" w:type="dxa"/>
            <w:vAlign w:val="bottom"/>
          </w:tcPr>
          <w:p w:rsidR="000A5126" w:rsidRPr="000A5126" w:rsidRDefault="000A5126" w:rsidP="00725CAE">
            <w:pPr>
              <w:spacing w:line="240" w:lineRule="atLeast"/>
              <w:ind w:right="170"/>
              <w:jc w:val="right"/>
              <w:rPr>
                <w:rFonts w:asciiTheme="minorHAnsi" w:eastAsia="Times New Roman" w:hAnsiTheme="minorHAnsi" w:cstheme="minorHAnsi"/>
                <w:bCs/>
                <w:sz w:val="17"/>
                <w:szCs w:val="17"/>
                <w:lang w:eastAsia="en-US"/>
              </w:rPr>
            </w:pPr>
            <w:r w:rsidRPr="000A5126">
              <w:rPr>
                <w:rFonts w:asciiTheme="minorHAnsi" w:eastAsia="Times New Roman" w:hAnsiTheme="minorHAnsi" w:cstheme="minorHAnsi"/>
                <w:bCs/>
                <w:sz w:val="17"/>
                <w:szCs w:val="17"/>
                <w:lang w:eastAsia="en-US"/>
              </w:rPr>
              <w:t>13</w:t>
            </w:r>
          </w:p>
        </w:tc>
        <w:tc>
          <w:tcPr>
            <w:tcW w:w="822" w:type="dxa"/>
            <w:vAlign w:val="bottom"/>
          </w:tcPr>
          <w:p w:rsidR="000A5126" w:rsidRPr="000A5126" w:rsidRDefault="000A5126" w:rsidP="00725CAE">
            <w:pPr>
              <w:spacing w:line="240" w:lineRule="atLeast"/>
              <w:ind w:right="170"/>
              <w:jc w:val="right"/>
              <w:rPr>
                <w:rFonts w:asciiTheme="minorHAnsi" w:eastAsia="Times New Roman" w:hAnsiTheme="minorHAnsi" w:cstheme="minorHAnsi"/>
                <w:bCs/>
                <w:sz w:val="17"/>
                <w:szCs w:val="17"/>
                <w:lang w:eastAsia="en-US"/>
              </w:rPr>
            </w:pPr>
            <w:r w:rsidRPr="000A5126">
              <w:rPr>
                <w:rFonts w:asciiTheme="minorHAnsi" w:eastAsia="Times New Roman" w:hAnsiTheme="minorHAnsi" w:cstheme="minorHAnsi"/>
                <w:bCs/>
                <w:sz w:val="17"/>
                <w:szCs w:val="17"/>
                <w:lang w:eastAsia="en-US"/>
              </w:rPr>
              <w:t>11</w:t>
            </w:r>
          </w:p>
        </w:tc>
        <w:tc>
          <w:tcPr>
            <w:tcW w:w="794" w:type="dxa"/>
            <w:vAlign w:val="bottom"/>
          </w:tcPr>
          <w:p w:rsidR="000A5126" w:rsidRPr="000A5126" w:rsidRDefault="000A5126" w:rsidP="00725CAE">
            <w:pPr>
              <w:spacing w:line="240" w:lineRule="atLeast"/>
              <w:ind w:right="170"/>
              <w:jc w:val="right"/>
              <w:rPr>
                <w:rFonts w:asciiTheme="minorHAnsi" w:eastAsia="Times New Roman" w:hAnsiTheme="minorHAnsi" w:cstheme="minorHAnsi"/>
                <w:bCs/>
                <w:sz w:val="17"/>
                <w:szCs w:val="17"/>
                <w:lang w:eastAsia="en-US"/>
              </w:rPr>
            </w:pPr>
            <w:r w:rsidRPr="000A5126">
              <w:rPr>
                <w:rFonts w:asciiTheme="minorHAnsi" w:eastAsia="Times New Roman" w:hAnsiTheme="minorHAnsi" w:cstheme="minorHAnsi"/>
                <w:bCs/>
                <w:sz w:val="17"/>
                <w:szCs w:val="17"/>
                <w:lang w:eastAsia="en-US"/>
              </w:rPr>
              <w:t>11</w:t>
            </w:r>
          </w:p>
        </w:tc>
        <w:tc>
          <w:tcPr>
            <w:tcW w:w="794" w:type="dxa"/>
            <w:vAlign w:val="bottom"/>
          </w:tcPr>
          <w:p w:rsidR="000A5126" w:rsidRPr="000A5126" w:rsidRDefault="000A5126" w:rsidP="00725CAE">
            <w:pPr>
              <w:spacing w:line="240" w:lineRule="atLeast"/>
              <w:ind w:right="170"/>
              <w:jc w:val="right"/>
              <w:rPr>
                <w:rFonts w:asciiTheme="minorHAnsi" w:eastAsia="Times New Roman" w:hAnsiTheme="minorHAnsi" w:cstheme="minorHAnsi"/>
                <w:bCs/>
                <w:sz w:val="17"/>
                <w:szCs w:val="17"/>
                <w:lang w:eastAsia="en-US"/>
              </w:rPr>
            </w:pPr>
            <w:r w:rsidRPr="000A5126">
              <w:rPr>
                <w:rFonts w:asciiTheme="minorHAnsi" w:eastAsia="Times New Roman" w:hAnsiTheme="minorHAnsi" w:cstheme="minorHAnsi"/>
                <w:bCs/>
                <w:sz w:val="17"/>
                <w:szCs w:val="17"/>
                <w:lang w:eastAsia="en-US"/>
              </w:rPr>
              <w:t>5</w:t>
            </w:r>
          </w:p>
        </w:tc>
        <w:tc>
          <w:tcPr>
            <w:tcW w:w="794" w:type="dxa"/>
            <w:vAlign w:val="bottom"/>
          </w:tcPr>
          <w:p w:rsidR="000A5126" w:rsidRPr="000A5126" w:rsidRDefault="000A5126" w:rsidP="00725CAE">
            <w:pPr>
              <w:spacing w:line="240" w:lineRule="atLeast"/>
              <w:ind w:right="170"/>
              <w:jc w:val="right"/>
              <w:rPr>
                <w:rFonts w:asciiTheme="minorHAnsi" w:eastAsia="Times New Roman" w:hAnsiTheme="minorHAnsi" w:cstheme="minorHAnsi"/>
                <w:bCs/>
                <w:sz w:val="17"/>
                <w:szCs w:val="17"/>
                <w:lang w:eastAsia="en-US"/>
              </w:rPr>
            </w:pPr>
            <w:r w:rsidRPr="000A5126">
              <w:rPr>
                <w:rFonts w:asciiTheme="minorHAnsi" w:eastAsia="Times New Roman" w:hAnsiTheme="minorHAnsi" w:cstheme="minorHAnsi"/>
                <w:bCs/>
                <w:sz w:val="17"/>
                <w:szCs w:val="17"/>
                <w:lang w:eastAsia="en-US"/>
              </w:rPr>
              <w:t>6</w:t>
            </w:r>
          </w:p>
        </w:tc>
        <w:tc>
          <w:tcPr>
            <w:tcW w:w="794" w:type="dxa"/>
            <w:vAlign w:val="bottom"/>
          </w:tcPr>
          <w:p w:rsidR="000A5126" w:rsidRPr="000A5126" w:rsidRDefault="000A5126" w:rsidP="00725CAE">
            <w:pPr>
              <w:spacing w:line="240" w:lineRule="atLeast"/>
              <w:ind w:right="170"/>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0A5126" w:rsidRPr="00D30CFF" w:rsidTr="000A5126">
        <w:trPr>
          <w:trHeight w:val="20"/>
          <w:jc w:val="center"/>
        </w:trPr>
        <w:tc>
          <w:tcPr>
            <w:tcW w:w="3289" w:type="dxa"/>
            <w:tcBorders>
              <w:right w:val="single" w:sz="4" w:space="0" w:color="7B251F"/>
            </w:tcBorders>
            <w:vAlign w:val="center"/>
          </w:tcPr>
          <w:p w:rsidR="000A5126" w:rsidRPr="00D30CFF" w:rsidRDefault="000A5126" w:rsidP="00725CAE">
            <w:pPr>
              <w:spacing w:line="240" w:lineRule="atLeast"/>
              <w:ind w:firstLineChars="100" w:firstLine="170"/>
              <w:rPr>
                <w:rFonts w:ascii="Calibri" w:hAnsi="Calibri" w:cs="Calibri"/>
                <w:sz w:val="17"/>
                <w:szCs w:val="17"/>
                <w:lang w:eastAsia="en-US"/>
              </w:rPr>
            </w:pPr>
            <w:r w:rsidRPr="00D30CFF">
              <w:rPr>
                <w:rFonts w:ascii="Calibri" w:hAnsi="Calibri" w:cs="Calibri"/>
                <w:sz w:val="17"/>
                <w:szCs w:val="17"/>
                <w:lang w:eastAsia="en-US"/>
              </w:rPr>
              <w:t>Аматерска позоришта</w:t>
            </w:r>
          </w:p>
        </w:tc>
        <w:tc>
          <w:tcPr>
            <w:tcW w:w="852" w:type="dxa"/>
            <w:tcBorders>
              <w:left w:val="single" w:sz="4" w:space="0" w:color="7B251F"/>
            </w:tcBorders>
            <w:vAlign w:val="bottom"/>
          </w:tcPr>
          <w:p w:rsidR="000A5126" w:rsidRPr="000A5126" w:rsidRDefault="000A5126" w:rsidP="00725CAE">
            <w:pPr>
              <w:spacing w:line="240" w:lineRule="atLeast"/>
              <w:ind w:right="170"/>
              <w:jc w:val="right"/>
              <w:rPr>
                <w:rFonts w:asciiTheme="minorHAnsi" w:eastAsia="Times New Roman" w:hAnsiTheme="minorHAnsi" w:cstheme="minorHAnsi"/>
                <w:bCs/>
                <w:sz w:val="17"/>
                <w:szCs w:val="17"/>
                <w:lang w:eastAsia="en-US"/>
              </w:rPr>
            </w:pPr>
            <w:r w:rsidRPr="000A5126">
              <w:rPr>
                <w:rFonts w:asciiTheme="minorHAnsi" w:eastAsia="Times New Roman" w:hAnsiTheme="minorHAnsi" w:cstheme="minorHAnsi"/>
                <w:bCs/>
                <w:sz w:val="17"/>
                <w:szCs w:val="17"/>
                <w:lang w:eastAsia="en-US"/>
              </w:rPr>
              <w:t>47</w:t>
            </w:r>
          </w:p>
        </w:tc>
        <w:tc>
          <w:tcPr>
            <w:tcW w:w="794" w:type="dxa"/>
            <w:vAlign w:val="bottom"/>
          </w:tcPr>
          <w:p w:rsidR="000A5126" w:rsidRPr="000A5126" w:rsidRDefault="000A5126" w:rsidP="00725CAE">
            <w:pPr>
              <w:spacing w:line="240" w:lineRule="atLeast"/>
              <w:ind w:right="170"/>
              <w:jc w:val="right"/>
              <w:rPr>
                <w:rFonts w:asciiTheme="minorHAnsi" w:eastAsia="Times New Roman" w:hAnsiTheme="minorHAnsi" w:cstheme="minorHAnsi"/>
                <w:bCs/>
                <w:sz w:val="17"/>
                <w:szCs w:val="17"/>
                <w:lang w:eastAsia="en-US"/>
              </w:rPr>
            </w:pPr>
            <w:r w:rsidRPr="000A5126">
              <w:rPr>
                <w:rFonts w:asciiTheme="minorHAnsi" w:eastAsia="Times New Roman" w:hAnsiTheme="minorHAnsi" w:cstheme="minorHAnsi"/>
                <w:bCs/>
                <w:sz w:val="17"/>
                <w:szCs w:val="17"/>
                <w:lang w:eastAsia="en-US"/>
              </w:rPr>
              <w:t>24</w:t>
            </w:r>
          </w:p>
        </w:tc>
        <w:tc>
          <w:tcPr>
            <w:tcW w:w="909" w:type="dxa"/>
            <w:vAlign w:val="bottom"/>
          </w:tcPr>
          <w:p w:rsidR="000A5126" w:rsidRPr="000A5126" w:rsidRDefault="000A5126" w:rsidP="00725CAE">
            <w:pPr>
              <w:spacing w:line="240" w:lineRule="atLeast"/>
              <w:ind w:right="170"/>
              <w:jc w:val="right"/>
              <w:rPr>
                <w:rFonts w:asciiTheme="minorHAnsi" w:eastAsia="Times New Roman" w:hAnsiTheme="minorHAnsi" w:cstheme="minorHAnsi"/>
                <w:bCs/>
                <w:sz w:val="17"/>
                <w:szCs w:val="17"/>
                <w:lang w:eastAsia="en-US"/>
              </w:rPr>
            </w:pPr>
            <w:r w:rsidRPr="000A5126">
              <w:rPr>
                <w:rFonts w:asciiTheme="minorHAnsi" w:eastAsia="Times New Roman" w:hAnsiTheme="minorHAnsi" w:cstheme="minorHAnsi"/>
                <w:bCs/>
                <w:sz w:val="17"/>
                <w:szCs w:val="17"/>
                <w:lang w:eastAsia="en-US"/>
              </w:rPr>
              <w:t>5</w:t>
            </w:r>
          </w:p>
        </w:tc>
        <w:tc>
          <w:tcPr>
            <w:tcW w:w="822" w:type="dxa"/>
            <w:vAlign w:val="bottom"/>
          </w:tcPr>
          <w:p w:rsidR="000A5126" w:rsidRPr="000A5126" w:rsidRDefault="000A5126" w:rsidP="00725CAE">
            <w:pPr>
              <w:spacing w:line="240" w:lineRule="atLeast"/>
              <w:ind w:right="170"/>
              <w:jc w:val="right"/>
              <w:rPr>
                <w:rFonts w:asciiTheme="minorHAnsi" w:eastAsia="Times New Roman" w:hAnsiTheme="minorHAnsi" w:cstheme="minorHAnsi"/>
                <w:bCs/>
                <w:sz w:val="17"/>
                <w:szCs w:val="17"/>
                <w:lang w:eastAsia="en-US"/>
              </w:rPr>
            </w:pPr>
            <w:r w:rsidRPr="000A5126">
              <w:rPr>
                <w:rFonts w:asciiTheme="minorHAnsi" w:eastAsia="Times New Roman" w:hAnsiTheme="minorHAnsi" w:cstheme="minorHAnsi"/>
                <w:bCs/>
                <w:sz w:val="17"/>
                <w:szCs w:val="17"/>
                <w:lang w:eastAsia="en-US"/>
              </w:rPr>
              <w:t>19</w:t>
            </w:r>
          </w:p>
        </w:tc>
        <w:tc>
          <w:tcPr>
            <w:tcW w:w="794" w:type="dxa"/>
            <w:vAlign w:val="bottom"/>
          </w:tcPr>
          <w:p w:rsidR="000A5126" w:rsidRPr="000A5126" w:rsidRDefault="000A5126" w:rsidP="00725CAE">
            <w:pPr>
              <w:spacing w:line="240" w:lineRule="atLeast"/>
              <w:ind w:right="170"/>
              <w:jc w:val="right"/>
              <w:rPr>
                <w:rFonts w:asciiTheme="minorHAnsi" w:eastAsia="Times New Roman" w:hAnsiTheme="minorHAnsi" w:cstheme="minorHAnsi"/>
                <w:bCs/>
                <w:sz w:val="17"/>
                <w:szCs w:val="17"/>
                <w:lang w:eastAsia="en-US"/>
              </w:rPr>
            </w:pPr>
            <w:r w:rsidRPr="000A5126">
              <w:rPr>
                <w:rFonts w:asciiTheme="minorHAnsi" w:eastAsia="Times New Roman" w:hAnsiTheme="minorHAnsi" w:cstheme="minorHAnsi"/>
                <w:bCs/>
                <w:sz w:val="17"/>
                <w:szCs w:val="17"/>
                <w:lang w:eastAsia="en-US"/>
              </w:rPr>
              <w:t>23</w:t>
            </w:r>
          </w:p>
        </w:tc>
        <w:tc>
          <w:tcPr>
            <w:tcW w:w="794" w:type="dxa"/>
            <w:vAlign w:val="bottom"/>
          </w:tcPr>
          <w:p w:rsidR="000A5126" w:rsidRPr="000A5126" w:rsidRDefault="000A5126" w:rsidP="00725CAE">
            <w:pPr>
              <w:spacing w:line="240" w:lineRule="atLeast"/>
              <w:ind w:right="170"/>
              <w:jc w:val="right"/>
              <w:rPr>
                <w:rFonts w:asciiTheme="minorHAnsi" w:eastAsia="Times New Roman" w:hAnsiTheme="minorHAnsi" w:cstheme="minorHAnsi"/>
                <w:bCs/>
                <w:sz w:val="17"/>
                <w:szCs w:val="17"/>
                <w:lang w:eastAsia="en-US"/>
              </w:rPr>
            </w:pPr>
            <w:r w:rsidRPr="000A5126">
              <w:rPr>
                <w:rFonts w:asciiTheme="minorHAnsi" w:eastAsia="Times New Roman" w:hAnsiTheme="minorHAnsi" w:cstheme="minorHAnsi"/>
                <w:bCs/>
                <w:sz w:val="17"/>
                <w:szCs w:val="17"/>
                <w:lang w:eastAsia="en-US"/>
              </w:rPr>
              <w:t>14</w:t>
            </w:r>
          </w:p>
        </w:tc>
        <w:tc>
          <w:tcPr>
            <w:tcW w:w="794" w:type="dxa"/>
            <w:vAlign w:val="bottom"/>
          </w:tcPr>
          <w:p w:rsidR="000A5126" w:rsidRPr="000A5126" w:rsidRDefault="000A5126" w:rsidP="00725CAE">
            <w:pPr>
              <w:spacing w:line="240" w:lineRule="atLeast"/>
              <w:ind w:right="170"/>
              <w:jc w:val="right"/>
              <w:rPr>
                <w:rFonts w:asciiTheme="minorHAnsi" w:eastAsia="Times New Roman" w:hAnsiTheme="minorHAnsi" w:cstheme="minorHAnsi"/>
                <w:bCs/>
                <w:sz w:val="17"/>
                <w:szCs w:val="17"/>
                <w:lang w:eastAsia="en-US"/>
              </w:rPr>
            </w:pPr>
            <w:r w:rsidRPr="000A5126">
              <w:rPr>
                <w:rFonts w:asciiTheme="minorHAnsi" w:eastAsia="Times New Roman" w:hAnsiTheme="minorHAnsi" w:cstheme="minorHAnsi"/>
                <w:bCs/>
                <w:sz w:val="17"/>
                <w:szCs w:val="17"/>
                <w:lang w:eastAsia="en-US"/>
              </w:rPr>
              <w:t>9</w:t>
            </w:r>
          </w:p>
        </w:tc>
        <w:tc>
          <w:tcPr>
            <w:tcW w:w="794" w:type="dxa"/>
            <w:vAlign w:val="bottom"/>
          </w:tcPr>
          <w:p w:rsidR="000A5126" w:rsidRPr="000A5126" w:rsidRDefault="000A5126" w:rsidP="00725CAE">
            <w:pPr>
              <w:spacing w:line="240" w:lineRule="atLeast"/>
              <w:ind w:right="170"/>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0A5126" w:rsidRPr="00D30CFF" w:rsidTr="000A5126">
        <w:trPr>
          <w:trHeight w:val="20"/>
          <w:jc w:val="center"/>
        </w:trPr>
        <w:tc>
          <w:tcPr>
            <w:tcW w:w="3289" w:type="dxa"/>
            <w:tcBorders>
              <w:bottom w:val="single" w:sz="4" w:space="0" w:color="7B251F"/>
              <w:right w:val="single" w:sz="4" w:space="0" w:color="7B251F"/>
            </w:tcBorders>
            <w:vAlign w:val="center"/>
          </w:tcPr>
          <w:p w:rsidR="000A5126" w:rsidRPr="00D30CFF" w:rsidRDefault="000A5126" w:rsidP="00725CAE">
            <w:pPr>
              <w:spacing w:after="60" w:line="240" w:lineRule="atLeast"/>
              <w:ind w:firstLineChars="100" w:firstLine="170"/>
              <w:rPr>
                <w:rFonts w:ascii="Calibri" w:hAnsi="Calibri" w:cs="Calibri"/>
                <w:sz w:val="17"/>
                <w:szCs w:val="17"/>
                <w:lang w:eastAsia="en-US"/>
              </w:rPr>
            </w:pPr>
            <w:r w:rsidRPr="00D30CFF">
              <w:rPr>
                <w:rFonts w:ascii="Calibri" w:hAnsi="Calibri" w:cs="Calibri"/>
                <w:sz w:val="17"/>
                <w:szCs w:val="17"/>
                <w:lang w:eastAsia="en-US"/>
              </w:rPr>
              <w:t>Дечја позоришта</w:t>
            </w:r>
          </w:p>
        </w:tc>
        <w:tc>
          <w:tcPr>
            <w:tcW w:w="852" w:type="dxa"/>
            <w:tcBorders>
              <w:left w:val="single" w:sz="4" w:space="0" w:color="7B251F"/>
              <w:bottom w:val="single" w:sz="4" w:space="0" w:color="7B251F"/>
            </w:tcBorders>
            <w:vAlign w:val="bottom"/>
          </w:tcPr>
          <w:p w:rsidR="000A5126" w:rsidRPr="000A5126" w:rsidRDefault="000A5126" w:rsidP="00725CAE">
            <w:pPr>
              <w:spacing w:after="60" w:line="240" w:lineRule="atLeast"/>
              <w:ind w:right="170"/>
              <w:jc w:val="right"/>
              <w:rPr>
                <w:rFonts w:asciiTheme="minorHAnsi" w:eastAsia="Times New Roman" w:hAnsiTheme="minorHAnsi" w:cstheme="minorHAnsi"/>
                <w:bCs/>
                <w:sz w:val="17"/>
                <w:szCs w:val="17"/>
                <w:lang w:eastAsia="en-US"/>
              </w:rPr>
            </w:pPr>
            <w:r w:rsidRPr="000A5126">
              <w:rPr>
                <w:rFonts w:asciiTheme="minorHAnsi" w:eastAsia="Times New Roman" w:hAnsiTheme="minorHAnsi" w:cstheme="minorHAnsi"/>
                <w:bCs/>
                <w:sz w:val="17"/>
                <w:szCs w:val="17"/>
                <w:lang w:eastAsia="en-US"/>
              </w:rPr>
              <w:t>11</w:t>
            </w:r>
          </w:p>
        </w:tc>
        <w:tc>
          <w:tcPr>
            <w:tcW w:w="794" w:type="dxa"/>
            <w:tcBorders>
              <w:bottom w:val="single" w:sz="4" w:space="0" w:color="7B251F"/>
            </w:tcBorders>
            <w:vAlign w:val="bottom"/>
          </w:tcPr>
          <w:p w:rsidR="000A5126" w:rsidRPr="000A5126" w:rsidRDefault="000A5126" w:rsidP="00725CAE">
            <w:pPr>
              <w:spacing w:after="60" w:line="240" w:lineRule="atLeast"/>
              <w:ind w:right="170"/>
              <w:jc w:val="right"/>
              <w:rPr>
                <w:rFonts w:asciiTheme="minorHAnsi" w:eastAsia="Times New Roman" w:hAnsiTheme="minorHAnsi" w:cstheme="minorHAnsi"/>
                <w:bCs/>
                <w:sz w:val="17"/>
                <w:szCs w:val="17"/>
                <w:lang w:eastAsia="en-US"/>
              </w:rPr>
            </w:pPr>
            <w:r w:rsidRPr="000A5126">
              <w:rPr>
                <w:rFonts w:asciiTheme="minorHAnsi" w:eastAsia="Times New Roman" w:hAnsiTheme="minorHAnsi" w:cstheme="minorHAnsi"/>
                <w:bCs/>
                <w:sz w:val="17"/>
                <w:szCs w:val="17"/>
                <w:lang w:eastAsia="en-US"/>
              </w:rPr>
              <w:t>9</w:t>
            </w:r>
          </w:p>
        </w:tc>
        <w:tc>
          <w:tcPr>
            <w:tcW w:w="909" w:type="dxa"/>
            <w:tcBorders>
              <w:bottom w:val="single" w:sz="4" w:space="0" w:color="7B251F"/>
            </w:tcBorders>
            <w:vAlign w:val="bottom"/>
          </w:tcPr>
          <w:p w:rsidR="000A5126" w:rsidRPr="000A5126" w:rsidRDefault="000A5126" w:rsidP="00725CAE">
            <w:pPr>
              <w:spacing w:after="60" w:line="240" w:lineRule="atLeast"/>
              <w:ind w:right="170"/>
              <w:jc w:val="right"/>
              <w:rPr>
                <w:rFonts w:asciiTheme="minorHAnsi" w:eastAsia="Times New Roman" w:hAnsiTheme="minorHAnsi" w:cstheme="minorHAnsi"/>
                <w:bCs/>
                <w:sz w:val="17"/>
                <w:szCs w:val="17"/>
                <w:lang w:eastAsia="en-US"/>
              </w:rPr>
            </w:pPr>
            <w:r w:rsidRPr="000A5126">
              <w:rPr>
                <w:rFonts w:asciiTheme="minorHAnsi" w:eastAsia="Times New Roman" w:hAnsiTheme="minorHAnsi" w:cstheme="minorHAnsi"/>
                <w:bCs/>
                <w:sz w:val="17"/>
                <w:szCs w:val="17"/>
                <w:lang w:eastAsia="en-US"/>
              </w:rPr>
              <w:t>6</w:t>
            </w:r>
          </w:p>
        </w:tc>
        <w:tc>
          <w:tcPr>
            <w:tcW w:w="822" w:type="dxa"/>
            <w:tcBorders>
              <w:bottom w:val="single" w:sz="4" w:space="0" w:color="7B251F"/>
            </w:tcBorders>
            <w:vAlign w:val="bottom"/>
          </w:tcPr>
          <w:p w:rsidR="000A5126" w:rsidRPr="000A5126" w:rsidRDefault="000A5126" w:rsidP="00725CAE">
            <w:pPr>
              <w:spacing w:after="60" w:line="240" w:lineRule="atLeast"/>
              <w:ind w:right="170"/>
              <w:jc w:val="right"/>
              <w:rPr>
                <w:rFonts w:asciiTheme="minorHAnsi" w:eastAsia="Times New Roman" w:hAnsiTheme="minorHAnsi" w:cstheme="minorHAnsi"/>
                <w:bCs/>
                <w:sz w:val="17"/>
                <w:szCs w:val="17"/>
                <w:lang w:eastAsia="en-US"/>
              </w:rPr>
            </w:pPr>
            <w:r w:rsidRPr="000A5126">
              <w:rPr>
                <w:rFonts w:asciiTheme="minorHAnsi" w:eastAsia="Times New Roman" w:hAnsiTheme="minorHAnsi" w:cstheme="minorHAnsi"/>
                <w:bCs/>
                <w:sz w:val="17"/>
                <w:szCs w:val="17"/>
                <w:lang w:eastAsia="en-US"/>
              </w:rPr>
              <w:t>3</w:t>
            </w:r>
          </w:p>
        </w:tc>
        <w:tc>
          <w:tcPr>
            <w:tcW w:w="794" w:type="dxa"/>
            <w:tcBorders>
              <w:bottom w:val="single" w:sz="4" w:space="0" w:color="7B251F"/>
            </w:tcBorders>
            <w:vAlign w:val="bottom"/>
          </w:tcPr>
          <w:p w:rsidR="000A5126" w:rsidRPr="000A5126" w:rsidRDefault="000A5126" w:rsidP="00725CAE">
            <w:pPr>
              <w:spacing w:after="60" w:line="240" w:lineRule="atLeast"/>
              <w:ind w:right="170"/>
              <w:jc w:val="right"/>
              <w:rPr>
                <w:rFonts w:asciiTheme="minorHAnsi" w:eastAsia="Times New Roman" w:hAnsiTheme="minorHAnsi" w:cstheme="minorHAnsi"/>
                <w:bCs/>
                <w:sz w:val="17"/>
                <w:szCs w:val="17"/>
                <w:lang w:eastAsia="en-US"/>
              </w:rPr>
            </w:pPr>
            <w:r w:rsidRPr="000A5126">
              <w:rPr>
                <w:rFonts w:asciiTheme="minorHAnsi" w:eastAsia="Times New Roman" w:hAnsiTheme="minorHAnsi" w:cstheme="minorHAnsi"/>
                <w:bCs/>
                <w:sz w:val="17"/>
                <w:szCs w:val="17"/>
                <w:lang w:eastAsia="en-US"/>
              </w:rPr>
              <w:t>2</w:t>
            </w:r>
          </w:p>
        </w:tc>
        <w:tc>
          <w:tcPr>
            <w:tcW w:w="794" w:type="dxa"/>
            <w:tcBorders>
              <w:bottom w:val="single" w:sz="4" w:space="0" w:color="7B251F"/>
            </w:tcBorders>
            <w:vAlign w:val="bottom"/>
          </w:tcPr>
          <w:p w:rsidR="000A5126" w:rsidRPr="000A5126" w:rsidRDefault="000A5126" w:rsidP="00725CAE">
            <w:pPr>
              <w:spacing w:after="60" w:line="240" w:lineRule="atLeast"/>
              <w:ind w:right="170"/>
              <w:jc w:val="right"/>
              <w:rPr>
                <w:rFonts w:asciiTheme="minorHAnsi" w:eastAsia="Times New Roman" w:hAnsiTheme="minorHAnsi" w:cstheme="minorHAnsi"/>
                <w:bCs/>
                <w:sz w:val="17"/>
                <w:szCs w:val="17"/>
                <w:lang w:eastAsia="en-US"/>
              </w:rPr>
            </w:pPr>
            <w:r w:rsidRPr="000A5126">
              <w:rPr>
                <w:rFonts w:asciiTheme="minorHAnsi" w:eastAsia="Times New Roman" w:hAnsiTheme="minorHAnsi" w:cstheme="minorHAnsi"/>
                <w:bCs/>
                <w:sz w:val="17"/>
                <w:szCs w:val="17"/>
                <w:lang w:eastAsia="en-US"/>
              </w:rPr>
              <w:t>1</w:t>
            </w:r>
          </w:p>
        </w:tc>
        <w:tc>
          <w:tcPr>
            <w:tcW w:w="794" w:type="dxa"/>
            <w:tcBorders>
              <w:bottom w:val="single" w:sz="4" w:space="0" w:color="7B251F"/>
            </w:tcBorders>
            <w:vAlign w:val="bottom"/>
          </w:tcPr>
          <w:p w:rsidR="000A5126" w:rsidRPr="000A5126" w:rsidRDefault="000A5126" w:rsidP="00725CAE">
            <w:pPr>
              <w:spacing w:after="60" w:line="240" w:lineRule="atLeast"/>
              <w:ind w:right="170"/>
              <w:jc w:val="right"/>
              <w:rPr>
                <w:rFonts w:asciiTheme="minorHAnsi" w:eastAsia="Times New Roman" w:hAnsiTheme="minorHAnsi" w:cstheme="minorHAnsi"/>
                <w:bCs/>
                <w:sz w:val="17"/>
                <w:szCs w:val="17"/>
                <w:lang w:eastAsia="en-US"/>
              </w:rPr>
            </w:pPr>
            <w:r w:rsidRPr="000A5126">
              <w:rPr>
                <w:rFonts w:asciiTheme="minorHAnsi" w:eastAsia="Times New Roman" w:hAnsiTheme="minorHAnsi" w:cstheme="minorHAnsi"/>
                <w:bCs/>
                <w:sz w:val="17"/>
                <w:szCs w:val="17"/>
                <w:lang w:eastAsia="en-US"/>
              </w:rPr>
              <w:t>1</w:t>
            </w:r>
          </w:p>
        </w:tc>
        <w:tc>
          <w:tcPr>
            <w:tcW w:w="794" w:type="dxa"/>
            <w:tcBorders>
              <w:bottom w:val="single" w:sz="4" w:space="0" w:color="7B251F"/>
            </w:tcBorders>
            <w:vAlign w:val="bottom"/>
          </w:tcPr>
          <w:p w:rsidR="000A5126" w:rsidRPr="000A5126" w:rsidRDefault="000A5126" w:rsidP="00725CAE">
            <w:pPr>
              <w:spacing w:after="60" w:line="240" w:lineRule="atLeast"/>
              <w:ind w:right="170"/>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bl>
    <w:p w:rsidR="00852FE5" w:rsidRPr="00D30CFF" w:rsidRDefault="00852FE5" w:rsidP="00753302">
      <w:pPr>
        <w:spacing w:line="264" w:lineRule="auto"/>
        <w:rPr>
          <w:rFonts w:ascii="Calibri" w:hAnsi="Calibri" w:cs="Calibri"/>
          <w:sz w:val="15"/>
          <w:szCs w:val="15"/>
        </w:rPr>
      </w:pPr>
    </w:p>
    <w:p w:rsidR="00852FE5" w:rsidRPr="000B3C2D" w:rsidRDefault="00852FE5" w:rsidP="00753302">
      <w:pPr>
        <w:spacing w:line="264" w:lineRule="auto"/>
        <w:rPr>
          <w:rFonts w:ascii="Calibri" w:hAnsi="Calibri" w:cs="Calibri"/>
          <w:sz w:val="15"/>
          <w:szCs w:val="15"/>
          <w:lang w:val="ru-RU"/>
        </w:rPr>
      </w:pPr>
      <w:r w:rsidRPr="00A417EC">
        <w:rPr>
          <w:rFonts w:ascii="Calibri" w:hAnsi="Calibri" w:cs="Calibri"/>
          <w:color w:val="7B251F"/>
          <w:sz w:val="15"/>
          <w:szCs w:val="15"/>
          <w:lang w:val="ru-RU"/>
        </w:rPr>
        <w:t xml:space="preserve">Напомена: </w:t>
      </w:r>
      <w:r w:rsidRPr="00A417EC">
        <w:rPr>
          <w:rFonts w:ascii="Calibri" w:hAnsi="Calibri" w:cs="Calibri"/>
          <w:sz w:val="15"/>
          <w:szCs w:val="15"/>
          <w:lang w:val="ru-RU" w:eastAsia="en-US"/>
        </w:rPr>
        <w:t xml:space="preserve">Укупан број позоришта у евиденцији је </w:t>
      </w:r>
      <w:r w:rsidR="00725CAE" w:rsidRPr="00A417EC">
        <w:rPr>
          <w:rFonts w:ascii="Calibri" w:hAnsi="Calibri" w:cs="Calibri"/>
          <w:sz w:val="15"/>
          <w:szCs w:val="15"/>
          <w:lang w:eastAsia="en-US"/>
        </w:rPr>
        <w:t>127</w:t>
      </w:r>
      <w:r w:rsidRPr="00A417EC">
        <w:rPr>
          <w:rFonts w:ascii="Calibri" w:hAnsi="Calibri" w:cs="Calibri"/>
          <w:sz w:val="15"/>
          <w:szCs w:val="15"/>
          <w:lang w:val="ru-RU" w:eastAsia="en-US"/>
        </w:rPr>
        <w:t>. Попуњене обрасце доставила су позоришта која су имала представе у сезони 201</w:t>
      </w:r>
      <w:r w:rsidR="00725CAE" w:rsidRPr="00A417EC">
        <w:rPr>
          <w:rFonts w:ascii="Calibri" w:hAnsi="Calibri" w:cs="Calibri"/>
          <w:sz w:val="15"/>
          <w:szCs w:val="15"/>
          <w:lang w:eastAsia="en-US"/>
        </w:rPr>
        <w:t>5</w:t>
      </w:r>
      <w:r w:rsidRPr="00A417EC">
        <w:rPr>
          <w:rFonts w:ascii="Calibri" w:hAnsi="Calibri" w:cs="Calibri"/>
          <w:sz w:val="15"/>
          <w:szCs w:val="15"/>
          <w:lang w:val="ru-RU" w:eastAsia="en-US"/>
        </w:rPr>
        <w:t>/1</w:t>
      </w:r>
      <w:r w:rsidR="00725CAE" w:rsidRPr="00A417EC">
        <w:rPr>
          <w:rFonts w:ascii="Calibri" w:hAnsi="Calibri" w:cs="Calibri"/>
          <w:sz w:val="15"/>
          <w:szCs w:val="15"/>
          <w:lang w:eastAsia="en-US"/>
        </w:rPr>
        <w:t>6</w:t>
      </w:r>
      <w:r w:rsidRPr="00A417EC">
        <w:rPr>
          <w:rFonts w:ascii="Calibri" w:hAnsi="Calibri" w:cs="Calibri"/>
          <w:sz w:val="15"/>
          <w:szCs w:val="15"/>
          <w:lang w:val="ru-RU" w:eastAsia="en-US"/>
        </w:rPr>
        <w:t>.</w:t>
      </w:r>
    </w:p>
    <w:p w:rsidR="00852FE5" w:rsidRPr="00D30CFF" w:rsidRDefault="00852FE5" w:rsidP="004D7605">
      <w:pPr>
        <w:spacing w:line="264" w:lineRule="auto"/>
        <w:rPr>
          <w:rFonts w:ascii="Calibri" w:hAnsi="Calibri" w:cs="Calibri"/>
          <w:lang w:val="ru-RU"/>
        </w:rPr>
      </w:pPr>
    </w:p>
    <w:p w:rsidR="00852FE5" w:rsidRDefault="00852FE5" w:rsidP="004D7605">
      <w:pPr>
        <w:spacing w:line="264" w:lineRule="auto"/>
        <w:rPr>
          <w:rFonts w:ascii="Calibri" w:hAnsi="Calibri" w:cs="Calibri"/>
        </w:rPr>
      </w:pPr>
    </w:p>
    <w:p w:rsidR="00852FE5" w:rsidRPr="00D30CFF" w:rsidRDefault="00852FE5" w:rsidP="004D7605">
      <w:pPr>
        <w:spacing w:line="264" w:lineRule="auto"/>
        <w:rPr>
          <w:rFonts w:ascii="Calibri" w:hAnsi="Calibri" w:cs="Calibri"/>
          <w:lang w:val="ru-RU"/>
        </w:rPr>
      </w:pPr>
    </w:p>
    <w:p w:rsidR="00852FE5" w:rsidRPr="00D30CFF" w:rsidRDefault="00852FE5" w:rsidP="00D14280">
      <w:pPr>
        <w:spacing w:after="120"/>
        <w:jc w:val="center"/>
        <w:rPr>
          <w:rFonts w:ascii="Calibri" w:hAnsi="Calibri" w:cs="Calibri"/>
          <w:b/>
          <w:bCs/>
          <w:sz w:val="20"/>
          <w:szCs w:val="20"/>
        </w:rPr>
      </w:pPr>
      <w:r w:rsidRPr="00D30CFF">
        <w:rPr>
          <w:rFonts w:ascii="Calibri" w:hAnsi="Calibri" w:cs="Calibri"/>
          <w:b/>
          <w:bCs/>
          <w:sz w:val="20"/>
          <w:szCs w:val="20"/>
        </w:rPr>
        <w:t>Позоришта – обухват истраживањем</w:t>
      </w:r>
    </w:p>
    <w:p w:rsidR="00852FE5" w:rsidRPr="00D30CFF" w:rsidRDefault="00B86BBF" w:rsidP="00091BD7">
      <w:pPr>
        <w:jc w:val="center"/>
        <w:rPr>
          <w:rFonts w:ascii="Calibri" w:hAnsi="Calibri" w:cs="Calibri"/>
        </w:rPr>
      </w:pPr>
      <w:r>
        <w:rPr>
          <w:noProof/>
          <w:lang w:eastAsia="en-US"/>
        </w:rPr>
        <w:drawing>
          <wp:inline distT="0" distB="0" distL="0" distR="0" wp14:anchorId="0CD3743A" wp14:editId="271E9DFA">
            <wp:extent cx="54483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52FE5" w:rsidRPr="00D30CFF" w:rsidRDefault="00852FE5" w:rsidP="00091BD7">
      <w:pPr>
        <w:jc w:val="center"/>
        <w:rPr>
          <w:rFonts w:ascii="Calibri" w:hAnsi="Calibri" w:cs="Calibri"/>
        </w:rPr>
      </w:pPr>
    </w:p>
    <w:p w:rsidR="00852FE5" w:rsidRPr="00D30CFF" w:rsidRDefault="00852FE5" w:rsidP="00091BD7">
      <w:pPr>
        <w:spacing w:line="264" w:lineRule="auto"/>
        <w:jc w:val="center"/>
        <w:rPr>
          <w:rFonts w:ascii="Calibri" w:hAnsi="Calibri" w:cs="Calibri"/>
          <w:sz w:val="15"/>
          <w:szCs w:val="15"/>
          <w:lang w:val="ru-RU"/>
        </w:rPr>
      </w:pPr>
      <w:r w:rsidRPr="00A417EC">
        <w:rPr>
          <w:rFonts w:ascii="Calibri" w:hAnsi="Calibri" w:cs="Calibri"/>
          <w:sz w:val="15"/>
          <w:szCs w:val="15"/>
          <w:lang w:val="ru-RU" w:eastAsia="en-US"/>
        </w:rPr>
        <w:t xml:space="preserve">Истраживањем </w:t>
      </w:r>
      <w:r w:rsidR="00E0711F" w:rsidRPr="00A417EC">
        <w:rPr>
          <w:rFonts w:ascii="Calibri" w:hAnsi="Calibri" w:cs="Calibri"/>
          <w:sz w:val="15"/>
          <w:szCs w:val="15"/>
          <w:lang w:val="sr-Latn-RS" w:eastAsia="en-US"/>
        </w:rPr>
        <w:t>je</w:t>
      </w:r>
      <w:r w:rsidRPr="00A417EC">
        <w:rPr>
          <w:rFonts w:ascii="Calibri" w:hAnsi="Calibri" w:cs="Calibri"/>
          <w:sz w:val="15"/>
          <w:szCs w:val="15"/>
          <w:lang w:val="ru-RU" w:eastAsia="en-US"/>
        </w:rPr>
        <w:t xml:space="preserve"> </w:t>
      </w:r>
      <w:r w:rsidR="00E0711F" w:rsidRPr="00A417EC">
        <w:rPr>
          <w:rFonts w:ascii="Calibri" w:hAnsi="Calibri" w:cs="Calibri"/>
          <w:sz w:val="15"/>
          <w:szCs w:val="15"/>
          <w:lang w:val="ru-RU" w:eastAsia="en-US"/>
        </w:rPr>
        <w:t>обухваћено</w:t>
      </w:r>
      <w:r w:rsidRPr="00A417EC">
        <w:rPr>
          <w:rFonts w:ascii="Calibri" w:hAnsi="Calibri" w:cs="Calibri"/>
          <w:sz w:val="15"/>
          <w:szCs w:val="15"/>
          <w:lang w:val="ru-RU" w:eastAsia="en-US"/>
        </w:rPr>
        <w:t xml:space="preserve"> </w:t>
      </w:r>
      <w:r w:rsidR="00E0711F" w:rsidRPr="00A417EC">
        <w:rPr>
          <w:rFonts w:ascii="Calibri" w:hAnsi="Calibri" w:cs="Calibri"/>
          <w:sz w:val="15"/>
          <w:szCs w:val="15"/>
          <w:lang w:val="sr-Latn-RS" w:eastAsia="en-US"/>
        </w:rPr>
        <w:t>89</w:t>
      </w:r>
      <w:r w:rsidRPr="00A417EC">
        <w:rPr>
          <w:rFonts w:ascii="Calibri" w:hAnsi="Calibri" w:cs="Calibri"/>
          <w:sz w:val="15"/>
          <w:szCs w:val="15"/>
          <w:lang w:val="ru-RU" w:eastAsia="en-US"/>
        </w:rPr>
        <w:t xml:space="preserve"> позоришта, која су попунила обрасце и тиме потврдила да су имала представе у сезони 201</w:t>
      </w:r>
      <w:r w:rsidR="00E0711F" w:rsidRPr="00A417EC">
        <w:rPr>
          <w:rFonts w:ascii="Calibri" w:hAnsi="Calibri" w:cs="Calibri"/>
          <w:sz w:val="15"/>
          <w:szCs w:val="15"/>
          <w:lang w:val="ru-RU" w:eastAsia="en-US"/>
        </w:rPr>
        <w:t>4</w:t>
      </w:r>
      <w:r w:rsidRPr="00A417EC">
        <w:rPr>
          <w:rFonts w:ascii="Calibri" w:hAnsi="Calibri" w:cs="Calibri"/>
          <w:sz w:val="15"/>
          <w:szCs w:val="15"/>
          <w:lang w:val="ru-RU" w:eastAsia="en-US"/>
        </w:rPr>
        <w:t>/1</w:t>
      </w:r>
      <w:r w:rsidR="00E0711F" w:rsidRPr="00A417EC">
        <w:rPr>
          <w:rFonts w:ascii="Calibri" w:hAnsi="Calibri" w:cs="Calibri"/>
          <w:sz w:val="15"/>
          <w:szCs w:val="15"/>
          <w:lang w:val="ru-RU" w:eastAsia="en-US"/>
        </w:rPr>
        <w:t>5</w:t>
      </w:r>
      <w:r w:rsidRPr="00A417EC">
        <w:rPr>
          <w:rFonts w:ascii="Calibri" w:hAnsi="Calibri" w:cs="Calibri"/>
          <w:sz w:val="15"/>
          <w:szCs w:val="15"/>
          <w:lang w:val="ru-RU" w:eastAsia="en-US"/>
        </w:rPr>
        <w:t>.</w:t>
      </w:r>
    </w:p>
    <w:p w:rsidR="00852FE5" w:rsidRPr="00D30CFF" w:rsidRDefault="00852FE5" w:rsidP="004D7605">
      <w:pPr>
        <w:spacing w:line="264" w:lineRule="auto"/>
        <w:rPr>
          <w:rFonts w:ascii="Calibri" w:hAnsi="Calibri" w:cs="Calibri"/>
          <w:lang w:val="ru-RU"/>
        </w:rPr>
      </w:pPr>
    </w:p>
    <w:p w:rsidR="00852FE5" w:rsidRPr="00D30CFF" w:rsidRDefault="00852FE5" w:rsidP="00965519">
      <w:pPr>
        <w:rPr>
          <w:rFonts w:ascii="Calibri" w:hAnsi="Calibri" w:cs="Calibri"/>
          <w:sz w:val="2"/>
          <w:szCs w:val="2"/>
          <w:lang w:val="ru-RU"/>
        </w:rPr>
      </w:pPr>
      <w:r w:rsidRPr="00D30CFF">
        <w:rPr>
          <w:rFonts w:ascii="Calibri" w:hAnsi="Calibri" w:cs="Calibri"/>
          <w:lang w:val="ru-RU"/>
        </w:rPr>
        <w:br w:type="page"/>
      </w:r>
    </w:p>
    <w:p w:rsidR="00852FE5" w:rsidRPr="00C3055E" w:rsidRDefault="00852FE5" w:rsidP="00593C0A">
      <w:pPr>
        <w:pStyle w:val="vesna3e"/>
      </w:pPr>
      <w:bookmarkStart w:id="37" w:name="_Toc409676957"/>
      <w:bookmarkStart w:id="38" w:name="_Toc470084932"/>
      <w:r w:rsidRPr="00426A29">
        <w:lastRenderedPageBreak/>
        <w:t>I</w:t>
      </w:r>
      <w:r w:rsidRPr="00C3055E">
        <w:t xml:space="preserve">. </w:t>
      </w:r>
      <w:r>
        <w:t>Theatres in the Republic of Serbia</w:t>
      </w:r>
      <w:bookmarkEnd w:id="37"/>
      <w:bookmarkEnd w:id="38"/>
      <w:r w:rsidRPr="00C3055E">
        <w:t xml:space="preserve"> </w:t>
      </w:r>
    </w:p>
    <w:p w:rsidR="00852FE5" w:rsidRPr="00C3055E" w:rsidRDefault="00852FE5" w:rsidP="00C2677A">
      <w:pPr>
        <w:spacing w:line="264" w:lineRule="auto"/>
        <w:jc w:val="center"/>
        <w:rPr>
          <w:rFonts w:ascii="Calibri" w:hAnsi="Calibri" w:cs="Calibri"/>
          <w:b/>
          <w:bCs/>
          <w:sz w:val="22"/>
          <w:szCs w:val="22"/>
        </w:rPr>
      </w:pPr>
    </w:p>
    <w:p w:rsidR="00852FE5" w:rsidRPr="00C3055E" w:rsidRDefault="00852FE5" w:rsidP="00C2677A">
      <w:pPr>
        <w:spacing w:line="264" w:lineRule="auto"/>
        <w:jc w:val="center"/>
        <w:rPr>
          <w:rFonts w:ascii="Calibri" w:hAnsi="Calibri" w:cs="Calibri"/>
          <w:b/>
          <w:bCs/>
          <w:sz w:val="22"/>
          <w:szCs w:val="22"/>
        </w:rPr>
      </w:pPr>
    </w:p>
    <w:p w:rsidR="00852FE5" w:rsidRPr="00C3055E" w:rsidRDefault="00852FE5" w:rsidP="00CF5E16">
      <w:pPr>
        <w:pStyle w:val="vesna4e"/>
        <w:spacing w:after="20"/>
      </w:pPr>
      <w:bookmarkStart w:id="39" w:name="_Toc409676958"/>
      <w:bookmarkStart w:id="40" w:name="_Toc470084933"/>
      <w:r w:rsidRPr="00C3055E">
        <w:t xml:space="preserve">1.1. </w:t>
      </w:r>
      <w:r w:rsidRPr="00AE1CE3">
        <w:rPr>
          <w:color w:val="auto"/>
        </w:rPr>
        <w:t>Types of theatres by territory</w:t>
      </w:r>
      <w:bookmarkEnd w:id="39"/>
      <w:bookmarkEnd w:id="40"/>
      <w:r w:rsidRPr="00AE1CE3">
        <w:rPr>
          <w:color w:val="auto"/>
        </w:rPr>
        <w:t xml:space="preserve"> </w:t>
      </w:r>
    </w:p>
    <w:tbl>
      <w:tblPr>
        <w:tblW w:w="0" w:type="auto"/>
        <w:jc w:val="center"/>
        <w:tblCellMar>
          <w:left w:w="28" w:type="dxa"/>
          <w:right w:w="28" w:type="dxa"/>
        </w:tblCellMar>
        <w:tblLook w:val="00A0" w:firstRow="1" w:lastRow="0" w:firstColumn="1" w:lastColumn="0" w:noHBand="0" w:noVBand="0"/>
      </w:tblPr>
      <w:tblGrid>
        <w:gridCol w:w="3289"/>
        <w:gridCol w:w="852"/>
        <w:gridCol w:w="794"/>
        <w:gridCol w:w="909"/>
        <w:gridCol w:w="822"/>
        <w:gridCol w:w="794"/>
        <w:gridCol w:w="794"/>
        <w:gridCol w:w="794"/>
        <w:gridCol w:w="794"/>
      </w:tblGrid>
      <w:tr w:rsidR="00852FE5" w:rsidRPr="007E00D0">
        <w:trPr>
          <w:trHeight w:val="20"/>
          <w:jc w:val="center"/>
        </w:trPr>
        <w:tc>
          <w:tcPr>
            <w:tcW w:w="3289" w:type="dxa"/>
            <w:vMerge w:val="restart"/>
            <w:tcBorders>
              <w:bottom w:val="single" w:sz="4" w:space="0" w:color="FFFFFF"/>
              <w:right w:val="single" w:sz="4" w:space="0" w:color="FFFFFF"/>
            </w:tcBorders>
            <w:shd w:val="clear" w:color="auto" w:fill="7B251F"/>
            <w:noWrap/>
            <w:vAlign w:val="center"/>
          </w:tcPr>
          <w:p w:rsidR="00852FE5" w:rsidRPr="00C3055E" w:rsidRDefault="00852FE5" w:rsidP="00CA2851">
            <w:pPr>
              <w:spacing w:line="264" w:lineRule="auto"/>
              <w:jc w:val="center"/>
              <w:rPr>
                <w:rFonts w:ascii="Calibri" w:hAnsi="Calibri" w:cs="Calibri"/>
                <w:color w:val="FFFFFF"/>
                <w:sz w:val="17"/>
                <w:szCs w:val="17"/>
                <w:lang w:eastAsia="en-US"/>
              </w:rPr>
            </w:pPr>
          </w:p>
        </w:tc>
        <w:tc>
          <w:tcPr>
            <w:tcW w:w="6553" w:type="dxa"/>
            <w:gridSpan w:val="8"/>
            <w:tcBorders>
              <w:left w:val="single" w:sz="4" w:space="0" w:color="FFFFFF"/>
              <w:bottom w:val="single" w:sz="4" w:space="0" w:color="FFFFFF"/>
            </w:tcBorders>
            <w:shd w:val="clear" w:color="auto" w:fill="7B251F"/>
            <w:vAlign w:val="center"/>
          </w:tcPr>
          <w:p w:rsidR="00852FE5" w:rsidRPr="00055E43" w:rsidRDefault="00852FE5" w:rsidP="00CA2851">
            <w:pPr>
              <w:spacing w:before="60" w:after="60"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Republic of Serbia</w:t>
            </w:r>
          </w:p>
        </w:tc>
      </w:tr>
      <w:tr w:rsidR="00852FE5" w:rsidRPr="007E00D0">
        <w:trPr>
          <w:trHeight w:val="20"/>
          <w:jc w:val="center"/>
        </w:trPr>
        <w:tc>
          <w:tcPr>
            <w:tcW w:w="3289" w:type="dxa"/>
            <w:vMerge/>
            <w:tcBorders>
              <w:top w:val="single" w:sz="4" w:space="0" w:color="FFFFFF"/>
              <w:bottom w:val="single" w:sz="4" w:space="0" w:color="FFFFFF"/>
              <w:right w:val="single" w:sz="4" w:space="0" w:color="FFFFFF"/>
            </w:tcBorders>
            <w:shd w:val="clear" w:color="auto" w:fill="7B251F"/>
            <w:noWrap/>
            <w:vAlign w:val="center"/>
          </w:tcPr>
          <w:p w:rsidR="00852FE5" w:rsidRPr="00055E43" w:rsidRDefault="00852FE5" w:rsidP="00CA2851">
            <w:pPr>
              <w:spacing w:line="264" w:lineRule="auto"/>
              <w:jc w:val="center"/>
              <w:rPr>
                <w:rFonts w:ascii="Calibri" w:hAnsi="Calibri" w:cs="Calibri"/>
                <w:color w:val="FFFFFF"/>
                <w:sz w:val="17"/>
                <w:szCs w:val="17"/>
                <w:lang w:eastAsia="en-US"/>
              </w:rPr>
            </w:pPr>
          </w:p>
        </w:tc>
        <w:tc>
          <w:tcPr>
            <w:tcW w:w="852" w:type="dxa"/>
            <w:vMerge w:val="restart"/>
            <w:tcBorders>
              <w:top w:val="single" w:sz="4" w:space="0" w:color="FFFFFF"/>
              <w:left w:val="single" w:sz="4" w:space="0" w:color="FFFFFF"/>
              <w:bottom w:val="single" w:sz="4" w:space="0" w:color="FFFFFF"/>
              <w:right w:val="single" w:sz="4" w:space="0" w:color="FFFFFF"/>
            </w:tcBorders>
            <w:shd w:val="clear" w:color="auto" w:fill="7B251F"/>
            <w:vAlign w:val="center"/>
          </w:tcPr>
          <w:p w:rsidR="00852FE5" w:rsidRPr="00055E43" w:rsidRDefault="00852FE5" w:rsidP="00CA2851">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Total</w:t>
            </w:r>
          </w:p>
        </w:tc>
        <w:tc>
          <w:tcPr>
            <w:tcW w:w="2525" w:type="dxa"/>
            <w:gridSpan w:val="3"/>
            <w:tcBorders>
              <w:top w:val="single" w:sz="4" w:space="0" w:color="FFFFFF"/>
              <w:left w:val="single" w:sz="4" w:space="0" w:color="FFFFFF"/>
              <w:bottom w:val="single" w:sz="4" w:space="0" w:color="FFFFFF"/>
              <w:right w:val="single" w:sz="4" w:space="0" w:color="FFFFFF"/>
            </w:tcBorders>
            <w:shd w:val="clear" w:color="auto" w:fill="7B251F"/>
            <w:vAlign w:val="center"/>
          </w:tcPr>
          <w:p w:rsidR="00852FE5" w:rsidRPr="00055E43" w:rsidRDefault="00852FE5" w:rsidP="00CA2851">
            <w:pPr>
              <w:spacing w:before="60" w:after="60"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Srbija</w:t>
            </w:r>
            <w:r w:rsidRPr="00055E43">
              <w:rPr>
                <w:rFonts w:ascii="Calibri" w:hAnsi="Calibri" w:cs="Calibri"/>
                <w:color w:val="FFFFFF"/>
                <w:sz w:val="17"/>
                <w:szCs w:val="17"/>
                <w:lang w:eastAsia="en-US"/>
              </w:rPr>
              <w:t xml:space="preserve"> – </w:t>
            </w:r>
            <w:r>
              <w:rPr>
                <w:rFonts w:ascii="Calibri" w:hAnsi="Calibri" w:cs="Calibri"/>
                <w:color w:val="FFFFFF"/>
                <w:sz w:val="17"/>
                <w:szCs w:val="17"/>
                <w:lang w:eastAsia="en-US"/>
              </w:rPr>
              <w:t>sever</w:t>
            </w:r>
          </w:p>
        </w:tc>
        <w:tc>
          <w:tcPr>
            <w:tcW w:w="3176" w:type="dxa"/>
            <w:gridSpan w:val="4"/>
            <w:tcBorders>
              <w:top w:val="single" w:sz="4" w:space="0" w:color="FFFFFF"/>
              <w:left w:val="single" w:sz="4" w:space="0" w:color="FFFFFF"/>
              <w:bottom w:val="single" w:sz="4" w:space="0" w:color="FFFFFF"/>
            </w:tcBorders>
            <w:shd w:val="clear" w:color="auto" w:fill="7B251F"/>
            <w:vAlign w:val="center"/>
          </w:tcPr>
          <w:p w:rsidR="00852FE5" w:rsidRPr="00055E43" w:rsidRDefault="00852FE5" w:rsidP="00CA2851">
            <w:pPr>
              <w:spacing w:before="60" w:after="60"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Srbija</w:t>
            </w:r>
            <w:r w:rsidRPr="00055E43">
              <w:rPr>
                <w:rFonts w:ascii="Calibri" w:hAnsi="Calibri" w:cs="Calibri"/>
                <w:color w:val="FFFFFF"/>
                <w:sz w:val="17"/>
                <w:szCs w:val="17"/>
                <w:lang w:eastAsia="en-US"/>
              </w:rPr>
              <w:t xml:space="preserve"> – </w:t>
            </w:r>
            <w:r>
              <w:rPr>
                <w:rFonts w:ascii="Calibri" w:hAnsi="Calibri" w:cs="Calibri"/>
                <w:color w:val="FFFFFF"/>
                <w:sz w:val="17"/>
                <w:szCs w:val="17"/>
                <w:lang w:eastAsia="en-US"/>
              </w:rPr>
              <w:t>jug</w:t>
            </w:r>
          </w:p>
        </w:tc>
      </w:tr>
      <w:tr w:rsidR="00852FE5" w:rsidRPr="007E00D0">
        <w:trPr>
          <w:trHeight w:val="20"/>
          <w:jc w:val="center"/>
        </w:trPr>
        <w:tc>
          <w:tcPr>
            <w:tcW w:w="3289" w:type="dxa"/>
            <w:vMerge/>
            <w:tcBorders>
              <w:top w:val="single" w:sz="4" w:space="0" w:color="FFFFFF"/>
              <w:right w:val="single" w:sz="4" w:space="0" w:color="FFFFFF"/>
            </w:tcBorders>
            <w:shd w:val="clear" w:color="auto" w:fill="7B251F"/>
            <w:noWrap/>
            <w:vAlign w:val="center"/>
          </w:tcPr>
          <w:p w:rsidR="00852FE5" w:rsidRPr="00055E43" w:rsidRDefault="00852FE5" w:rsidP="00CA2851">
            <w:pPr>
              <w:spacing w:line="264" w:lineRule="auto"/>
              <w:jc w:val="center"/>
              <w:rPr>
                <w:rFonts w:ascii="Calibri" w:hAnsi="Calibri" w:cs="Calibri"/>
                <w:color w:val="FFFFFF"/>
                <w:sz w:val="17"/>
                <w:szCs w:val="17"/>
                <w:lang w:eastAsia="en-US"/>
              </w:rPr>
            </w:pPr>
          </w:p>
        </w:tc>
        <w:tc>
          <w:tcPr>
            <w:tcW w:w="852" w:type="dxa"/>
            <w:vMerge/>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CA2851">
            <w:pPr>
              <w:spacing w:line="264" w:lineRule="auto"/>
              <w:jc w:val="center"/>
              <w:rPr>
                <w:rFonts w:ascii="Calibri" w:hAnsi="Calibri" w:cs="Calibri"/>
                <w:color w:val="FFFFFF"/>
                <w:sz w:val="17"/>
                <w:szCs w:val="17"/>
                <w:lang w:eastAsia="en-US"/>
              </w:rPr>
            </w:pP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CA2851">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All</w:t>
            </w:r>
          </w:p>
        </w:tc>
        <w:tc>
          <w:tcPr>
            <w:tcW w:w="909" w:type="dxa"/>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CA2851">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Beogradski region</w:t>
            </w:r>
          </w:p>
        </w:tc>
        <w:tc>
          <w:tcPr>
            <w:tcW w:w="822" w:type="dxa"/>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CA2851">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Region Vojvodine</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CA2851">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All</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C3055E" w:rsidRDefault="00852FE5" w:rsidP="00CA2851">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Region Sumadije i Zapadne Srbije</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C3055E" w:rsidRDefault="00852FE5" w:rsidP="00CA2851">
            <w:pPr>
              <w:spacing w:line="264" w:lineRule="auto"/>
              <w:jc w:val="center"/>
              <w:rPr>
                <w:rFonts w:ascii="Calibri" w:hAnsi="Calibri" w:cs="Calibri"/>
                <w:color w:val="FFFFFF"/>
                <w:sz w:val="17"/>
                <w:szCs w:val="17"/>
                <w:lang w:val="de-DE" w:eastAsia="en-US"/>
              </w:rPr>
            </w:pPr>
            <w:r w:rsidRPr="00C3055E">
              <w:rPr>
                <w:rFonts w:ascii="Calibri" w:hAnsi="Calibri" w:cs="Calibri"/>
                <w:color w:val="FFFFFF"/>
                <w:sz w:val="17"/>
                <w:szCs w:val="17"/>
                <w:lang w:val="de-DE" w:eastAsia="en-US"/>
              </w:rPr>
              <w:t>Region Juzne i Istocne Srbije</w:t>
            </w:r>
          </w:p>
        </w:tc>
        <w:tc>
          <w:tcPr>
            <w:tcW w:w="794" w:type="dxa"/>
            <w:tcBorders>
              <w:top w:val="single" w:sz="4" w:space="0" w:color="FFFFFF"/>
              <w:left w:val="single" w:sz="4" w:space="0" w:color="FFFFFF"/>
            </w:tcBorders>
            <w:shd w:val="clear" w:color="auto" w:fill="7B251F"/>
            <w:vAlign w:val="center"/>
          </w:tcPr>
          <w:p w:rsidR="00852FE5" w:rsidRPr="00055E43" w:rsidRDefault="00852FE5" w:rsidP="00CA2851">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Region Kosovo i Metohija</w:t>
            </w:r>
          </w:p>
        </w:tc>
      </w:tr>
      <w:tr w:rsidR="00725CAE" w:rsidRPr="007E00D0" w:rsidTr="005D6466">
        <w:trPr>
          <w:trHeight w:val="20"/>
          <w:jc w:val="center"/>
        </w:trPr>
        <w:tc>
          <w:tcPr>
            <w:tcW w:w="3289" w:type="dxa"/>
            <w:tcBorders>
              <w:right w:val="single" w:sz="4" w:space="0" w:color="7B251F"/>
            </w:tcBorders>
            <w:vAlign w:val="center"/>
          </w:tcPr>
          <w:p w:rsidR="00725CAE" w:rsidRPr="00645844" w:rsidRDefault="00725CAE" w:rsidP="00640FE1">
            <w:pPr>
              <w:spacing w:before="60" w:line="240" w:lineRule="exact"/>
              <w:rPr>
                <w:rFonts w:ascii="Calibri" w:hAnsi="Calibri" w:cs="Calibri"/>
                <w:b/>
                <w:bCs/>
                <w:sz w:val="17"/>
                <w:szCs w:val="17"/>
                <w:lang w:eastAsia="en-US"/>
              </w:rPr>
            </w:pPr>
            <w:r w:rsidRPr="00645844">
              <w:rPr>
                <w:rFonts w:ascii="Calibri" w:hAnsi="Calibri" w:cs="Calibri"/>
                <w:b/>
                <w:bCs/>
                <w:sz w:val="17"/>
                <w:szCs w:val="17"/>
                <w:lang w:eastAsia="en-US"/>
              </w:rPr>
              <w:t>Total number of theatres that sent data</w:t>
            </w:r>
          </w:p>
        </w:tc>
        <w:tc>
          <w:tcPr>
            <w:tcW w:w="852" w:type="dxa"/>
            <w:tcBorders>
              <w:left w:val="single" w:sz="4" w:space="0" w:color="7B251F"/>
            </w:tcBorders>
            <w:vAlign w:val="bottom"/>
          </w:tcPr>
          <w:p w:rsidR="00725CAE" w:rsidRPr="00725CAE" w:rsidRDefault="00725CAE" w:rsidP="005D6466">
            <w:pPr>
              <w:spacing w:line="240" w:lineRule="atLeast"/>
              <w:ind w:right="170"/>
              <w:jc w:val="right"/>
              <w:rPr>
                <w:rFonts w:asciiTheme="minorHAnsi" w:eastAsia="Times New Roman" w:hAnsiTheme="minorHAnsi" w:cstheme="minorHAnsi"/>
                <w:b/>
                <w:bCs/>
                <w:sz w:val="17"/>
                <w:szCs w:val="17"/>
                <w:lang w:eastAsia="en-US"/>
              </w:rPr>
            </w:pPr>
            <w:r w:rsidRPr="00725CAE">
              <w:rPr>
                <w:rFonts w:asciiTheme="minorHAnsi" w:eastAsia="Times New Roman" w:hAnsiTheme="minorHAnsi" w:cstheme="minorHAnsi"/>
                <w:b/>
                <w:bCs/>
                <w:sz w:val="17"/>
                <w:szCs w:val="17"/>
                <w:lang w:eastAsia="en-US"/>
              </w:rPr>
              <w:t>93</w:t>
            </w:r>
          </w:p>
        </w:tc>
        <w:tc>
          <w:tcPr>
            <w:tcW w:w="794" w:type="dxa"/>
            <w:vAlign w:val="bottom"/>
          </w:tcPr>
          <w:p w:rsidR="00725CAE" w:rsidRPr="00725CAE" w:rsidRDefault="00725CAE" w:rsidP="005D6466">
            <w:pPr>
              <w:spacing w:line="240" w:lineRule="atLeast"/>
              <w:ind w:right="170"/>
              <w:jc w:val="right"/>
              <w:rPr>
                <w:rFonts w:asciiTheme="minorHAnsi" w:eastAsia="Times New Roman" w:hAnsiTheme="minorHAnsi" w:cstheme="minorHAnsi"/>
                <w:b/>
                <w:bCs/>
                <w:sz w:val="17"/>
                <w:szCs w:val="17"/>
                <w:lang w:eastAsia="en-US"/>
              </w:rPr>
            </w:pPr>
            <w:r w:rsidRPr="00725CAE">
              <w:rPr>
                <w:rFonts w:asciiTheme="minorHAnsi" w:eastAsia="Times New Roman" w:hAnsiTheme="minorHAnsi" w:cstheme="minorHAnsi"/>
                <w:b/>
                <w:bCs/>
                <w:sz w:val="17"/>
                <w:szCs w:val="17"/>
                <w:lang w:eastAsia="en-US"/>
              </w:rPr>
              <w:t>57</w:t>
            </w:r>
          </w:p>
        </w:tc>
        <w:tc>
          <w:tcPr>
            <w:tcW w:w="909" w:type="dxa"/>
            <w:vAlign w:val="bottom"/>
          </w:tcPr>
          <w:p w:rsidR="00725CAE" w:rsidRPr="00725CAE" w:rsidRDefault="00725CAE" w:rsidP="005D6466">
            <w:pPr>
              <w:spacing w:line="240" w:lineRule="atLeast"/>
              <w:ind w:right="170"/>
              <w:jc w:val="right"/>
              <w:rPr>
                <w:rFonts w:asciiTheme="minorHAnsi" w:eastAsia="Times New Roman" w:hAnsiTheme="minorHAnsi" w:cstheme="minorHAnsi"/>
                <w:b/>
                <w:bCs/>
                <w:sz w:val="17"/>
                <w:szCs w:val="17"/>
                <w:lang w:eastAsia="en-US"/>
              </w:rPr>
            </w:pPr>
            <w:r w:rsidRPr="00725CAE">
              <w:rPr>
                <w:rFonts w:asciiTheme="minorHAnsi" w:eastAsia="Times New Roman" w:hAnsiTheme="minorHAnsi" w:cstheme="minorHAnsi"/>
                <w:b/>
                <w:bCs/>
                <w:sz w:val="17"/>
                <w:szCs w:val="17"/>
                <w:lang w:eastAsia="en-US"/>
              </w:rPr>
              <w:t>24</w:t>
            </w:r>
          </w:p>
        </w:tc>
        <w:tc>
          <w:tcPr>
            <w:tcW w:w="822" w:type="dxa"/>
            <w:vAlign w:val="bottom"/>
          </w:tcPr>
          <w:p w:rsidR="00725CAE" w:rsidRPr="00725CAE" w:rsidRDefault="00725CAE" w:rsidP="005D6466">
            <w:pPr>
              <w:spacing w:line="240" w:lineRule="atLeast"/>
              <w:ind w:right="170"/>
              <w:jc w:val="right"/>
              <w:rPr>
                <w:rFonts w:asciiTheme="minorHAnsi" w:eastAsia="Times New Roman" w:hAnsiTheme="minorHAnsi" w:cstheme="minorHAnsi"/>
                <w:b/>
                <w:bCs/>
                <w:sz w:val="17"/>
                <w:szCs w:val="17"/>
                <w:lang w:eastAsia="en-US"/>
              </w:rPr>
            </w:pPr>
            <w:r w:rsidRPr="00725CAE">
              <w:rPr>
                <w:rFonts w:asciiTheme="minorHAnsi" w:eastAsia="Times New Roman" w:hAnsiTheme="minorHAnsi" w:cstheme="minorHAnsi"/>
                <w:b/>
                <w:bCs/>
                <w:sz w:val="17"/>
                <w:szCs w:val="17"/>
                <w:lang w:eastAsia="en-US"/>
              </w:rPr>
              <w:t>33</w:t>
            </w:r>
          </w:p>
        </w:tc>
        <w:tc>
          <w:tcPr>
            <w:tcW w:w="794" w:type="dxa"/>
            <w:vAlign w:val="bottom"/>
          </w:tcPr>
          <w:p w:rsidR="00725CAE" w:rsidRPr="00725CAE" w:rsidRDefault="00725CAE" w:rsidP="005D6466">
            <w:pPr>
              <w:spacing w:line="240" w:lineRule="atLeast"/>
              <w:ind w:right="170"/>
              <w:jc w:val="right"/>
              <w:rPr>
                <w:rFonts w:asciiTheme="minorHAnsi" w:eastAsia="Times New Roman" w:hAnsiTheme="minorHAnsi" w:cstheme="minorHAnsi"/>
                <w:b/>
                <w:bCs/>
                <w:sz w:val="17"/>
                <w:szCs w:val="17"/>
                <w:lang w:eastAsia="en-US"/>
              </w:rPr>
            </w:pPr>
            <w:r w:rsidRPr="00725CAE">
              <w:rPr>
                <w:rFonts w:asciiTheme="minorHAnsi" w:eastAsia="Times New Roman" w:hAnsiTheme="minorHAnsi" w:cstheme="minorHAnsi"/>
                <w:b/>
                <w:bCs/>
                <w:sz w:val="17"/>
                <w:szCs w:val="17"/>
                <w:lang w:eastAsia="en-US"/>
              </w:rPr>
              <w:t>36</w:t>
            </w:r>
          </w:p>
        </w:tc>
        <w:tc>
          <w:tcPr>
            <w:tcW w:w="794" w:type="dxa"/>
            <w:vAlign w:val="bottom"/>
          </w:tcPr>
          <w:p w:rsidR="00725CAE" w:rsidRPr="00725CAE" w:rsidRDefault="00725CAE" w:rsidP="005D6466">
            <w:pPr>
              <w:spacing w:line="240" w:lineRule="atLeast"/>
              <w:ind w:right="170"/>
              <w:jc w:val="right"/>
              <w:rPr>
                <w:rFonts w:asciiTheme="minorHAnsi" w:eastAsia="Times New Roman" w:hAnsiTheme="minorHAnsi" w:cstheme="minorHAnsi"/>
                <w:b/>
                <w:bCs/>
                <w:sz w:val="17"/>
                <w:szCs w:val="17"/>
                <w:lang w:eastAsia="en-US"/>
              </w:rPr>
            </w:pPr>
            <w:r w:rsidRPr="00725CAE">
              <w:rPr>
                <w:rFonts w:asciiTheme="minorHAnsi" w:eastAsia="Times New Roman" w:hAnsiTheme="minorHAnsi" w:cstheme="minorHAnsi"/>
                <w:b/>
                <w:bCs/>
                <w:sz w:val="17"/>
                <w:szCs w:val="17"/>
                <w:lang w:eastAsia="en-US"/>
              </w:rPr>
              <w:t>20</w:t>
            </w:r>
          </w:p>
        </w:tc>
        <w:tc>
          <w:tcPr>
            <w:tcW w:w="794" w:type="dxa"/>
            <w:vAlign w:val="bottom"/>
          </w:tcPr>
          <w:p w:rsidR="00725CAE" w:rsidRPr="00725CAE" w:rsidRDefault="00725CAE" w:rsidP="005D6466">
            <w:pPr>
              <w:spacing w:line="240" w:lineRule="atLeast"/>
              <w:ind w:right="170"/>
              <w:jc w:val="right"/>
              <w:rPr>
                <w:rFonts w:asciiTheme="minorHAnsi" w:eastAsia="Times New Roman" w:hAnsiTheme="minorHAnsi" w:cstheme="minorHAnsi"/>
                <w:b/>
                <w:bCs/>
                <w:sz w:val="17"/>
                <w:szCs w:val="17"/>
                <w:lang w:eastAsia="en-US"/>
              </w:rPr>
            </w:pPr>
            <w:r w:rsidRPr="00725CAE">
              <w:rPr>
                <w:rFonts w:asciiTheme="minorHAnsi" w:eastAsia="Times New Roman" w:hAnsiTheme="minorHAnsi" w:cstheme="minorHAnsi"/>
                <w:b/>
                <w:bCs/>
                <w:sz w:val="17"/>
                <w:szCs w:val="17"/>
                <w:lang w:eastAsia="en-US"/>
              </w:rPr>
              <w:t>16</w:t>
            </w:r>
          </w:p>
        </w:tc>
        <w:tc>
          <w:tcPr>
            <w:tcW w:w="794" w:type="dxa"/>
            <w:vAlign w:val="bottom"/>
          </w:tcPr>
          <w:p w:rsidR="00725CAE" w:rsidRPr="00725CAE" w:rsidRDefault="00725CAE" w:rsidP="005D6466">
            <w:pPr>
              <w:spacing w:line="240" w:lineRule="atLeast"/>
              <w:ind w:right="170"/>
              <w:jc w:val="right"/>
              <w:rPr>
                <w:rFonts w:asciiTheme="minorHAnsi" w:eastAsia="Times New Roman" w:hAnsiTheme="minorHAnsi" w:cstheme="minorHAnsi"/>
                <w:b/>
                <w:bCs/>
                <w:sz w:val="17"/>
                <w:szCs w:val="17"/>
                <w:lang w:eastAsia="en-US"/>
              </w:rPr>
            </w:pPr>
            <w:r w:rsidRPr="00725CAE">
              <w:rPr>
                <w:rFonts w:asciiTheme="minorHAnsi" w:eastAsia="Times New Roman" w:hAnsiTheme="minorHAnsi" w:cstheme="minorHAnsi"/>
                <w:b/>
                <w:bCs/>
                <w:sz w:val="17"/>
                <w:szCs w:val="17"/>
                <w:lang w:eastAsia="en-US"/>
              </w:rPr>
              <w:t>…</w:t>
            </w:r>
          </w:p>
        </w:tc>
      </w:tr>
      <w:tr w:rsidR="00725CAE" w:rsidRPr="007E00D0" w:rsidTr="005D6466">
        <w:trPr>
          <w:trHeight w:val="20"/>
          <w:jc w:val="center"/>
        </w:trPr>
        <w:tc>
          <w:tcPr>
            <w:tcW w:w="3289" w:type="dxa"/>
            <w:tcBorders>
              <w:right w:val="single" w:sz="4" w:space="0" w:color="7B251F"/>
            </w:tcBorders>
            <w:noWrap/>
            <w:vAlign w:val="center"/>
          </w:tcPr>
          <w:p w:rsidR="00725CAE" w:rsidRPr="00645844" w:rsidRDefault="00725CAE" w:rsidP="00640FE1">
            <w:pPr>
              <w:spacing w:line="240" w:lineRule="exact"/>
              <w:rPr>
                <w:rFonts w:ascii="Calibri" w:hAnsi="Calibri" w:cs="Calibri"/>
                <w:sz w:val="17"/>
                <w:szCs w:val="17"/>
                <w:lang w:eastAsia="en-US"/>
              </w:rPr>
            </w:pPr>
            <w:r w:rsidRPr="00645844">
              <w:rPr>
                <w:rFonts w:ascii="Calibri" w:hAnsi="Calibri" w:cs="Calibri"/>
                <w:sz w:val="17"/>
                <w:szCs w:val="17"/>
                <w:lang w:eastAsia="en-US"/>
              </w:rPr>
              <w:t>Total number of recorded theatres</w:t>
            </w:r>
          </w:p>
        </w:tc>
        <w:tc>
          <w:tcPr>
            <w:tcW w:w="852" w:type="dxa"/>
            <w:tcBorders>
              <w:left w:val="single" w:sz="4" w:space="0" w:color="7B251F"/>
            </w:tcBorders>
            <w:noWrap/>
            <w:vAlign w:val="bottom"/>
          </w:tcPr>
          <w:p w:rsidR="00725CAE" w:rsidRPr="000A5126" w:rsidRDefault="00725CAE" w:rsidP="005D6466">
            <w:pPr>
              <w:spacing w:line="240" w:lineRule="atLeast"/>
              <w:ind w:right="170"/>
              <w:jc w:val="right"/>
              <w:rPr>
                <w:rFonts w:asciiTheme="minorHAnsi" w:eastAsia="Times New Roman" w:hAnsiTheme="minorHAnsi" w:cstheme="minorHAnsi"/>
                <w:bCs/>
                <w:sz w:val="17"/>
                <w:szCs w:val="17"/>
                <w:lang w:eastAsia="en-US"/>
              </w:rPr>
            </w:pPr>
            <w:r w:rsidRPr="000A5126">
              <w:rPr>
                <w:rFonts w:asciiTheme="minorHAnsi" w:eastAsia="Times New Roman" w:hAnsiTheme="minorHAnsi" w:cstheme="minorHAnsi"/>
                <w:bCs/>
                <w:sz w:val="17"/>
                <w:szCs w:val="17"/>
                <w:lang w:eastAsia="en-US"/>
              </w:rPr>
              <w:t>127</w:t>
            </w:r>
          </w:p>
        </w:tc>
        <w:tc>
          <w:tcPr>
            <w:tcW w:w="794" w:type="dxa"/>
            <w:noWrap/>
            <w:vAlign w:val="bottom"/>
          </w:tcPr>
          <w:p w:rsidR="00725CAE" w:rsidRPr="000A5126" w:rsidRDefault="00725CAE" w:rsidP="005D6466">
            <w:pPr>
              <w:spacing w:line="240" w:lineRule="atLeast"/>
              <w:ind w:right="170"/>
              <w:jc w:val="right"/>
              <w:rPr>
                <w:rFonts w:asciiTheme="minorHAnsi" w:eastAsia="Times New Roman" w:hAnsiTheme="minorHAnsi" w:cstheme="minorHAnsi"/>
                <w:bCs/>
                <w:sz w:val="17"/>
                <w:szCs w:val="17"/>
                <w:lang w:eastAsia="en-US"/>
              </w:rPr>
            </w:pPr>
            <w:r w:rsidRPr="000A5126">
              <w:rPr>
                <w:rFonts w:asciiTheme="minorHAnsi" w:eastAsia="Times New Roman" w:hAnsiTheme="minorHAnsi" w:cstheme="minorHAnsi"/>
                <w:bCs/>
                <w:sz w:val="17"/>
                <w:szCs w:val="17"/>
                <w:lang w:eastAsia="en-US"/>
              </w:rPr>
              <w:t>77</w:t>
            </w:r>
          </w:p>
        </w:tc>
        <w:tc>
          <w:tcPr>
            <w:tcW w:w="909" w:type="dxa"/>
            <w:noWrap/>
            <w:vAlign w:val="bottom"/>
          </w:tcPr>
          <w:p w:rsidR="00725CAE" w:rsidRPr="000A5126" w:rsidRDefault="00725CAE" w:rsidP="005D6466">
            <w:pPr>
              <w:spacing w:line="240" w:lineRule="atLeast"/>
              <w:ind w:right="170"/>
              <w:jc w:val="right"/>
              <w:rPr>
                <w:rFonts w:asciiTheme="minorHAnsi" w:eastAsia="Times New Roman" w:hAnsiTheme="minorHAnsi" w:cstheme="minorHAnsi"/>
                <w:bCs/>
                <w:sz w:val="17"/>
                <w:szCs w:val="17"/>
                <w:lang w:eastAsia="en-US"/>
              </w:rPr>
            </w:pPr>
            <w:r w:rsidRPr="000A5126">
              <w:rPr>
                <w:rFonts w:asciiTheme="minorHAnsi" w:eastAsia="Times New Roman" w:hAnsiTheme="minorHAnsi" w:cstheme="minorHAnsi"/>
                <w:bCs/>
                <w:sz w:val="17"/>
                <w:szCs w:val="17"/>
                <w:lang w:eastAsia="en-US"/>
              </w:rPr>
              <w:t>34</w:t>
            </w:r>
          </w:p>
        </w:tc>
        <w:tc>
          <w:tcPr>
            <w:tcW w:w="822" w:type="dxa"/>
            <w:noWrap/>
            <w:vAlign w:val="bottom"/>
          </w:tcPr>
          <w:p w:rsidR="00725CAE" w:rsidRPr="000A5126" w:rsidRDefault="00725CAE" w:rsidP="005D6466">
            <w:pPr>
              <w:spacing w:line="240" w:lineRule="atLeast"/>
              <w:ind w:right="170"/>
              <w:jc w:val="right"/>
              <w:rPr>
                <w:rFonts w:asciiTheme="minorHAnsi" w:eastAsia="Times New Roman" w:hAnsiTheme="minorHAnsi" w:cstheme="minorHAnsi"/>
                <w:bCs/>
                <w:sz w:val="17"/>
                <w:szCs w:val="17"/>
                <w:lang w:eastAsia="en-US"/>
              </w:rPr>
            </w:pPr>
            <w:r w:rsidRPr="000A5126">
              <w:rPr>
                <w:rFonts w:asciiTheme="minorHAnsi" w:eastAsia="Times New Roman" w:hAnsiTheme="minorHAnsi" w:cstheme="minorHAnsi"/>
                <w:bCs/>
                <w:sz w:val="17"/>
                <w:szCs w:val="17"/>
                <w:lang w:eastAsia="en-US"/>
              </w:rPr>
              <w:t>43</w:t>
            </w:r>
          </w:p>
        </w:tc>
        <w:tc>
          <w:tcPr>
            <w:tcW w:w="794" w:type="dxa"/>
            <w:noWrap/>
            <w:vAlign w:val="bottom"/>
          </w:tcPr>
          <w:p w:rsidR="00725CAE" w:rsidRPr="000A5126" w:rsidRDefault="00725CAE" w:rsidP="005D6466">
            <w:pPr>
              <w:spacing w:line="240" w:lineRule="atLeast"/>
              <w:ind w:right="170"/>
              <w:jc w:val="right"/>
              <w:rPr>
                <w:rFonts w:asciiTheme="minorHAnsi" w:eastAsia="Times New Roman" w:hAnsiTheme="minorHAnsi" w:cstheme="minorHAnsi"/>
                <w:bCs/>
                <w:sz w:val="17"/>
                <w:szCs w:val="17"/>
                <w:lang w:eastAsia="en-US"/>
              </w:rPr>
            </w:pPr>
            <w:r w:rsidRPr="000A5126">
              <w:rPr>
                <w:rFonts w:asciiTheme="minorHAnsi" w:eastAsia="Times New Roman" w:hAnsiTheme="minorHAnsi" w:cstheme="minorHAnsi"/>
                <w:bCs/>
                <w:sz w:val="17"/>
                <w:szCs w:val="17"/>
                <w:lang w:eastAsia="en-US"/>
              </w:rPr>
              <w:t>50</w:t>
            </w:r>
          </w:p>
        </w:tc>
        <w:tc>
          <w:tcPr>
            <w:tcW w:w="794" w:type="dxa"/>
            <w:noWrap/>
            <w:vAlign w:val="bottom"/>
          </w:tcPr>
          <w:p w:rsidR="00725CAE" w:rsidRPr="000A5126" w:rsidRDefault="00725CAE" w:rsidP="005D6466">
            <w:pPr>
              <w:spacing w:line="240" w:lineRule="atLeast"/>
              <w:ind w:right="170"/>
              <w:jc w:val="right"/>
              <w:rPr>
                <w:rFonts w:asciiTheme="minorHAnsi" w:eastAsia="Times New Roman" w:hAnsiTheme="minorHAnsi" w:cstheme="minorHAnsi"/>
                <w:bCs/>
                <w:sz w:val="17"/>
                <w:szCs w:val="17"/>
                <w:lang w:eastAsia="en-US"/>
              </w:rPr>
            </w:pPr>
            <w:r w:rsidRPr="000A5126">
              <w:rPr>
                <w:rFonts w:asciiTheme="minorHAnsi" w:eastAsia="Times New Roman" w:hAnsiTheme="minorHAnsi" w:cstheme="minorHAnsi"/>
                <w:bCs/>
                <w:sz w:val="17"/>
                <w:szCs w:val="17"/>
                <w:lang w:eastAsia="en-US"/>
              </w:rPr>
              <w:t>28</w:t>
            </w:r>
          </w:p>
        </w:tc>
        <w:tc>
          <w:tcPr>
            <w:tcW w:w="794" w:type="dxa"/>
            <w:noWrap/>
            <w:vAlign w:val="bottom"/>
          </w:tcPr>
          <w:p w:rsidR="00725CAE" w:rsidRPr="000A5126" w:rsidRDefault="00725CAE" w:rsidP="005D6466">
            <w:pPr>
              <w:spacing w:line="240" w:lineRule="atLeast"/>
              <w:ind w:right="170"/>
              <w:jc w:val="right"/>
              <w:rPr>
                <w:rFonts w:asciiTheme="minorHAnsi" w:eastAsia="Times New Roman" w:hAnsiTheme="minorHAnsi" w:cstheme="minorHAnsi"/>
                <w:bCs/>
                <w:sz w:val="17"/>
                <w:szCs w:val="17"/>
                <w:lang w:eastAsia="en-US"/>
              </w:rPr>
            </w:pPr>
            <w:r w:rsidRPr="000A5126">
              <w:rPr>
                <w:rFonts w:asciiTheme="minorHAnsi" w:eastAsia="Times New Roman" w:hAnsiTheme="minorHAnsi" w:cstheme="minorHAnsi"/>
                <w:bCs/>
                <w:sz w:val="17"/>
                <w:szCs w:val="17"/>
                <w:lang w:eastAsia="en-US"/>
              </w:rPr>
              <w:t>22</w:t>
            </w:r>
          </w:p>
        </w:tc>
        <w:tc>
          <w:tcPr>
            <w:tcW w:w="794" w:type="dxa"/>
            <w:noWrap/>
            <w:vAlign w:val="bottom"/>
          </w:tcPr>
          <w:p w:rsidR="00725CAE" w:rsidRPr="000A5126" w:rsidRDefault="00725CAE" w:rsidP="005D6466">
            <w:pPr>
              <w:spacing w:line="240" w:lineRule="atLeast"/>
              <w:ind w:right="170"/>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725CAE" w:rsidRPr="007E00D0">
        <w:trPr>
          <w:trHeight w:val="20"/>
          <w:jc w:val="center"/>
        </w:trPr>
        <w:tc>
          <w:tcPr>
            <w:tcW w:w="3289" w:type="dxa"/>
            <w:tcBorders>
              <w:right w:val="single" w:sz="4" w:space="0" w:color="7B251F"/>
            </w:tcBorders>
            <w:vAlign w:val="center"/>
          </w:tcPr>
          <w:p w:rsidR="00725CAE" w:rsidRPr="00055E43" w:rsidRDefault="00725CAE" w:rsidP="00640FE1">
            <w:pPr>
              <w:spacing w:line="240" w:lineRule="exact"/>
              <w:rPr>
                <w:rFonts w:ascii="Calibri" w:hAnsi="Calibri" w:cs="Calibri"/>
                <w:sz w:val="17"/>
                <w:szCs w:val="17"/>
                <w:lang w:eastAsia="en-US"/>
              </w:rPr>
            </w:pPr>
            <w:r>
              <w:rPr>
                <w:rFonts w:ascii="Calibri" w:hAnsi="Calibri" w:cs="Calibri"/>
                <w:sz w:val="17"/>
                <w:szCs w:val="17"/>
                <w:lang w:eastAsia="en-US"/>
              </w:rPr>
              <w:t>Type of theatres</w:t>
            </w:r>
          </w:p>
        </w:tc>
        <w:tc>
          <w:tcPr>
            <w:tcW w:w="852" w:type="dxa"/>
            <w:tcBorders>
              <w:left w:val="single" w:sz="4" w:space="0" w:color="7B251F"/>
            </w:tcBorders>
            <w:vAlign w:val="center"/>
          </w:tcPr>
          <w:p w:rsidR="00725CAE" w:rsidRPr="000A5126" w:rsidRDefault="00725CAE" w:rsidP="005D6466">
            <w:pPr>
              <w:spacing w:line="240" w:lineRule="atLeast"/>
              <w:rPr>
                <w:rFonts w:asciiTheme="minorHAnsi" w:eastAsia="Times New Roman" w:hAnsiTheme="minorHAnsi" w:cstheme="minorHAnsi"/>
                <w:bCs/>
                <w:sz w:val="17"/>
                <w:szCs w:val="17"/>
                <w:lang w:eastAsia="en-US"/>
              </w:rPr>
            </w:pPr>
          </w:p>
        </w:tc>
        <w:tc>
          <w:tcPr>
            <w:tcW w:w="794" w:type="dxa"/>
            <w:vAlign w:val="center"/>
          </w:tcPr>
          <w:p w:rsidR="00725CAE" w:rsidRPr="000A5126" w:rsidRDefault="00725CAE" w:rsidP="005D6466">
            <w:pPr>
              <w:spacing w:line="240" w:lineRule="atLeast"/>
              <w:rPr>
                <w:rFonts w:asciiTheme="minorHAnsi" w:eastAsia="Times New Roman" w:hAnsiTheme="minorHAnsi" w:cstheme="minorHAnsi"/>
                <w:bCs/>
                <w:sz w:val="17"/>
                <w:szCs w:val="17"/>
                <w:lang w:eastAsia="en-US"/>
              </w:rPr>
            </w:pPr>
          </w:p>
        </w:tc>
        <w:tc>
          <w:tcPr>
            <w:tcW w:w="909" w:type="dxa"/>
            <w:vAlign w:val="center"/>
          </w:tcPr>
          <w:p w:rsidR="00725CAE" w:rsidRPr="000A5126" w:rsidRDefault="00725CAE" w:rsidP="005D6466">
            <w:pPr>
              <w:spacing w:line="240" w:lineRule="atLeast"/>
              <w:rPr>
                <w:rFonts w:asciiTheme="minorHAnsi" w:eastAsia="Times New Roman" w:hAnsiTheme="minorHAnsi" w:cstheme="minorHAnsi"/>
                <w:bCs/>
                <w:sz w:val="17"/>
                <w:szCs w:val="17"/>
                <w:lang w:eastAsia="en-US"/>
              </w:rPr>
            </w:pPr>
          </w:p>
        </w:tc>
        <w:tc>
          <w:tcPr>
            <w:tcW w:w="822" w:type="dxa"/>
            <w:vAlign w:val="center"/>
          </w:tcPr>
          <w:p w:rsidR="00725CAE" w:rsidRPr="000A5126" w:rsidRDefault="00725CAE" w:rsidP="005D6466">
            <w:pPr>
              <w:spacing w:line="240" w:lineRule="atLeast"/>
              <w:rPr>
                <w:rFonts w:asciiTheme="minorHAnsi" w:eastAsia="Times New Roman" w:hAnsiTheme="minorHAnsi" w:cstheme="minorHAnsi"/>
                <w:bCs/>
                <w:sz w:val="17"/>
                <w:szCs w:val="17"/>
                <w:lang w:eastAsia="en-US"/>
              </w:rPr>
            </w:pPr>
          </w:p>
        </w:tc>
        <w:tc>
          <w:tcPr>
            <w:tcW w:w="794" w:type="dxa"/>
            <w:vAlign w:val="center"/>
          </w:tcPr>
          <w:p w:rsidR="00725CAE" w:rsidRPr="000A5126" w:rsidRDefault="00725CAE" w:rsidP="005D6466">
            <w:pPr>
              <w:spacing w:line="240" w:lineRule="atLeast"/>
              <w:rPr>
                <w:rFonts w:asciiTheme="minorHAnsi" w:eastAsia="Times New Roman" w:hAnsiTheme="minorHAnsi" w:cstheme="minorHAnsi"/>
                <w:bCs/>
                <w:sz w:val="17"/>
                <w:szCs w:val="17"/>
                <w:lang w:eastAsia="en-US"/>
              </w:rPr>
            </w:pPr>
          </w:p>
        </w:tc>
        <w:tc>
          <w:tcPr>
            <w:tcW w:w="794" w:type="dxa"/>
            <w:vAlign w:val="center"/>
          </w:tcPr>
          <w:p w:rsidR="00725CAE" w:rsidRPr="000A5126" w:rsidRDefault="00725CAE" w:rsidP="005D6466">
            <w:pPr>
              <w:spacing w:line="240" w:lineRule="atLeast"/>
              <w:rPr>
                <w:rFonts w:asciiTheme="minorHAnsi" w:eastAsia="Times New Roman" w:hAnsiTheme="minorHAnsi" w:cstheme="minorHAnsi"/>
                <w:bCs/>
                <w:sz w:val="17"/>
                <w:szCs w:val="17"/>
                <w:lang w:eastAsia="en-US"/>
              </w:rPr>
            </w:pPr>
          </w:p>
        </w:tc>
        <w:tc>
          <w:tcPr>
            <w:tcW w:w="794" w:type="dxa"/>
            <w:vAlign w:val="center"/>
          </w:tcPr>
          <w:p w:rsidR="00725CAE" w:rsidRPr="000A5126" w:rsidRDefault="00725CAE" w:rsidP="005D6466">
            <w:pPr>
              <w:spacing w:line="240" w:lineRule="atLeast"/>
              <w:rPr>
                <w:rFonts w:asciiTheme="minorHAnsi" w:eastAsia="Times New Roman" w:hAnsiTheme="minorHAnsi" w:cstheme="minorHAnsi"/>
                <w:bCs/>
                <w:sz w:val="17"/>
                <w:szCs w:val="17"/>
                <w:lang w:eastAsia="en-US"/>
              </w:rPr>
            </w:pPr>
          </w:p>
        </w:tc>
        <w:tc>
          <w:tcPr>
            <w:tcW w:w="794" w:type="dxa"/>
            <w:vAlign w:val="center"/>
          </w:tcPr>
          <w:p w:rsidR="00725CAE" w:rsidRPr="000A5126" w:rsidRDefault="00725CAE" w:rsidP="005D6466">
            <w:pPr>
              <w:spacing w:line="240" w:lineRule="atLeast"/>
              <w:rPr>
                <w:rFonts w:asciiTheme="minorHAnsi" w:eastAsia="Times New Roman" w:hAnsiTheme="minorHAnsi" w:cstheme="minorHAnsi"/>
                <w:bCs/>
                <w:sz w:val="17"/>
                <w:szCs w:val="17"/>
                <w:lang w:eastAsia="en-US"/>
              </w:rPr>
            </w:pPr>
          </w:p>
        </w:tc>
      </w:tr>
      <w:tr w:rsidR="00725CAE" w:rsidRPr="007E00D0" w:rsidTr="005D6466">
        <w:trPr>
          <w:trHeight w:val="20"/>
          <w:jc w:val="center"/>
        </w:trPr>
        <w:tc>
          <w:tcPr>
            <w:tcW w:w="3289" w:type="dxa"/>
            <w:tcBorders>
              <w:right w:val="single" w:sz="4" w:space="0" w:color="7B251F"/>
            </w:tcBorders>
            <w:vAlign w:val="center"/>
          </w:tcPr>
          <w:p w:rsidR="00725CAE" w:rsidRPr="00055E43" w:rsidRDefault="00725CAE" w:rsidP="000B3C2D">
            <w:pPr>
              <w:spacing w:line="240" w:lineRule="exact"/>
              <w:ind w:firstLineChars="100" w:firstLine="170"/>
              <w:rPr>
                <w:rFonts w:ascii="Calibri" w:hAnsi="Calibri" w:cs="Calibri"/>
                <w:sz w:val="17"/>
                <w:szCs w:val="17"/>
                <w:lang w:eastAsia="en-US"/>
              </w:rPr>
            </w:pPr>
            <w:r>
              <w:rPr>
                <w:rFonts w:ascii="Calibri" w:hAnsi="Calibri" w:cs="Calibri"/>
                <w:sz w:val="17"/>
                <w:szCs w:val="17"/>
                <w:lang w:eastAsia="en-US"/>
              </w:rPr>
              <w:t>Professional theatres</w:t>
            </w:r>
          </w:p>
        </w:tc>
        <w:tc>
          <w:tcPr>
            <w:tcW w:w="852" w:type="dxa"/>
            <w:tcBorders>
              <w:left w:val="single" w:sz="4" w:space="0" w:color="7B251F"/>
            </w:tcBorders>
            <w:vAlign w:val="bottom"/>
          </w:tcPr>
          <w:p w:rsidR="00725CAE" w:rsidRPr="000A5126" w:rsidRDefault="00725CAE" w:rsidP="005D6466">
            <w:pPr>
              <w:spacing w:line="240" w:lineRule="atLeast"/>
              <w:ind w:right="170"/>
              <w:jc w:val="right"/>
              <w:rPr>
                <w:rFonts w:asciiTheme="minorHAnsi" w:eastAsia="Times New Roman" w:hAnsiTheme="minorHAnsi" w:cstheme="minorHAnsi"/>
                <w:bCs/>
                <w:sz w:val="17"/>
                <w:szCs w:val="17"/>
                <w:lang w:eastAsia="en-US"/>
              </w:rPr>
            </w:pPr>
            <w:r w:rsidRPr="000A5126">
              <w:rPr>
                <w:rFonts w:asciiTheme="minorHAnsi" w:eastAsia="Times New Roman" w:hAnsiTheme="minorHAnsi" w:cstheme="minorHAnsi"/>
                <w:bCs/>
                <w:sz w:val="17"/>
                <w:szCs w:val="17"/>
                <w:lang w:eastAsia="en-US"/>
              </w:rPr>
              <w:t>35</w:t>
            </w:r>
          </w:p>
        </w:tc>
        <w:tc>
          <w:tcPr>
            <w:tcW w:w="794" w:type="dxa"/>
            <w:vAlign w:val="bottom"/>
          </w:tcPr>
          <w:p w:rsidR="00725CAE" w:rsidRPr="000A5126" w:rsidRDefault="00725CAE" w:rsidP="005D6466">
            <w:pPr>
              <w:spacing w:line="240" w:lineRule="atLeast"/>
              <w:ind w:right="170"/>
              <w:jc w:val="right"/>
              <w:rPr>
                <w:rFonts w:asciiTheme="minorHAnsi" w:eastAsia="Times New Roman" w:hAnsiTheme="minorHAnsi" w:cstheme="minorHAnsi"/>
                <w:bCs/>
                <w:sz w:val="17"/>
                <w:szCs w:val="17"/>
                <w:lang w:eastAsia="en-US"/>
              </w:rPr>
            </w:pPr>
            <w:r w:rsidRPr="000A5126">
              <w:rPr>
                <w:rFonts w:asciiTheme="minorHAnsi" w:eastAsia="Times New Roman" w:hAnsiTheme="minorHAnsi" w:cstheme="minorHAnsi"/>
                <w:bCs/>
                <w:sz w:val="17"/>
                <w:szCs w:val="17"/>
                <w:lang w:eastAsia="en-US"/>
              </w:rPr>
              <w:t>24</w:t>
            </w:r>
          </w:p>
        </w:tc>
        <w:tc>
          <w:tcPr>
            <w:tcW w:w="909" w:type="dxa"/>
            <w:vAlign w:val="bottom"/>
          </w:tcPr>
          <w:p w:rsidR="00725CAE" w:rsidRPr="000A5126" w:rsidRDefault="00725CAE" w:rsidP="005D6466">
            <w:pPr>
              <w:spacing w:line="240" w:lineRule="atLeast"/>
              <w:ind w:right="170"/>
              <w:jc w:val="right"/>
              <w:rPr>
                <w:rFonts w:asciiTheme="minorHAnsi" w:eastAsia="Times New Roman" w:hAnsiTheme="minorHAnsi" w:cstheme="minorHAnsi"/>
                <w:bCs/>
                <w:sz w:val="17"/>
                <w:szCs w:val="17"/>
                <w:lang w:eastAsia="en-US"/>
              </w:rPr>
            </w:pPr>
            <w:r w:rsidRPr="000A5126">
              <w:rPr>
                <w:rFonts w:asciiTheme="minorHAnsi" w:eastAsia="Times New Roman" w:hAnsiTheme="minorHAnsi" w:cstheme="minorHAnsi"/>
                <w:bCs/>
                <w:sz w:val="17"/>
                <w:szCs w:val="17"/>
                <w:lang w:eastAsia="en-US"/>
              </w:rPr>
              <w:t>13</w:t>
            </w:r>
          </w:p>
        </w:tc>
        <w:tc>
          <w:tcPr>
            <w:tcW w:w="822" w:type="dxa"/>
            <w:vAlign w:val="bottom"/>
          </w:tcPr>
          <w:p w:rsidR="00725CAE" w:rsidRPr="000A5126" w:rsidRDefault="00725CAE" w:rsidP="005D6466">
            <w:pPr>
              <w:spacing w:line="240" w:lineRule="atLeast"/>
              <w:ind w:right="170"/>
              <w:jc w:val="right"/>
              <w:rPr>
                <w:rFonts w:asciiTheme="minorHAnsi" w:eastAsia="Times New Roman" w:hAnsiTheme="minorHAnsi" w:cstheme="minorHAnsi"/>
                <w:bCs/>
                <w:sz w:val="17"/>
                <w:szCs w:val="17"/>
                <w:lang w:eastAsia="en-US"/>
              </w:rPr>
            </w:pPr>
            <w:r w:rsidRPr="000A5126">
              <w:rPr>
                <w:rFonts w:asciiTheme="minorHAnsi" w:eastAsia="Times New Roman" w:hAnsiTheme="minorHAnsi" w:cstheme="minorHAnsi"/>
                <w:bCs/>
                <w:sz w:val="17"/>
                <w:szCs w:val="17"/>
                <w:lang w:eastAsia="en-US"/>
              </w:rPr>
              <w:t>11</w:t>
            </w:r>
          </w:p>
        </w:tc>
        <w:tc>
          <w:tcPr>
            <w:tcW w:w="794" w:type="dxa"/>
            <w:vAlign w:val="bottom"/>
          </w:tcPr>
          <w:p w:rsidR="00725CAE" w:rsidRPr="000A5126" w:rsidRDefault="00725CAE" w:rsidP="005D6466">
            <w:pPr>
              <w:spacing w:line="240" w:lineRule="atLeast"/>
              <w:ind w:right="170"/>
              <w:jc w:val="right"/>
              <w:rPr>
                <w:rFonts w:asciiTheme="minorHAnsi" w:eastAsia="Times New Roman" w:hAnsiTheme="minorHAnsi" w:cstheme="minorHAnsi"/>
                <w:bCs/>
                <w:sz w:val="17"/>
                <w:szCs w:val="17"/>
                <w:lang w:eastAsia="en-US"/>
              </w:rPr>
            </w:pPr>
            <w:r w:rsidRPr="000A5126">
              <w:rPr>
                <w:rFonts w:asciiTheme="minorHAnsi" w:eastAsia="Times New Roman" w:hAnsiTheme="minorHAnsi" w:cstheme="minorHAnsi"/>
                <w:bCs/>
                <w:sz w:val="17"/>
                <w:szCs w:val="17"/>
                <w:lang w:eastAsia="en-US"/>
              </w:rPr>
              <w:t>11</w:t>
            </w:r>
          </w:p>
        </w:tc>
        <w:tc>
          <w:tcPr>
            <w:tcW w:w="794" w:type="dxa"/>
            <w:vAlign w:val="bottom"/>
          </w:tcPr>
          <w:p w:rsidR="00725CAE" w:rsidRPr="000A5126" w:rsidRDefault="00725CAE" w:rsidP="005D6466">
            <w:pPr>
              <w:spacing w:line="240" w:lineRule="atLeast"/>
              <w:ind w:right="170"/>
              <w:jc w:val="right"/>
              <w:rPr>
                <w:rFonts w:asciiTheme="minorHAnsi" w:eastAsia="Times New Roman" w:hAnsiTheme="minorHAnsi" w:cstheme="minorHAnsi"/>
                <w:bCs/>
                <w:sz w:val="17"/>
                <w:szCs w:val="17"/>
                <w:lang w:eastAsia="en-US"/>
              </w:rPr>
            </w:pPr>
            <w:r w:rsidRPr="000A5126">
              <w:rPr>
                <w:rFonts w:asciiTheme="minorHAnsi" w:eastAsia="Times New Roman" w:hAnsiTheme="minorHAnsi" w:cstheme="minorHAnsi"/>
                <w:bCs/>
                <w:sz w:val="17"/>
                <w:szCs w:val="17"/>
                <w:lang w:eastAsia="en-US"/>
              </w:rPr>
              <w:t>5</w:t>
            </w:r>
          </w:p>
        </w:tc>
        <w:tc>
          <w:tcPr>
            <w:tcW w:w="794" w:type="dxa"/>
            <w:vAlign w:val="bottom"/>
          </w:tcPr>
          <w:p w:rsidR="00725CAE" w:rsidRPr="000A5126" w:rsidRDefault="00725CAE" w:rsidP="005D6466">
            <w:pPr>
              <w:spacing w:line="240" w:lineRule="atLeast"/>
              <w:ind w:right="170"/>
              <w:jc w:val="right"/>
              <w:rPr>
                <w:rFonts w:asciiTheme="minorHAnsi" w:eastAsia="Times New Roman" w:hAnsiTheme="minorHAnsi" w:cstheme="minorHAnsi"/>
                <w:bCs/>
                <w:sz w:val="17"/>
                <w:szCs w:val="17"/>
                <w:lang w:eastAsia="en-US"/>
              </w:rPr>
            </w:pPr>
            <w:r w:rsidRPr="000A5126">
              <w:rPr>
                <w:rFonts w:asciiTheme="minorHAnsi" w:eastAsia="Times New Roman" w:hAnsiTheme="minorHAnsi" w:cstheme="minorHAnsi"/>
                <w:bCs/>
                <w:sz w:val="17"/>
                <w:szCs w:val="17"/>
                <w:lang w:eastAsia="en-US"/>
              </w:rPr>
              <w:t>6</w:t>
            </w:r>
          </w:p>
        </w:tc>
        <w:tc>
          <w:tcPr>
            <w:tcW w:w="794" w:type="dxa"/>
            <w:vAlign w:val="bottom"/>
          </w:tcPr>
          <w:p w:rsidR="00725CAE" w:rsidRPr="000A5126" w:rsidRDefault="00725CAE" w:rsidP="005D6466">
            <w:pPr>
              <w:spacing w:line="240" w:lineRule="atLeast"/>
              <w:ind w:right="170"/>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725CAE" w:rsidRPr="007E00D0" w:rsidTr="005D6466">
        <w:trPr>
          <w:trHeight w:val="20"/>
          <w:jc w:val="center"/>
        </w:trPr>
        <w:tc>
          <w:tcPr>
            <w:tcW w:w="3289" w:type="dxa"/>
            <w:tcBorders>
              <w:right w:val="single" w:sz="4" w:space="0" w:color="7B251F"/>
            </w:tcBorders>
            <w:vAlign w:val="center"/>
          </w:tcPr>
          <w:p w:rsidR="00725CAE" w:rsidRPr="00055E43" w:rsidRDefault="00725CAE" w:rsidP="000B3C2D">
            <w:pPr>
              <w:spacing w:line="240" w:lineRule="exact"/>
              <w:ind w:firstLineChars="100" w:firstLine="170"/>
              <w:rPr>
                <w:rFonts w:ascii="Calibri" w:hAnsi="Calibri" w:cs="Calibri"/>
                <w:sz w:val="17"/>
                <w:szCs w:val="17"/>
                <w:lang w:eastAsia="en-US"/>
              </w:rPr>
            </w:pPr>
            <w:r>
              <w:rPr>
                <w:rFonts w:ascii="Calibri" w:hAnsi="Calibri" w:cs="Calibri"/>
                <w:sz w:val="17"/>
                <w:szCs w:val="17"/>
                <w:lang w:eastAsia="en-US"/>
              </w:rPr>
              <w:t>Amateur theatres</w:t>
            </w:r>
          </w:p>
        </w:tc>
        <w:tc>
          <w:tcPr>
            <w:tcW w:w="852" w:type="dxa"/>
            <w:tcBorders>
              <w:left w:val="single" w:sz="4" w:space="0" w:color="7B251F"/>
            </w:tcBorders>
            <w:vAlign w:val="bottom"/>
          </w:tcPr>
          <w:p w:rsidR="00725CAE" w:rsidRPr="000A5126" w:rsidRDefault="00725CAE" w:rsidP="005D6466">
            <w:pPr>
              <w:spacing w:line="240" w:lineRule="atLeast"/>
              <w:ind w:right="170"/>
              <w:jc w:val="right"/>
              <w:rPr>
                <w:rFonts w:asciiTheme="minorHAnsi" w:eastAsia="Times New Roman" w:hAnsiTheme="minorHAnsi" w:cstheme="minorHAnsi"/>
                <w:bCs/>
                <w:sz w:val="17"/>
                <w:szCs w:val="17"/>
                <w:lang w:eastAsia="en-US"/>
              </w:rPr>
            </w:pPr>
            <w:r w:rsidRPr="000A5126">
              <w:rPr>
                <w:rFonts w:asciiTheme="minorHAnsi" w:eastAsia="Times New Roman" w:hAnsiTheme="minorHAnsi" w:cstheme="minorHAnsi"/>
                <w:bCs/>
                <w:sz w:val="17"/>
                <w:szCs w:val="17"/>
                <w:lang w:eastAsia="en-US"/>
              </w:rPr>
              <w:t>47</w:t>
            </w:r>
          </w:p>
        </w:tc>
        <w:tc>
          <w:tcPr>
            <w:tcW w:w="794" w:type="dxa"/>
            <w:vAlign w:val="bottom"/>
          </w:tcPr>
          <w:p w:rsidR="00725CAE" w:rsidRPr="000A5126" w:rsidRDefault="00725CAE" w:rsidP="005D6466">
            <w:pPr>
              <w:spacing w:line="240" w:lineRule="atLeast"/>
              <w:ind w:right="170"/>
              <w:jc w:val="right"/>
              <w:rPr>
                <w:rFonts w:asciiTheme="minorHAnsi" w:eastAsia="Times New Roman" w:hAnsiTheme="minorHAnsi" w:cstheme="minorHAnsi"/>
                <w:bCs/>
                <w:sz w:val="17"/>
                <w:szCs w:val="17"/>
                <w:lang w:eastAsia="en-US"/>
              </w:rPr>
            </w:pPr>
            <w:r w:rsidRPr="000A5126">
              <w:rPr>
                <w:rFonts w:asciiTheme="minorHAnsi" w:eastAsia="Times New Roman" w:hAnsiTheme="minorHAnsi" w:cstheme="minorHAnsi"/>
                <w:bCs/>
                <w:sz w:val="17"/>
                <w:szCs w:val="17"/>
                <w:lang w:eastAsia="en-US"/>
              </w:rPr>
              <w:t>24</w:t>
            </w:r>
          </w:p>
        </w:tc>
        <w:tc>
          <w:tcPr>
            <w:tcW w:w="909" w:type="dxa"/>
            <w:vAlign w:val="bottom"/>
          </w:tcPr>
          <w:p w:rsidR="00725CAE" w:rsidRPr="000A5126" w:rsidRDefault="00725CAE" w:rsidP="005D6466">
            <w:pPr>
              <w:spacing w:line="240" w:lineRule="atLeast"/>
              <w:ind w:right="170"/>
              <w:jc w:val="right"/>
              <w:rPr>
                <w:rFonts w:asciiTheme="minorHAnsi" w:eastAsia="Times New Roman" w:hAnsiTheme="minorHAnsi" w:cstheme="minorHAnsi"/>
                <w:bCs/>
                <w:sz w:val="17"/>
                <w:szCs w:val="17"/>
                <w:lang w:eastAsia="en-US"/>
              </w:rPr>
            </w:pPr>
            <w:r w:rsidRPr="000A5126">
              <w:rPr>
                <w:rFonts w:asciiTheme="minorHAnsi" w:eastAsia="Times New Roman" w:hAnsiTheme="minorHAnsi" w:cstheme="minorHAnsi"/>
                <w:bCs/>
                <w:sz w:val="17"/>
                <w:szCs w:val="17"/>
                <w:lang w:eastAsia="en-US"/>
              </w:rPr>
              <w:t>5</w:t>
            </w:r>
          </w:p>
        </w:tc>
        <w:tc>
          <w:tcPr>
            <w:tcW w:w="822" w:type="dxa"/>
            <w:vAlign w:val="bottom"/>
          </w:tcPr>
          <w:p w:rsidR="00725CAE" w:rsidRPr="000A5126" w:rsidRDefault="00725CAE" w:rsidP="005D6466">
            <w:pPr>
              <w:spacing w:line="240" w:lineRule="atLeast"/>
              <w:ind w:right="170"/>
              <w:jc w:val="right"/>
              <w:rPr>
                <w:rFonts w:asciiTheme="minorHAnsi" w:eastAsia="Times New Roman" w:hAnsiTheme="minorHAnsi" w:cstheme="minorHAnsi"/>
                <w:bCs/>
                <w:sz w:val="17"/>
                <w:szCs w:val="17"/>
                <w:lang w:eastAsia="en-US"/>
              </w:rPr>
            </w:pPr>
            <w:r w:rsidRPr="000A5126">
              <w:rPr>
                <w:rFonts w:asciiTheme="minorHAnsi" w:eastAsia="Times New Roman" w:hAnsiTheme="minorHAnsi" w:cstheme="minorHAnsi"/>
                <w:bCs/>
                <w:sz w:val="17"/>
                <w:szCs w:val="17"/>
                <w:lang w:eastAsia="en-US"/>
              </w:rPr>
              <w:t>19</w:t>
            </w:r>
          </w:p>
        </w:tc>
        <w:tc>
          <w:tcPr>
            <w:tcW w:w="794" w:type="dxa"/>
            <w:vAlign w:val="bottom"/>
          </w:tcPr>
          <w:p w:rsidR="00725CAE" w:rsidRPr="000A5126" w:rsidRDefault="00725CAE" w:rsidP="005D6466">
            <w:pPr>
              <w:spacing w:line="240" w:lineRule="atLeast"/>
              <w:ind w:right="170"/>
              <w:jc w:val="right"/>
              <w:rPr>
                <w:rFonts w:asciiTheme="minorHAnsi" w:eastAsia="Times New Roman" w:hAnsiTheme="minorHAnsi" w:cstheme="minorHAnsi"/>
                <w:bCs/>
                <w:sz w:val="17"/>
                <w:szCs w:val="17"/>
                <w:lang w:eastAsia="en-US"/>
              </w:rPr>
            </w:pPr>
            <w:r w:rsidRPr="000A5126">
              <w:rPr>
                <w:rFonts w:asciiTheme="minorHAnsi" w:eastAsia="Times New Roman" w:hAnsiTheme="minorHAnsi" w:cstheme="minorHAnsi"/>
                <w:bCs/>
                <w:sz w:val="17"/>
                <w:szCs w:val="17"/>
                <w:lang w:eastAsia="en-US"/>
              </w:rPr>
              <w:t>23</w:t>
            </w:r>
          </w:p>
        </w:tc>
        <w:tc>
          <w:tcPr>
            <w:tcW w:w="794" w:type="dxa"/>
            <w:vAlign w:val="bottom"/>
          </w:tcPr>
          <w:p w:rsidR="00725CAE" w:rsidRPr="000A5126" w:rsidRDefault="00725CAE" w:rsidP="005D6466">
            <w:pPr>
              <w:spacing w:line="240" w:lineRule="atLeast"/>
              <w:ind w:right="170"/>
              <w:jc w:val="right"/>
              <w:rPr>
                <w:rFonts w:asciiTheme="minorHAnsi" w:eastAsia="Times New Roman" w:hAnsiTheme="minorHAnsi" w:cstheme="minorHAnsi"/>
                <w:bCs/>
                <w:sz w:val="17"/>
                <w:szCs w:val="17"/>
                <w:lang w:eastAsia="en-US"/>
              </w:rPr>
            </w:pPr>
            <w:r w:rsidRPr="000A5126">
              <w:rPr>
                <w:rFonts w:asciiTheme="minorHAnsi" w:eastAsia="Times New Roman" w:hAnsiTheme="minorHAnsi" w:cstheme="minorHAnsi"/>
                <w:bCs/>
                <w:sz w:val="17"/>
                <w:szCs w:val="17"/>
                <w:lang w:eastAsia="en-US"/>
              </w:rPr>
              <w:t>14</w:t>
            </w:r>
          </w:p>
        </w:tc>
        <w:tc>
          <w:tcPr>
            <w:tcW w:w="794" w:type="dxa"/>
            <w:vAlign w:val="bottom"/>
          </w:tcPr>
          <w:p w:rsidR="00725CAE" w:rsidRPr="000A5126" w:rsidRDefault="00725CAE" w:rsidP="005D6466">
            <w:pPr>
              <w:spacing w:line="240" w:lineRule="atLeast"/>
              <w:ind w:right="170"/>
              <w:jc w:val="right"/>
              <w:rPr>
                <w:rFonts w:asciiTheme="minorHAnsi" w:eastAsia="Times New Roman" w:hAnsiTheme="minorHAnsi" w:cstheme="minorHAnsi"/>
                <w:bCs/>
                <w:sz w:val="17"/>
                <w:szCs w:val="17"/>
                <w:lang w:eastAsia="en-US"/>
              </w:rPr>
            </w:pPr>
            <w:r w:rsidRPr="000A5126">
              <w:rPr>
                <w:rFonts w:asciiTheme="minorHAnsi" w:eastAsia="Times New Roman" w:hAnsiTheme="minorHAnsi" w:cstheme="minorHAnsi"/>
                <w:bCs/>
                <w:sz w:val="17"/>
                <w:szCs w:val="17"/>
                <w:lang w:eastAsia="en-US"/>
              </w:rPr>
              <w:t>9</w:t>
            </w:r>
          </w:p>
        </w:tc>
        <w:tc>
          <w:tcPr>
            <w:tcW w:w="794" w:type="dxa"/>
            <w:vAlign w:val="bottom"/>
          </w:tcPr>
          <w:p w:rsidR="00725CAE" w:rsidRPr="000A5126" w:rsidRDefault="00725CAE" w:rsidP="005D6466">
            <w:pPr>
              <w:spacing w:line="240" w:lineRule="atLeast"/>
              <w:ind w:right="170"/>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725CAE" w:rsidRPr="007E00D0" w:rsidTr="005D6466">
        <w:trPr>
          <w:trHeight w:val="20"/>
          <w:jc w:val="center"/>
        </w:trPr>
        <w:tc>
          <w:tcPr>
            <w:tcW w:w="3289" w:type="dxa"/>
            <w:tcBorders>
              <w:bottom w:val="single" w:sz="4" w:space="0" w:color="7B251F"/>
              <w:right w:val="single" w:sz="4" w:space="0" w:color="7B251F"/>
            </w:tcBorders>
            <w:vAlign w:val="center"/>
          </w:tcPr>
          <w:p w:rsidR="00725CAE" w:rsidRPr="00055E43" w:rsidRDefault="00725CAE" w:rsidP="000B3C2D">
            <w:pPr>
              <w:spacing w:after="60" w:line="240" w:lineRule="exact"/>
              <w:ind w:firstLineChars="100" w:firstLine="170"/>
              <w:rPr>
                <w:rFonts w:ascii="Calibri" w:hAnsi="Calibri" w:cs="Calibri"/>
                <w:sz w:val="17"/>
                <w:szCs w:val="17"/>
                <w:lang w:eastAsia="en-US"/>
              </w:rPr>
            </w:pPr>
            <w:r>
              <w:rPr>
                <w:rFonts w:ascii="Calibri" w:hAnsi="Calibri" w:cs="Calibri"/>
                <w:sz w:val="17"/>
                <w:szCs w:val="17"/>
                <w:lang w:eastAsia="en-US"/>
              </w:rPr>
              <w:t>Children’s theatres</w:t>
            </w:r>
          </w:p>
        </w:tc>
        <w:tc>
          <w:tcPr>
            <w:tcW w:w="852" w:type="dxa"/>
            <w:tcBorders>
              <w:left w:val="single" w:sz="4" w:space="0" w:color="7B251F"/>
              <w:bottom w:val="single" w:sz="4" w:space="0" w:color="7B251F"/>
            </w:tcBorders>
            <w:vAlign w:val="bottom"/>
          </w:tcPr>
          <w:p w:rsidR="00725CAE" w:rsidRPr="000A5126" w:rsidRDefault="00725CAE" w:rsidP="005D6466">
            <w:pPr>
              <w:spacing w:after="60" w:line="240" w:lineRule="atLeast"/>
              <w:ind w:right="170"/>
              <w:jc w:val="right"/>
              <w:rPr>
                <w:rFonts w:asciiTheme="minorHAnsi" w:eastAsia="Times New Roman" w:hAnsiTheme="minorHAnsi" w:cstheme="minorHAnsi"/>
                <w:bCs/>
                <w:sz w:val="17"/>
                <w:szCs w:val="17"/>
                <w:lang w:eastAsia="en-US"/>
              </w:rPr>
            </w:pPr>
            <w:r w:rsidRPr="000A5126">
              <w:rPr>
                <w:rFonts w:asciiTheme="minorHAnsi" w:eastAsia="Times New Roman" w:hAnsiTheme="minorHAnsi" w:cstheme="minorHAnsi"/>
                <w:bCs/>
                <w:sz w:val="17"/>
                <w:szCs w:val="17"/>
                <w:lang w:eastAsia="en-US"/>
              </w:rPr>
              <w:t>11</w:t>
            </w:r>
          </w:p>
        </w:tc>
        <w:tc>
          <w:tcPr>
            <w:tcW w:w="794" w:type="dxa"/>
            <w:tcBorders>
              <w:bottom w:val="single" w:sz="4" w:space="0" w:color="7B251F"/>
            </w:tcBorders>
            <w:vAlign w:val="bottom"/>
          </w:tcPr>
          <w:p w:rsidR="00725CAE" w:rsidRPr="000A5126" w:rsidRDefault="00725CAE" w:rsidP="005D6466">
            <w:pPr>
              <w:spacing w:after="60" w:line="240" w:lineRule="atLeast"/>
              <w:ind w:right="170"/>
              <w:jc w:val="right"/>
              <w:rPr>
                <w:rFonts w:asciiTheme="minorHAnsi" w:eastAsia="Times New Roman" w:hAnsiTheme="minorHAnsi" w:cstheme="minorHAnsi"/>
                <w:bCs/>
                <w:sz w:val="17"/>
                <w:szCs w:val="17"/>
                <w:lang w:eastAsia="en-US"/>
              </w:rPr>
            </w:pPr>
            <w:r w:rsidRPr="000A5126">
              <w:rPr>
                <w:rFonts w:asciiTheme="minorHAnsi" w:eastAsia="Times New Roman" w:hAnsiTheme="minorHAnsi" w:cstheme="minorHAnsi"/>
                <w:bCs/>
                <w:sz w:val="17"/>
                <w:szCs w:val="17"/>
                <w:lang w:eastAsia="en-US"/>
              </w:rPr>
              <w:t>9</w:t>
            </w:r>
          </w:p>
        </w:tc>
        <w:tc>
          <w:tcPr>
            <w:tcW w:w="909" w:type="dxa"/>
            <w:tcBorders>
              <w:bottom w:val="single" w:sz="4" w:space="0" w:color="7B251F"/>
            </w:tcBorders>
            <w:vAlign w:val="bottom"/>
          </w:tcPr>
          <w:p w:rsidR="00725CAE" w:rsidRPr="000A5126" w:rsidRDefault="00725CAE" w:rsidP="005D6466">
            <w:pPr>
              <w:spacing w:after="60" w:line="240" w:lineRule="atLeast"/>
              <w:ind w:right="170"/>
              <w:jc w:val="right"/>
              <w:rPr>
                <w:rFonts w:asciiTheme="minorHAnsi" w:eastAsia="Times New Roman" w:hAnsiTheme="minorHAnsi" w:cstheme="minorHAnsi"/>
                <w:bCs/>
                <w:sz w:val="17"/>
                <w:szCs w:val="17"/>
                <w:lang w:eastAsia="en-US"/>
              </w:rPr>
            </w:pPr>
            <w:r w:rsidRPr="000A5126">
              <w:rPr>
                <w:rFonts w:asciiTheme="minorHAnsi" w:eastAsia="Times New Roman" w:hAnsiTheme="minorHAnsi" w:cstheme="minorHAnsi"/>
                <w:bCs/>
                <w:sz w:val="17"/>
                <w:szCs w:val="17"/>
                <w:lang w:eastAsia="en-US"/>
              </w:rPr>
              <w:t>6</w:t>
            </w:r>
          </w:p>
        </w:tc>
        <w:tc>
          <w:tcPr>
            <w:tcW w:w="822" w:type="dxa"/>
            <w:tcBorders>
              <w:bottom w:val="single" w:sz="4" w:space="0" w:color="7B251F"/>
            </w:tcBorders>
            <w:vAlign w:val="bottom"/>
          </w:tcPr>
          <w:p w:rsidR="00725CAE" w:rsidRPr="000A5126" w:rsidRDefault="00725CAE" w:rsidP="005D6466">
            <w:pPr>
              <w:spacing w:after="60" w:line="240" w:lineRule="atLeast"/>
              <w:ind w:right="170"/>
              <w:jc w:val="right"/>
              <w:rPr>
                <w:rFonts w:asciiTheme="minorHAnsi" w:eastAsia="Times New Roman" w:hAnsiTheme="minorHAnsi" w:cstheme="minorHAnsi"/>
                <w:bCs/>
                <w:sz w:val="17"/>
                <w:szCs w:val="17"/>
                <w:lang w:eastAsia="en-US"/>
              </w:rPr>
            </w:pPr>
            <w:r w:rsidRPr="000A5126">
              <w:rPr>
                <w:rFonts w:asciiTheme="minorHAnsi" w:eastAsia="Times New Roman" w:hAnsiTheme="minorHAnsi" w:cstheme="minorHAnsi"/>
                <w:bCs/>
                <w:sz w:val="17"/>
                <w:szCs w:val="17"/>
                <w:lang w:eastAsia="en-US"/>
              </w:rPr>
              <w:t>3</w:t>
            </w:r>
          </w:p>
        </w:tc>
        <w:tc>
          <w:tcPr>
            <w:tcW w:w="794" w:type="dxa"/>
            <w:tcBorders>
              <w:bottom w:val="single" w:sz="4" w:space="0" w:color="7B251F"/>
            </w:tcBorders>
            <w:vAlign w:val="bottom"/>
          </w:tcPr>
          <w:p w:rsidR="00725CAE" w:rsidRPr="000A5126" w:rsidRDefault="00725CAE" w:rsidP="005D6466">
            <w:pPr>
              <w:spacing w:after="60" w:line="240" w:lineRule="atLeast"/>
              <w:ind w:right="170"/>
              <w:jc w:val="right"/>
              <w:rPr>
                <w:rFonts w:asciiTheme="minorHAnsi" w:eastAsia="Times New Roman" w:hAnsiTheme="minorHAnsi" w:cstheme="minorHAnsi"/>
                <w:bCs/>
                <w:sz w:val="17"/>
                <w:szCs w:val="17"/>
                <w:lang w:eastAsia="en-US"/>
              </w:rPr>
            </w:pPr>
            <w:r w:rsidRPr="000A5126">
              <w:rPr>
                <w:rFonts w:asciiTheme="minorHAnsi" w:eastAsia="Times New Roman" w:hAnsiTheme="minorHAnsi" w:cstheme="minorHAnsi"/>
                <w:bCs/>
                <w:sz w:val="17"/>
                <w:szCs w:val="17"/>
                <w:lang w:eastAsia="en-US"/>
              </w:rPr>
              <w:t>2</w:t>
            </w:r>
          </w:p>
        </w:tc>
        <w:tc>
          <w:tcPr>
            <w:tcW w:w="794" w:type="dxa"/>
            <w:tcBorders>
              <w:bottom w:val="single" w:sz="4" w:space="0" w:color="7B251F"/>
            </w:tcBorders>
            <w:vAlign w:val="bottom"/>
          </w:tcPr>
          <w:p w:rsidR="00725CAE" w:rsidRPr="000A5126" w:rsidRDefault="00725CAE" w:rsidP="005D6466">
            <w:pPr>
              <w:spacing w:after="60" w:line="240" w:lineRule="atLeast"/>
              <w:ind w:right="170"/>
              <w:jc w:val="right"/>
              <w:rPr>
                <w:rFonts w:asciiTheme="minorHAnsi" w:eastAsia="Times New Roman" w:hAnsiTheme="minorHAnsi" w:cstheme="minorHAnsi"/>
                <w:bCs/>
                <w:sz w:val="17"/>
                <w:szCs w:val="17"/>
                <w:lang w:eastAsia="en-US"/>
              </w:rPr>
            </w:pPr>
            <w:r w:rsidRPr="000A5126">
              <w:rPr>
                <w:rFonts w:asciiTheme="minorHAnsi" w:eastAsia="Times New Roman" w:hAnsiTheme="minorHAnsi" w:cstheme="minorHAnsi"/>
                <w:bCs/>
                <w:sz w:val="17"/>
                <w:szCs w:val="17"/>
                <w:lang w:eastAsia="en-US"/>
              </w:rPr>
              <w:t>1</w:t>
            </w:r>
          </w:p>
        </w:tc>
        <w:tc>
          <w:tcPr>
            <w:tcW w:w="794" w:type="dxa"/>
            <w:tcBorders>
              <w:bottom w:val="single" w:sz="4" w:space="0" w:color="7B251F"/>
            </w:tcBorders>
            <w:vAlign w:val="bottom"/>
          </w:tcPr>
          <w:p w:rsidR="00725CAE" w:rsidRPr="000A5126" w:rsidRDefault="00725CAE" w:rsidP="005D6466">
            <w:pPr>
              <w:spacing w:after="60" w:line="240" w:lineRule="atLeast"/>
              <w:ind w:right="170"/>
              <w:jc w:val="right"/>
              <w:rPr>
                <w:rFonts w:asciiTheme="minorHAnsi" w:eastAsia="Times New Roman" w:hAnsiTheme="minorHAnsi" w:cstheme="minorHAnsi"/>
                <w:bCs/>
                <w:sz w:val="17"/>
                <w:szCs w:val="17"/>
                <w:lang w:eastAsia="en-US"/>
              </w:rPr>
            </w:pPr>
            <w:r w:rsidRPr="000A5126">
              <w:rPr>
                <w:rFonts w:asciiTheme="minorHAnsi" w:eastAsia="Times New Roman" w:hAnsiTheme="minorHAnsi" w:cstheme="minorHAnsi"/>
                <w:bCs/>
                <w:sz w:val="17"/>
                <w:szCs w:val="17"/>
                <w:lang w:eastAsia="en-US"/>
              </w:rPr>
              <w:t>1</w:t>
            </w:r>
          </w:p>
        </w:tc>
        <w:tc>
          <w:tcPr>
            <w:tcW w:w="794" w:type="dxa"/>
            <w:tcBorders>
              <w:bottom w:val="single" w:sz="4" w:space="0" w:color="7B251F"/>
            </w:tcBorders>
            <w:vAlign w:val="bottom"/>
          </w:tcPr>
          <w:p w:rsidR="00725CAE" w:rsidRPr="000A5126" w:rsidRDefault="00725CAE" w:rsidP="005D6466">
            <w:pPr>
              <w:spacing w:after="60" w:line="240" w:lineRule="atLeast"/>
              <w:ind w:right="170"/>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bl>
    <w:p w:rsidR="00852FE5" w:rsidRDefault="00852FE5" w:rsidP="009C16E8">
      <w:pPr>
        <w:spacing w:line="264" w:lineRule="auto"/>
        <w:rPr>
          <w:rFonts w:ascii="Calibri" w:hAnsi="Calibri" w:cs="Calibri"/>
          <w:sz w:val="15"/>
          <w:szCs w:val="15"/>
        </w:rPr>
      </w:pPr>
    </w:p>
    <w:p w:rsidR="00852FE5" w:rsidRPr="00645844" w:rsidRDefault="00852FE5" w:rsidP="009C16E8">
      <w:pPr>
        <w:spacing w:line="264" w:lineRule="auto"/>
        <w:rPr>
          <w:rFonts w:ascii="Calibri" w:hAnsi="Calibri" w:cs="Calibri"/>
          <w:sz w:val="15"/>
          <w:szCs w:val="15"/>
        </w:rPr>
      </w:pPr>
      <w:r w:rsidRPr="00A417EC">
        <w:rPr>
          <w:rFonts w:ascii="Calibri" w:hAnsi="Calibri" w:cs="Calibri"/>
          <w:color w:val="7B251F"/>
          <w:sz w:val="15"/>
          <w:szCs w:val="15"/>
        </w:rPr>
        <w:t xml:space="preserve">Remark: </w:t>
      </w:r>
      <w:r w:rsidRPr="00A417EC">
        <w:rPr>
          <w:rFonts w:ascii="Calibri" w:hAnsi="Calibri" w:cs="Calibri"/>
          <w:sz w:val="15"/>
          <w:szCs w:val="15"/>
          <w:lang w:eastAsia="en-US"/>
        </w:rPr>
        <w:t xml:space="preserve">The total number of recorded theatres is </w:t>
      </w:r>
      <w:r w:rsidR="00725CAE" w:rsidRPr="00A417EC">
        <w:rPr>
          <w:rFonts w:ascii="Calibri" w:hAnsi="Calibri" w:cs="Calibri"/>
          <w:sz w:val="15"/>
          <w:szCs w:val="15"/>
          <w:lang w:eastAsia="en-US"/>
        </w:rPr>
        <w:t>127</w:t>
      </w:r>
      <w:r w:rsidRPr="00A417EC">
        <w:rPr>
          <w:rFonts w:ascii="Calibri" w:hAnsi="Calibri" w:cs="Calibri"/>
          <w:sz w:val="15"/>
          <w:szCs w:val="15"/>
          <w:lang w:eastAsia="en-US"/>
        </w:rPr>
        <w:t>. Questonnaires have been sent by theatres wh</w:t>
      </w:r>
      <w:r w:rsidR="00E0711F" w:rsidRPr="00A417EC">
        <w:rPr>
          <w:rFonts w:ascii="Calibri" w:hAnsi="Calibri" w:cs="Calibri"/>
          <w:sz w:val="15"/>
          <w:szCs w:val="15"/>
          <w:lang w:eastAsia="en-US"/>
        </w:rPr>
        <w:t>ich had performances in the 201</w:t>
      </w:r>
      <w:r w:rsidR="00725CAE" w:rsidRPr="00A417EC">
        <w:rPr>
          <w:rFonts w:ascii="Calibri" w:hAnsi="Calibri" w:cs="Calibri"/>
          <w:sz w:val="15"/>
          <w:szCs w:val="15"/>
          <w:lang w:eastAsia="en-US"/>
        </w:rPr>
        <w:t>5</w:t>
      </w:r>
      <w:r w:rsidRPr="00A417EC">
        <w:rPr>
          <w:rFonts w:ascii="Calibri" w:hAnsi="Calibri" w:cs="Calibri"/>
          <w:sz w:val="15"/>
          <w:szCs w:val="15"/>
          <w:lang w:eastAsia="en-US"/>
        </w:rPr>
        <w:t>/1</w:t>
      </w:r>
      <w:r w:rsidR="00725CAE" w:rsidRPr="00A417EC">
        <w:rPr>
          <w:rFonts w:ascii="Calibri" w:hAnsi="Calibri" w:cs="Calibri"/>
          <w:sz w:val="15"/>
          <w:szCs w:val="15"/>
          <w:lang w:eastAsia="en-US"/>
        </w:rPr>
        <w:t>6</w:t>
      </w:r>
      <w:r w:rsidRPr="00A417EC">
        <w:rPr>
          <w:rFonts w:ascii="Calibri" w:hAnsi="Calibri" w:cs="Calibri"/>
          <w:sz w:val="15"/>
          <w:szCs w:val="15"/>
          <w:lang w:eastAsia="en-US"/>
        </w:rPr>
        <w:t xml:space="preserve"> season.</w:t>
      </w:r>
      <w:r w:rsidRPr="00645844">
        <w:rPr>
          <w:rFonts w:ascii="Calibri" w:hAnsi="Calibri" w:cs="Calibri"/>
          <w:sz w:val="15"/>
          <w:szCs w:val="15"/>
          <w:lang w:eastAsia="en-US"/>
        </w:rPr>
        <w:t xml:space="preserve"> </w:t>
      </w:r>
    </w:p>
    <w:p w:rsidR="00852FE5" w:rsidRPr="00645844" w:rsidRDefault="00852FE5" w:rsidP="009C16E8">
      <w:pPr>
        <w:spacing w:line="264" w:lineRule="auto"/>
        <w:rPr>
          <w:rFonts w:ascii="Calibri" w:hAnsi="Calibri" w:cs="Calibri"/>
        </w:rPr>
      </w:pPr>
    </w:p>
    <w:p w:rsidR="00852FE5" w:rsidRPr="00645844" w:rsidRDefault="00852FE5" w:rsidP="009C16E8">
      <w:pPr>
        <w:spacing w:line="264" w:lineRule="auto"/>
        <w:rPr>
          <w:rFonts w:ascii="Calibri" w:hAnsi="Calibri" w:cs="Calibri"/>
        </w:rPr>
      </w:pPr>
    </w:p>
    <w:p w:rsidR="00852FE5" w:rsidRPr="00645844" w:rsidRDefault="00852FE5" w:rsidP="009C16E8">
      <w:pPr>
        <w:spacing w:line="264" w:lineRule="auto"/>
        <w:rPr>
          <w:rFonts w:ascii="Calibri" w:hAnsi="Calibri" w:cs="Calibri"/>
        </w:rPr>
      </w:pPr>
    </w:p>
    <w:p w:rsidR="00852FE5" w:rsidRPr="007D2E24" w:rsidRDefault="00852FE5" w:rsidP="00D14280">
      <w:pPr>
        <w:spacing w:after="120"/>
        <w:jc w:val="center"/>
        <w:rPr>
          <w:rFonts w:ascii="Calibri" w:hAnsi="Calibri" w:cs="Calibri"/>
          <w:b/>
          <w:bCs/>
          <w:sz w:val="20"/>
          <w:szCs w:val="20"/>
        </w:rPr>
      </w:pPr>
      <w:r>
        <w:rPr>
          <w:rFonts w:ascii="Calibri" w:hAnsi="Calibri" w:cs="Calibri"/>
          <w:b/>
          <w:bCs/>
          <w:sz w:val="20"/>
          <w:szCs w:val="20"/>
        </w:rPr>
        <w:t>Theatre</w:t>
      </w:r>
      <w:r w:rsidRPr="007D2E24">
        <w:rPr>
          <w:rFonts w:ascii="Calibri" w:hAnsi="Calibri" w:cs="Calibri"/>
          <w:b/>
          <w:bCs/>
          <w:sz w:val="20"/>
          <w:szCs w:val="20"/>
        </w:rPr>
        <w:t xml:space="preserve"> </w:t>
      </w:r>
      <w:r>
        <w:rPr>
          <w:rFonts w:ascii="Calibri" w:hAnsi="Calibri" w:cs="Calibri"/>
          <w:b/>
          <w:bCs/>
          <w:sz w:val="20"/>
          <w:szCs w:val="20"/>
        </w:rPr>
        <w:t>–</w:t>
      </w:r>
      <w:r w:rsidRPr="007D2E24">
        <w:rPr>
          <w:rFonts w:ascii="Calibri" w:hAnsi="Calibri" w:cs="Calibri"/>
          <w:b/>
          <w:bCs/>
          <w:sz w:val="20"/>
          <w:szCs w:val="20"/>
        </w:rPr>
        <w:t xml:space="preserve"> </w:t>
      </w:r>
      <w:r>
        <w:rPr>
          <w:rFonts w:ascii="Calibri" w:hAnsi="Calibri" w:cs="Calibri"/>
          <w:b/>
          <w:bCs/>
          <w:sz w:val="20"/>
          <w:szCs w:val="20"/>
        </w:rPr>
        <w:t>survey coverage</w:t>
      </w:r>
    </w:p>
    <w:p w:rsidR="00852FE5" w:rsidRDefault="00852FE5" w:rsidP="009C16E8">
      <w:pPr>
        <w:jc w:val="center"/>
      </w:pPr>
      <w:r>
        <w:rPr>
          <w:noProof/>
          <w:lang w:val="en-GB" w:eastAsia="en-GB"/>
        </w:rPr>
        <w:t xml:space="preserve"> </w:t>
      </w:r>
      <w:r w:rsidR="00A70F9F">
        <w:rPr>
          <w:noProof/>
          <w:lang w:eastAsia="en-US"/>
        </w:rPr>
        <w:drawing>
          <wp:inline distT="0" distB="0" distL="0" distR="0" wp14:anchorId="3B60BA50" wp14:editId="08D86742">
            <wp:extent cx="5448300" cy="27432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lang w:val="en-GB" w:eastAsia="en-GB"/>
        </w:rPr>
        <w:t xml:space="preserve"> </w:t>
      </w:r>
    </w:p>
    <w:p w:rsidR="00852FE5" w:rsidRDefault="00852FE5" w:rsidP="009C16E8">
      <w:pPr>
        <w:spacing w:line="264" w:lineRule="auto"/>
        <w:rPr>
          <w:rFonts w:ascii="Calibri" w:hAnsi="Calibri" w:cs="Calibri"/>
        </w:rPr>
      </w:pPr>
    </w:p>
    <w:p w:rsidR="00852FE5" w:rsidRPr="00722E25" w:rsidRDefault="00852FE5" w:rsidP="00E84117">
      <w:pPr>
        <w:spacing w:line="264" w:lineRule="auto"/>
        <w:jc w:val="center"/>
        <w:rPr>
          <w:rFonts w:ascii="Calibri" w:hAnsi="Calibri" w:cs="Calibri"/>
          <w:sz w:val="15"/>
          <w:szCs w:val="15"/>
          <w:lang w:eastAsia="en-US"/>
        </w:rPr>
      </w:pPr>
      <w:r w:rsidRPr="00A417EC">
        <w:rPr>
          <w:rFonts w:ascii="Calibri" w:hAnsi="Calibri" w:cs="Calibri"/>
          <w:sz w:val="15"/>
          <w:szCs w:val="15"/>
          <w:lang w:eastAsia="en-US"/>
        </w:rPr>
        <w:t xml:space="preserve">The survey covers </w:t>
      </w:r>
      <w:r w:rsidR="00E0711F" w:rsidRPr="00A417EC">
        <w:rPr>
          <w:rFonts w:ascii="Calibri" w:hAnsi="Calibri" w:cs="Calibri"/>
          <w:sz w:val="15"/>
          <w:szCs w:val="15"/>
          <w:lang w:val="sr-Cyrl-RS" w:eastAsia="en-US"/>
        </w:rPr>
        <w:t>89</w:t>
      </w:r>
      <w:r w:rsidRPr="00A417EC">
        <w:rPr>
          <w:rFonts w:ascii="Calibri" w:hAnsi="Calibri" w:cs="Calibri"/>
          <w:sz w:val="15"/>
          <w:szCs w:val="15"/>
          <w:lang w:eastAsia="en-US"/>
        </w:rPr>
        <w:t xml:space="preserve"> theatres that have filled in the questionnaires and thus confirmed having performances in the 201</w:t>
      </w:r>
      <w:r w:rsidR="00E0711F" w:rsidRPr="00A417EC">
        <w:rPr>
          <w:rFonts w:ascii="Calibri" w:hAnsi="Calibri" w:cs="Calibri"/>
          <w:sz w:val="15"/>
          <w:szCs w:val="15"/>
          <w:lang w:val="sr-Cyrl-RS" w:eastAsia="en-US"/>
        </w:rPr>
        <w:t>4</w:t>
      </w:r>
      <w:r w:rsidR="00E0711F" w:rsidRPr="00A417EC">
        <w:rPr>
          <w:rFonts w:ascii="Calibri" w:hAnsi="Calibri" w:cs="Calibri"/>
          <w:sz w:val="15"/>
          <w:szCs w:val="15"/>
          <w:lang w:eastAsia="en-US"/>
        </w:rPr>
        <w:t>/15</w:t>
      </w:r>
      <w:r w:rsidRPr="00A417EC">
        <w:rPr>
          <w:rFonts w:ascii="Calibri" w:hAnsi="Calibri" w:cs="Calibri"/>
          <w:sz w:val="15"/>
          <w:szCs w:val="15"/>
          <w:lang w:eastAsia="en-US"/>
        </w:rPr>
        <w:t xml:space="preserve"> season.</w:t>
      </w:r>
    </w:p>
    <w:p w:rsidR="00852FE5" w:rsidRPr="00722E25" w:rsidRDefault="00852FE5" w:rsidP="009C16E8">
      <w:pPr>
        <w:spacing w:line="264" w:lineRule="auto"/>
        <w:rPr>
          <w:rFonts w:ascii="Calibri" w:hAnsi="Calibri" w:cs="Calibri"/>
        </w:rPr>
      </w:pPr>
    </w:p>
    <w:p w:rsidR="00852FE5" w:rsidRPr="000B3C2D" w:rsidRDefault="00852FE5">
      <w:pPr>
        <w:rPr>
          <w:rFonts w:ascii="Calibri" w:hAnsi="Calibri" w:cs="Calibri"/>
          <w:b/>
          <w:bCs/>
          <w:color w:val="7B251F"/>
          <w:sz w:val="2"/>
          <w:szCs w:val="2"/>
        </w:rPr>
      </w:pPr>
      <w:r>
        <w:br w:type="page"/>
      </w:r>
    </w:p>
    <w:p w:rsidR="00852FE5" w:rsidRPr="00D30CFF" w:rsidRDefault="00852FE5" w:rsidP="00CF5E16">
      <w:pPr>
        <w:pStyle w:val="vesna4"/>
        <w:spacing w:after="20" w:line="252" w:lineRule="auto"/>
        <w:rPr>
          <w:color w:val="auto"/>
        </w:rPr>
      </w:pPr>
      <w:bookmarkStart w:id="41" w:name="_Toc470084197"/>
      <w:r w:rsidRPr="00D30CFF">
        <w:lastRenderedPageBreak/>
        <w:t xml:space="preserve">1.2. </w:t>
      </w:r>
      <w:r w:rsidRPr="00D30CFF">
        <w:rPr>
          <w:color w:val="auto"/>
        </w:rPr>
        <w:t>Представе и посетиоци у позориштима</w:t>
      </w:r>
      <w:bookmarkEnd w:id="41"/>
    </w:p>
    <w:tbl>
      <w:tblPr>
        <w:tblW w:w="0" w:type="auto"/>
        <w:jc w:val="center"/>
        <w:tblCellMar>
          <w:left w:w="28" w:type="dxa"/>
          <w:right w:w="28" w:type="dxa"/>
        </w:tblCellMar>
        <w:tblLook w:val="00A0" w:firstRow="1" w:lastRow="0" w:firstColumn="1" w:lastColumn="0" w:noHBand="0" w:noVBand="0"/>
      </w:tblPr>
      <w:tblGrid>
        <w:gridCol w:w="3289"/>
        <w:gridCol w:w="852"/>
        <w:gridCol w:w="794"/>
        <w:gridCol w:w="909"/>
        <w:gridCol w:w="822"/>
        <w:gridCol w:w="794"/>
        <w:gridCol w:w="794"/>
        <w:gridCol w:w="794"/>
        <w:gridCol w:w="794"/>
      </w:tblGrid>
      <w:tr w:rsidR="00852FE5" w:rsidRPr="00D30CFF">
        <w:trPr>
          <w:trHeight w:val="20"/>
          <w:jc w:val="center"/>
        </w:trPr>
        <w:tc>
          <w:tcPr>
            <w:tcW w:w="3289" w:type="dxa"/>
            <w:vMerge w:val="restart"/>
            <w:tcBorders>
              <w:bottom w:val="single" w:sz="4" w:space="0" w:color="FFFFFF"/>
              <w:right w:val="single" w:sz="4" w:space="0" w:color="FFFFFF"/>
            </w:tcBorders>
            <w:shd w:val="clear" w:color="auto" w:fill="7B251F"/>
            <w:noWrap/>
            <w:vAlign w:val="center"/>
          </w:tcPr>
          <w:p w:rsidR="00852FE5" w:rsidRPr="00D30CFF" w:rsidRDefault="00852FE5" w:rsidP="00A43E2A">
            <w:pPr>
              <w:spacing w:line="264" w:lineRule="auto"/>
              <w:jc w:val="center"/>
              <w:rPr>
                <w:rFonts w:ascii="Calibri" w:hAnsi="Calibri" w:cs="Calibri"/>
                <w:color w:val="FFFFFF"/>
                <w:sz w:val="17"/>
                <w:szCs w:val="17"/>
                <w:lang w:eastAsia="en-US"/>
              </w:rPr>
            </w:pPr>
          </w:p>
        </w:tc>
        <w:tc>
          <w:tcPr>
            <w:tcW w:w="6553" w:type="dxa"/>
            <w:gridSpan w:val="8"/>
            <w:tcBorders>
              <w:left w:val="single" w:sz="4" w:space="0" w:color="FFFFFF"/>
              <w:bottom w:val="single" w:sz="4" w:space="0" w:color="FFFFFF"/>
            </w:tcBorders>
            <w:shd w:val="clear" w:color="auto" w:fill="7B251F"/>
            <w:vAlign w:val="center"/>
          </w:tcPr>
          <w:p w:rsidR="00852FE5" w:rsidRPr="00D30CFF" w:rsidRDefault="00852FE5" w:rsidP="00A43E2A">
            <w:pPr>
              <w:spacing w:before="60" w:after="60"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Република Србија</w:t>
            </w:r>
          </w:p>
        </w:tc>
      </w:tr>
      <w:tr w:rsidR="00852FE5" w:rsidRPr="00D30CFF">
        <w:trPr>
          <w:trHeight w:val="20"/>
          <w:jc w:val="center"/>
        </w:trPr>
        <w:tc>
          <w:tcPr>
            <w:tcW w:w="3289" w:type="dxa"/>
            <w:vMerge/>
            <w:tcBorders>
              <w:top w:val="single" w:sz="4" w:space="0" w:color="FFFFFF"/>
              <w:bottom w:val="single" w:sz="4" w:space="0" w:color="FFFFFF"/>
              <w:right w:val="single" w:sz="4" w:space="0" w:color="FFFFFF"/>
            </w:tcBorders>
            <w:shd w:val="clear" w:color="auto" w:fill="7B251F"/>
            <w:noWrap/>
            <w:vAlign w:val="center"/>
          </w:tcPr>
          <w:p w:rsidR="00852FE5" w:rsidRPr="00D30CFF" w:rsidRDefault="00852FE5" w:rsidP="00A43E2A">
            <w:pPr>
              <w:spacing w:line="264" w:lineRule="auto"/>
              <w:jc w:val="center"/>
              <w:rPr>
                <w:rFonts w:ascii="Calibri" w:hAnsi="Calibri" w:cs="Calibri"/>
                <w:color w:val="FFFFFF"/>
                <w:sz w:val="17"/>
                <w:szCs w:val="17"/>
                <w:lang w:eastAsia="en-US"/>
              </w:rPr>
            </w:pPr>
          </w:p>
        </w:tc>
        <w:tc>
          <w:tcPr>
            <w:tcW w:w="852" w:type="dxa"/>
            <w:vMerge w:val="restart"/>
            <w:tcBorders>
              <w:top w:val="single" w:sz="4" w:space="0" w:color="FFFFFF"/>
              <w:left w:val="single" w:sz="4" w:space="0" w:color="FFFFFF"/>
              <w:bottom w:val="single" w:sz="4" w:space="0" w:color="FFFFFF"/>
              <w:right w:val="single" w:sz="4" w:space="0" w:color="FFFFFF"/>
            </w:tcBorders>
            <w:shd w:val="clear" w:color="auto" w:fill="7B251F"/>
            <w:vAlign w:val="center"/>
          </w:tcPr>
          <w:p w:rsidR="00852FE5" w:rsidRPr="00D30CFF" w:rsidRDefault="00852FE5" w:rsidP="00A43E2A">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Укупно</w:t>
            </w:r>
          </w:p>
        </w:tc>
        <w:tc>
          <w:tcPr>
            <w:tcW w:w="2525" w:type="dxa"/>
            <w:gridSpan w:val="3"/>
            <w:tcBorders>
              <w:top w:val="single" w:sz="4" w:space="0" w:color="FFFFFF"/>
              <w:left w:val="single" w:sz="4" w:space="0" w:color="FFFFFF"/>
              <w:bottom w:val="single" w:sz="4" w:space="0" w:color="FFFFFF"/>
              <w:right w:val="single" w:sz="4" w:space="0" w:color="FFFFFF"/>
            </w:tcBorders>
            <w:shd w:val="clear" w:color="auto" w:fill="7B251F"/>
            <w:vAlign w:val="center"/>
          </w:tcPr>
          <w:p w:rsidR="00852FE5" w:rsidRPr="00D30CFF" w:rsidRDefault="00852FE5" w:rsidP="00A43E2A">
            <w:pPr>
              <w:spacing w:before="60" w:after="60"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Србија – север</w:t>
            </w:r>
          </w:p>
        </w:tc>
        <w:tc>
          <w:tcPr>
            <w:tcW w:w="3176" w:type="dxa"/>
            <w:gridSpan w:val="4"/>
            <w:tcBorders>
              <w:top w:val="single" w:sz="4" w:space="0" w:color="FFFFFF"/>
              <w:left w:val="single" w:sz="4" w:space="0" w:color="FFFFFF"/>
              <w:bottom w:val="single" w:sz="4" w:space="0" w:color="FFFFFF"/>
            </w:tcBorders>
            <w:shd w:val="clear" w:color="auto" w:fill="7B251F"/>
            <w:vAlign w:val="center"/>
          </w:tcPr>
          <w:p w:rsidR="00852FE5" w:rsidRPr="00D30CFF" w:rsidRDefault="00852FE5" w:rsidP="00A43E2A">
            <w:pPr>
              <w:spacing w:before="60" w:after="60"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Србија – југ</w:t>
            </w:r>
          </w:p>
        </w:tc>
      </w:tr>
      <w:tr w:rsidR="00852FE5" w:rsidRPr="00D30CFF">
        <w:trPr>
          <w:trHeight w:val="20"/>
          <w:jc w:val="center"/>
        </w:trPr>
        <w:tc>
          <w:tcPr>
            <w:tcW w:w="3289" w:type="dxa"/>
            <w:vMerge/>
            <w:tcBorders>
              <w:top w:val="single" w:sz="4" w:space="0" w:color="FFFFFF"/>
              <w:right w:val="single" w:sz="4" w:space="0" w:color="FFFFFF"/>
            </w:tcBorders>
            <w:shd w:val="clear" w:color="auto" w:fill="7B251F"/>
            <w:noWrap/>
            <w:vAlign w:val="center"/>
          </w:tcPr>
          <w:p w:rsidR="00852FE5" w:rsidRPr="00D30CFF" w:rsidRDefault="00852FE5" w:rsidP="00A43E2A">
            <w:pPr>
              <w:spacing w:line="264" w:lineRule="auto"/>
              <w:jc w:val="center"/>
              <w:rPr>
                <w:rFonts w:ascii="Calibri" w:hAnsi="Calibri" w:cs="Calibri"/>
                <w:color w:val="FFFFFF"/>
                <w:sz w:val="17"/>
                <w:szCs w:val="17"/>
                <w:lang w:eastAsia="en-US"/>
              </w:rPr>
            </w:pPr>
          </w:p>
        </w:tc>
        <w:tc>
          <w:tcPr>
            <w:tcW w:w="852" w:type="dxa"/>
            <w:vMerge/>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A43E2A">
            <w:pPr>
              <w:spacing w:line="264" w:lineRule="auto"/>
              <w:jc w:val="center"/>
              <w:rPr>
                <w:rFonts w:ascii="Calibri" w:hAnsi="Calibri" w:cs="Calibri"/>
                <w:color w:val="FFFFFF"/>
                <w:sz w:val="17"/>
                <w:szCs w:val="17"/>
                <w:lang w:eastAsia="en-US"/>
              </w:rPr>
            </w:pP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A43E2A">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свега</w:t>
            </w:r>
          </w:p>
        </w:tc>
        <w:tc>
          <w:tcPr>
            <w:tcW w:w="909"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A43E2A">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Београдски регион</w:t>
            </w:r>
          </w:p>
        </w:tc>
        <w:tc>
          <w:tcPr>
            <w:tcW w:w="822"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A43E2A">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Регион Војводине</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A43E2A">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свега</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A43E2A">
            <w:pPr>
              <w:spacing w:line="264" w:lineRule="auto"/>
              <w:jc w:val="center"/>
              <w:rPr>
                <w:rFonts w:ascii="Calibri" w:hAnsi="Calibri" w:cs="Calibri"/>
                <w:color w:val="FFFFFF"/>
                <w:sz w:val="17"/>
                <w:szCs w:val="17"/>
                <w:lang w:val="ru-RU" w:eastAsia="en-US"/>
              </w:rPr>
            </w:pPr>
            <w:r w:rsidRPr="00D30CFF">
              <w:rPr>
                <w:rFonts w:ascii="Calibri" w:hAnsi="Calibri" w:cs="Calibri"/>
                <w:color w:val="FFFFFF"/>
                <w:sz w:val="17"/>
                <w:szCs w:val="17"/>
                <w:lang w:val="ru-RU" w:eastAsia="en-US"/>
              </w:rPr>
              <w:t>Регион Шумадије и Западне Србије</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A43E2A">
            <w:pPr>
              <w:spacing w:line="264" w:lineRule="auto"/>
              <w:jc w:val="center"/>
              <w:rPr>
                <w:rFonts w:ascii="Calibri" w:hAnsi="Calibri" w:cs="Calibri"/>
                <w:color w:val="FFFFFF"/>
                <w:sz w:val="17"/>
                <w:szCs w:val="17"/>
                <w:lang w:val="ru-RU" w:eastAsia="en-US"/>
              </w:rPr>
            </w:pPr>
            <w:r w:rsidRPr="00D30CFF">
              <w:rPr>
                <w:rFonts w:ascii="Calibri" w:hAnsi="Calibri" w:cs="Calibri"/>
                <w:color w:val="FFFFFF"/>
                <w:sz w:val="17"/>
                <w:szCs w:val="17"/>
                <w:lang w:val="ru-RU" w:eastAsia="en-US"/>
              </w:rPr>
              <w:t>Регион Јужне и Источне Србије</w:t>
            </w:r>
          </w:p>
        </w:tc>
        <w:tc>
          <w:tcPr>
            <w:tcW w:w="794" w:type="dxa"/>
            <w:tcBorders>
              <w:top w:val="single" w:sz="4" w:space="0" w:color="FFFFFF"/>
              <w:left w:val="single" w:sz="4" w:space="0" w:color="FFFFFF"/>
            </w:tcBorders>
            <w:shd w:val="clear" w:color="auto" w:fill="7B251F"/>
            <w:vAlign w:val="center"/>
          </w:tcPr>
          <w:p w:rsidR="00852FE5" w:rsidRPr="00D30CFF" w:rsidRDefault="00852FE5" w:rsidP="00A43E2A">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Регион Косовo и Метохијa</w:t>
            </w:r>
          </w:p>
        </w:tc>
      </w:tr>
      <w:tr w:rsidR="00A43E2A" w:rsidRPr="00FB0097" w:rsidTr="0004327D">
        <w:trPr>
          <w:trHeight w:val="20"/>
          <w:jc w:val="center"/>
        </w:trPr>
        <w:tc>
          <w:tcPr>
            <w:tcW w:w="3289" w:type="dxa"/>
            <w:tcBorders>
              <w:right w:val="single" w:sz="4" w:space="0" w:color="7B251F"/>
            </w:tcBorders>
            <w:vAlign w:val="center"/>
          </w:tcPr>
          <w:p w:rsidR="00A43E2A" w:rsidRPr="00A417EC" w:rsidRDefault="00A43E2A" w:rsidP="0004327D">
            <w:pPr>
              <w:spacing w:before="60" w:line="260" w:lineRule="exact"/>
              <w:rPr>
                <w:rFonts w:ascii="Calibri" w:hAnsi="Calibri" w:cs="Calibri"/>
                <w:b/>
                <w:bCs/>
                <w:sz w:val="17"/>
                <w:szCs w:val="17"/>
                <w:lang w:val="ru-RU" w:eastAsia="en-US"/>
              </w:rPr>
            </w:pPr>
            <w:r w:rsidRPr="00A417EC">
              <w:rPr>
                <w:rFonts w:ascii="Calibri" w:hAnsi="Calibri" w:cs="Calibri"/>
                <w:b/>
                <w:bCs/>
                <w:sz w:val="17"/>
                <w:szCs w:val="17"/>
                <w:lang w:val="ru-RU" w:eastAsia="en-US"/>
              </w:rPr>
              <w:t>Укупан број позоришта који је доставио податке</w:t>
            </w:r>
          </w:p>
        </w:tc>
        <w:tc>
          <w:tcPr>
            <w:tcW w:w="852" w:type="dxa"/>
            <w:tcBorders>
              <w:left w:val="single" w:sz="4" w:space="0" w:color="7B251F"/>
            </w:tcBorders>
            <w:vAlign w:val="bottom"/>
          </w:tcPr>
          <w:p w:rsidR="00A43E2A" w:rsidRPr="00A43E2A" w:rsidRDefault="00A43E2A" w:rsidP="0004327D">
            <w:pPr>
              <w:spacing w:line="260" w:lineRule="exact"/>
              <w:ind w:right="57"/>
              <w:jc w:val="right"/>
              <w:rPr>
                <w:rFonts w:asciiTheme="minorHAnsi" w:eastAsia="Times New Roman" w:hAnsiTheme="minorHAnsi" w:cstheme="minorHAnsi"/>
                <w:b/>
                <w:bCs/>
                <w:sz w:val="17"/>
                <w:szCs w:val="17"/>
                <w:lang w:eastAsia="en-US"/>
              </w:rPr>
            </w:pPr>
            <w:r w:rsidRPr="00A43E2A">
              <w:rPr>
                <w:rFonts w:asciiTheme="minorHAnsi" w:eastAsia="Times New Roman" w:hAnsiTheme="minorHAnsi" w:cstheme="minorHAnsi"/>
                <w:b/>
                <w:bCs/>
                <w:sz w:val="17"/>
                <w:szCs w:val="17"/>
                <w:lang w:eastAsia="en-US"/>
              </w:rPr>
              <w:t>93</w:t>
            </w:r>
          </w:p>
        </w:tc>
        <w:tc>
          <w:tcPr>
            <w:tcW w:w="794" w:type="dxa"/>
            <w:vAlign w:val="bottom"/>
          </w:tcPr>
          <w:p w:rsidR="00A43E2A" w:rsidRPr="00A43E2A" w:rsidRDefault="00A43E2A" w:rsidP="0004327D">
            <w:pPr>
              <w:spacing w:line="260" w:lineRule="exact"/>
              <w:ind w:right="57"/>
              <w:jc w:val="right"/>
              <w:rPr>
                <w:rFonts w:asciiTheme="minorHAnsi" w:eastAsia="Times New Roman" w:hAnsiTheme="minorHAnsi" w:cstheme="minorHAnsi"/>
                <w:b/>
                <w:bCs/>
                <w:sz w:val="17"/>
                <w:szCs w:val="17"/>
                <w:lang w:eastAsia="en-US"/>
              </w:rPr>
            </w:pPr>
            <w:r w:rsidRPr="00A43E2A">
              <w:rPr>
                <w:rFonts w:asciiTheme="minorHAnsi" w:eastAsia="Times New Roman" w:hAnsiTheme="minorHAnsi" w:cstheme="minorHAnsi"/>
                <w:b/>
                <w:bCs/>
                <w:sz w:val="17"/>
                <w:szCs w:val="17"/>
                <w:lang w:eastAsia="en-US"/>
              </w:rPr>
              <w:t>57</w:t>
            </w:r>
          </w:p>
        </w:tc>
        <w:tc>
          <w:tcPr>
            <w:tcW w:w="909" w:type="dxa"/>
            <w:vAlign w:val="bottom"/>
          </w:tcPr>
          <w:p w:rsidR="00A43E2A" w:rsidRPr="00A43E2A" w:rsidRDefault="00A43E2A" w:rsidP="0004327D">
            <w:pPr>
              <w:spacing w:line="260" w:lineRule="exact"/>
              <w:ind w:right="57"/>
              <w:jc w:val="right"/>
              <w:rPr>
                <w:rFonts w:asciiTheme="minorHAnsi" w:eastAsia="Times New Roman" w:hAnsiTheme="minorHAnsi" w:cstheme="minorHAnsi"/>
                <w:b/>
                <w:bCs/>
                <w:sz w:val="17"/>
                <w:szCs w:val="17"/>
                <w:lang w:eastAsia="en-US"/>
              </w:rPr>
            </w:pPr>
            <w:r w:rsidRPr="00A43E2A">
              <w:rPr>
                <w:rFonts w:asciiTheme="minorHAnsi" w:eastAsia="Times New Roman" w:hAnsiTheme="minorHAnsi" w:cstheme="minorHAnsi"/>
                <w:b/>
                <w:bCs/>
                <w:sz w:val="17"/>
                <w:szCs w:val="17"/>
                <w:lang w:eastAsia="en-US"/>
              </w:rPr>
              <w:t>24</w:t>
            </w:r>
          </w:p>
        </w:tc>
        <w:tc>
          <w:tcPr>
            <w:tcW w:w="822" w:type="dxa"/>
            <w:vAlign w:val="bottom"/>
          </w:tcPr>
          <w:p w:rsidR="00A43E2A" w:rsidRPr="00A43E2A" w:rsidRDefault="00A43E2A" w:rsidP="0004327D">
            <w:pPr>
              <w:spacing w:line="260" w:lineRule="exact"/>
              <w:ind w:right="57"/>
              <w:jc w:val="right"/>
              <w:rPr>
                <w:rFonts w:asciiTheme="minorHAnsi" w:eastAsia="Times New Roman" w:hAnsiTheme="minorHAnsi" w:cstheme="minorHAnsi"/>
                <w:b/>
                <w:bCs/>
                <w:sz w:val="17"/>
                <w:szCs w:val="17"/>
                <w:lang w:eastAsia="en-US"/>
              </w:rPr>
            </w:pPr>
            <w:r w:rsidRPr="00A43E2A">
              <w:rPr>
                <w:rFonts w:asciiTheme="minorHAnsi" w:eastAsia="Times New Roman" w:hAnsiTheme="minorHAnsi" w:cstheme="minorHAnsi"/>
                <w:b/>
                <w:bCs/>
                <w:sz w:val="17"/>
                <w:szCs w:val="17"/>
                <w:lang w:eastAsia="en-US"/>
              </w:rPr>
              <w:t>33</w:t>
            </w:r>
          </w:p>
        </w:tc>
        <w:tc>
          <w:tcPr>
            <w:tcW w:w="794" w:type="dxa"/>
            <w:vAlign w:val="bottom"/>
          </w:tcPr>
          <w:p w:rsidR="00A43E2A" w:rsidRPr="00A43E2A" w:rsidRDefault="00A43E2A" w:rsidP="0004327D">
            <w:pPr>
              <w:spacing w:line="260" w:lineRule="exact"/>
              <w:ind w:right="57"/>
              <w:jc w:val="right"/>
              <w:rPr>
                <w:rFonts w:asciiTheme="minorHAnsi" w:eastAsia="Times New Roman" w:hAnsiTheme="minorHAnsi" w:cstheme="minorHAnsi"/>
                <w:b/>
                <w:bCs/>
                <w:sz w:val="17"/>
                <w:szCs w:val="17"/>
                <w:lang w:eastAsia="en-US"/>
              </w:rPr>
            </w:pPr>
            <w:r w:rsidRPr="00A43E2A">
              <w:rPr>
                <w:rFonts w:asciiTheme="minorHAnsi" w:eastAsia="Times New Roman" w:hAnsiTheme="minorHAnsi" w:cstheme="minorHAnsi"/>
                <w:b/>
                <w:bCs/>
                <w:sz w:val="17"/>
                <w:szCs w:val="17"/>
                <w:lang w:eastAsia="en-US"/>
              </w:rPr>
              <w:t>36</w:t>
            </w:r>
          </w:p>
        </w:tc>
        <w:tc>
          <w:tcPr>
            <w:tcW w:w="794" w:type="dxa"/>
            <w:vAlign w:val="bottom"/>
          </w:tcPr>
          <w:p w:rsidR="00A43E2A" w:rsidRPr="00A43E2A" w:rsidRDefault="00A43E2A" w:rsidP="0004327D">
            <w:pPr>
              <w:spacing w:line="260" w:lineRule="exact"/>
              <w:ind w:right="57"/>
              <w:jc w:val="right"/>
              <w:rPr>
                <w:rFonts w:asciiTheme="minorHAnsi" w:eastAsia="Times New Roman" w:hAnsiTheme="minorHAnsi" w:cstheme="minorHAnsi"/>
                <w:b/>
                <w:bCs/>
                <w:sz w:val="17"/>
                <w:szCs w:val="17"/>
                <w:lang w:eastAsia="en-US"/>
              </w:rPr>
            </w:pPr>
            <w:r w:rsidRPr="00A43E2A">
              <w:rPr>
                <w:rFonts w:asciiTheme="minorHAnsi" w:eastAsia="Times New Roman" w:hAnsiTheme="minorHAnsi" w:cstheme="minorHAnsi"/>
                <w:b/>
                <w:bCs/>
                <w:sz w:val="17"/>
                <w:szCs w:val="17"/>
                <w:lang w:eastAsia="en-US"/>
              </w:rPr>
              <w:t>20</w:t>
            </w:r>
          </w:p>
        </w:tc>
        <w:tc>
          <w:tcPr>
            <w:tcW w:w="794" w:type="dxa"/>
            <w:vAlign w:val="bottom"/>
          </w:tcPr>
          <w:p w:rsidR="00A43E2A" w:rsidRPr="00A43E2A" w:rsidRDefault="00A43E2A" w:rsidP="0004327D">
            <w:pPr>
              <w:spacing w:line="260" w:lineRule="exact"/>
              <w:ind w:right="57"/>
              <w:jc w:val="right"/>
              <w:rPr>
                <w:rFonts w:asciiTheme="minorHAnsi" w:eastAsia="Times New Roman" w:hAnsiTheme="minorHAnsi" w:cstheme="minorHAnsi"/>
                <w:b/>
                <w:bCs/>
                <w:sz w:val="17"/>
                <w:szCs w:val="17"/>
                <w:lang w:eastAsia="en-US"/>
              </w:rPr>
            </w:pPr>
            <w:r w:rsidRPr="00A43E2A">
              <w:rPr>
                <w:rFonts w:asciiTheme="minorHAnsi" w:eastAsia="Times New Roman" w:hAnsiTheme="minorHAnsi" w:cstheme="minorHAnsi"/>
                <w:b/>
                <w:bCs/>
                <w:sz w:val="17"/>
                <w:szCs w:val="17"/>
                <w:lang w:eastAsia="en-US"/>
              </w:rPr>
              <w:t>16</w:t>
            </w:r>
          </w:p>
        </w:tc>
        <w:tc>
          <w:tcPr>
            <w:tcW w:w="794" w:type="dxa"/>
            <w:vAlign w:val="bottom"/>
          </w:tcPr>
          <w:p w:rsidR="00A43E2A" w:rsidRPr="00A43E2A" w:rsidRDefault="0004327D" w:rsidP="0004327D">
            <w:pPr>
              <w:spacing w:line="260" w:lineRule="exact"/>
              <w:ind w:right="57"/>
              <w:jc w:val="right"/>
              <w:rPr>
                <w:rFonts w:asciiTheme="minorHAnsi" w:eastAsia="Times New Roman" w:hAnsiTheme="minorHAnsi" w:cstheme="minorHAnsi"/>
                <w:b/>
                <w:bCs/>
                <w:sz w:val="17"/>
                <w:szCs w:val="17"/>
                <w:lang w:eastAsia="en-US"/>
              </w:rPr>
            </w:pPr>
            <w:r>
              <w:rPr>
                <w:rFonts w:asciiTheme="minorHAnsi" w:eastAsia="Times New Roman" w:hAnsiTheme="minorHAnsi" w:cstheme="minorHAnsi"/>
                <w:b/>
                <w:bCs/>
                <w:sz w:val="17"/>
                <w:szCs w:val="17"/>
                <w:lang w:eastAsia="en-US"/>
              </w:rPr>
              <w:t>...</w:t>
            </w:r>
          </w:p>
        </w:tc>
      </w:tr>
      <w:tr w:rsidR="00A43E2A" w:rsidRPr="00D30CFF" w:rsidTr="0004327D">
        <w:trPr>
          <w:trHeight w:val="20"/>
          <w:jc w:val="center"/>
        </w:trPr>
        <w:tc>
          <w:tcPr>
            <w:tcW w:w="3289" w:type="dxa"/>
            <w:tcBorders>
              <w:right w:val="single" w:sz="4" w:space="0" w:color="7B251F"/>
            </w:tcBorders>
            <w:noWrap/>
            <w:vAlign w:val="center"/>
          </w:tcPr>
          <w:p w:rsidR="00A43E2A" w:rsidRPr="00A417EC" w:rsidRDefault="00A43E2A" w:rsidP="0004327D">
            <w:pPr>
              <w:spacing w:line="260" w:lineRule="exact"/>
              <w:rPr>
                <w:rFonts w:ascii="Calibri" w:hAnsi="Calibri" w:cs="Calibri"/>
                <w:sz w:val="17"/>
                <w:szCs w:val="17"/>
                <w:lang w:eastAsia="en-US"/>
              </w:rPr>
            </w:pPr>
            <w:r w:rsidRPr="00A417EC">
              <w:rPr>
                <w:rFonts w:ascii="Calibri" w:hAnsi="Calibri" w:cs="Calibri"/>
                <w:sz w:val="17"/>
                <w:szCs w:val="17"/>
                <w:lang w:val="ru-RU" w:eastAsia="en-US"/>
              </w:rPr>
              <w:t>Укупан број позоришта у евиденцији</w:t>
            </w:r>
          </w:p>
        </w:tc>
        <w:tc>
          <w:tcPr>
            <w:tcW w:w="852" w:type="dxa"/>
            <w:tcBorders>
              <w:left w:val="single" w:sz="4" w:space="0" w:color="7B251F"/>
            </w:tcBorders>
            <w:noWrap/>
            <w:vAlign w:val="bottom"/>
          </w:tcPr>
          <w:p w:rsidR="00A43E2A" w:rsidRPr="00A43E2A" w:rsidRDefault="00A43E2A" w:rsidP="0004327D">
            <w:pPr>
              <w:spacing w:line="260" w:lineRule="exact"/>
              <w:ind w:right="57"/>
              <w:jc w:val="right"/>
              <w:rPr>
                <w:rFonts w:asciiTheme="minorHAnsi" w:eastAsia="Times New Roman" w:hAnsiTheme="minorHAnsi" w:cstheme="minorHAnsi"/>
                <w:bCs/>
                <w:sz w:val="17"/>
                <w:szCs w:val="17"/>
                <w:lang w:eastAsia="en-US"/>
              </w:rPr>
            </w:pPr>
            <w:r w:rsidRPr="00A43E2A">
              <w:rPr>
                <w:rFonts w:asciiTheme="minorHAnsi" w:eastAsia="Times New Roman" w:hAnsiTheme="minorHAnsi" w:cstheme="minorHAnsi"/>
                <w:bCs/>
                <w:sz w:val="17"/>
                <w:szCs w:val="17"/>
                <w:lang w:eastAsia="en-US"/>
              </w:rPr>
              <w:t>127</w:t>
            </w:r>
          </w:p>
        </w:tc>
        <w:tc>
          <w:tcPr>
            <w:tcW w:w="794" w:type="dxa"/>
            <w:noWrap/>
            <w:vAlign w:val="bottom"/>
          </w:tcPr>
          <w:p w:rsidR="00A43E2A" w:rsidRPr="00A43E2A" w:rsidRDefault="00A43E2A" w:rsidP="0004327D">
            <w:pPr>
              <w:spacing w:line="260" w:lineRule="exact"/>
              <w:ind w:right="57"/>
              <w:jc w:val="right"/>
              <w:rPr>
                <w:rFonts w:asciiTheme="minorHAnsi" w:eastAsia="Times New Roman" w:hAnsiTheme="minorHAnsi" w:cstheme="minorHAnsi"/>
                <w:bCs/>
                <w:sz w:val="17"/>
                <w:szCs w:val="17"/>
                <w:lang w:eastAsia="en-US"/>
              </w:rPr>
            </w:pPr>
            <w:r w:rsidRPr="00A43E2A">
              <w:rPr>
                <w:rFonts w:asciiTheme="minorHAnsi" w:eastAsia="Times New Roman" w:hAnsiTheme="minorHAnsi" w:cstheme="minorHAnsi"/>
                <w:bCs/>
                <w:sz w:val="17"/>
                <w:szCs w:val="17"/>
                <w:lang w:eastAsia="en-US"/>
              </w:rPr>
              <w:t>77</w:t>
            </w:r>
          </w:p>
        </w:tc>
        <w:tc>
          <w:tcPr>
            <w:tcW w:w="909" w:type="dxa"/>
            <w:noWrap/>
            <w:vAlign w:val="bottom"/>
          </w:tcPr>
          <w:p w:rsidR="00A43E2A" w:rsidRPr="00A43E2A" w:rsidRDefault="00A43E2A" w:rsidP="0004327D">
            <w:pPr>
              <w:spacing w:line="260" w:lineRule="exact"/>
              <w:ind w:right="57"/>
              <w:jc w:val="right"/>
              <w:rPr>
                <w:rFonts w:asciiTheme="minorHAnsi" w:eastAsia="Times New Roman" w:hAnsiTheme="minorHAnsi" w:cstheme="minorHAnsi"/>
                <w:bCs/>
                <w:sz w:val="17"/>
                <w:szCs w:val="17"/>
                <w:lang w:eastAsia="en-US"/>
              </w:rPr>
            </w:pPr>
            <w:r w:rsidRPr="00A43E2A">
              <w:rPr>
                <w:rFonts w:asciiTheme="minorHAnsi" w:eastAsia="Times New Roman" w:hAnsiTheme="minorHAnsi" w:cstheme="minorHAnsi"/>
                <w:bCs/>
                <w:sz w:val="17"/>
                <w:szCs w:val="17"/>
                <w:lang w:eastAsia="en-US"/>
              </w:rPr>
              <w:t>34</w:t>
            </w:r>
          </w:p>
        </w:tc>
        <w:tc>
          <w:tcPr>
            <w:tcW w:w="822" w:type="dxa"/>
            <w:noWrap/>
            <w:vAlign w:val="bottom"/>
          </w:tcPr>
          <w:p w:rsidR="00A43E2A" w:rsidRPr="00A43E2A" w:rsidRDefault="00A43E2A" w:rsidP="0004327D">
            <w:pPr>
              <w:spacing w:line="260" w:lineRule="exact"/>
              <w:ind w:right="57"/>
              <w:jc w:val="right"/>
              <w:rPr>
                <w:rFonts w:asciiTheme="minorHAnsi" w:eastAsia="Times New Roman" w:hAnsiTheme="minorHAnsi" w:cstheme="minorHAnsi"/>
                <w:bCs/>
                <w:sz w:val="17"/>
                <w:szCs w:val="17"/>
                <w:lang w:eastAsia="en-US"/>
              </w:rPr>
            </w:pPr>
            <w:r w:rsidRPr="00A43E2A">
              <w:rPr>
                <w:rFonts w:asciiTheme="minorHAnsi" w:eastAsia="Times New Roman" w:hAnsiTheme="minorHAnsi" w:cstheme="minorHAnsi"/>
                <w:bCs/>
                <w:sz w:val="17"/>
                <w:szCs w:val="17"/>
                <w:lang w:eastAsia="en-US"/>
              </w:rPr>
              <w:t>43</w:t>
            </w:r>
          </w:p>
        </w:tc>
        <w:tc>
          <w:tcPr>
            <w:tcW w:w="794" w:type="dxa"/>
            <w:noWrap/>
            <w:vAlign w:val="bottom"/>
          </w:tcPr>
          <w:p w:rsidR="00A43E2A" w:rsidRPr="00A43E2A" w:rsidRDefault="00A43E2A" w:rsidP="0004327D">
            <w:pPr>
              <w:spacing w:line="260" w:lineRule="exact"/>
              <w:ind w:right="57"/>
              <w:jc w:val="right"/>
              <w:rPr>
                <w:rFonts w:asciiTheme="minorHAnsi" w:eastAsia="Times New Roman" w:hAnsiTheme="minorHAnsi" w:cstheme="minorHAnsi"/>
                <w:bCs/>
                <w:sz w:val="17"/>
                <w:szCs w:val="17"/>
                <w:lang w:eastAsia="en-US"/>
              </w:rPr>
            </w:pPr>
            <w:r w:rsidRPr="00A43E2A">
              <w:rPr>
                <w:rFonts w:asciiTheme="minorHAnsi" w:eastAsia="Times New Roman" w:hAnsiTheme="minorHAnsi" w:cstheme="minorHAnsi"/>
                <w:bCs/>
                <w:sz w:val="17"/>
                <w:szCs w:val="17"/>
                <w:lang w:eastAsia="en-US"/>
              </w:rPr>
              <w:t>50</w:t>
            </w:r>
          </w:p>
        </w:tc>
        <w:tc>
          <w:tcPr>
            <w:tcW w:w="794" w:type="dxa"/>
            <w:noWrap/>
            <w:vAlign w:val="bottom"/>
          </w:tcPr>
          <w:p w:rsidR="00A43E2A" w:rsidRPr="00A43E2A" w:rsidRDefault="00A43E2A" w:rsidP="0004327D">
            <w:pPr>
              <w:spacing w:line="260" w:lineRule="exact"/>
              <w:ind w:right="57"/>
              <w:jc w:val="right"/>
              <w:rPr>
                <w:rFonts w:asciiTheme="minorHAnsi" w:eastAsia="Times New Roman" w:hAnsiTheme="minorHAnsi" w:cstheme="minorHAnsi"/>
                <w:bCs/>
                <w:sz w:val="17"/>
                <w:szCs w:val="17"/>
                <w:lang w:eastAsia="en-US"/>
              </w:rPr>
            </w:pPr>
            <w:r w:rsidRPr="00A43E2A">
              <w:rPr>
                <w:rFonts w:asciiTheme="minorHAnsi" w:eastAsia="Times New Roman" w:hAnsiTheme="minorHAnsi" w:cstheme="minorHAnsi"/>
                <w:bCs/>
                <w:sz w:val="17"/>
                <w:szCs w:val="17"/>
                <w:lang w:eastAsia="en-US"/>
              </w:rPr>
              <w:t>28</w:t>
            </w:r>
          </w:p>
        </w:tc>
        <w:tc>
          <w:tcPr>
            <w:tcW w:w="794" w:type="dxa"/>
            <w:noWrap/>
            <w:vAlign w:val="bottom"/>
          </w:tcPr>
          <w:p w:rsidR="00A43E2A" w:rsidRPr="00A43E2A" w:rsidRDefault="00A43E2A" w:rsidP="0004327D">
            <w:pPr>
              <w:spacing w:line="260" w:lineRule="exact"/>
              <w:ind w:right="57"/>
              <w:jc w:val="right"/>
              <w:rPr>
                <w:rFonts w:asciiTheme="minorHAnsi" w:eastAsia="Times New Roman" w:hAnsiTheme="minorHAnsi" w:cstheme="minorHAnsi"/>
                <w:bCs/>
                <w:sz w:val="17"/>
                <w:szCs w:val="17"/>
                <w:lang w:eastAsia="en-US"/>
              </w:rPr>
            </w:pPr>
            <w:r w:rsidRPr="00A43E2A">
              <w:rPr>
                <w:rFonts w:asciiTheme="minorHAnsi" w:eastAsia="Times New Roman" w:hAnsiTheme="minorHAnsi" w:cstheme="minorHAnsi"/>
                <w:bCs/>
                <w:sz w:val="17"/>
                <w:szCs w:val="17"/>
                <w:lang w:eastAsia="en-US"/>
              </w:rPr>
              <w:t>22</w:t>
            </w:r>
          </w:p>
        </w:tc>
        <w:tc>
          <w:tcPr>
            <w:tcW w:w="794" w:type="dxa"/>
            <w:noWrap/>
            <w:vAlign w:val="bottom"/>
          </w:tcPr>
          <w:p w:rsidR="00A43E2A" w:rsidRPr="00A43E2A" w:rsidRDefault="0004327D" w:rsidP="0004327D">
            <w:pPr>
              <w:spacing w:line="260" w:lineRule="exact"/>
              <w:ind w:right="57"/>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A43E2A" w:rsidRPr="00D30CFF" w:rsidTr="0004327D">
        <w:trPr>
          <w:trHeight w:val="20"/>
          <w:jc w:val="center"/>
        </w:trPr>
        <w:tc>
          <w:tcPr>
            <w:tcW w:w="3289" w:type="dxa"/>
            <w:tcBorders>
              <w:right w:val="single" w:sz="4" w:space="0" w:color="7B251F"/>
            </w:tcBorders>
            <w:noWrap/>
            <w:vAlign w:val="center"/>
          </w:tcPr>
          <w:p w:rsidR="00A43E2A" w:rsidRPr="00A417EC" w:rsidRDefault="00A43E2A" w:rsidP="0004327D">
            <w:pPr>
              <w:spacing w:line="260" w:lineRule="exact"/>
              <w:rPr>
                <w:rFonts w:ascii="Calibri" w:hAnsi="Calibri" w:cs="Calibri"/>
                <w:sz w:val="17"/>
                <w:szCs w:val="17"/>
                <w:lang w:eastAsia="en-US"/>
              </w:rPr>
            </w:pPr>
            <w:r w:rsidRPr="00A417EC">
              <w:rPr>
                <w:rFonts w:ascii="Calibri" w:hAnsi="Calibri" w:cs="Calibri"/>
                <w:sz w:val="17"/>
                <w:szCs w:val="17"/>
                <w:lang w:eastAsia="en-US"/>
              </w:rPr>
              <w:t>Представе и посетиоци</w:t>
            </w:r>
          </w:p>
        </w:tc>
        <w:tc>
          <w:tcPr>
            <w:tcW w:w="852" w:type="dxa"/>
            <w:tcBorders>
              <w:left w:val="single" w:sz="4" w:space="0" w:color="7B251F"/>
            </w:tcBorders>
            <w:noWrap/>
            <w:vAlign w:val="bottom"/>
          </w:tcPr>
          <w:p w:rsidR="00A43E2A" w:rsidRPr="00A43E2A" w:rsidRDefault="00A43E2A" w:rsidP="0004327D">
            <w:pPr>
              <w:spacing w:line="260" w:lineRule="exact"/>
              <w:ind w:right="57"/>
              <w:jc w:val="right"/>
              <w:rPr>
                <w:rFonts w:asciiTheme="minorHAnsi" w:eastAsia="Times New Roman" w:hAnsiTheme="minorHAnsi" w:cstheme="minorHAnsi"/>
                <w:bCs/>
                <w:sz w:val="17"/>
                <w:szCs w:val="17"/>
                <w:lang w:eastAsia="en-US"/>
              </w:rPr>
            </w:pPr>
          </w:p>
        </w:tc>
        <w:tc>
          <w:tcPr>
            <w:tcW w:w="794" w:type="dxa"/>
            <w:noWrap/>
            <w:vAlign w:val="bottom"/>
          </w:tcPr>
          <w:p w:rsidR="00A43E2A" w:rsidRPr="00A43E2A" w:rsidRDefault="00A43E2A" w:rsidP="0004327D">
            <w:pPr>
              <w:spacing w:line="260" w:lineRule="exact"/>
              <w:ind w:right="57"/>
              <w:jc w:val="right"/>
              <w:rPr>
                <w:rFonts w:asciiTheme="minorHAnsi" w:eastAsia="Times New Roman" w:hAnsiTheme="minorHAnsi" w:cstheme="minorHAnsi"/>
                <w:bCs/>
                <w:sz w:val="17"/>
                <w:szCs w:val="17"/>
                <w:lang w:eastAsia="en-US"/>
              </w:rPr>
            </w:pPr>
          </w:p>
        </w:tc>
        <w:tc>
          <w:tcPr>
            <w:tcW w:w="909" w:type="dxa"/>
            <w:noWrap/>
            <w:vAlign w:val="bottom"/>
          </w:tcPr>
          <w:p w:rsidR="00A43E2A" w:rsidRPr="00A43E2A" w:rsidRDefault="00A43E2A" w:rsidP="0004327D">
            <w:pPr>
              <w:spacing w:line="260" w:lineRule="exact"/>
              <w:ind w:right="57"/>
              <w:jc w:val="right"/>
              <w:rPr>
                <w:rFonts w:asciiTheme="minorHAnsi" w:eastAsia="Times New Roman" w:hAnsiTheme="minorHAnsi" w:cstheme="minorHAnsi"/>
                <w:bCs/>
                <w:sz w:val="17"/>
                <w:szCs w:val="17"/>
                <w:lang w:eastAsia="en-US"/>
              </w:rPr>
            </w:pPr>
          </w:p>
        </w:tc>
        <w:tc>
          <w:tcPr>
            <w:tcW w:w="822" w:type="dxa"/>
            <w:noWrap/>
            <w:vAlign w:val="bottom"/>
          </w:tcPr>
          <w:p w:rsidR="00A43E2A" w:rsidRPr="00A43E2A" w:rsidRDefault="00A43E2A" w:rsidP="0004327D">
            <w:pPr>
              <w:spacing w:line="260" w:lineRule="exact"/>
              <w:ind w:right="57"/>
              <w:jc w:val="right"/>
              <w:rPr>
                <w:rFonts w:asciiTheme="minorHAnsi" w:eastAsia="Times New Roman" w:hAnsiTheme="minorHAnsi" w:cstheme="minorHAnsi"/>
                <w:bCs/>
                <w:sz w:val="17"/>
                <w:szCs w:val="17"/>
                <w:lang w:eastAsia="en-US"/>
              </w:rPr>
            </w:pPr>
          </w:p>
        </w:tc>
        <w:tc>
          <w:tcPr>
            <w:tcW w:w="794" w:type="dxa"/>
            <w:noWrap/>
            <w:vAlign w:val="bottom"/>
          </w:tcPr>
          <w:p w:rsidR="00A43E2A" w:rsidRPr="00A43E2A" w:rsidRDefault="00A43E2A" w:rsidP="0004327D">
            <w:pPr>
              <w:spacing w:line="260" w:lineRule="exact"/>
              <w:ind w:right="57"/>
              <w:jc w:val="right"/>
              <w:rPr>
                <w:rFonts w:asciiTheme="minorHAnsi" w:eastAsia="Times New Roman" w:hAnsiTheme="minorHAnsi" w:cstheme="minorHAnsi"/>
                <w:bCs/>
                <w:sz w:val="17"/>
                <w:szCs w:val="17"/>
                <w:lang w:eastAsia="en-US"/>
              </w:rPr>
            </w:pPr>
          </w:p>
        </w:tc>
        <w:tc>
          <w:tcPr>
            <w:tcW w:w="794" w:type="dxa"/>
            <w:noWrap/>
            <w:vAlign w:val="bottom"/>
          </w:tcPr>
          <w:p w:rsidR="00A43E2A" w:rsidRPr="00A43E2A" w:rsidRDefault="00A43E2A" w:rsidP="0004327D">
            <w:pPr>
              <w:spacing w:line="260" w:lineRule="exact"/>
              <w:ind w:right="57"/>
              <w:jc w:val="right"/>
              <w:rPr>
                <w:rFonts w:asciiTheme="minorHAnsi" w:eastAsia="Times New Roman" w:hAnsiTheme="minorHAnsi" w:cstheme="minorHAnsi"/>
                <w:bCs/>
                <w:sz w:val="17"/>
                <w:szCs w:val="17"/>
                <w:lang w:eastAsia="en-US"/>
              </w:rPr>
            </w:pPr>
          </w:p>
        </w:tc>
        <w:tc>
          <w:tcPr>
            <w:tcW w:w="794" w:type="dxa"/>
            <w:noWrap/>
            <w:vAlign w:val="bottom"/>
          </w:tcPr>
          <w:p w:rsidR="00A43E2A" w:rsidRPr="00A43E2A" w:rsidRDefault="00A43E2A" w:rsidP="0004327D">
            <w:pPr>
              <w:spacing w:line="260" w:lineRule="exact"/>
              <w:ind w:right="57"/>
              <w:jc w:val="right"/>
              <w:rPr>
                <w:rFonts w:asciiTheme="minorHAnsi" w:eastAsia="Times New Roman" w:hAnsiTheme="minorHAnsi" w:cstheme="minorHAnsi"/>
                <w:bCs/>
                <w:sz w:val="17"/>
                <w:szCs w:val="17"/>
                <w:lang w:eastAsia="en-US"/>
              </w:rPr>
            </w:pPr>
          </w:p>
        </w:tc>
        <w:tc>
          <w:tcPr>
            <w:tcW w:w="794" w:type="dxa"/>
            <w:noWrap/>
            <w:vAlign w:val="bottom"/>
          </w:tcPr>
          <w:p w:rsidR="00A43E2A" w:rsidRPr="00A43E2A" w:rsidRDefault="00A43E2A" w:rsidP="0004327D">
            <w:pPr>
              <w:spacing w:line="260" w:lineRule="exact"/>
              <w:ind w:right="57"/>
              <w:jc w:val="right"/>
              <w:rPr>
                <w:rFonts w:asciiTheme="minorHAnsi" w:eastAsia="Times New Roman" w:hAnsiTheme="minorHAnsi" w:cstheme="minorHAnsi"/>
                <w:bCs/>
                <w:sz w:val="17"/>
                <w:szCs w:val="17"/>
                <w:lang w:eastAsia="en-US"/>
              </w:rPr>
            </w:pPr>
          </w:p>
        </w:tc>
      </w:tr>
      <w:tr w:rsidR="0004327D" w:rsidRPr="00D30CFF" w:rsidTr="0004327D">
        <w:trPr>
          <w:trHeight w:val="20"/>
          <w:jc w:val="center"/>
        </w:trPr>
        <w:tc>
          <w:tcPr>
            <w:tcW w:w="3289" w:type="dxa"/>
            <w:tcBorders>
              <w:right w:val="single" w:sz="4" w:space="0" w:color="7B251F"/>
            </w:tcBorders>
          </w:tcPr>
          <w:p w:rsidR="0004327D" w:rsidRPr="00A417EC" w:rsidRDefault="0004327D" w:rsidP="0004327D">
            <w:pPr>
              <w:spacing w:line="260" w:lineRule="exact"/>
              <w:ind w:left="170"/>
              <w:rPr>
                <w:rFonts w:asciiTheme="minorHAnsi" w:eastAsia="Times New Roman" w:hAnsiTheme="minorHAnsi" w:cstheme="minorHAnsi"/>
                <w:bCs/>
                <w:sz w:val="17"/>
                <w:szCs w:val="17"/>
                <w:lang w:eastAsia="en-US"/>
              </w:rPr>
            </w:pPr>
            <w:r w:rsidRPr="00A417EC">
              <w:rPr>
                <w:rFonts w:asciiTheme="minorHAnsi" w:eastAsia="Times New Roman" w:hAnsiTheme="minorHAnsi" w:cstheme="minorHAnsi"/>
                <w:bCs/>
                <w:sz w:val="17"/>
                <w:szCs w:val="17"/>
                <w:lang w:eastAsia="en-US"/>
              </w:rPr>
              <w:t>Број гостовања у иностранству</w:t>
            </w:r>
          </w:p>
        </w:tc>
        <w:tc>
          <w:tcPr>
            <w:tcW w:w="852" w:type="dxa"/>
            <w:tcBorders>
              <w:left w:val="single" w:sz="4" w:space="0" w:color="7B251F"/>
            </w:tcBorders>
            <w:vAlign w:val="bottom"/>
          </w:tcPr>
          <w:p w:rsidR="0004327D" w:rsidRPr="0004327D" w:rsidRDefault="0004327D" w:rsidP="0004327D">
            <w:pPr>
              <w:spacing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232</w:t>
            </w:r>
          </w:p>
        </w:tc>
        <w:tc>
          <w:tcPr>
            <w:tcW w:w="794" w:type="dxa"/>
            <w:vAlign w:val="bottom"/>
          </w:tcPr>
          <w:p w:rsidR="0004327D" w:rsidRPr="0004327D" w:rsidRDefault="0004327D" w:rsidP="0004327D">
            <w:pPr>
              <w:spacing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188</w:t>
            </w:r>
          </w:p>
        </w:tc>
        <w:tc>
          <w:tcPr>
            <w:tcW w:w="909" w:type="dxa"/>
            <w:vAlign w:val="bottom"/>
          </w:tcPr>
          <w:p w:rsidR="0004327D" w:rsidRPr="0004327D" w:rsidRDefault="0004327D" w:rsidP="0004327D">
            <w:pPr>
              <w:spacing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87</w:t>
            </w:r>
          </w:p>
        </w:tc>
        <w:tc>
          <w:tcPr>
            <w:tcW w:w="822" w:type="dxa"/>
            <w:vAlign w:val="bottom"/>
          </w:tcPr>
          <w:p w:rsidR="0004327D" w:rsidRPr="0004327D" w:rsidRDefault="0004327D" w:rsidP="0004327D">
            <w:pPr>
              <w:spacing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101</w:t>
            </w:r>
          </w:p>
        </w:tc>
        <w:tc>
          <w:tcPr>
            <w:tcW w:w="794" w:type="dxa"/>
            <w:vAlign w:val="bottom"/>
          </w:tcPr>
          <w:p w:rsidR="0004327D" w:rsidRPr="0004327D" w:rsidRDefault="0004327D" w:rsidP="0004327D">
            <w:pPr>
              <w:spacing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44</w:t>
            </w:r>
          </w:p>
        </w:tc>
        <w:tc>
          <w:tcPr>
            <w:tcW w:w="794" w:type="dxa"/>
            <w:vAlign w:val="bottom"/>
          </w:tcPr>
          <w:p w:rsidR="0004327D" w:rsidRPr="0004327D" w:rsidRDefault="0004327D" w:rsidP="0004327D">
            <w:pPr>
              <w:spacing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26</w:t>
            </w:r>
          </w:p>
        </w:tc>
        <w:tc>
          <w:tcPr>
            <w:tcW w:w="794" w:type="dxa"/>
            <w:vAlign w:val="bottom"/>
          </w:tcPr>
          <w:p w:rsidR="0004327D" w:rsidRPr="0004327D" w:rsidRDefault="0004327D" w:rsidP="0004327D">
            <w:pPr>
              <w:spacing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18</w:t>
            </w:r>
          </w:p>
        </w:tc>
        <w:tc>
          <w:tcPr>
            <w:tcW w:w="794" w:type="dxa"/>
            <w:vAlign w:val="bottom"/>
          </w:tcPr>
          <w:p w:rsidR="0004327D" w:rsidRPr="0004327D" w:rsidRDefault="0004327D" w:rsidP="0004327D">
            <w:pPr>
              <w:spacing w:line="260" w:lineRule="exact"/>
              <w:ind w:right="57"/>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04327D" w:rsidRPr="00D30CFF" w:rsidTr="0004327D">
        <w:trPr>
          <w:trHeight w:val="20"/>
          <w:jc w:val="center"/>
        </w:trPr>
        <w:tc>
          <w:tcPr>
            <w:tcW w:w="3289" w:type="dxa"/>
            <w:tcBorders>
              <w:right w:val="single" w:sz="4" w:space="0" w:color="7B251F"/>
            </w:tcBorders>
          </w:tcPr>
          <w:p w:rsidR="0004327D" w:rsidRPr="00A417EC" w:rsidRDefault="0004327D" w:rsidP="0004327D">
            <w:pPr>
              <w:spacing w:line="260" w:lineRule="exact"/>
              <w:ind w:left="170"/>
              <w:rPr>
                <w:rFonts w:asciiTheme="minorHAnsi" w:eastAsia="Times New Roman" w:hAnsiTheme="minorHAnsi" w:cstheme="minorHAnsi"/>
                <w:bCs/>
                <w:sz w:val="17"/>
                <w:szCs w:val="17"/>
                <w:lang w:eastAsia="en-US"/>
              </w:rPr>
            </w:pPr>
            <w:r w:rsidRPr="00A417EC">
              <w:rPr>
                <w:rFonts w:asciiTheme="minorHAnsi" w:eastAsia="Times New Roman" w:hAnsiTheme="minorHAnsi" w:cstheme="minorHAnsi"/>
                <w:bCs/>
                <w:sz w:val="17"/>
                <w:szCs w:val="17"/>
                <w:lang w:eastAsia="en-US"/>
              </w:rPr>
              <w:t>Број посетилаца у иностранству</w:t>
            </w:r>
          </w:p>
        </w:tc>
        <w:tc>
          <w:tcPr>
            <w:tcW w:w="852" w:type="dxa"/>
            <w:tcBorders>
              <w:left w:val="single" w:sz="4" w:space="0" w:color="7B251F"/>
            </w:tcBorders>
            <w:vAlign w:val="bottom"/>
          </w:tcPr>
          <w:p w:rsidR="0004327D" w:rsidRPr="0004327D" w:rsidRDefault="0004327D" w:rsidP="0004327D">
            <w:pPr>
              <w:spacing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66462</w:t>
            </w:r>
          </w:p>
        </w:tc>
        <w:tc>
          <w:tcPr>
            <w:tcW w:w="794" w:type="dxa"/>
            <w:vAlign w:val="bottom"/>
          </w:tcPr>
          <w:p w:rsidR="0004327D" w:rsidRPr="0004327D" w:rsidRDefault="0004327D" w:rsidP="0004327D">
            <w:pPr>
              <w:spacing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47974</w:t>
            </w:r>
          </w:p>
        </w:tc>
        <w:tc>
          <w:tcPr>
            <w:tcW w:w="909" w:type="dxa"/>
            <w:vAlign w:val="bottom"/>
          </w:tcPr>
          <w:p w:rsidR="0004327D" w:rsidRPr="0004327D" w:rsidRDefault="0004327D" w:rsidP="0004327D">
            <w:pPr>
              <w:spacing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23818</w:t>
            </w:r>
          </w:p>
        </w:tc>
        <w:tc>
          <w:tcPr>
            <w:tcW w:w="822" w:type="dxa"/>
            <w:vAlign w:val="bottom"/>
          </w:tcPr>
          <w:p w:rsidR="0004327D" w:rsidRPr="0004327D" w:rsidRDefault="0004327D" w:rsidP="0004327D">
            <w:pPr>
              <w:spacing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24156</w:t>
            </w:r>
          </w:p>
        </w:tc>
        <w:tc>
          <w:tcPr>
            <w:tcW w:w="794" w:type="dxa"/>
            <w:vAlign w:val="bottom"/>
          </w:tcPr>
          <w:p w:rsidR="0004327D" w:rsidRPr="0004327D" w:rsidRDefault="0004327D" w:rsidP="0004327D">
            <w:pPr>
              <w:spacing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18488</w:t>
            </w:r>
          </w:p>
        </w:tc>
        <w:tc>
          <w:tcPr>
            <w:tcW w:w="794" w:type="dxa"/>
            <w:vAlign w:val="bottom"/>
          </w:tcPr>
          <w:p w:rsidR="0004327D" w:rsidRPr="0004327D" w:rsidRDefault="0004327D" w:rsidP="0004327D">
            <w:pPr>
              <w:spacing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8228</w:t>
            </w:r>
          </w:p>
        </w:tc>
        <w:tc>
          <w:tcPr>
            <w:tcW w:w="794" w:type="dxa"/>
            <w:vAlign w:val="bottom"/>
          </w:tcPr>
          <w:p w:rsidR="0004327D" w:rsidRPr="0004327D" w:rsidRDefault="0004327D" w:rsidP="0004327D">
            <w:pPr>
              <w:spacing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10260</w:t>
            </w:r>
          </w:p>
        </w:tc>
        <w:tc>
          <w:tcPr>
            <w:tcW w:w="794" w:type="dxa"/>
            <w:vAlign w:val="bottom"/>
          </w:tcPr>
          <w:p w:rsidR="0004327D" w:rsidRPr="0004327D" w:rsidRDefault="0004327D" w:rsidP="0004327D">
            <w:pPr>
              <w:spacing w:line="260" w:lineRule="exact"/>
              <w:ind w:right="57"/>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04327D" w:rsidRPr="00D30CFF" w:rsidTr="0004327D">
        <w:trPr>
          <w:trHeight w:val="20"/>
          <w:jc w:val="center"/>
        </w:trPr>
        <w:tc>
          <w:tcPr>
            <w:tcW w:w="3289" w:type="dxa"/>
            <w:tcBorders>
              <w:right w:val="single" w:sz="4" w:space="0" w:color="7B251F"/>
            </w:tcBorders>
          </w:tcPr>
          <w:p w:rsidR="0004327D" w:rsidRPr="00A417EC" w:rsidRDefault="0004327D" w:rsidP="0004327D">
            <w:pPr>
              <w:spacing w:line="260" w:lineRule="exact"/>
              <w:ind w:left="170"/>
              <w:rPr>
                <w:rFonts w:asciiTheme="minorHAnsi" w:eastAsia="Times New Roman" w:hAnsiTheme="minorHAnsi" w:cstheme="minorHAnsi"/>
                <w:bCs/>
                <w:sz w:val="17"/>
                <w:szCs w:val="17"/>
                <w:lang w:eastAsia="en-US"/>
              </w:rPr>
            </w:pPr>
            <w:r w:rsidRPr="00A417EC">
              <w:rPr>
                <w:rFonts w:asciiTheme="minorHAnsi" w:eastAsia="Times New Roman" w:hAnsiTheme="minorHAnsi" w:cstheme="minorHAnsi"/>
                <w:bCs/>
                <w:sz w:val="17"/>
                <w:szCs w:val="17"/>
                <w:lang w:eastAsia="en-US"/>
              </w:rPr>
              <w:t>Број посетилаца у сталној дворани</w:t>
            </w:r>
          </w:p>
        </w:tc>
        <w:tc>
          <w:tcPr>
            <w:tcW w:w="852" w:type="dxa"/>
            <w:tcBorders>
              <w:left w:val="single" w:sz="4" w:space="0" w:color="7B251F"/>
            </w:tcBorders>
            <w:vAlign w:val="bottom"/>
          </w:tcPr>
          <w:p w:rsidR="0004327D" w:rsidRPr="0004327D" w:rsidRDefault="0004327D" w:rsidP="0004327D">
            <w:pPr>
              <w:spacing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1274754</w:t>
            </w:r>
          </w:p>
        </w:tc>
        <w:tc>
          <w:tcPr>
            <w:tcW w:w="794" w:type="dxa"/>
            <w:vAlign w:val="bottom"/>
          </w:tcPr>
          <w:p w:rsidR="0004327D" w:rsidRPr="0004327D" w:rsidRDefault="0004327D" w:rsidP="0004327D">
            <w:pPr>
              <w:spacing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1001998</w:t>
            </w:r>
          </w:p>
        </w:tc>
        <w:tc>
          <w:tcPr>
            <w:tcW w:w="909" w:type="dxa"/>
            <w:vAlign w:val="bottom"/>
          </w:tcPr>
          <w:p w:rsidR="0004327D" w:rsidRPr="0004327D" w:rsidRDefault="0004327D" w:rsidP="0004327D">
            <w:pPr>
              <w:spacing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727370</w:t>
            </w:r>
          </w:p>
        </w:tc>
        <w:tc>
          <w:tcPr>
            <w:tcW w:w="822" w:type="dxa"/>
            <w:vAlign w:val="bottom"/>
          </w:tcPr>
          <w:p w:rsidR="0004327D" w:rsidRPr="0004327D" w:rsidRDefault="0004327D" w:rsidP="0004327D">
            <w:pPr>
              <w:spacing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274628</w:t>
            </w:r>
          </w:p>
        </w:tc>
        <w:tc>
          <w:tcPr>
            <w:tcW w:w="794" w:type="dxa"/>
            <w:vAlign w:val="bottom"/>
          </w:tcPr>
          <w:p w:rsidR="0004327D" w:rsidRPr="0004327D" w:rsidRDefault="0004327D" w:rsidP="0004327D">
            <w:pPr>
              <w:spacing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272756</w:t>
            </w:r>
          </w:p>
        </w:tc>
        <w:tc>
          <w:tcPr>
            <w:tcW w:w="794" w:type="dxa"/>
            <w:vAlign w:val="bottom"/>
          </w:tcPr>
          <w:p w:rsidR="0004327D" w:rsidRPr="0004327D" w:rsidRDefault="0004327D" w:rsidP="0004327D">
            <w:pPr>
              <w:spacing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126659</w:t>
            </w:r>
          </w:p>
        </w:tc>
        <w:tc>
          <w:tcPr>
            <w:tcW w:w="794" w:type="dxa"/>
            <w:vAlign w:val="bottom"/>
          </w:tcPr>
          <w:p w:rsidR="0004327D" w:rsidRPr="0004327D" w:rsidRDefault="0004327D" w:rsidP="0004327D">
            <w:pPr>
              <w:spacing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146097</w:t>
            </w:r>
          </w:p>
        </w:tc>
        <w:tc>
          <w:tcPr>
            <w:tcW w:w="794" w:type="dxa"/>
            <w:vAlign w:val="bottom"/>
          </w:tcPr>
          <w:p w:rsidR="0004327D" w:rsidRPr="0004327D" w:rsidRDefault="0004327D" w:rsidP="0004327D">
            <w:pPr>
              <w:spacing w:line="260" w:lineRule="exact"/>
              <w:ind w:right="57"/>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04327D" w:rsidRPr="00D30CFF" w:rsidTr="0004327D">
        <w:trPr>
          <w:trHeight w:val="20"/>
          <w:jc w:val="center"/>
        </w:trPr>
        <w:tc>
          <w:tcPr>
            <w:tcW w:w="3289" w:type="dxa"/>
            <w:tcBorders>
              <w:right w:val="single" w:sz="4" w:space="0" w:color="7B251F"/>
            </w:tcBorders>
          </w:tcPr>
          <w:p w:rsidR="0004327D" w:rsidRPr="00A417EC" w:rsidRDefault="0004327D" w:rsidP="0004327D">
            <w:pPr>
              <w:spacing w:line="260" w:lineRule="exact"/>
              <w:ind w:left="170"/>
              <w:rPr>
                <w:rFonts w:asciiTheme="minorHAnsi" w:eastAsia="Times New Roman" w:hAnsiTheme="minorHAnsi" w:cstheme="minorHAnsi"/>
                <w:bCs/>
                <w:sz w:val="17"/>
                <w:szCs w:val="17"/>
                <w:lang w:eastAsia="en-US"/>
              </w:rPr>
            </w:pPr>
            <w:r w:rsidRPr="00A417EC">
              <w:rPr>
                <w:rFonts w:asciiTheme="minorHAnsi" w:eastAsia="Times New Roman" w:hAnsiTheme="minorHAnsi" w:cstheme="minorHAnsi"/>
                <w:bCs/>
                <w:sz w:val="17"/>
                <w:szCs w:val="17"/>
                <w:lang w:eastAsia="en-US"/>
              </w:rPr>
              <w:t>Број представа у иностранству</w:t>
            </w:r>
          </w:p>
        </w:tc>
        <w:tc>
          <w:tcPr>
            <w:tcW w:w="852" w:type="dxa"/>
            <w:tcBorders>
              <w:left w:val="single" w:sz="4" w:space="0" w:color="7B251F"/>
            </w:tcBorders>
            <w:vAlign w:val="bottom"/>
          </w:tcPr>
          <w:p w:rsidR="0004327D" w:rsidRPr="0004327D" w:rsidRDefault="0004327D" w:rsidP="0004327D">
            <w:pPr>
              <w:spacing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244</w:t>
            </w:r>
          </w:p>
        </w:tc>
        <w:tc>
          <w:tcPr>
            <w:tcW w:w="794" w:type="dxa"/>
            <w:vAlign w:val="bottom"/>
          </w:tcPr>
          <w:p w:rsidR="0004327D" w:rsidRPr="0004327D" w:rsidRDefault="0004327D" w:rsidP="0004327D">
            <w:pPr>
              <w:spacing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195</w:t>
            </w:r>
          </w:p>
        </w:tc>
        <w:tc>
          <w:tcPr>
            <w:tcW w:w="909" w:type="dxa"/>
            <w:vAlign w:val="bottom"/>
          </w:tcPr>
          <w:p w:rsidR="0004327D" w:rsidRPr="0004327D" w:rsidRDefault="0004327D" w:rsidP="0004327D">
            <w:pPr>
              <w:spacing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94</w:t>
            </w:r>
          </w:p>
        </w:tc>
        <w:tc>
          <w:tcPr>
            <w:tcW w:w="822" w:type="dxa"/>
            <w:vAlign w:val="bottom"/>
          </w:tcPr>
          <w:p w:rsidR="0004327D" w:rsidRPr="0004327D" w:rsidRDefault="0004327D" w:rsidP="0004327D">
            <w:pPr>
              <w:spacing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101</w:t>
            </w:r>
          </w:p>
        </w:tc>
        <w:tc>
          <w:tcPr>
            <w:tcW w:w="794" w:type="dxa"/>
            <w:vAlign w:val="bottom"/>
          </w:tcPr>
          <w:p w:rsidR="0004327D" w:rsidRPr="0004327D" w:rsidRDefault="0004327D" w:rsidP="0004327D">
            <w:pPr>
              <w:spacing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49</w:t>
            </w:r>
          </w:p>
        </w:tc>
        <w:tc>
          <w:tcPr>
            <w:tcW w:w="794" w:type="dxa"/>
            <w:vAlign w:val="bottom"/>
          </w:tcPr>
          <w:p w:rsidR="0004327D" w:rsidRPr="0004327D" w:rsidRDefault="0004327D" w:rsidP="0004327D">
            <w:pPr>
              <w:spacing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26</w:t>
            </w:r>
          </w:p>
        </w:tc>
        <w:tc>
          <w:tcPr>
            <w:tcW w:w="794" w:type="dxa"/>
            <w:vAlign w:val="bottom"/>
          </w:tcPr>
          <w:p w:rsidR="0004327D" w:rsidRPr="0004327D" w:rsidRDefault="0004327D" w:rsidP="0004327D">
            <w:pPr>
              <w:spacing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23</w:t>
            </w:r>
          </w:p>
        </w:tc>
        <w:tc>
          <w:tcPr>
            <w:tcW w:w="794" w:type="dxa"/>
            <w:vAlign w:val="bottom"/>
          </w:tcPr>
          <w:p w:rsidR="0004327D" w:rsidRPr="0004327D" w:rsidRDefault="0004327D" w:rsidP="0004327D">
            <w:pPr>
              <w:spacing w:line="260" w:lineRule="exact"/>
              <w:ind w:right="57"/>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04327D" w:rsidRPr="00D30CFF" w:rsidTr="0004327D">
        <w:trPr>
          <w:trHeight w:val="20"/>
          <w:jc w:val="center"/>
        </w:trPr>
        <w:tc>
          <w:tcPr>
            <w:tcW w:w="3289" w:type="dxa"/>
            <w:tcBorders>
              <w:bottom w:val="single" w:sz="4" w:space="0" w:color="7B251F"/>
              <w:right w:val="single" w:sz="4" w:space="0" w:color="7B251F"/>
            </w:tcBorders>
          </w:tcPr>
          <w:p w:rsidR="0004327D" w:rsidRPr="00A417EC" w:rsidRDefault="0004327D" w:rsidP="0004327D">
            <w:pPr>
              <w:spacing w:after="60" w:line="260" w:lineRule="exact"/>
              <w:ind w:left="170"/>
              <w:rPr>
                <w:rFonts w:asciiTheme="minorHAnsi" w:eastAsia="Times New Roman" w:hAnsiTheme="minorHAnsi" w:cstheme="minorHAnsi"/>
                <w:bCs/>
                <w:sz w:val="17"/>
                <w:szCs w:val="17"/>
                <w:lang w:eastAsia="en-US"/>
              </w:rPr>
            </w:pPr>
            <w:r w:rsidRPr="00A417EC">
              <w:rPr>
                <w:rFonts w:asciiTheme="minorHAnsi" w:eastAsia="Times New Roman" w:hAnsiTheme="minorHAnsi" w:cstheme="minorHAnsi"/>
                <w:bCs/>
                <w:sz w:val="17"/>
                <w:szCs w:val="17"/>
                <w:lang w:eastAsia="en-US"/>
              </w:rPr>
              <w:t>Број представа у сталној дворани</w:t>
            </w:r>
          </w:p>
        </w:tc>
        <w:tc>
          <w:tcPr>
            <w:tcW w:w="852" w:type="dxa"/>
            <w:tcBorders>
              <w:left w:val="single" w:sz="4" w:space="0" w:color="7B251F"/>
              <w:bottom w:val="single" w:sz="4" w:space="0" w:color="7B251F"/>
            </w:tcBorders>
            <w:vAlign w:val="bottom"/>
          </w:tcPr>
          <w:p w:rsidR="0004327D" w:rsidRPr="0004327D" w:rsidRDefault="0004327D" w:rsidP="0004327D">
            <w:pPr>
              <w:spacing w:after="60"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6873</w:t>
            </w:r>
          </w:p>
        </w:tc>
        <w:tc>
          <w:tcPr>
            <w:tcW w:w="794" w:type="dxa"/>
            <w:tcBorders>
              <w:bottom w:val="single" w:sz="4" w:space="0" w:color="7B251F"/>
            </w:tcBorders>
            <w:vAlign w:val="bottom"/>
          </w:tcPr>
          <w:p w:rsidR="0004327D" w:rsidRPr="0004327D" w:rsidRDefault="0004327D" w:rsidP="0004327D">
            <w:pPr>
              <w:spacing w:after="60"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5322</w:t>
            </w:r>
          </w:p>
        </w:tc>
        <w:tc>
          <w:tcPr>
            <w:tcW w:w="909" w:type="dxa"/>
            <w:tcBorders>
              <w:bottom w:val="single" w:sz="4" w:space="0" w:color="7B251F"/>
            </w:tcBorders>
            <w:vAlign w:val="bottom"/>
          </w:tcPr>
          <w:p w:rsidR="0004327D" w:rsidRPr="0004327D" w:rsidRDefault="0004327D" w:rsidP="0004327D">
            <w:pPr>
              <w:spacing w:after="60"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3529</w:t>
            </w:r>
          </w:p>
        </w:tc>
        <w:tc>
          <w:tcPr>
            <w:tcW w:w="822" w:type="dxa"/>
            <w:tcBorders>
              <w:bottom w:val="single" w:sz="4" w:space="0" w:color="7B251F"/>
            </w:tcBorders>
            <w:vAlign w:val="bottom"/>
          </w:tcPr>
          <w:p w:rsidR="0004327D" w:rsidRPr="0004327D" w:rsidRDefault="0004327D" w:rsidP="0004327D">
            <w:pPr>
              <w:spacing w:after="60"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1793</w:t>
            </w:r>
          </w:p>
        </w:tc>
        <w:tc>
          <w:tcPr>
            <w:tcW w:w="794" w:type="dxa"/>
            <w:tcBorders>
              <w:bottom w:val="single" w:sz="4" w:space="0" w:color="7B251F"/>
            </w:tcBorders>
            <w:vAlign w:val="bottom"/>
          </w:tcPr>
          <w:p w:rsidR="0004327D" w:rsidRPr="0004327D" w:rsidRDefault="0004327D" w:rsidP="0004327D">
            <w:pPr>
              <w:spacing w:after="60"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1551</w:t>
            </w:r>
          </w:p>
        </w:tc>
        <w:tc>
          <w:tcPr>
            <w:tcW w:w="794" w:type="dxa"/>
            <w:tcBorders>
              <w:bottom w:val="single" w:sz="4" w:space="0" w:color="7B251F"/>
            </w:tcBorders>
            <w:vAlign w:val="bottom"/>
          </w:tcPr>
          <w:p w:rsidR="0004327D" w:rsidRPr="0004327D" w:rsidRDefault="0004327D" w:rsidP="0004327D">
            <w:pPr>
              <w:spacing w:after="60"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775</w:t>
            </w:r>
          </w:p>
        </w:tc>
        <w:tc>
          <w:tcPr>
            <w:tcW w:w="794" w:type="dxa"/>
            <w:tcBorders>
              <w:bottom w:val="single" w:sz="4" w:space="0" w:color="7B251F"/>
            </w:tcBorders>
            <w:vAlign w:val="bottom"/>
          </w:tcPr>
          <w:p w:rsidR="0004327D" w:rsidRPr="0004327D" w:rsidRDefault="0004327D" w:rsidP="0004327D">
            <w:pPr>
              <w:spacing w:after="60"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776</w:t>
            </w:r>
          </w:p>
        </w:tc>
        <w:tc>
          <w:tcPr>
            <w:tcW w:w="794" w:type="dxa"/>
            <w:tcBorders>
              <w:bottom w:val="single" w:sz="4" w:space="0" w:color="7B251F"/>
            </w:tcBorders>
            <w:vAlign w:val="bottom"/>
          </w:tcPr>
          <w:p w:rsidR="0004327D" w:rsidRPr="0004327D" w:rsidRDefault="0004327D" w:rsidP="0004327D">
            <w:pPr>
              <w:spacing w:after="60" w:line="260" w:lineRule="exact"/>
              <w:ind w:right="57"/>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bl>
    <w:p w:rsidR="00725CAE" w:rsidRDefault="00725CAE" w:rsidP="00D9782A">
      <w:pPr>
        <w:spacing w:line="252" w:lineRule="auto"/>
        <w:rPr>
          <w:rFonts w:ascii="Calibri" w:hAnsi="Calibri" w:cs="Calibri"/>
          <w:sz w:val="60"/>
          <w:szCs w:val="60"/>
        </w:rPr>
      </w:pPr>
    </w:p>
    <w:p w:rsidR="00852FE5" w:rsidRPr="00D30CFF" w:rsidRDefault="00852FE5" w:rsidP="00CF5E16">
      <w:pPr>
        <w:pStyle w:val="vesna4"/>
        <w:spacing w:after="20" w:line="252" w:lineRule="auto"/>
        <w:rPr>
          <w:lang w:val="ru-RU"/>
        </w:rPr>
      </w:pPr>
      <w:bookmarkStart w:id="42" w:name="_Toc470084198"/>
      <w:r w:rsidRPr="00D30CFF">
        <w:rPr>
          <w:lang w:val="ru-RU"/>
        </w:rPr>
        <w:t xml:space="preserve">1.3. </w:t>
      </w:r>
      <w:r w:rsidRPr="00D30CFF">
        <w:rPr>
          <w:color w:val="auto"/>
          <w:lang w:val="ru-RU"/>
        </w:rPr>
        <w:t>Позоришта према облику својине, поседовања зграде, сале и седиштима</w:t>
      </w:r>
      <w:bookmarkEnd w:id="42"/>
    </w:p>
    <w:tbl>
      <w:tblPr>
        <w:tblW w:w="0" w:type="auto"/>
        <w:jc w:val="center"/>
        <w:tblCellMar>
          <w:left w:w="28" w:type="dxa"/>
          <w:right w:w="28" w:type="dxa"/>
        </w:tblCellMar>
        <w:tblLook w:val="00A0" w:firstRow="1" w:lastRow="0" w:firstColumn="1" w:lastColumn="0" w:noHBand="0" w:noVBand="0"/>
      </w:tblPr>
      <w:tblGrid>
        <w:gridCol w:w="3289"/>
        <w:gridCol w:w="852"/>
        <w:gridCol w:w="794"/>
        <w:gridCol w:w="909"/>
        <w:gridCol w:w="822"/>
        <w:gridCol w:w="794"/>
        <w:gridCol w:w="794"/>
        <w:gridCol w:w="794"/>
        <w:gridCol w:w="794"/>
      </w:tblGrid>
      <w:tr w:rsidR="00852FE5" w:rsidRPr="00D30CFF">
        <w:trPr>
          <w:trHeight w:val="20"/>
          <w:jc w:val="center"/>
        </w:trPr>
        <w:tc>
          <w:tcPr>
            <w:tcW w:w="3289" w:type="dxa"/>
            <w:vMerge w:val="restart"/>
            <w:tcBorders>
              <w:bottom w:val="single" w:sz="4" w:space="0" w:color="FFFFFF"/>
              <w:right w:val="single" w:sz="4" w:space="0" w:color="FFFFFF"/>
            </w:tcBorders>
            <w:shd w:val="clear" w:color="auto" w:fill="7B251F"/>
            <w:noWrap/>
            <w:vAlign w:val="center"/>
          </w:tcPr>
          <w:p w:rsidR="00852FE5" w:rsidRPr="00D30CFF" w:rsidRDefault="00852FE5" w:rsidP="00A43E2A">
            <w:pPr>
              <w:spacing w:line="264" w:lineRule="auto"/>
              <w:jc w:val="center"/>
              <w:rPr>
                <w:rFonts w:ascii="Calibri" w:hAnsi="Calibri" w:cs="Calibri"/>
                <w:color w:val="FFFFFF"/>
                <w:sz w:val="17"/>
                <w:szCs w:val="17"/>
                <w:lang w:val="ru-RU" w:eastAsia="en-US"/>
              </w:rPr>
            </w:pPr>
          </w:p>
        </w:tc>
        <w:tc>
          <w:tcPr>
            <w:tcW w:w="6553" w:type="dxa"/>
            <w:gridSpan w:val="8"/>
            <w:tcBorders>
              <w:left w:val="single" w:sz="4" w:space="0" w:color="FFFFFF"/>
              <w:bottom w:val="single" w:sz="4" w:space="0" w:color="FFFFFF"/>
            </w:tcBorders>
            <w:shd w:val="clear" w:color="auto" w:fill="7B251F"/>
            <w:vAlign w:val="center"/>
          </w:tcPr>
          <w:p w:rsidR="00852FE5" w:rsidRPr="00D30CFF" w:rsidRDefault="00852FE5" w:rsidP="00A43E2A">
            <w:pPr>
              <w:spacing w:before="60" w:after="60"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Република Србија</w:t>
            </w:r>
          </w:p>
        </w:tc>
      </w:tr>
      <w:tr w:rsidR="00852FE5" w:rsidRPr="00D30CFF">
        <w:trPr>
          <w:trHeight w:val="20"/>
          <w:jc w:val="center"/>
        </w:trPr>
        <w:tc>
          <w:tcPr>
            <w:tcW w:w="3289" w:type="dxa"/>
            <w:vMerge/>
            <w:tcBorders>
              <w:top w:val="single" w:sz="4" w:space="0" w:color="FFFFFF"/>
              <w:bottom w:val="single" w:sz="4" w:space="0" w:color="FFFFFF"/>
              <w:right w:val="single" w:sz="4" w:space="0" w:color="FFFFFF"/>
            </w:tcBorders>
            <w:shd w:val="clear" w:color="auto" w:fill="7B251F"/>
            <w:noWrap/>
            <w:vAlign w:val="center"/>
          </w:tcPr>
          <w:p w:rsidR="00852FE5" w:rsidRPr="00D30CFF" w:rsidRDefault="00852FE5" w:rsidP="00A43E2A">
            <w:pPr>
              <w:spacing w:line="264" w:lineRule="auto"/>
              <w:jc w:val="center"/>
              <w:rPr>
                <w:rFonts w:ascii="Calibri" w:hAnsi="Calibri" w:cs="Calibri"/>
                <w:color w:val="FFFFFF"/>
                <w:sz w:val="17"/>
                <w:szCs w:val="17"/>
                <w:lang w:eastAsia="en-US"/>
              </w:rPr>
            </w:pPr>
          </w:p>
        </w:tc>
        <w:tc>
          <w:tcPr>
            <w:tcW w:w="852" w:type="dxa"/>
            <w:vMerge w:val="restart"/>
            <w:tcBorders>
              <w:top w:val="single" w:sz="4" w:space="0" w:color="FFFFFF"/>
              <w:left w:val="single" w:sz="4" w:space="0" w:color="FFFFFF"/>
              <w:bottom w:val="single" w:sz="4" w:space="0" w:color="FFFFFF"/>
              <w:right w:val="single" w:sz="4" w:space="0" w:color="FFFFFF"/>
            </w:tcBorders>
            <w:shd w:val="clear" w:color="auto" w:fill="7B251F"/>
            <w:vAlign w:val="center"/>
          </w:tcPr>
          <w:p w:rsidR="00852FE5" w:rsidRPr="00D30CFF" w:rsidRDefault="00852FE5" w:rsidP="00A43E2A">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Укупно</w:t>
            </w:r>
          </w:p>
        </w:tc>
        <w:tc>
          <w:tcPr>
            <w:tcW w:w="2525" w:type="dxa"/>
            <w:gridSpan w:val="3"/>
            <w:tcBorders>
              <w:top w:val="single" w:sz="4" w:space="0" w:color="FFFFFF"/>
              <w:left w:val="single" w:sz="4" w:space="0" w:color="FFFFFF"/>
              <w:bottom w:val="single" w:sz="4" w:space="0" w:color="FFFFFF"/>
              <w:right w:val="single" w:sz="4" w:space="0" w:color="FFFFFF"/>
            </w:tcBorders>
            <w:shd w:val="clear" w:color="auto" w:fill="7B251F"/>
            <w:vAlign w:val="center"/>
          </w:tcPr>
          <w:p w:rsidR="00852FE5" w:rsidRPr="00D30CFF" w:rsidRDefault="00852FE5" w:rsidP="00A43E2A">
            <w:pPr>
              <w:spacing w:before="60" w:after="60"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Србија – север</w:t>
            </w:r>
          </w:p>
        </w:tc>
        <w:tc>
          <w:tcPr>
            <w:tcW w:w="3176" w:type="dxa"/>
            <w:gridSpan w:val="4"/>
            <w:tcBorders>
              <w:top w:val="single" w:sz="4" w:space="0" w:color="FFFFFF"/>
              <w:left w:val="single" w:sz="4" w:space="0" w:color="FFFFFF"/>
              <w:bottom w:val="single" w:sz="4" w:space="0" w:color="FFFFFF"/>
            </w:tcBorders>
            <w:shd w:val="clear" w:color="auto" w:fill="7B251F"/>
            <w:vAlign w:val="center"/>
          </w:tcPr>
          <w:p w:rsidR="00852FE5" w:rsidRPr="00D30CFF" w:rsidRDefault="00852FE5" w:rsidP="00A43E2A">
            <w:pPr>
              <w:spacing w:before="60" w:after="60"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Србија – југ</w:t>
            </w:r>
          </w:p>
        </w:tc>
      </w:tr>
      <w:tr w:rsidR="00852FE5" w:rsidRPr="00D30CFF">
        <w:trPr>
          <w:trHeight w:val="20"/>
          <w:jc w:val="center"/>
        </w:trPr>
        <w:tc>
          <w:tcPr>
            <w:tcW w:w="3289" w:type="dxa"/>
            <w:vMerge/>
            <w:tcBorders>
              <w:top w:val="single" w:sz="4" w:space="0" w:color="FFFFFF"/>
              <w:right w:val="single" w:sz="4" w:space="0" w:color="FFFFFF"/>
            </w:tcBorders>
            <w:shd w:val="clear" w:color="auto" w:fill="7B251F"/>
            <w:noWrap/>
            <w:vAlign w:val="center"/>
          </w:tcPr>
          <w:p w:rsidR="00852FE5" w:rsidRPr="00D30CFF" w:rsidRDefault="00852FE5" w:rsidP="00A43E2A">
            <w:pPr>
              <w:spacing w:line="264" w:lineRule="auto"/>
              <w:jc w:val="center"/>
              <w:rPr>
                <w:rFonts w:ascii="Calibri" w:hAnsi="Calibri" w:cs="Calibri"/>
                <w:color w:val="FFFFFF"/>
                <w:sz w:val="17"/>
                <w:szCs w:val="17"/>
                <w:lang w:eastAsia="en-US"/>
              </w:rPr>
            </w:pPr>
          </w:p>
        </w:tc>
        <w:tc>
          <w:tcPr>
            <w:tcW w:w="852" w:type="dxa"/>
            <w:vMerge/>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A43E2A">
            <w:pPr>
              <w:spacing w:line="264" w:lineRule="auto"/>
              <w:jc w:val="center"/>
              <w:rPr>
                <w:rFonts w:ascii="Calibri" w:hAnsi="Calibri" w:cs="Calibri"/>
                <w:color w:val="FFFFFF"/>
                <w:sz w:val="17"/>
                <w:szCs w:val="17"/>
                <w:lang w:eastAsia="en-US"/>
              </w:rPr>
            </w:pP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A43E2A">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свега</w:t>
            </w:r>
          </w:p>
        </w:tc>
        <w:tc>
          <w:tcPr>
            <w:tcW w:w="909"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A43E2A">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Београдски регион</w:t>
            </w:r>
          </w:p>
        </w:tc>
        <w:tc>
          <w:tcPr>
            <w:tcW w:w="822"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A43E2A">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Регион Војводине</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A43E2A">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свега</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A43E2A">
            <w:pPr>
              <w:spacing w:line="264" w:lineRule="auto"/>
              <w:jc w:val="center"/>
              <w:rPr>
                <w:rFonts w:ascii="Calibri" w:hAnsi="Calibri" w:cs="Calibri"/>
                <w:color w:val="FFFFFF"/>
                <w:sz w:val="17"/>
                <w:szCs w:val="17"/>
                <w:lang w:val="ru-RU" w:eastAsia="en-US"/>
              </w:rPr>
            </w:pPr>
            <w:r w:rsidRPr="00D30CFF">
              <w:rPr>
                <w:rFonts w:ascii="Calibri" w:hAnsi="Calibri" w:cs="Calibri"/>
                <w:color w:val="FFFFFF"/>
                <w:sz w:val="17"/>
                <w:szCs w:val="17"/>
                <w:lang w:val="ru-RU" w:eastAsia="en-US"/>
              </w:rPr>
              <w:t>Регион Шумадије и Западне Србије</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A43E2A">
            <w:pPr>
              <w:spacing w:line="264" w:lineRule="auto"/>
              <w:jc w:val="center"/>
              <w:rPr>
                <w:rFonts w:ascii="Calibri" w:hAnsi="Calibri" w:cs="Calibri"/>
                <w:color w:val="FFFFFF"/>
                <w:sz w:val="17"/>
                <w:szCs w:val="17"/>
                <w:lang w:val="ru-RU" w:eastAsia="en-US"/>
              </w:rPr>
            </w:pPr>
            <w:r w:rsidRPr="00D30CFF">
              <w:rPr>
                <w:rFonts w:ascii="Calibri" w:hAnsi="Calibri" w:cs="Calibri"/>
                <w:color w:val="FFFFFF"/>
                <w:sz w:val="17"/>
                <w:szCs w:val="17"/>
                <w:lang w:val="ru-RU" w:eastAsia="en-US"/>
              </w:rPr>
              <w:t>Регион Јужне и Источне Србије</w:t>
            </w:r>
          </w:p>
        </w:tc>
        <w:tc>
          <w:tcPr>
            <w:tcW w:w="794" w:type="dxa"/>
            <w:tcBorders>
              <w:top w:val="single" w:sz="4" w:space="0" w:color="FFFFFF"/>
              <w:left w:val="single" w:sz="4" w:space="0" w:color="FFFFFF"/>
            </w:tcBorders>
            <w:shd w:val="clear" w:color="auto" w:fill="7B251F"/>
            <w:vAlign w:val="center"/>
          </w:tcPr>
          <w:p w:rsidR="00852FE5" w:rsidRPr="00D30CFF" w:rsidRDefault="00852FE5" w:rsidP="00A43E2A">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Регион Косовo и Метохијa</w:t>
            </w:r>
          </w:p>
        </w:tc>
      </w:tr>
      <w:tr w:rsidR="00C05F69" w:rsidRPr="00D30CFF" w:rsidTr="00C05F69">
        <w:trPr>
          <w:trHeight w:val="20"/>
          <w:jc w:val="center"/>
        </w:trPr>
        <w:tc>
          <w:tcPr>
            <w:tcW w:w="3289" w:type="dxa"/>
            <w:tcBorders>
              <w:right w:val="single" w:sz="4" w:space="0" w:color="7B251F"/>
            </w:tcBorders>
            <w:vAlign w:val="center"/>
          </w:tcPr>
          <w:p w:rsidR="00C05F69" w:rsidRPr="00A417EC" w:rsidRDefault="00C05F69" w:rsidP="00A43E2A">
            <w:pPr>
              <w:spacing w:before="60" w:line="260" w:lineRule="exact"/>
              <w:rPr>
                <w:rFonts w:ascii="Calibri" w:hAnsi="Calibri" w:cs="Calibri"/>
                <w:b/>
                <w:bCs/>
                <w:sz w:val="17"/>
                <w:szCs w:val="17"/>
                <w:lang w:val="ru-RU" w:eastAsia="en-US"/>
              </w:rPr>
            </w:pPr>
            <w:r w:rsidRPr="00A417EC">
              <w:rPr>
                <w:rFonts w:ascii="Calibri" w:hAnsi="Calibri" w:cs="Calibri"/>
                <w:b/>
                <w:bCs/>
                <w:sz w:val="17"/>
                <w:szCs w:val="17"/>
                <w:lang w:val="ru-RU" w:eastAsia="en-US"/>
              </w:rPr>
              <w:t>Укупан број позоришта који је доставио податке</w:t>
            </w:r>
          </w:p>
        </w:tc>
        <w:tc>
          <w:tcPr>
            <w:tcW w:w="852" w:type="dxa"/>
            <w:tcBorders>
              <w:left w:val="single" w:sz="4" w:space="0" w:color="7B251F"/>
            </w:tcBorders>
            <w:vAlign w:val="bottom"/>
          </w:tcPr>
          <w:p w:rsidR="00C05F69" w:rsidRPr="00725CAE" w:rsidRDefault="00C05F69" w:rsidP="00A43E2A">
            <w:pPr>
              <w:spacing w:before="60" w:line="260" w:lineRule="exact"/>
              <w:ind w:right="113"/>
              <w:jc w:val="right"/>
              <w:rPr>
                <w:rFonts w:asciiTheme="minorHAnsi" w:eastAsia="Times New Roman" w:hAnsiTheme="minorHAnsi" w:cstheme="minorHAnsi"/>
                <w:b/>
                <w:bCs/>
                <w:sz w:val="17"/>
                <w:szCs w:val="17"/>
                <w:lang w:eastAsia="en-US"/>
              </w:rPr>
            </w:pPr>
            <w:r w:rsidRPr="00725CAE">
              <w:rPr>
                <w:rFonts w:asciiTheme="minorHAnsi" w:eastAsia="Times New Roman" w:hAnsiTheme="minorHAnsi" w:cstheme="minorHAnsi"/>
                <w:b/>
                <w:bCs/>
                <w:sz w:val="17"/>
                <w:szCs w:val="17"/>
                <w:lang w:eastAsia="en-US"/>
              </w:rPr>
              <w:t>93</w:t>
            </w:r>
          </w:p>
        </w:tc>
        <w:tc>
          <w:tcPr>
            <w:tcW w:w="794" w:type="dxa"/>
            <w:vAlign w:val="bottom"/>
          </w:tcPr>
          <w:p w:rsidR="00C05F69" w:rsidRPr="00725CAE" w:rsidRDefault="00C05F69" w:rsidP="00A43E2A">
            <w:pPr>
              <w:spacing w:before="60" w:line="260" w:lineRule="exact"/>
              <w:ind w:right="113"/>
              <w:jc w:val="right"/>
              <w:rPr>
                <w:rFonts w:asciiTheme="minorHAnsi" w:eastAsia="Times New Roman" w:hAnsiTheme="minorHAnsi" w:cstheme="minorHAnsi"/>
                <w:b/>
                <w:bCs/>
                <w:sz w:val="17"/>
                <w:szCs w:val="17"/>
                <w:lang w:eastAsia="en-US"/>
              </w:rPr>
            </w:pPr>
            <w:r w:rsidRPr="00725CAE">
              <w:rPr>
                <w:rFonts w:asciiTheme="minorHAnsi" w:eastAsia="Times New Roman" w:hAnsiTheme="minorHAnsi" w:cstheme="minorHAnsi"/>
                <w:b/>
                <w:bCs/>
                <w:sz w:val="17"/>
                <w:szCs w:val="17"/>
                <w:lang w:eastAsia="en-US"/>
              </w:rPr>
              <w:t>57</w:t>
            </w:r>
          </w:p>
        </w:tc>
        <w:tc>
          <w:tcPr>
            <w:tcW w:w="909" w:type="dxa"/>
            <w:vAlign w:val="bottom"/>
          </w:tcPr>
          <w:p w:rsidR="00C05F69" w:rsidRPr="00725CAE" w:rsidRDefault="00C05F69" w:rsidP="00A43E2A">
            <w:pPr>
              <w:spacing w:before="60" w:line="260" w:lineRule="exact"/>
              <w:ind w:right="113"/>
              <w:jc w:val="right"/>
              <w:rPr>
                <w:rFonts w:asciiTheme="minorHAnsi" w:eastAsia="Times New Roman" w:hAnsiTheme="minorHAnsi" w:cstheme="minorHAnsi"/>
                <w:b/>
                <w:bCs/>
                <w:sz w:val="17"/>
                <w:szCs w:val="17"/>
                <w:lang w:eastAsia="en-US"/>
              </w:rPr>
            </w:pPr>
            <w:r w:rsidRPr="00725CAE">
              <w:rPr>
                <w:rFonts w:asciiTheme="minorHAnsi" w:eastAsia="Times New Roman" w:hAnsiTheme="minorHAnsi" w:cstheme="minorHAnsi"/>
                <w:b/>
                <w:bCs/>
                <w:sz w:val="17"/>
                <w:szCs w:val="17"/>
                <w:lang w:eastAsia="en-US"/>
              </w:rPr>
              <w:t>24</w:t>
            </w:r>
          </w:p>
        </w:tc>
        <w:tc>
          <w:tcPr>
            <w:tcW w:w="822" w:type="dxa"/>
            <w:vAlign w:val="bottom"/>
          </w:tcPr>
          <w:p w:rsidR="00C05F69" w:rsidRPr="00725CAE" w:rsidRDefault="00C05F69" w:rsidP="00A43E2A">
            <w:pPr>
              <w:spacing w:before="60" w:line="260" w:lineRule="exact"/>
              <w:ind w:right="113"/>
              <w:jc w:val="right"/>
              <w:rPr>
                <w:rFonts w:asciiTheme="minorHAnsi" w:eastAsia="Times New Roman" w:hAnsiTheme="minorHAnsi" w:cstheme="minorHAnsi"/>
                <w:b/>
                <w:bCs/>
                <w:sz w:val="17"/>
                <w:szCs w:val="17"/>
                <w:lang w:eastAsia="en-US"/>
              </w:rPr>
            </w:pPr>
            <w:r w:rsidRPr="00725CAE">
              <w:rPr>
                <w:rFonts w:asciiTheme="minorHAnsi" w:eastAsia="Times New Roman" w:hAnsiTheme="minorHAnsi" w:cstheme="minorHAnsi"/>
                <w:b/>
                <w:bCs/>
                <w:sz w:val="17"/>
                <w:szCs w:val="17"/>
                <w:lang w:eastAsia="en-US"/>
              </w:rPr>
              <w:t>33</w:t>
            </w:r>
          </w:p>
        </w:tc>
        <w:tc>
          <w:tcPr>
            <w:tcW w:w="794" w:type="dxa"/>
            <w:vAlign w:val="bottom"/>
          </w:tcPr>
          <w:p w:rsidR="00C05F69" w:rsidRPr="00725CAE" w:rsidRDefault="00C05F69" w:rsidP="00A43E2A">
            <w:pPr>
              <w:spacing w:before="60" w:line="260" w:lineRule="exact"/>
              <w:ind w:right="113"/>
              <w:jc w:val="right"/>
              <w:rPr>
                <w:rFonts w:asciiTheme="minorHAnsi" w:eastAsia="Times New Roman" w:hAnsiTheme="minorHAnsi" w:cstheme="minorHAnsi"/>
                <w:b/>
                <w:bCs/>
                <w:sz w:val="17"/>
                <w:szCs w:val="17"/>
                <w:lang w:eastAsia="en-US"/>
              </w:rPr>
            </w:pPr>
            <w:r w:rsidRPr="00725CAE">
              <w:rPr>
                <w:rFonts w:asciiTheme="minorHAnsi" w:eastAsia="Times New Roman" w:hAnsiTheme="minorHAnsi" w:cstheme="minorHAnsi"/>
                <w:b/>
                <w:bCs/>
                <w:sz w:val="17"/>
                <w:szCs w:val="17"/>
                <w:lang w:eastAsia="en-US"/>
              </w:rPr>
              <w:t>36</w:t>
            </w:r>
          </w:p>
        </w:tc>
        <w:tc>
          <w:tcPr>
            <w:tcW w:w="794" w:type="dxa"/>
            <w:vAlign w:val="bottom"/>
          </w:tcPr>
          <w:p w:rsidR="00C05F69" w:rsidRPr="00725CAE" w:rsidRDefault="00C05F69" w:rsidP="00A43E2A">
            <w:pPr>
              <w:spacing w:before="60" w:line="260" w:lineRule="exact"/>
              <w:ind w:right="113"/>
              <w:jc w:val="right"/>
              <w:rPr>
                <w:rFonts w:asciiTheme="minorHAnsi" w:eastAsia="Times New Roman" w:hAnsiTheme="minorHAnsi" w:cstheme="minorHAnsi"/>
                <w:b/>
                <w:bCs/>
                <w:sz w:val="17"/>
                <w:szCs w:val="17"/>
                <w:lang w:eastAsia="en-US"/>
              </w:rPr>
            </w:pPr>
            <w:r w:rsidRPr="00725CAE">
              <w:rPr>
                <w:rFonts w:asciiTheme="minorHAnsi" w:eastAsia="Times New Roman" w:hAnsiTheme="minorHAnsi" w:cstheme="minorHAnsi"/>
                <w:b/>
                <w:bCs/>
                <w:sz w:val="17"/>
                <w:szCs w:val="17"/>
                <w:lang w:eastAsia="en-US"/>
              </w:rPr>
              <w:t>20</w:t>
            </w:r>
          </w:p>
        </w:tc>
        <w:tc>
          <w:tcPr>
            <w:tcW w:w="794" w:type="dxa"/>
            <w:vAlign w:val="bottom"/>
          </w:tcPr>
          <w:p w:rsidR="00C05F69" w:rsidRPr="00725CAE" w:rsidRDefault="00C05F69" w:rsidP="00A43E2A">
            <w:pPr>
              <w:spacing w:before="60" w:line="260" w:lineRule="exact"/>
              <w:ind w:right="113"/>
              <w:jc w:val="right"/>
              <w:rPr>
                <w:rFonts w:asciiTheme="minorHAnsi" w:eastAsia="Times New Roman" w:hAnsiTheme="minorHAnsi" w:cstheme="minorHAnsi"/>
                <w:b/>
                <w:bCs/>
                <w:sz w:val="17"/>
                <w:szCs w:val="17"/>
                <w:lang w:eastAsia="en-US"/>
              </w:rPr>
            </w:pPr>
            <w:r w:rsidRPr="00725CAE">
              <w:rPr>
                <w:rFonts w:asciiTheme="minorHAnsi" w:eastAsia="Times New Roman" w:hAnsiTheme="minorHAnsi" w:cstheme="minorHAnsi"/>
                <w:b/>
                <w:bCs/>
                <w:sz w:val="17"/>
                <w:szCs w:val="17"/>
                <w:lang w:eastAsia="en-US"/>
              </w:rPr>
              <w:t>16</w:t>
            </w:r>
          </w:p>
        </w:tc>
        <w:tc>
          <w:tcPr>
            <w:tcW w:w="794" w:type="dxa"/>
            <w:vAlign w:val="bottom"/>
          </w:tcPr>
          <w:p w:rsidR="00C05F69" w:rsidRPr="00725CAE" w:rsidRDefault="00C05F69" w:rsidP="00A43E2A">
            <w:pPr>
              <w:spacing w:before="60" w:line="260" w:lineRule="exact"/>
              <w:ind w:right="113"/>
              <w:jc w:val="right"/>
              <w:rPr>
                <w:rFonts w:asciiTheme="minorHAnsi" w:eastAsia="Times New Roman" w:hAnsiTheme="minorHAnsi" w:cstheme="minorHAnsi"/>
                <w:b/>
                <w:bCs/>
                <w:sz w:val="17"/>
                <w:szCs w:val="17"/>
                <w:lang w:eastAsia="en-US"/>
              </w:rPr>
            </w:pPr>
            <w:r>
              <w:rPr>
                <w:rFonts w:asciiTheme="minorHAnsi" w:eastAsia="Times New Roman" w:hAnsiTheme="minorHAnsi" w:cstheme="minorHAnsi"/>
                <w:b/>
                <w:bCs/>
                <w:sz w:val="17"/>
                <w:szCs w:val="17"/>
                <w:lang w:eastAsia="en-US"/>
              </w:rPr>
              <w:t>…</w:t>
            </w:r>
          </w:p>
        </w:tc>
      </w:tr>
      <w:tr w:rsidR="00C05F69" w:rsidRPr="00D30CFF" w:rsidTr="00C05F69">
        <w:trPr>
          <w:trHeight w:val="20"/>
          <w:jc w:val="center"/>
        </w:trPr>
        <w:tc>
          <w:tcPr>
            <w:tcW w:w="3289" w:type="dxa"/>
            <w:tcBorders>
              <w:right w:val="single" w:sz="4" w:space="0" w:color="7B251F"/>
            </w:tcBorders>
            <w:noWrap/>
            <w:vAlign w:val="bottom"/>
          </w:tcPr>
          <w:p w:rsidR="00C05F69" w:rsidRPr="00A417EC" w:rsidRDefault="00C05F69" w:rsidP="00A43E2A">
            <w:pPr>
              <w:spacing w:line="260" w:lineRule="exact"/>
              <w:rPr>
                <w:rFonts w:ascii="Calibri" w:hAnsi="Calibri" w:cs="Calibri"/>
                <w:sz w:val="17"/>
                <w:szCs w:val="17"/>
                <w:lang w:eastAsia="en-US"/>
              </w:rPr>
            </w:pPr>
            <w:r w:rsidRPr="00A417EC">
              <w:rPr>
                <w:rFonts w:ascii="Calibri" w:hAnsi="Calibri" w:cs="Calibri"/>
                <w:sz w:val="17"/>
                <w:szCs w:val="17"/>
                <w:lang w:val="ru-RU" w:eastAsia="en-US"/>
              </w:rPr>
              <w:t>Укупан број позоришта у евиденцији</w:t>
            </w:r>
          </w:p>
        </w:tc>
        <w:tc>
          <w:tcPr>
            <w:tcW w:w="852" w:type="dxa"/>
            <w:tcBorders>
              <w:left w:val="single" w:sz="4" w:space="0" w:color="7B251F"/>
            </w:tcBorders>
            <w:noWrap/>
            <w:vAlign w:val="bottom"/>
          </w:tcPr>
          <w:p w:rsidR="00C05F69" w:rsidRPr="00725CAE" w:rsidRDefault="00C05F69"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127</w:t>
            </w:r>
          </w:p>
        </w:tc>
        <w:tc>
          <w:tcPr>
            <w:tcW w:w="794" w:type="dxa"/>
            <w:noWrap/>
            <w:vAlign w:val="bottom"/>
          </w:tcPr>
          <w:p w:rsidR="00C05F69" w:rsidRPr="00725CAE" w:rsidRDefault="00C05F69"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77</w:t>
            </w:r>
          </w:p>
        </w:tc>
        <w:tc>
          <w:tcPr>
            <w:tcW w:w="909" w:type="dxa"/>
            <w:noWrap/>
            <w:vAlign w:val="bottom"/>
          </w:tcPr>
          <w:p w:rsidR="00C05F69" w:rsidRPr="00725CAE" w:rsidRDefault="00C05F69"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34</w:t>
            </w:r>
          </w:p>
        </w:tc>
        <w:tc>
          <w:tcPr>
            <w:tcW w:w="822" w:type="dxa"/>
            <w:noWrap/>
            <w:vAlign w:val="bottom"/>
          </w:tcPr>
          <w:p w:rsidR="00C05F69" w:rsidRPr="00725CAE" w:rsidRDefault="00C05F69"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43</w:t>
            </w:r>
          </w:p>
        </w:tc>
        <w:tc>
          <w:tcPr>
            <w:tcW w:w="794" w:type="dxa"/>
            <w:noWrap/>
            <w:vAlign w:val="bottom"/>
          </w:tcPr>
          <w:p w:rsidR="00C05F69" w:rsidRPr="00725CAE" w:rsidRDefault="00C05F69"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50</w:t>
            </w:r>
          </w:p>
        </w:tc>
        <w:tc>
          <w:tcPr>
            <w:tcW w:w="794" w:type="dxa"/>
            <w:noWrap/>
            <w:vAlign w:val="bottom"/>
          </w:tcPr>
          <w:p w:rsidR="00C05F69" w:rsidRPr="00725CAE" w:rsidRDefault="00C05F69"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28</w:t>
            </w:r>
          </w:p>
        </w:tc>
        <w:tc>
          <w:tcPr>
            <w:tcW w:w="794" w:type="dxa"/>
            <w:noWrap/>
            <w:vAlign w:val="bottom"/>
          </w:tcPr>
          <w:p w:rsidR="00C05F69" w:rsidRPr="00725CAE" w:rsidRDefault="00C05F69"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22</w:t>
            </w:r>
          </w:p>
        </w:tc>
        <w:tc>
          <w:tcPr>
            <w:tcW w:w="794" w:type="dxa"/>
            <w:noWrap/>
            <w:vAlign w:val="bottom"/>
          </w:tcPr>
          <w:p w:rsidR="00C05F69" w:rsidRPr="00725CAE" w:rsidRDefault="00C05F69" w:rsidP="00A43E2A">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C05F69" w:rsidRPr="00D30CFF" w:rsidTr="00C05F69">
        <w:trPr>
          <w:trHeight w:val="20"/>
          <w:jc w:val="center"/>
        </w:trPr>
        <w:tc>
          <w:tcPr>
            <w:tcW w:w="3289" w:type="dxa"/>
            <w:tcBorders>
              <w:right w:val="single" w:sz="4" w:space="0" w:color="7B251F"/>
            </w:tcBorders>
            <w:noWrap/>
            <w:vAlign w:val="bottom"/>
          </w:tcPr>
          <w:p w:rsidR="00C05F69" w:rsidRPr="00A417EC" w:rsidRDefault="00C05F69" w:rsidP="00A43E2A">
            <w:pPr>
              <w:spacing w:line="260" w:lineRule="exact"/>
              <w:rPr>
                <w:rFonts w:ascii="Calibri" w:hAnsi="Calibri" w:cs="Calibri"/>
                <w:sz w:val="17"/>
                <w:szCs w:val="17"/>
                <w:lang w:eastAsia="en-US"/>
              </w:rPr>
            </w:pPr>
            <w:r w:rsidRPr="00A417EC">
              <w:rPr>
                <w:rFonts w:ascii="Calibri" w:hAnsi="Calibri" w:cs="Calibri"/>
                <w:sz w:val="17"/>
                <w:szCs w:val="17"/>
                <w:lang w:eastAsia="en-US"/>
              </w:rPr>
              <w:t>Облик својине</w:t>
            </w:r>
          </w:p>
        </w:tc>
        <w:tc>
          <w:tcPr>
            <w:tcW w:w="852" w:type="dxa"/>
            <w:tcBorders>
              <w:left w:val="single" w:sz="4" w:space="0" w:color="7B251F"/>
            </w:tcBorders>
            <w:noWrap/>
            <w:vAlign w:val="bottom"/>
          </w:tcPr>
          <w:p w:rsidR="00C05F69" w:rsidRPr="00725CAE" w:rsidRDefault="00C05F69" w:rsidP="00A43E2A">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C05F69" w:rsidRPr="00725CAE" w:rsidRDefault="00C05F69" w:rsidP="00A43E2A">
            <w:pPr>
              <w:spacing w:line="260" w:lineRule="exact"/>
              <w:ind w:right="113"/>
              <w:jc w:val="right"/>
              <w:rPr>
                <w:rFonts w:asciiTheme="minorHAnsi" w:eastAsia="Times New Roman" w:hAnsiTheme="minorHAnsi" w:cstheme="minorHAnsi"/>
                <w:bCs/>
                <w:sz w:val="17"/>
                <w:szCs w:val="17"/>
                <w:lang w:eastAsia="en-US"/>
              </w:rPr>
            </w:pPr>
          </w:p>
        </w:tc>
        <w:tc>
          <w:tcPr>
            <w:tcW w:w="909" w:type="dxa"/>
            <w:noWrap/>
            <w:vAlign w:val="bottom"/>
          </w:tcPr>
          <w:p w:rsidR="00C05F69" w:rsidRPr="00725CAE" w:rsidRDefault="00C05F69" w:rsidP="00A43E2A">
            <w:pPr>
              <w:spacing w:line="260" w:lineRule="exact"/>
              <w:ind w:right="113"/>
              <w:jc w:val="right"/>
              <w:rPr>
                <w:rFonts w:asciiTheme="minorHAnsi" w:eastAsia="Times New Roman" w:hAnsiTheme="minorHAnsi" w:cstheme="minorHAnsi"/>
                <w:bCs/>
                <w:sz w:val="17"/>
                <w:szCs w:val="17"/>
                <w:lang w:eastAsia="en-US"/>
              </w:rPr>
            </w:pPr>
          </w:p>
        </w:tc>
        <w:tc>
          <w:tcPr>
            <w:tcW w:w="822" w:type="dxa"/>
            <w:noWrap/>
            <w:vAlign w:val="bottom"/>
          </w:tcPr>
          <w:p w:rsidR="00C05F69" w:rsidRPr="00725CAE" w:rsidRDefault="00C05F69" w:rsidP="00A43E2A">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C05F69" w:rsidRPr="00725CAE" w:rsidRDefault="00C05F69" w:rsidP="00A43E2A">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C05F69" w:rsidRPr="00725CAE" w:rsidRDefault="00C05F69" w:rsidP="00A43E2A">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C05F69" w:rsidRPr="00725CAE" w:rsidRDefault="00C05F69" w:rsidP="00A43E2A">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C05F69" w:rsidRPr="00725CAE" w:rsidRDefault="00C05F69" w:rsidP="00A43E2A">
            <w:pPr>
              <w:spacing w:line="260" w:lineRule="exact"/>
              <w:ind w:right="113"/>
              <w:jc w:val="right"/>
              <w:rPr>
                <w:rFonts w:asciiTheme="minorHAnsi" w:eastAsia="Times New Roman" w:hAnsiTheme="minorHAnsi" w:cstheme="minorHAnsi"/>
                <w:bCs/>
                <w:sz w:val="17"/>
                <w:szCs w:val="17"/>
                <w:lang w:eastAsia="en-US"/>
              </w:rPr>
            </w:pPr>
          </w:p>
        </w:tc>
      </w:tr>
      <w:tr w:rsidR="00C05F69" w:rsidRPr="00D30CFF" w:rsidTr="005D6466">
        <w:trPr>
          <w:trHeight w:val="20"/>
          <w:jc w:val="center"/>
        </w:trPr>
        <w:tc>
          <w:tcPr>
            <w:tcW w:w="3289" w:type="dxa"/>
            <w:tcBorders>
              <w:right w:val="single" w:sz="4" w:space="0" w:color="7B251F"/>
            </w:tcBorders>
            <w:vAlign w:val="center"/>
          </w:tcPr>
          <w:p w:rsidR="00C05F69" w:rsidRPr="00A417EC" w:rsidRDefault="00C05F69" w:rsidP="00A43E2A">
            <w:pPr>
              <w:spacing w:line="260" w:lineRule="exact"/>
              <w:ind w:left="170"/>
              <w:rPr>
                <w:rFonts w:ascii="Calibri" w:hAnsi="Calibri" w:cs="Calibri"/>
                <w:sz w:val="17"/>
                <w:szCs w:val="17"/>
                <w:lang w:eastAsia="en-US"/>
              </w:rPr>
            </w:pPr>
            <w:r w:rsidRPr="00A417EC">
              <w:rPr>
                <w:rFonts w:ascii="Calibri" w:hAnsi="Calibri" w:cs="Calibri"/>
                <w:sz w:val="17"/>
                <w:szCs w:val="17"/>
                <w:lang w:eastAsia="en-US"/>
              </w:rPr>
              <w:t>Јавно</w:t>
            </w:r>
          </w:p>
        </w:tc>
        <w:tc>
          <w:tcPr>
            <w:tcW w:w="852" w:type="dxa"/>
            <w:tcBorders>
              <w:left w:val="single" w:sz="4" w:space="0" w:color="7B251F"/>
            </w:tcBorders>
          </w:tcPr>
          <w:p w:rsidR="00C05F69" w:rsidRPr="00725CAE" w:rsidRDefault="00C05F69"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71</w:t>
            </w:r>
          </w:p>
        </w:tc>
        <w:tc>
          <w:tcPr>
            <w:tcW w:w="794" w:type="dxa"/>
          </w:tcPr>
          <w:p w:rsidR="00C05F69" w:rsidRPr="00725CAE" w:rsidRDefault="00C05F69"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39</w:t>
            </w:r>
          </w:p>
        </w:tc>
        <w:tc>
          <w:tcPr>
            <w:tcW w:w="909" w:type="dxa"/>
          </w:tcPr>
          <w:p w:rsidR="00C05F69" w:rsidRPr="00725CAE" w:rsidRDefault="00C05F69"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14</w:t>
            </w:r>
          </w:p>
        </w:tc>
        <w:tc>
          <w:tcPr>
            <w:tcW w:w="822" w:type="dxa"/>
          </w:tcPr>
          <w:p w:rsidR="00C05F69" w:rsidRPr="00725CAE" w:rsidRDefault="00C05F69"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25</w:t>
            </w:r>
          </w:p>
        </w:tc>
        <w:tc>
          <w:tcPr>
            <w:tcW w:w="794" w:type="dxa"/>
          </w:tcPr>
          <w:p w:rsidR="00C05F69" w:rsidRPr="00725CAE" w:rsidRDefault="00C05F69"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32</w:t>
            </w:r>
          </w:p>
        </w:tc>
        <w:tc>
          <w:tcPr>
            <w:tcW w:w="794" w:type="dxa"/>
          </w:tcPr>
          <w:p w:rsidR="00C05F69" w:rsidRPr="00725CAE" w:rsidRDefault="00C05F69"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17</w:t>
            </w:r>
          </w:p>
        </w:tc>
        <w:tc>
          <w:tcPr>
            <w:tcW w:w="794" w:type="dxa"/>
          </w:tcPr>
          <w:p w:rsidR="00C05F69" w:rsidRPr="00725CAE" w:rsidRDefault="00C05F69"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15</w:t>
            </w:r>
          </w:p>
        </w:tc>
        <w:tc>
          <w:tcPr>
            <w:tcW w:w="794" w:type="dxa"/>
          </w:tcPr>
          <w:p w:rsidR="00C05F69"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C05F69" w:rsidRPr="00D30CFF" w:rsidTr="005D6466">
        <w:trPr>
          <w:trHeight w:val="20"/>
          <w:jc w:val="center"/>
        </w:trPr>
        <w:tc>
          <w:tcPr>
            <w:tcW w:w="3289" w:type="dxa"/>
            <w:tcBorders>
              <w:right w:val="single" w:sz="4" w:space="0" w:color="7B251F"/>
            </w:tcBorders>
            <w:vAlign w:val="center"/>
          </w:tcPr>
          <w:p w:rsidR="00C05F69" w:rsidRPr="00A417EC" w:rsidRDefault="00C05F69" w:rsidP="00A43E2A">
            <w:pPr>
              <w:spacing w:line="260" w:lineRule="exact"/>
              <w:ind w:left="170"/>
              <w:rPr>
                <w:rFonts w:ascii="Calibri" w:hAnsi="Calibri" w:cs="Calibri"/>
                <w:sz w:val="17"/>
                <w:szCs w:val="17"/>
                <w:lang w:eastAsia="en-US"/>
              </w:rPr>
            </w:pPr>
            <w:r w:rsidRPr="00A417EC">
              <w:rPr>
                <w:rFonts w:ascii="Calibri" w:hAnsi="Calibri" w:cs="Calibri"/>
                <w:sz w:val="17"/>
                <w:szCs w:val="17"/>
                <w:lang w:eastAsia="en-US"/>
              </w:rPr>
              <w:t>Остало</w:t>
            </w:r>
          </w:p>
        </w:tc>
        <w:tc>
          <w:tcPr>
            <w:tcW w:w="852" w:type="dxa"/>
            <w:tcBorders>
              <w:left w:val="single" w:sz="4" w:space="0" w:color="7B251F"/>
            </w:tcBorders>
          </w:tcPr>
          <w:p w:rsidR="00C05F69" w:rsidRPr="00725CAE" w:rsidRDefault="00C05F69"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13</w:t>
            </w:r>
          </w:p>
        </w:tc>
        <w:tc>
          <w:tcPr>
            <w:tcW w:w="794" w:type="dxa"/>
          </w:tcPr>
          <w:p w:rsidR="00C05F69" w:rsidRPr="00725CAE" w:rsidRDefault="00C05F69"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10</w:t>
            </w:r>
          </w:p>
        </w:tc>
        <w:tc>
          <w:tcPr>
            <w:tcW w:w="909" w:type="dxa"/>
          </w:tcPr>
          <w:p w:rsidR="00C05F69" w:rsidRPr="00725CAE" w:rsidRDefault="00C05F69"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4</w:t>
            </w:r>
          </w:p>
        </w:tc>
        <w:tc>
          <w:tcPr>
            <w:tcW w:w="822" w:type="dxa"/>
          </w:tcPr>
          <w:p w:rsidR="00C05F69" w:rsidRPr="00725CAE" w:rsidRDefault="00C05F69"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6</w:t>
            </w:r>
          </w:p>
        </w:tc>
        <w:tc>
          <w:tcPr>
            <w:tcW w:w="794" w:type="dxa"/>
          </w:tcPr>
          <w:p w:rsidR="00C05F69" w:rsidRPr="00725CAE" w:rsidRDefault="00C05F69"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3</w:t>
            </w:r>
          </w:p>
        </w:tc>
        <w:tc>
          <w:tcPr>
            <w:tcW w:w="794" w:type="dxa"/>
          </w:tcPr>
          <w:p w:rsidR="00C05F69" w:rsidRPr="00725CAE" w:rsidRDefault="00C05F69"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3</w:t>
            </w:r>
          </w:p>
        </w:tc>
        <w:tc>
          <w:tcPr>
            <w:tcW w:w="794" w:type="dxa"/>
          </w:tcPr>
          <w:p w:rsidR="00C05F69" w:rsidRPr="00725CAE" w:rsidRDefault="00C05F69"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w:t>
            </w:r>
          </w:p>
        </w:tc>
        <w:tc>
          <w:tcPr>
            <w:tcW w:w="794" w:type="dxa"/>
          </w:tcPr>
          <w:p w:rsidR="00C05F69"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C05F69" w:rsidRPr="00D30CFF" w:rsidTr="005D6466">
        <w:trPr>
          <w:trHeight w:val="20"/>
          <w:jc w:val="center"/>
        </w:trPr>
        <w:tc>
          <w:tcPr>
            <w:tcW w:w="3289" w:type="dxa"/>
            <w:tcBorders>
              <w:right w:val="single" w:sz="4" w:space="0" w:color="7B251F"/>
            </w:tcBorders>
            <w:vAlign w:val="center"/>
          </w:tcPr>
          <w:p w:rsidR="00C05F69" w:rsidRPr="00A417EC" w:rsidRDefault="00C05F69" w:rsidP="00A43E2A">
            <w:pPr>
              <w:spacing w:line="260" w:lineRule="exact"/>
              <w:ind w:left="170"/>
              <w:rPr>
                <w:rFonts w:ascii="Calibri" w:hAnsi="Calibri" w:cs="Calibri"/>
                <w:sz w:val="17"/>
                <w:szCs w:val="17"/>
                <w:lang w:eastAsia="en-US"/>
              </w:rPr>
            </w:pPr>
            <w:r w:rsidRPr="00A417EC">
              <w:rPr>
                <w:rFonts w:ascii="Calibri" w:hAnsi="Calibri" w:cs="Calibri"/>
                <w:sz w:val="17"/>
                <w:szCs w:val="17"/>
                <w:lang w:eastAsia="en-US"/>
              </w:rPr>
              <w:t>Приватно</w:t>
            </w:r>
          </w:p>
        </w:tc>
        <w:tc>
          <w:tcPr>
            <w:tcW w:w="852" w:type="dxa"/>
            <w:tcBorders>
              <w:left w:val="single" w:sz="4" w:space="0" w:color="7B251F"/>
            </w:tcBorders>
          </w:tcPr>
          <w:p w:rsidR="00C05F69" w:rsidRPr="00725CAE" w:rsidRDefault="00C05F69"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9</w:t>
            </w:r>
          </w:p>
        </w:tc>
        <w:tc>
          <w:tcPr>
            <w:tcW w:w="794" w:type="dxa"/>
          </w:tcPr>
          <w:p w:rsidR="00C05F69" w:rsidRPr="00725CAE" w:rsidRDefault="00C05F69"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8</w:t>
            </w:r>
          </w:p>
        </w:tc>
        <w:tc>
          <w:tcPr>
            <w:tcW w:w="909" w:type="dxa"/>
          </w:tcPr>
          <w:p w:rsidR="00C05F69" w:rsidRPr="00725CAE" w:rsidRDefault="00C05F69"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6</w:t>
            </w:r>
          </w:p>
        </w:tc>
        <w:tc>
          <w:tcPr>
            <w:tcW w:w="822" w:type="dxa"/>
          </w:tcPr>
          <w:p w:rsidR="00C05F69" w:rsidRPr="00725CAE" w:rsidRDefault="00C05F69"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2</w:t>
            </w:r>
          </w:p>
        </w:tc>
        <w:tc>
          <w:tcPr>
            <w:tcW w:w="794" w:type="dxa"/>
          </w:tcPr>
          <w:p w:rsidR="00C05F69" w:rsidRPr="00725CAE" w:rsidRDefault="00C05F69"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1</w:t>
            </w:r>
          </w:p>
        </w:tc>
        <w:tc>
          <w:tcPr>
            <w:tcW w:w="794" w:type="dxa"/>
          </w:tcPr>
          <w:p w:rsidR="00C05F69" w:rsidRPr="00725CAE" w:rsidRDefault="00C05F69"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w:t>
            </w:r>
          </w:p>
        </w:tc>
        <w:tc>
          <w:tcPr>
            <w:tcW w:w="794" w:type="dxa"/>
          </w:tcPr>
          <w:p w:rsidR="00C05F69" w:rsidRPr="00725CAE" w:rsidRDefault="00C05F69"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1</w:t>
            </w:r>
          </w:p>
        </w:tc>
        <w:tc>
          <w:tcPr>
            <w:tcW w:w="794" w:type="dxa"/>
          </w:tcPr>
          <w:p w:rsidR="00C05F69"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C05F69" w:rsidRPr="00D30CFF" w:rsidTr="00C05F69">
        <w:trPr>
          <w:trHeight w:val="20"/>
          <w:jc w:val="center"/>
        </w:trPr>
        <w:tc>
          <w:tcPr>
            <w:tcW w:w="3289" w:type="dxa"/>
            <w:tcBorders>
              <w:right w:val="single" w:sz="4" w:space="0" w:color="7B251F"/>
            </w:tcBorders>
            <w:vAlign w:val="center"/>
          </w:tcPr>
          <w:p w:rsidR="00C05F69" w:rsidRPr="00A417EC" w:rsidRDefault="00C05F69" w:rsidP="00A43E2A">
            <w:pPr>
              <w:spacing w:line="260" w:lineRule="exact"/>
              <w:rPr>
                <w:rFonts w:ascii="Calibri" w:hAnsi="Calibri" w:cs="Calibri"/>
                <w:sz w:val="17"/>
                <w:szCs w:val="17"/>
                <w:lang w:eastAsia="en-US"/>
              </w:rPr>
            </w:pPr>
            <w:r w:rsidRPr="00A417EC">
              <w:rPr>
                <w:rFonts w:ascii="Calibri" w:hAnsi="Calibri" w:cs="Calibri"/>
                <w:sz w:val="17"/>
                <w:szCs w:val="17"/>
                <w:lang w:eastAsia="en-US"/>
              </w:rPr>
              <w:t>Поседују зграду</w:t>
            </w:r>
          </w:p>
        </w:tc>
        <w:tc>
          <w:tcPr>
            <w:tcW w:w="852" w:type="dxa"/>
            <w:tcBorders>
              <w:left w:val="single" w:sz="4" w:space="0" w:color="7B251F"/>
            </w:tcBorders>
            <w:vAlign w:val="bottom"/>
          </w:tcPr>
          <w:p w:rsidR="00C05F69" w:rsidRPr="005B24F8" w:rsidRDefault="00C05F69" w:rsidP="00A43E2A">
            <w:pPr>
              <w:spacing w:line="260" w:lineRule="exact"/>
              <w:ind w:right="113"/>
              <w:jc w:val="right"/>
              <w:rPr>
                <w:rFonts w:ascii="Calibri" w:hAnsi="Calibri" w:cs="Calibri"/>
                <w:sz w:val="17"/>
                <w:szCs w:val="17"/>
                <w:highlight w:val="yellow"/>
                <w:lang w:eastAsia="en-US"/>
              </w:rPr>
            </w:pPr>
          </w:p>
        </w:tc>
        <w:tc>
          <w:tcPr>
            <w:tcW w:w="794" w:type="dxa"/>
            <w:vAlign w:val="bottom"/>
          </w:tcPr>
          <w:p w:rsidR="00C05F69" w:rsidRPr="005B24F8" w:rsidRDefault="00C05F69" w:rsidP="00A43E2A">
            <w:pPr>
              <w:spacing w:line="260" w:lineRule="exact"/>
              <w:ind w:right="113"/>
              <w:jc w:val="right"/>
              <w:rPr>
                <w:rFonts w:ascii="Calibri" w:hAnsi="Calibri" w:cs="Calibri"/>
                <w:sz w:val="17"/>
                <w:szCs w:val="17"/>
                <w:highlight w:val="yellow"/>
                <w:lang w:eastAsia="en-US"/>
              </w:rPr>
            </w:pPr>
          </w:p>
        </w:tc>
        <w:tc>
          <w:tcPr>
            <w:tcW w:w="909" w:type="dxa"/>
            <w:vAlign w:val="bottom"/>
          </w:tcPr>
          <w:p w:rsidR="00C05F69" w:rsidRPr="005B24F8" w:rsidRDefault="00C05F69" w:rsidP="00A43E2A">
            <w:pPr>
              <w:spacing w:line="260" w:lineRule="exact"/>
              <w:ind w:right="113"/>
              <w:jc w:val="right"/>
              <w:rPr>
                <w:rFonts w:ascii="Calibri" w:hAnsi="Calibri" w:cs="Calibri"/>
                <w:sz w:val="17"/>
                <w:szCs w:val="17"/>
                <w:highlight w:val="yellow"/>
                <w:lang w:eastAsia="en-US"/>
              </w:rPr>
            </w:pPr>
          </w:p>
        </w:tc>
        <w:tc>
          <w:tcPr>
            <w:tcW w:w="822" w:type="dxa"/>
            <w:vAlign w:val="bottom"/>
          </w:tcPr>
          <w:p w:rsidR="00C05F69" w:rsidRPr="005B24F8" w:rsidRDefault="00C05F69" w:rsidP="00A43E2A">
            <w:pPr>
              <w:spacing w:line="260" w:lineRule="exact"/>
              <w:ind w:right="113"/>
              <w:jc w:val="right"/>
              <w:rPr>
                <w:rFonts w:ascii="Calibri" w:hAnsi="Calibri" w:cs="Calibri"/>
                <w:sz w:val="17"/>
                <w:szCs w:val="17"/>
                <w:highlight w:val="yellow"/>
                <w:lang w:eastAsia="en-US"/>
              </w:rPr>
            </w:pPr>
          </w:p>
        </w:tc>
        <w:tc>
          <w:tcPr>
            <w:tcW w:w="794" w:type="dxa"/>
            <w:vAlign w:val="bottom"/>
          </w:tcPr>
          <w:p w:rsidR="00C05F69" w:rsidRPr="005B24F8" w:rsidRDefault="00C05F69" w:rsidP="00A43E2A">
            <w:pPr>
              <w:spacing w:line="260" w:lineRule="exact"/>
              <w:ind w:right="113"/>
              <w:jc w:val="right"/>
              <w:rPr>
                <w:rFonts w:ascii="Calibri" w:hAnsi="Calibri" w:cs="Calibri"/>
                <w:sz w:val="17"/>
                <w:szCs w:val="17"/>
                <w:highlight w:val="yellow"/>
                <w:lang w:eastAsia="en-US"/>
              </w:rPr>
            </w:pPr>
          </w:p>
        </w:tc>
        <w:tc>
          <w:tcPr>
            <w:tcW w:w="794" w:type="dxa"/>
            <w:vAlign w:val="bottom"/>
          </w:tcPr>
          <w:p w:rsidR="00C05F69" w:rsidRPr="005B24F8" w:rsidRDefault="00C05F69" w:rsidP="00A43E2A">
            <w:pPr>
              <w:spacing w:line="260" w:lineRule="exact"/>
              <w:ind w:right="113"/>
              <w:jc w:val="right"/>
              <w:rPr>
                <w:rFonts w:ascii="Calibri" w:hAnsi="Calibri" w:cs="Calibri"/>
                <w:sz w:val="17"/>
                <w:szCs w:val="17"/>
                <w:highlight w:val="yellow"/>
                <w:lang w:eastAsia="en-US"/>
              </w:rPr>
            </w:pPr>
          </w:p>
        </w:tc>
        <w:tc>
          <w:tcPr>
            <w:tcW w:w="794" w:type="dxa"/>
            <w:vAlign w:val="bottom"/>
          </w:tcPr>
          <w:p w:rsidR="00C05F69" w:rsidRPr="005B24F8" w:rsidRDefault="00C05F69" w:rsidP="00A43E2A">
            <w:pPr>
              <w:spacing w:line="260" w:lineRule="exact"/>
              <w:ind w:right="113"/>
              <w:jc w:val="right"/>
              <w:rPr>
                <w:rFonts w:ascii="Calibri" w:hAnsi="Calibri" w:cs="Calibri"/>
                <w:sz w:val="17"/>
                <w:szCs w:val="17"/>
                <w:highlight w:val="yellow"/>
                <w:lang w:eastAsia="en-US"/>
              </w:rPr>
            </w:pPr>
          </w:p>
        </w:tc>
        <w:tc>
          <w:tcPr>
            <w:tcW w:w="794" w:type="dxa"/>
            <w:vAlign w:val="bottom"/>
          </w:tcPr>
          <w:p w:rsidR="00C05F69" w:rsidRPr="005B24F8" w:rsidRDefault="00C05F69" w:rsidP="00A43E2A">
            <w:pPr>
              <w:spacing w:line="260" w:lineRule="exact"/>
              <w:ind w:right="113"/>
              <w:jc w:val="right"/>
              <w:rPr>
                <w:rFonts w:ascii="Calibri" w:hAnsi="Calibri" w:cs="Calibri"/>
                <w:sz w:val="17"/>
                <w:szCs w:val="17"/>
                <w:highlight w:val="yellow"/>
                <w:lang w:eastAsia="en-US"/>
              </w:rPr>
            </w:pPr>
          </w:p>
        </w:tc>
      </w:tr>
      <w:tr w:rsidR="00C05F69" w:rsidRPr="00D30CFF" w:rsidTr="005D6466">
        <w:trPr>
          <w:trHeight w:val="20"/>
          <w:jc w:val="center"/>
        </w:trPr>
        <w:tc>
          <w:tcPr>
            <w:tcW w:w="3289" w:type="dxa"/>
            <w:tcBorders>
              <w:right w:val="single" w:sz="4" w:space="0" w:color="7B251F"/>
            </w:tcBorders>
            <w:vAlign w:val="center"/>
          </w:tcPr>
          <w:p w:rsidR="00C05F69" w:rsidRPr="00A417EC" w:rsidRDefault="00C05F69" w:rsidP="00A43E2A">
            <w:pPr>
              <w:spacing w:line="260" w:lineRule="exact"/>
              <w:ind w:left="170"/>
              <w:rPr>
                <w:rFonts w:ascii="Calibri" w:hAnsi="Calibri" w:cs="Calibri"/>
                <w:sz w:val="17"/>
                <w:szCs w:val="17"/>
                <w:lang w:val="sr-Cyrl-RS" w:eastAsia="en-US"/>
              </w:rPr>
            </w:pPr>
            <w:r w:rsidRPr="00A417EC">
              <w:rPr>
                <w:rFonts w:ascii="Calibri" w:hAnsi="Calibri" w:cs="Calibri"/>
                <w:sz w:val="17"/>
                <w:szCs w:val="17"/>
                <w:lang w:val="sr-Cyrl-RS" w:eastAsia="en-US"/>
              </w:rPr>
              <w:t>Да</w:t>
            </w:r>
          </w:p>
        </w:tc>
        <w:tc>
          <w:tcPr>
            <w:tcW w:w="852" w:type="dxa"/>
            <w:tcBorders>
              <w:left w:val="single" w:sz="4" w:space="0" w:color="7B251F"/>
            </w:tcBorders>
          </w:tcPr>
          <w:p w:rsidR="00C05F69" w:rsidRPr="00725CAE" w:rsidRDefault="00C05F69"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52</w:t>
            </w:r>
          </w:p>
        </w:tc>
        <w:tc>
          <w:tcPr>
            <w:tcW w:w="794" w:type="dxa"/>
          </w:tcPr>
          <w:p w:rsidR="00C05F69" w:rsidRPr="00725CAE" w:rsidRDefault="00C05F69"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31</w:t>
            </w:r>
          </w:p>
        </w:tc>
        <w:tc>
          <w:tcPr>
            <w:tcW w:w="909" w:type="dxa"/>
          </w:tcPr>
          <w:p w:rsidR="00C05F69" w:rsidRPr="00725CAE" w:rsidRDefault="00C05F69"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13</w:t>
            </w:r>
          </w:p>
        </w:tc>
        <w:tc>
          <w:tcPr>
            <w:tcW w:w="822" w:type="dxa"/>
          </w:tcPr>
          <w:p w:rsidR="00C05F69" w:rsidRPr="00725CAE" w:rsidRDefault="00C05F69"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18</w:t>
            </w:r>
          </w:p>
        </w:tc>
        <w:tc>
          <w:tcPr>
            <w:tcW w:w="794" w:type="dxa"/>
          </w:tcPr>
          <w:p w:rsidR="00C05F69" w:rsidRPr="00725CAE" w:rsidRDefault="00C05F69"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21</w:t>
            </w:r>
          </w:p>
        </w:tc>
        <w:tc>
          <w:tcPr>
            <w:tcW w:w="794" w:type="dxa"/>
          </w:tcPr>
          <w:p w:rsidR="00C05F69" w:rsidRPr="00725CAE" w:rsidRDefault="00C05F69"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12</w:t>
            </w:r>
          </w:p>
        </w:tc>
        <w:tc>
          <w:tcPr>
            <w:tcW w:w="794" w:type="dxa"/>
          </w:tcPr>
          <w:p w:rsidR="00C05F69" w:rsidRPr="00725CAE" w:rsidRDefault="00C05F69"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9</w:t>
            </w:r>
          </w:p>
        </w:tc>
        <w:tc>
          <w:tcPr>
            <w:tcW w:w="794" w:type="dxa"/>
          </w:tcPr>
          <w:p w:rsidR="00C05F69"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C05F69" w:rsidRPr="00D30CFF" w:rsidTr="005D6466">
        <w:trPr>
          <w:trHeight w:val="20"/>
          <w:jc w:val="center"/>
        </w:trPr>
        <w:tc>
          <w:tcPr>
            <w:tcW w:w="3289" w:type="dxa"/>
            <w:tcBorders>
              <w:right w:val="single" w:sz="4" w:space="0" w:color="7B251F"/>
            </w:tcBorders>
            <w:vAlign w:val="center"/>
          </w:tcPr>
          <w:p w:rsidR="00C05F69" w:rsidRPr="00A417EC" w:rsidRDefault="00C05F69" w:rsidP="00A43E2A">
            <w:pPr>
              <w:spacing w:line="260" w:lineRule="exact"/>
              <w:ind w:left="170"/>
              <w:rPr>
                <w:rFonts w:ascii="Calibri" w:hAnsi="Calibri" w:cs="Calibri"/>
                <w:sz w:val="17"/>
                <w:szCs w:val="17"/>
                <w:lang w:val="sr-Cyrl-RS" w:eastAsia="en-US"/>
              </w:rPr>
            </w:pPr>
            <w:r w:rsidRPr="00A417EC">
              <w:rPr>
                <w:rFonts w:ascii="Calibri" w:hAnsi="Calibri" w:cs="Calibri"/>
                <w:sz w:val="17"/>
                <w:szCs w:val="17"/>
                <w:lang w:val="sr-Cyrl-RS" w:eastAsia="en-US"/>
              </w:rPr>
              <w:t>Не</w:t>
            </w:r>
          </w:p>
        </w:tc>
        <w:tc>
          <w:tcPr>
            <w:tcW w:w="852" w:type="dxa"/>
            <w:tcBorders>
              <w:left w:val="single" w:sz="4" w:space="0" w:color="7B251F"/>
            </w:tcBorders>
          </w:tcPr>
          <w:p w:rsidR="00C05F69" w:rsidRPr="00725CAE" w:rsidRDefault="00C05F69"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41</w:t>
            </w:r>
          </w:p>
        </w:tc>
        <w:tc>
          <w:tcPr>
            <w:tcW w:w="794" w:type="dxa"/>
          </w:tcPr>
          <w:p w:rsidR="00C05F69" w:rsidRPr="00725CAE" w:rsidRDefault="00C05F69"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26</w:t>
            </w:r>
          </w:p>
        </w:tc>
        <w:tc>
          <w:tcPr>
            <w:tcW w:w="909" w:type="dxa"/>
          </w:tcPr>
          <w:p w:rsidR="00C05F69" w:rsidRPr="00725CAE" w:rsidRDefault="00C05F69"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11</w:t>
            </w:r>
          </w:p>
        </w:tc>
        <w:tc>
          <w:tcPr>
            <w:tcW w:w="822" w:type="dxa"/>
          </w:tcPr>
          <w:p w:rsidR="00C05F69" w:rsidRPr="00725CAE" w:rsidRDefault="00C05F69"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15</w:t>
            </w:r>
          </w:p>
        </w:tc>
        <w:tc>
          <w:tcPr>
            <w:tcW w:w="794" w:type="dxa"/>
          </w:tcPr>
          <w:p w:rsidR="00C05F69" w:rsidRPr="00725CAE" w:rsidRDefault="00C05F69"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15</w:t>
            </w:r>
          </w:p>
        </w:tc>
        <w:tc>
          <w:tcPr>
            <w:tcW w:w="794" w:type="dxa"/>
          </w:tcPr>
          <w:p w:rsidR="00C05F69" w:rsidRPr="00725CAE" w:rsidRDefault="00C05F69"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8</w:t>
            </w:r>
          </w:p>
        </w:tc>
        <w:tc>
          <w:tcPr>
            <w:tcW w:w="794" w:type="dxa"/>
          </w:tcPr>
          <w:p w:rsidR="00C05F69" w:rsidRPr="00725CAE" w:rsidRDefault="00C05F69"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7</w:t>
            </w:r>
          </w:p>
        </w:tc>
        <w:tc>
          <w:tcPr>
            <w:tcW w:w="794" w:type="dxa"/>
          </w:tcPr>
          <w:p w:rsidR="00C05F69"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C05F69" w:rsidRPr="00D30CFF" w:rsidTr="00C05F69">
        <w:trPr>
          <w:trHeight w:val="20"/>
          <w:jc w:val="center"/>
        </w:trPr>
        <w:tc>
          <w:tcPr>
            <w:tcW w:w="3289" w:type="dxa"/>
            <w:tcBorders>
              <w:right w:val="single" w:sz="4" w:space="0" w:color="7B251F"/>
            </w:tcBorders>
            <w:vAlign w:val="center"/>
          </w:tcPr>
          <w:p w:rsidR="00C05F69" w:rsidRPr="00A417EC" w:rsidRDefault="00C05F69" w:rsidP="00A43E2A">
            <w:pPr>
              <w:spacing w:line="260" w:lineRule="exact"/>
              <w:rPr>
                <w:rFonts w:ascii="Calibri" w:hAnsi="Calibri" w:cs="Calibri"/>
                <w:sz w:val="17"/>
                <w:szCs w:val="17"/>
                <w:lang w:eastAsia="en-US"/>
              </w:rPr>
            </w:pPr>
            <w:r w:rsidRPr="00A417EC">
              <w:rPr>
                <w:rFonts w:ascii="Calibri" w:hAnsi="Calibri" w:cs="Calibri"/>
                <w:sz w:val="17"/>
                <w:szCs w:val="17"/>
                <w:lang w:eastAsia="en-US"/>
              </w:rPr>
              <w:t>Поседују салу</w:t>
            </w:r>
          </w:p>
        </w:tc>
        <w:tc>
          <w:tcPr>
            <w:tcW w:w="852" w:type="dxa"/>
            <w:tcBorders>
              <w:left w:val="single" w:sz="4" w:space="0" w:color="7B251F"/>
            </w:tcBorders>
            <w:vAlign w:val="bottom"/>
          </w:tcPr>
          <w:p w:rsidR="00C05F69" w:rsidRPr="005B24F8" w:rsidRDefault="00C05F69" w:rsidP="00A43E2A">
            <w:pPr>
              <w:spacing w:line="260" w:lineRule="exact"/>
              <w:ind w:right="113"/>
              <w:jc w:val="right"/>
              <w:rPr>
                <w:rFonts w:ascii="Calibri" w:hAnsi="Calibri" w:cs="Calibri"/>
                <w:sz w:val="17"/>
                <w:szCs w:val="17"/>
                <w:highlight w:val="yellow"/>
                <w:lang w:eastAsia="en-US"/>
              </w:rPr>
            </w:pPr>
          </w:p>
        </w:tc>
        <w:tc>
          <w:tcPr>
            <w:tcW w:w="794" w:type="dxa"/>
            <w:vAlign w:val="bottom"/>
          </w:tcPr>
          <w:p w:rsidR="00C05F69" w:rsidRPr="005B24F8" w:rsidRDefault="00C05F69" w:rsidP="00A43E2A">
            <w:pPr>
              <w:spacing w:line="260" w:lineRule="exact"/>
              <w:ind w:right="113"/>
              <w:jc w:val="right"/>
              <w:rPr>
                <w:rFonts w:ascii="Calibri" w:hAnsi="Calibri" w:cs="Calibri"/>
                <w:sz w:val="17"/>
                <w:szCs w:val="17"/>
                <w:highlight w:val="yellow"/>
                <w:lang w:eastAsia="en-US"/>
              </w:rPr>
            </w:pPr>
          </w:p>
        </w:tc>
        <w:tc>
          <w:tcPr>
            <w:tcW w:w="909" w:type="dxa"/>
            <w:vAlign w:val="bottom"/>
          </w:tcPr>
          <w:p w:rsidR="00C05F69" w:rsidRPr="005B24F8" w:rsidRDefault="00C05F69" w:rsidP="00A43E2A">
            <w:pPr>
              <w:spacing w:line="260" w:lineRule="exact"/>
              <w:ind w:right="113"/>
              <w:jc w:val="right"/>
              <w:rPr>
                <w:rFonts w:ascii="Calibri" w:hAnsi="Calibri" w:cs="Calibri"/>
                <w:sz w:val="17"/>
                <w:szCs w:val="17"/>
                <w:highlight w:val="yellow"/>
                <w:lang w:eastAsia="en-US"/>
              </w:rPr>
            </w:pPr>
          </w:p>
        </w:tc>
        <w:tc>
          <w:tcPr>
            <w:tcW w:w="822" w:type="dxa"/>
            <w:vAlign w:val="bottom"/>
          </w:tcPr>
          <w:p w:rsidR="00C05F69" w:rsidRPr="005B24F8" w:rsidRDefault="00C05F69" w:rsidP="00A43E2A">
            <w:pPr>
              <w:spacing w:line="260" w:lineRule="exact"/>
              <w:ind w:right="113"/>
              <w:jc w:val="right"/>
              <w:rPr>
                <w:rFonts w:ascii="Calibri" w:hAnsi="Calibri" w:cs="Calibri"/>
                <w:sz w:val="17"/>
                <w:szCs w:val="17"/>
                <w:highlight w:val="yellow"/>
                <w:lang w:eastAsia="en-US"/>
              </w:rPr>
            </w:pPr>
          </w:p>
        </w:tc>
        <w:tc>
          <w:tcPr>
            <w:tcW w:w="794" w:type="dxa"/>
            <w:vAlign w:val="bottom"/>
          </w:tcPr>
          <w:p w:rsidR="00C05F69" w:rsidRPr="005B24F8" w:rsidRDefault="00C05F69" w:rsidP="00A43E2A">
            <w:pPr>
              <w:spacing w:line="260" w:lineRule="exact"/>
              <w:ind w:right="113"/>
              <w:jc w:val="right"/>
              <w:rPr>
                <w:rFonts w:ascii="Calibri" w:hAnsi="Calibri" w:cs="Calibri"/>
                <w:sz w:val="17"/>
                <w:szCs w:val="17"/>
                <w:highlight w:val="yellow"/>
                <w:lang w:eastAsia="en-US"/>
              </w:rPr>
            </w:pPr>
          </w:p>
        </w:tc>
        <w:tc>
          <w:tcPr>
            <w:tcW w:w="794" w:type="dxa"/>
            <w:vAlign w:val="bottom"/>
          </w:tcPr>
          <w:p w:rsidR="00C05F69" w:rsidRPr="005B24F8" w:rsidRDefault="00C05F69" w:rsidP="00A43E2A">
            <w:pPr>
              <w:spacing w:line="260" w:lineRule="exact"/>
              <w:ind w:right="113"/>
              <w:jc w:val="right"/>
              <w:rPr>
                <w:rFonts w:ascii="Calibri" w:hAnsi="Calibri" w:cs="Calibri"/>
                <w:sz w:val="17"/>
                <w:szCs w:val="17"/>
                <w:highlight w:val="yellow"/>
                <w:lang w:eastAsia="en-US"/>
              </w:rPr>
            </w:pPr>
          </w:p>
        </w:tc>
        <w:tc>
          <w:tcPr>
            <w:tcW w:w="794" w:type="dxa"/>
            <w:vAlign w:val="bottom"/>
          </w:tcPr>
          <w:p w:rsidR="00C05F69" w:rsidRPr="005B24F8" w:rsidRDefault="00C05F69" w:rsidP="00A43E2A">
            <w:pPr>
              <w:spacing w:line="260" w:lineRule="exact"/>
              <w:ind w:right="113"/>
              <w:jc w:val="right"/>
              <w:rPr>
                <w:rFonts w:ascii="Calibri" w:hAnsi="Calibri" w:cs="Calibri"/>
                <w:sz w:val="17"/>
                <w:szCs w:val="17"/>
                <w:highlight w:val="yellow"/>
                <w:lang w:eastAsia="en-US"/>
              </w:rPr>
            </w:pPr>
          </w:p>
        </w:tc>
        <w:tc>
          <w:tcPr>
            <w:tcW w:w="794" w:type="dxa"/>
            <w:vAlign w:val="bottom"/>
          </w:tcPr>
          <w:p w:rsidR="00C05F69" w:rsidRPr="005B24F8" w:rsidRDefault="00C05F69" w:rsidP="00A43E2A">
            <w:pPr>
              <w:spacing w:line="260" w:lineRule="exact"/>
              <w:ind w:right="113"/>
              <w:jc w:val="right"/>
              <w:rPr>
                <w:rFonts w:ascii="Calibri" w:hAnsi="Calibri" w:cs="Calibri"/>
                <w:sz w:val="17"/>
                <w:szCs w:val="17"/>
                <w:highlight w:val="yellow"/>
                <w:lang w:eastAsia="en-US"/>
              </w:rPr>
            </w:pPr>
          </w:p>
        </w:tc>
      </w:tr>
      <w:tr w:rsidR="00C05F69" w:rsidRPr="00D30CFF" w:rsidTr="005D6466">
        <w:trPr>
          <w:trHeight w:val="20"/>
          <w:jc w:val="center"/>
        </w:trPr>
        <w:tc>
          <w:tcPr>
            <w:tcW w:w="3289" w:type="dxa"/>
            <w:tcBorders>
              <w:right w:val="single" w:sz="4" w:space="0" w:color="7B251F"/>
            </w:tcBorders>
            <w:vAlign w:val="center"/>
          </w:tcPr>
          <w:p w:rsidR="00C05F69" w:rsidRPr="00A417EC" w:rsidRDefault="00C05F69" w:rsidP="00A43E2A">
            <w:pPr>
              <w:spacing w:line="260" w:lineRule="exact"/>
              <w:ind w:left="170"/>
              <w:rPr>
                <w:rFonts w:ascii="Calibri" w:hAnsi="Calibri" w:cs="Calibri"/>
                <w:sz w:val="17"/>
                <w:szCs w:val="17"/>
                <w:lang w:val="sr-Cyrl-RS" w:eastAsia="en-US"/>
              </w:rPr>
            </w:pPr>
            <w:r w:rsidRPr="00A417EC">
              <w:rPr>
                <w:rFonts w:ascii="Calibri" w:hAnsi="Calibri" w:cs="Calibri"/>
                <w:sz w:val="17"/>
                <w:szCs w:val="17"/>
                <w:lang w:val="sr-Cyrl-RS" w:eastAsia="en-US"/>
              </w:rPr>
              <w:t>Да</w:t>
            </w:r>
          </w:p>
        </w:tc>
        <w:tc>
          <w:tcPr>
            <w:tcW w:w="852" w:type="dxa"/>
            <w:tcBorders>
              <w:left w:val="single" w:sz="4" w:space="0" w:color="7B251F"/>
            </w:tcBorders>
          </w:tcPr>
          <w:p w:rsidR="00C05F69" w:rsidRPr="00725CAE" w:rsidRDefault="00C05F69"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60</w:t>
            </w:r>
          </w:p>
        </w:tc>
        <w:tc>
          <w:tcPr>
            <w:tcW w:w="794" w:type="dxa"/>
          </w:tcPr>
          <w:p w:rsidR="00C05F69" w:rsidRPr="00725CAE" w:rsidRDefault="00C05F69"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38</w:t>
            </w:r>
          </w:p>
        </w:tc>
        <w:tc>
          <w:tcPr>
            <w:tcW w:w="909" w:type="dxa"/>
          </w:tcPr>
          <w:p w:rsidR="00C05F69" w:rsidRPr="00725CAE" w:rsidRDefault="00C05F69"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18</w:t>
            </w:r>
          </w:p>
        </w:tc>
        <w:tc>
          <w:tcPr>
            <w:tcW w:w="822" w:type="dxa"/>
          </w:tcPr>
          <w:p w:rsidR="00C05F69" w:rsidRPr="00725CAE" w:rsidRDefault="00C05F69"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20</w:t>
            </w:r>
          </w:p>
        </w:tc>
        <w:tc>
          <w:tcPr>
            <w:tcW w:w="794" w:type="dxa"/>
          </w:tcPr>
          <w:p w:rsidR="00C05F69" w:rsidRPr="00725CAE" w:rsidRDefault="00C05F69"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22</w:t>
            </w:r>
          </w:p>
        </w:tc>
        <w:tc>
          <w:tcPr>
            <w:tcW w:w="794" w:type="dxa"/>
          </w:tcPr>
          <w:p w:rsidR="00C05F69" w:rsidRPr="00725CAE" w:rsidRDefault="00C05F69"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13</w:t>
            </w:r>
          </w:p>
        </w:tc>
        <w:tc>
          <w:tcPr>
            <w:tcW w:w="794" w:type="dxa"/>
          </w:tcPr>
          <w:p w:rsidR="00C05F69" w:rsidRPr="00725CAE" w:rsidRDefault="00C05F69"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9</w:t>
            </w:r>
          </w:p>
        </w:tc>
        <w:tc>
          <w:tcPr>
            <w:tcW w:w="794" w:type="dxa"/>
          </w:tcPr>
          <w:p w:rsidR="00C05F69" w:rsidRPr="00725CAE" w:rsidRDefault="005D6466" w:rsidP="00A43E2A">
            <w:pPr>
              <w:spacing w:line="260" w:lineRule="exact"/>
              <w:ind w:right="113"/>
              <w:jc w:val="right"/>
              <w:rPr>
                <w:rFonts w:asciiTheme="minorHAnsi" w:eastAsia="Times New Roman" w:hAnsiTheme="minorHAnsi" w:cstheme="minorHAnsi"/>
                <w:bCs/>
                <w:sz w:val="17"/>
                <w:szCs w:val="17"/>
                <w:lang w:val="sr-Cyrl-RS" w:eastAsia="en-US"/>
              </w:rPr>
            </w:pPr>
            <w:r>
              <w:rPr>
                <w:rFonts w:asciiTheme="minorHAnsi" w:eastAsia="Times New Roman" w:hAnsiTheme="minorHAnsi" w:cstheme="minorHAnsi"/>
                <w:bCs/>
                <w:sz w:val="17"/>
                <w:szCs w:val="17"/>
                <w:lang w:eastAsia="en-US"/>
              </w:rPr>
              <w:t>…</w:t>
            </w:r>
          </w:p>
        </w:tc>
      </w:tr>
      <w:tr w:rsidR="00C05F69" w:rsidRPr="00D30CFF" w:rsidTr="005D6466">
        <w:trPr>
          <w:trHeight w:val="20"/>
          <w:jc w:val="center"/>
        </w:trPr>
        <w:tc>
          <w:tcPr>
            <w:tcW w:w="3289" w:type="dxa"/>
            <w:tcBorders>
              <w:right w:val="single" w:sz="4" w:space="0" w:color="7B251F"/>
            </w:tcBorders>
            <w:vAlign w:val="center"/>
          </w:tcPr>
          <w:p w:rsidR="00C05F69" w:rsidRPr="00A417EC" w:rsidRDefault="00C05F69" w:rsidP="00A43E2A">
            <w:pPr>
              <w:spacing w:line="260" w:lineRule="exact"/>
              <w:ind w:left="170"/>
              <w:rPr>
                <w:rFonts w:ascii="Calibri" w:hAnsi="Calibri" w:cs="Calibri"/>
                <w:sz w:val="17"/>
                <w:szCs w:val="17"/>
                <w:lang w:val="sr-Cyrl-RS" w:eastAsia="en-US"/>
              </w:rPr>
            </w:pPr>
            <w:r w:rsidRPr="00A417EC">
              <w:rPr>
                <w:rFonts w:ascii="Calibri" w:hAnsi="Calibri" w:cs="Calibri"/>
                <w:sz w:val="17"/>
                <w:szCs w:val="17"/>
                <w:lang w:val="sr-Cyrl-RS" w:eastAsia="en-US"/>
              </w:rPr>
              <w:t>Не</w:t>
            </w:r>
          </w:p>
        </w:tc>
        <w:tc>
          <w:tcPr>
            <w:tcW w:w="852" w:type="dxa"/>
            <w:tcBorders>
              <w:left w:val="single" w:sz="4" w:space="0" w:color="7B251F"/>
            </w:tcBorders>
          </w:tcPr>
          <w:p w:rsidR="00C05F69" w:rsidRPr="00725CAE" w:rsidRDefault="00C05F69"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33</w:t>
            </w:r>
          </w:p>
        </w:tc>
        <w:tc>
          <w:tcPr>
            <w:tcW w:w="794" w:type="dxa"/>
          </w:tcPr>
          <w:p w:rsidR="00C05F69" w:rsidRPr="00725CAE" w:rsidRDefault="00C05F69"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19</w:t>
            </w:r>
          </w:p>
        </w:tc>
        <w:tc>
          <w:tcPr>
            <w:tcW w:w="909" w:type="dxa"/>
          </w:tcPr>
          <w:p w:rsidR="00C05F69" w:rsidRPr="00725CAE" w:rsidRDefault="00C05F69"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6</w:t>
            </w:r>
          </w:p>
        </w:tc>
        <w:tc>
          <w:tcPr>
            <w:tcW w:w="822" w:type="dxa"/>
          </w:tcPr>
          <w:p w:rsidR="00C05F69" w:rsidRPr="00725CAE" w:rsidRDefault="00C05F69"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13</w:t>
            </w:r>
          </w:p>
        </w:tc>
        <w:tc>
          <w:tcPr>
            <w:tcW w:w="794" w:type="dxa"/>
          </w:tcPr>
          <w:p w:rsidR="00C05F69" w:rsidRPr="00725CAE" w:rsidRDefault="00C05F69"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14</w:t>
            </w:r>
          </w:p>
        </w:tc>
        <w:tc>
          <w:tcPr>
            <w:tcW w:w="794" w:type="dxa"/>
          </w:tcPr>
          <w:p w:rsidR="00C05F69" w:rsidRPr="00725CAE" w:rsidRDefault="00C05F69"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7</w:t>
            </w:r>
          </w:p>
        </w:tc>
        <w:tc>
          <w:tcPr>
            <w:tcW w:w="794" w:type="dxa"/>
          </w:tcPr>
          <w:p w:rsidR="00C05F69" w:rsidRPr="00725CAE" w:rsidRDefault="00C05F69"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7</w:t>
            </w:r>
          </w:p>
        </w:tc>
        <w:tc>
          <w:tcPr>
            <w:tcW w:w="794" w:type="dxa"/>
          </w:tcPr>
          <w:p w:rsidR="00C05F69"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C05F69" w:rsidRPr="00D30CFF" w:rsidTr="005D6466">
        <w:trPr>
          <w:trHeight w:val="20"/>
          <w:jc w:val="center"/>
        </w:trPr>
        <w:tc>
          <w:tcPr>
            <w:tcW w:w="3289" w:type="dxa"/>
            <w:tcBorders>
              <w:bottom w:val="single" w:sz="4" w:space="0" w:color="7B251F"/>
              <w:right w:val="single" w:sz="4" w:space="0" w:color="7B251F"/>
            </w:tcBorders>
            <w:vAlign w:val="center"/>
          </w:tcPr>
          <w:p w:rsidR="00C05F69" w:rsidRPr="00A417EC" w:rsidRDefault="00C05F69" w:rsidP="00A43E2A">
            <w:pPr>
              <w:spacing w:after="60" w:line="260" w:lineRule="exact"/>
              <w:rPr>
                <w:rFonts w:ascii="Calibri" w:hAnsi="Calibri" w:cs="Calibri"/>
                <w:sz w:val="17"/>
                <w:szCs w:val="17"/>
                <w:lang w:eastAsia="en-US"/>
              </w:rPr>
            </w:pPr>
            <w:r w:rsidRPr="00A417EC">
              <w:rPr>
                <w:rFonts w:ascii="Calibri" w:hAnsi="Calibri" w:cs="Calibri"/>
                <w:sz w:val="17"/>
                <w:szCs w:val="17"/>
                <w:lang w:eastAsia="en-US"/>
              </w:rPr>
              <w:t>Број седишта</w:t>
            </w:r>
          </w:p>
        </w:tc>
        <w:tc>
          <w:tcPr>
            <w:tcW w:w="852" w:type="dxa"/>
            <w:tcBorders>
              <w:left w:val="single" w:sz="4" w:space="0" w:color="7B251F"/>
              <w:bottom w:val="single" w:sz="4" w:space="0" w:color="7B251F"/>
            </w:tcBorders>
          </w:tcPr>
          <w:p w:rsidR="00C05F69" w:rsidRPr="00725CAE" w:rsidRDefault="00C05F69" w:rsidP="00A43E2A">
            <w:pPr>
              <w:spacing w:after="60"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32681</w:t>
            </w:r>
          </w:p>
        </w:tc>
        <w:tc>
          <w:tcPr>
            <w:tcW w:w="794" w:type="dxa"/>
            <w:tcBorders>
              <w:bottom w:val="single" w:sz="4" w:space="0" w:color="7B251F"/>
            </w:tcBorders>
          </w:tcPr>
          <w:p w:rsidR="00C05F69" w:rsidRPr="00725CAE" w:rsidRDefault="00C05F69" w:rsidP="00A43E2A">
            <w:pPr>
              <w:spacing w:after="60"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21378</w:t>
            </w:r>
          </w:p>
        </w:tc>
        <w:tc>
          <w:tcPr>
            <w:tcW w:w="909" w:type="dxa"/>
            <w:tcBorders>
              <w:bottom w:val="single" w:sz="4" w:space="0" w:color="7B251F"/>
            </w:tcBorders>
          </w:tcPr>
          <w:p w:rsidR="00C05F69" w:rsidRPr="00725CAE" w:rsidRDefault="00C05F69" w:rsidP="00A43E2A">
            <w:pPr>
              <w:spacing w:after="60"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9369</w:t>
            </w:r>
          </w:p>
        </w:tc>
        <w:tc>
          <w:tcPr>
            <w:tcW w:w="822" w:type="dxa"/>
            <w:tcBorders>
              <w:bottom w:val="single" w:sz="4" w:space="0" w:color="7B251F"/>
            </w:tcBorders>
          </w:tcPr>
          <w:p w:rsidR="00C05F69" w:rsidRPr="00725CAE" w:rsidRDefault="00C05F69" w:rsidP="00A43E2A">
            <w:pPr>
              <w:spacing w:after="60"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12009</w:t>
            </w:r>
          </w:p>
        </w:tc>
        <w:tc>
          <w:tcPr>
            <w:tcW w:w="794" w:type="dxa"/>
            <w:tcBorders>
              <w:bottom w:val="single" w:sz="4" w:space="0" w:color="7B251F"/>
            </w:tcBorders>
          </w:tcPr>
          <w:p w:rsidR="00C05F69" w:rsidRPr="00725CAE" w:rsidRDefault="00C05F69" w:rsidP="00A43E2A">
            <w:pPr>
              <w:spacing w:after="60"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11303</w:t>
            </w:r>
          </w:p>
        </w:tc>
        <w:tc>
          <w:tcPr>
            <w:tcW w:w="794" w:type="dxa"/>
            <w:tcBorders>
              <w:bottom w:val="single" w:sz="4" w:space="0" w:color="7B251F"/>
            </w:tcBorders>
          </w:tcPr>
          <w:p w:rsidR="00C05F69" w:rsidRPr="00725CAE" w:rsidRDefault="00C05F69" w:rsidP="00A43E2A">
            <w:pPr>
              <w:spacing w:after="60"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6405</w:t>
            </w:r>
          </w:p>
        </w:tc>
        <w:tc>
          <w:tcPr>
            <w:tcW w:w="794" w:type="dxa"/>
            <w:tcBorders>
              <w:bottom w:val="single" w:sz="4" w:space="0" w:color="7B251F"/>
            </w:tcBorders>
          </w:tcPr>
          <w:p w:rsidR="00C05F69" w:rsidRPr="00725CAE" w:rsidRDefault="00C05F69" w:rsidP="00A43E2A">
            <w:pPr>
              <w:spacing w:after="60"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4898</w:t>
            </w:r>
          </w:p>
        </w:tc>
        <w:tc>
          <w:tcPr>
            <w:tcW w:w="794" w:type="dxa"/>
            <w:tcBorders>
              <w:bottom w:val="single" w:sz="4" w:space="0" w:color="7B251F"/>
            </w:tcBorders>
          </w:tcPr>
          <w:p w:rsidR="00C05F69" w:rsidRPr="00725CAE" w:rsidRDefault="005D6466" w:rsidP="00A43E2A">
            <w:pPr>
              <w:spacing w:after="60"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bl>
    <w:p w:rsidR="00852FE5" w:rsidRDefault="00852FE5" w:rsidP="00D9782A">
      <w:pPr>
        <w:spacing w:line="252" w:lineRule="auto"/>
        <w:rPr>
          <w:rFonts w:ascii="Calibri" w:hAnsi="Calibri" w:cs="Calibri"/>
          <w:sz w:val="32"/>
          <w:szCs w:val="32"/>
        </w:rPr>
      </w:pPr>
    </w:p>
    <w:p w:rsidR="005D6466" w:rsidRDefault="005D6466" w:rsidP="00D9782A">
      <w:pPr>
        <w:pStyle w:val="vesna4"/>
        <w:spacing w:line="252" w:lineRule="auto"/>
      </w:pPr>
    </w:p>
    <w:p w:rsidR="005D6466" w:rsidRDefault="005D6466" w:rsidP="00D9782A">
      <w:pPr>
        <w:pStyle w:val="vesna4"/>
        <w:spacing w:line="252" w:lineRule="auto"/>
      </w:pPr>
    </w:p>
    <w:p w:rsidR="005D6466" w:rsidRDefault="005D6466" w:rsidP="00D9782A">
      <w:pPr>
        <w:pStyle w:val="vesna4"/>
        <w:spacing w:line="252" w:lineRule="auto"/>
      </w:pPr>
    </w:p>
    <w:p w:rsidR="005D6466" w:rsidRDefault="005D6466" w:rsidP="00D9782A">
      <w:pPr>
        <w:pStyle w:val="vesna4"/>
        <w:spacing w:line="252" w:lineRule="auto"/>
      </w:pPr>
    </w:p>
    <w:p w:rsidR="005D6466" w:rsidRDefault="005D6466" w:rsidP="00D9782A">
      <w:pPr>
        <w:pStyle w:val="vesna4"/>
        <w:spacing w:line="252" w:lineRule="auto"/>
      </w:pPr>
    </w:p>
    <w:p w:rsidR="00852FE5" w:rsidRPr="000B3C2D" w:rsidRDefault="00852FE5">
      <w:pPr>
        <w:rPr>
          <w:rFonts w:ascii="Calibri" w:hAnsi="Calibri" w:cs="Calibri"/>
          <w:b/>
          <w:bCs/>
          <w:color w:val="7B251F"/>
          <w:sz w:val="2"/>
          <w:szCs w:val="2"/>
        </w:rPr>
      </w:pPr>
      <w:bookmarkStart w:id="43" w:name="_Toc409676959"/>
    </w:p>
    <w:p w:rsidR="00852FE5" w:rsidRPr="004B778A" w:rsidRDefault="00852FE5" w:rsidP="00CF5E16">
      <w:pPr>
        <w:pStyle w:val="vesna4e"/>
        <w:spacing w:after="20" w:line="264" w:lineRule="auto"/>
      </w:pPr>
      <w:bookmarkStart w:id="44" w:name="_Toc470084934"/>
      <w:r>
        <w:lastRenderedPageBreak/>
        <w:t xml:space="preserve">1.2. </w:t>
      </w:r>
      <w:r w:rsidRPr="00AE1CE3">
        <w:rPr>
          <w:color w:val="auto"/>
        </w:rPr>
        <w:t>Performances and visitors in theatres</w:t>
      </w:r>
      <w:bookmarkEnd w:id="43"/>
      <w:bookmarkEnd w:id="44"/>
    </w:p>
    <w:tbl>
      <w:tblPr>
        <w:tblW w:w="0" w:type="auto"/>
        <w:jc w:val="center"/>
        <w:tblCellMar>
          <w:left w:w="28" w:type="dxa"/>
          <w:right w:w="28" w:type="dxa"/>
        </w:tblCellMar>
        <w:tblLook w:val="00A0" w:firstRow="1" w:lastRow="0" w:firstColumn="1" w:lastColumn="0" w:noHBand="0" w:noVBand="0"/>
      </w:tblPr>
      <w:tblGrid>
        <w:gridCol w:w="3289"/>
        <w:gridCol w:w="852"/>
        <w:gridCol w:w="794"/>
        <w:gridCol w:w="909"/>
        <w:gridCol w:w="822"/>
        <w:gridCol w:w="794"/>
        <w:gridCol w:w="794"/>
        <w:gridCol w:w="794"/>
        <w:gridCol w:w="794"/>
      </w:tblGrid>
      <w:tr w:rsidR="00852FE5" w:rsidRPr="007E00D0">
        <w:trPr>
          <w:trHeight w:val="20"/>
          <w:jc w:val="center"/>
        </w:trPr>
        <w:tc>
          <w:tcPr>
            <w:tcW w:w="3289" w:type="dxa"/>
            <w:vMerge w:val="restart"/>
            <w:tcBorders>
              <w:bottom w:val="single" w:sz="4" w:space="0" w:color="FFFFFF"/>
              <w:right w:val="single" w:sz="4" w:space="0" w:color="FFFFFF"/>
            </w:tcBorders>
            <w:shd w:val="clear" w:color="auto" w:fill="7B251F"/>
            <w:noWrap/>
            <w:vAlign w:val="center"/>
          </w:tcPr>
          <w:p w:rsidR="00852FE5" w:rsidRPr="00055E43" w:rsidRDefault="00852FE5" w:rsidP="00D9782A">
            <w:pPr>
              <w:spacing w:line="264" w:lineRule="auto"/>
              <w:jc w:val="center"/>
              <w:rPr>
                <w:rFonts w:ascii="Calibri" w:hAnsi="Calibri" w:cs="Calibri"/>
                <w:color w:val="FFFFFF"/>
                <w:sz w:val="17"/>
                <w:szCs w:val="17"/>
                <w:lang w:eastAsia="en-US"/>
              </w:rPr>
            </w:pPr>
          </w:p>
        </w:tc>
        <w:tc>
          <w:tcPr>
            <w:tcW w:w="6553" w:type="dxa"/>
            <w:gridSpan w:val="8"/>
            <w:tcBorders>
              <w:left w:val="single" w:sz="4" w:space="0" w:color="FFFFFF"/>
              <w:bottom w:val="single" w:sz="4" w:space="0" w:color="FFFFFF"/>
            </w:tcBorders>
            <w:shd w:val="clear" w:color="auto" w:fill="7B251F"/>
            <w:vAlign w:val="center"/>
          </w:tcPr>
          <w:p w:rsidR="00852FE5" w:rsidRPr="00055E43" w:rsidRDefault="00852FE5" w:rsidP="00D9782A">
            <w:pPr>
              <w:spacing w:before="60" w:after="60"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Republic of Serbia</w:t>
            </w:r>
          </w:p>
        </w:tc>
      </w:tr>
      <w:tr w:rsidR="00852FE5" w:rsidRPr="007E00D0">
        <w:trPr>
          <w:trHeight w:val="20"/>
          <w:jc w:val="center"/>
        </w:trPr>
        <w:tc>
          <w:tcPr>
            <w:tcW w:w="3289" w:type="dxa"/>
            <w:vMerge/>
            <w:tcBorders>
              <w:top w:val="single" w:sz="4" w:space="0" w:color="FFFFFF"/>
              <w:bottom w:val="single" w:sz="4" w:space="0" w:color="FFFFFF"/>
              <w:right w:val="single" w:sz="4" w:space="0" w:color="FFFFFF"/>
            </w:tcBorders>
            <w:shd w:val="clear" w:color="auto" w:fill="7B251F"/>
            <w:noWrap/>
            <w:vAlign w:val="center"/>
          </w:tcPr>
          <w:p w:rsidR="00852FE5" w:rsidRPr="00055E43" w:rsidRDefault="00852FE5" w:rsidP="00D9782A">
            <w:pPr>
              <w:spacing w:line="264" w:lineRule="auto"/>
              <w:jc w:val="center"/>
              <w:rPr>
                <w:rFonts w:ascii="Calibri" w:hAnsi="Calibri" w:cs="Calibri"/>
                <w:color w:val="FFFFFF"/>
                <w:sz w:val="17"/>
                <w:szCs w:val="17"/>
                <w:lang w:eastAsia="en-US"/>
              </w:rPr>
            </w:pPr>
          </w:p>
        </w:tc>
        <w:tc>
          <w:tcPr>
            <w:tcW w:w="852" w:type="dxa"/>
            <w:vMerge w:val="restart"/>
            <w:tcBorders>
              <w:top w:val="single" w:sz="4" w:space="0" w:color="FFFFFF"/>
              <w:left w:val="single" w:sz="4" w:space="0" w:color="FFFFFF"/>
              <w:bottom w:val="single" w:sz="4" w:space="0" w:color="FFFFFF"/>
              <w:right w:val="single" w:sz="4" w:space="0" w:color="FFFFFF"/>
            </w:tcBorders>
            <w:shd w:val="clear" w:color="auto" w:fill="7B251F"/>
            <w:vAlign w:val="center"/>
          </w:tcPr>
          <w:p w:rsidR="00852FE5" w:rsidRPr="00055E43" w:rsidRDefault="00852FE5" w:rsidP="00D9782A">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Total</w:t>
            </w:r>
          </w:p>
        </w:tc>
        <w:tc>
          <w:tcPr>
            <w:tcW w:w="2525" w:type="dxa"/>
            <w:gridSpan w:val="3"/>
            <w:tcBorders>
              <w:top w:val="single" w:sz="4" w:space="0" w:color="FFFFFF"/>
              <w:left w:val="single" w:sz="4" w:space="0" w:color="FFFFFF"/>
              <w:bottom w:val="single" w:sz="4" w:space="0" w:color="FFFFFF"/>
              <w:right w:val="single" w:sz="4" w:space="0" w:color="FFFFFF"/>
            </w:tcBorders>
            <w:shd w:val="clear" w:color="auto" w:fill="7B251F"/>
            <w:vAlign w:val="center"/>
          </w:tcPr>
          <w:p w:rsidR="00852FE5" w:rsidRPr="00055E43" w:rsidRDefault="00852FE5" w:rsidP="00D9782A">
            <w:pPr>
              <w:spacing w:before="60" w:after="60"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Srbija</w:t>
            </w:r>
            <w:r w:rsidRPr="00055E43">
              <w:rPr>
                <w:rFonts w:ascii="Calibri" w:hAnsi="Calibri" w:cs="Calibri"/>
                <w:color w:val="FFFFFF"/>
                <w:sz w:val="17"/>
                <w:szCs w:val="17"/>
                <w:lang w:eastAsia="en-US"/>
              </w:rPr>
              <w:t xml:space="preserve"> – </w:t>
            </w:r>
            <w:r>
              <w:rPr>
                <w:rFonts w:ascii="Calibri" w:hAnsi="Calibri" w:cs="Calibri"/>
                <w:color w:val="FFFFFF"/>
                <w:sz w:val="17"/>
                <w:szCs w:val="17"/>
                <w:lang w:eastAsia="en-US"/>
              </w:rPr>
              <w:t>sever</w:t>
            </w:r>
          </w:p>
        </w:tc>
        <w:tc>
          <w:tcPr>
            <w:tcW w:w="3176" w:type="dxa"/>
            <w:gridSpan w:val="4"/>
            <w:tcBorders>
              <w:top w:val="single" w:sz="4" w:space="0" w:color="FFFFFF"/>
              <w:left w:val="single" w:sz="4" w:space="0" w:color="FFFFFF"/>
              <w:bottom w:val="single" w:sz="4" w:space="0" w:color="FFFFFF"/>
            </w:tcBorders>
            <w:shd w:val="clear" w:color="auto" w:fill="7B251F"/>
            <w:vAlign w:val="center"/>
          </w:tcPr>
          <w:p w:rsidR="00852FE5" w:rsidRPr="00055E43" w:rsidRDefault="00852FE5" w:rsidP="00D9782A">
            <w:pPr>
              <w:spacing w:before="60" w:after="60"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Srbija</w:t>
            </w:r>
            <w:r w:rsidRPr="00055E43">
              <w:rPr>
                <w:rFonts w:ascii="Calibri" w:hAnsi="Calibri" w:cs="Calibri"/>
                <w:color w:val="FFFFFF"/>
                <w:sz w:val="17"/>
                <w:szCs w:val="17"/>
                <w:lang w:eastAsia="en-US"/>
              </w:rPr>
              <w:t xml:space="preserve"> – ј</w:t>
            </w:r>
            <w:r>
              <w:rPr>
                <w:rFonts w:ascii="Calibri" w:hAnsi="Calibri" w:cs="Calibri"/>
                <w:color w:val="FFFFFF"/>
                <w:sz w:val="17"/>
                <w:szCs w:val="17"/>
                <w:lang w:eastAsia="en-US"/>
              </w:rPr>
              <w:t>ug</w:t>
            </w:r>
          </w:p>
        </w:tc>
      </w:tr>
      <w:tr w:rsidR="00852FE5" w:rsidRPr="007E00D0">
        <w:trPr>
          <w:trHeight w:val="20"/>
          <w:jc w:val="center"/>
        </w:trPr>
        <w:tc>
          <w:tcPr>
            <w:tcW w:w="3289" w:type="dxa"/>
            <w:vMerge/>
            <w:tcBorders>
              <w:top w:val="single" w:sz="4" w:space="0" w:color="FFFFFF"/>
              <w:right w:val="single" w:sz="4" w:space="0" w:color="FFFFFF"/>
            </w:tcBorders>
            <w:shd w:val="clear" w:color="auto" w:fill="7B251F"/>
            <w:noWrap/>
            <w:vAlign w:val="center"/>
          </w:tcPr>
          <w:p w:rsidR="00852FE5" w:rsidRPr="00055E43" w:rsidRDefault="00852FE5" w:rsidP="00D9782A">
            <w:pPr>
              <w:spacing w:line="264" w:lineRule="auto"/>
              <w:jc w:val="center"/>
              <w:rPr>
                <w:rFonts w:ascii="Calibri" w:hAnsi="Calibri" w:cs="Calibri"/>
                <w:color w:val="FFFFFF"/>
                <w:sz w:val="17"/>
                <w:szCs w:val="17"/>
                <w:lang w:eastAsia="en-US"/>
              </w:rPr>
            </w:pPr>
          </w:p>
        </w:tc>
        <w:tc>
          <w:tcPr>
            <w:tcW w:w="852" w:type="dxa"/>
            <w:vMerge/>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D9782A">
            <w:pPr>
              <w:spacing w:line="264" w:lineRule="auto"/>
              <w:jc w:val="center"/>
              <w:rPr>
                <w:rFonts w:ascii="Calibri" w:hAnsi="Calibri" w:cs="Calibri"/>
                <w:color w:val="FFFFFF"/>
                <w:sz w:val="17"/>
                <w:szCs w:val="17"/>
                <w:lang w:eastAsia="en-US"/>
              </w:rPr>
            </w:pP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D9782A">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All</w:t>
            </w:r>
          </w:p>
        </w:tc>
        <w:tc>
          <w:tcPr>
            <w:tcW w:w="909" w:type="dxa"/>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D9782A">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Beogradski region</w:t>
            </w:r>
          </w:p>
        </w:tc>
        <w:tc>
          <w:tcPr>
            <w:tcW w:w="822" w:type="dxa"/>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D9782A">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Region Vojvodine</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D9782A">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All</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604EAD" w:rsidRDefault="00852FE5" w:rsidP="00D9782A">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Region Sumadije i Zapadne Srbije</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604EAD" w:rsidRDefault="00852FE5" w:rsidP="00D9782A">
            <w:pPr>
              <w:spacing w:line="264" w:lineRule="auto"/>
              <w:jc w:val="center"/>
              <w:rPr>
                <w:rFonts w:ascii="Calibri" w:hAnsi="Calibri" w:cs="Calibri"/>
                <w:color w:val="FFFFFF"/>
                <w:sz w:val="17"/>
                <w:szCs w:val="17"/>
                <w:lang w:val="de-DE" w:eastAsia="en-US"/>
              </w:rPr>
            </w:pPr>
            <w:r w:rsidRPr="00604EAD">
              <w:rPr>
                <w:rFonts w:ascii="Calibri" w:hAnsi="Calibri" w:cs="Calibri"/>
                <w:color w:val="FFFFFF"/>
                <w:sz w:val="17"/>
                <w:szCs w:val="17"/>
                <w:lang w:val="de-DE" w:eastAsia="en-US"/>
              </w:rPr>
              <w:t>Region Juzne i Istocne Srbije</w:t>
            </w:r>
          </w:p>
        </w:tc>
        <w:tc>
          <w:tcPr>
            <w:tcW w:w="794" w:type="dxa"/>
            <w:tcBorders>
              <w:top w:val="single" w:sz="4" w:space="0" w:color="FFFFFF"/>
              <w:left w:val="single" w:sz="4" w:space="0" w:color="FFFFFF"/>
            </w:tcBorders>
            <w:shd w:val="clear" w:color="auto" w:fill="7B251F"/>
            <w:vAlign w:val="center"/>
          </w:tcPr>
          <w:p w:rsidR="00852FE5" w:rsidRPr="00055E43" w:rsidRDefault="00852FE5" w:rsidP="00D9782A">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Region Kosovo i Metohija</w:t>
            </w:r>
          </w:p>
        </w:tc>
      </w:tr>
      <w:tr w:rsidR="0004327D" w:rsidRPr="007E00D0">
        <w:trPr>
          <w:trHeight w:val="20"/>
          <w:jc w:val="center"/>
        </w:trPr>
        <w:tc>
          <w:tcPr>
            <w:tcW w:w="3289" w:type="dxa"/>
            <w:tcBorders>
              <w:right w:val="single" w:sz="4" w:space="0" w:color="7B251F"/>
            </w:tcBorders>
            <w:vAlign w:val="center"/>
          </w:tcPr>
          <w:p w:rsidR="0004327D" w:rsidRPr="00A417EC" w:rsidRDefault="0004327D" w:rsidP="0004327D">
            <w:pPr>
              <w:spacing w:before="60" w:line="260" w:lineRule="exact"/>
              <w:rPr>
                <w:rFonts w:ascii="Calibri" w:hAnsi="Calibri" w:cs="Calibri"/>
                <w:b/>
                <w:bCs/>
                <w:sz w:val="17"/>
                <w:szCs w:val="17"/>
                <w:lang w:eastAsia="en-US"/>
              </w:rPr>
            </w:pPr>
            <w:r w:rsidRPr="00A417EC">
              <w:rPr>
                <w:rFonts w:ascii="Calibri" w:hAnsi="Calibri" w:cs="Calibri"/>
                <w:b/>
                <w:bCs/>
                <w:sz w:val="17"/>
                <w:szCs w:val="17"/>
                <w:lang w:eastAsia="en-US"/>
              </w:rPr>
              <w:t>Total number of theatres that sent data</w:t>
            </w:r>
          </w:p>
        </w:tc>
        <w:tc>
          <w:tcPr>
            <w:tcW w:w="852" w:type="dxa"/>
            <w:tcBorders>
              <w:left w:val="single" w:sz="4" w:space="0" w:color="7B251F"/>
            </w:tcBorders>
            <w:vAlign w:val="bottom"/>
          </w:tcPr>
          <w:p w:rsidR="0004327D" w:rsidRPr="00A43E2A" w:rsidRDefault="0004327D" w:rsidP="0004327D">
            <w:pPr>
              <w:spacing w:line="260" w:lineRule="exact"/>
              <w:ind w:right="57"/>
              <w:jc w:val="right"/>
              <w:rPr>
                <w:rFonts w:asciiTheme="minorHAnsi" w:eastAsia="Times New Roman" w:hAnsiTheme="minorHAnsi" w:cstheme="minorHAnsi"/>
                <w:b/>
                <w:bCs/>
                <w:sz w:val="17"/>
                <w:szCs w:val="17"/>
                <w:lang w:eastAsia="en-US"/>
              </w:rPr>
            </w:pPr>
            <w:r w:rsidRPr="00A43E2A">
              <w:rPr>
                <w:rFonts w:asciiTheme="minorHAnsi" w:eastAsia="Times New Roman" w:hAnsiTheme="minorHAnsi" w:cstheme="minorHAnsi"/>
                <w:b/>
                <w:bCs/>
                <w:sz w:val="17"/>
                <w:szCs w:val="17"/>
                <w:lang w:eastAsia="en-US"/>
              </w:rPr>
              <w:t>93</w:t>
            </w:r>
          </w:p>
        </w:tc>
        <w:tc>
          <w:tcPr>
            <w:tcW w:w="794" w:type="dxa"/>
            <w:vAlign w:val="bottom"/>
          </w:tcPr>
          <w:p w:rsidR="0004327D" w:rsidRPr="00A43E2A" w:rsidRDefault="0004327D" w:rsidP="0004327D">
            <w:pPr>
              <w:spacing w:line="260" w:lineRule="exact"/>
              <w:ind w:right="57"/>
              <w:jc w:val="right"/>
              <w:rPr>
                <w:rFonts w:asciiTheme="minorHAnsi" w:eastAsia="Times New Roman" w:hAnsiTheme="minorHAnsi" w:cstheme="minorHAnsi"/>
                <w:b/>
                <w:bCs/>
                <w:sz w:val="17"/>
                <w:szCs w:val="17"/>
                <w:lang w:eastAsia="en-US"/>
              </w:rPr>
            </w:pPr>
            <w:r w:rsidRPr="00A43E2A">
              <w:rPr>
                <w:rFonts w:asciiTheme="minorHAnsi" w:eastAsia="Times New Roman" w:hAnsiTheme="minorHAnsi" w:cstheme="minorHAnsi"/>
                <w:b/>
                <w:bCs/>
                <w:sz w:val="17"/>
                <w:szCs w:val="17"/>
                <w:lang w:eastAsia="en-US"/>
              </w:rPr>
              <w:t>57</w:t>
            </w:r>
          </w:p>
        </w:tc>
        <w:tc>
          <w:tcPr>
            <w:tcW w:w="909" w:type="dxa"/>
            <w:vAlign w:val="bottom"/>
          </w:tcPr>
          <w:p w:rsidR="0004327D" w:rsidRPr="00A43E2A" w:rsidRDefault="0004327D" w:rsidP="0004327D">
            <w:pPr>
              <w:spacing w:line="260" w:lineRule="exact"/>
              <w:ind w:right="57"/>
              <w:jc w:val="right"/>
              <w:rPr>
                <w:rFonts w:asciiTheme="minorHAnsi" w:eastAsia="Times New Roman" w:hAnsiTheme="minorHAnsi" w:cstheme="minorHAnsi"/>
                <w:b/>
                <w:bCs/>
                <w:sz w:val="17"/>
                <w:szCs w:val="17"/>
                <w:lang w:eastAsia="en-US"/>
              </w:rPr>
            </w:pPr>
            <w:r w:rsidRPr="00A43E2A">
              <w:rPr>
                <w:rFonts w:asciiTheme="minorHAnsi" w:eastAsia="Times New Roman" w:hAnsiTheme="minorHAnsi" w:cstheme="minorHAnsi"/>
                <w:b/>
                <w:bCs/>
                <w:sz w:val="17"/>
                <w:szCs w:val="17"/>
                <w:lang w:eastAsia="en-US"/>
              </w:rPr>
              <w:t>24</w:t>
            </w:r>
          </w:p>
        </w:tc>
        <w:tc>
          <w:tcPr>
            <w:tcW w:w="822" w:type="dxa"/>
            <w:vAlign w:val="bottom"/>
          </w:tcPr>
          <w:p w:rsidR="0004327D" w:rsidRPr="00A43E2A" w:rsidRDefault="0004327D" w:rsidP="0004327D">
            <w:pPr>
              <w:spacing w:line="260" w:lineRule="exact"/>
              <w:ind w:right="57"/>
              <w:jc w:val="right"/>
              <w:rPr>
                <w:rFonts w:asciiTheme="minorHAnsi" w:eastAsia="Times New Roman" w:hAnsiTheme="minorHAnsi" w:cstheme="minorHAnsi"/>
                <w:b/>
                <w:bCs/>
                <w:sz w:val="17"/>
                <w:szCs w:val="17"/>
                <w:lang w:eastAsia="en-US"/>
              </w:rPr>
            </w:pPr>
            <w:r w:rsidRPr="00A43E2A">
              <w:rPr>
                <w:rFonts w:asciiTheme="minorHAnsi" w:eastAsia="Times New Roman" w:hAnsiTheme="minorHAnsi" w:cstheme="minorHAnsi"/>
                <w:b/>
                <w:bCs/>
                <w:sz w:val="17"/>
                <w:szCs w:val="17"/>
                <w:lang w:eastAsia="en-US"/>
              </w:rPr>
              <w:t>33</w:t>
            </w:r>
          </w:p>
        </w:tc>
        <w:tc>
          <w:tcPr>
            <w:tcW w:w="794" w:type="dxa"/>
            <w:vAlign w:val="bottom"/>
          </w:tcPr>
          <w:p w:rsidR="0004327D" w:rsidRPr="00A43E2A" w:rsidRDefault="0004327D" w:rsidP="0004327D">
            <w:pPr>
              <w:spacing w:line="260" w:lineRule="exact"/>
              <w:ind w:right="57"/>
              <w:jc w:val="right"/>
              <w:rPr>
                <w:rFonts w:asciiTheme="minorHAnsi" w:eastAsia="Times New Roman" w:hAnsiTheme="minorHAnsi" w:cstheme="minorHAnsi"/>
                <w:b/>
                <w:bCs/>
                <w:sz w:val="17"/>
                <w:szCs w:val="17"/>
                <w:lang w:eastAsia="en-US"/>
              </w:rPr>
            </w:pPr>
            <w:r w:rsidRPr="00A43E2A">
              <w:rPr>
                <w:rFonts w:asciiTheme="minorHAnsi" w:eastAsia="Times New Roman" w:hAnsiTheme="minorHAnsi" w:cstheme="minorHAnsi"/>
                <w:b/>
                <w:bCs/>
                <w:sz w:val="17"/>
                <w:szCs w:val="17"/>
                <w:lang w:eastAsia="en-US"/>
              </w:rPr>
              <w:t>36</w:t>
            </w:r>
          </w:p>
        </w:tc>
        <w:tc>
          <w:tcPr>
            <w:tcW w:w="794" w:type="dxa"/>
            <w:vAlign w:val="bottom"/>
          </w:tcPr>
          <w:p w:rsidR="0004327D" w:rsidRPr="00A43E2A" w:rsidRDefault="0004327D" w:rsidP="0004327D">
            <w:pPr>
              <w:spacing w:line="260" w:lineRule="exact"/>
              <w:ind w:right="57"/>
              <w:jc w:val="right"/>
              <w:rPr>
                <w:rFonts w:asciiTheme="minorHAnsi" w:eastAsia="Times New Roman" w:hAnsiTheme="minorHAnsi" w:cstheme="minorHAnsi"/>
                <w:b/>
                <w:bCs/>
                <w:sz w:val="17"/>
                <w:szCs w:val="17"/>
                <w:lang w:eastAsia="en-US"/>
              </w:rPr>
            </w:pPr>
            <w:r w:rsidRPr="00A43E2A">
              <w:rPr>
                <w:rFonts w:asciiTheme="minorHAnsi" w:eastAsia="Times New Roman" w:hAnsiTheme="minorHAnsi" w:cstheme="minorHAnsi"/>
                <w:b/>
                <w:bCs/>
                <w:sz w:val="17"/>
                <w:szCs w:val="17"/>
                <w:lang w:eastAsia="en-US"/>
              </w:rPr>
              <w:t>20</w:t>
            </w:r>
          </w:p>
        </w:tc>
        <w:tc>
          <w:tcPr>
            <w:tcW w:w="794" w:type="dxa"/>
            <w:vAlign w:val="bottom"/>
          </w:tcPr>
          <w:p w:rsidR="0004327D" w:rsidRPr="00A43E2A" w:rsidRDefault="0004327D" w:rsidP="0004327D">
            <w:pPr>
              <w:spacing w:line="260" w:lineRule="exact"/>
              <w:ind w:right="57"/>
              <w:jc w:val="right"/>
              <w:rPr>
                <w:rFonts w:asciiTheme="minorHAnsi" w:eastAsia="Times New Roman" w:hAnsiTheme="minorHAnsi" w:cstheme="minorHAnsi"/>
                <w:b/>
                <w:bCs/>
                <w:sz w:val="17"/>
                <w:szCs w:val="17"/>
                <w:lang w:eastAsia="en-US"/>
              </w:rPr>
            </w:pPr>
            <w:r w:rsidRPr="00A43E2A">
              <w:rPr>
                <w:rFonts w:asciiTheme="minorHAnsi" w:eastAsia="Times New Roman" w:hAnsiTheme="minorHAnsi" w:cstheme="minorHAnsi"/>
                <w:b/>
                <w:bCs/>
                <w:sz w:val="17"/>
                <w:szCs w:val="17"/>
                <w:lang w:eastAsia="en-US"/>
              </w:rPr>
              <w:t>16</w:t>
            </w:r>
          </w:p>
        </w:tc>
        <w:tc>
          <w:tcPr>
            <w:tcW w:w="794" w:type="dxa"/>
            <w:vAlign w:val="bottom"/>
          </w:tcPr>
          <w:p w:rsidR="0004327D" w:rsidRPr="00A43E2A" w:rsidRDefault="0004327D" w:rsidP="0004327D">
            <w:pPr>
              <w:spacing w:line="260" w:lineRule="exact"/>
              <w:ind w:right="57"/>
              <w:jc w:val="right"/>
              <w:rPr>
                <w:rFonts w:asciiTheme="minorHAnsi" w:eastAsia="Times New Roman" w:hAnsiTheme="minorHAnsi" w:cstheme="minorHAnsi"/>
                <w:b/>
                <w:bCs/>
                <w:sz w:val="17"/>
                <w:szCs w:val="17"/>
                <w:lang w:eastAsia="en-US"/>
              </w:rPr>
            </w:pPr>
            <w:r>
              <w:rPr>
                <w:rFonts w:asciiTheme="minorHAnsi" w:eastAsia="Times New Roman" w:hAnsiTheme="minorHAnsi" w:cstheme="minorHAnsi"/>
                <w:b/>
                <w:bCs/>
                <w:sz w:val="17"/>
                <w:szCs w:val="17"/>
                <w:lang w:eastAsia="en-US"/>
              </w:rPr>
              <w:t>...</w:t>
            </w:r>
          </w:p>
        </w:tc>
      </w:tr>
      <w:tr w:rsidR="0004327D" w:rsidRPr="007E00D0">
        <w:trPr>
          <w:trHeight w:val="20"/>
          <w:jc w:val="center"/>
        </w:trPr>
        <w:tc>
          <w:tcPr>
            <w:tcW w:w="3289" w:type="dxa"/>
            <w:tcBorders>
              <w:right w:val="single" w:sz="4" w:space="0" w:color="7B251F"/>
            </w:tcBorders>
            <w:noWrap/>
            <w:vAlign w:val="bottom"/>
          </w:tcPr>
          <w:p w:rsidR="0004327D" w:rsidRPr="00A417EC" w:rsidRDefault="0004327D" w:rsidP="0004327D">
            <w:pPr>
              <w:spacing w:line="260" w:lineRule="exact"/>
              <w:rPr>
                <w:rFonts w:ascii="Calibri" w:hAnsi="Calibri" w:cs="Calibri"/>
                <w:sz w:val="17"/>
                <w:szCs w:val="17"/>
                <w:lang w:eastAsia="en-US"/>
              </w:rPr>
            </w:pPr>
            <w:r w:rsidRPr="00A417EC">
              <w:rPr>
                <w:rFonts w:ascii="Calibri" w:hAnsi="Calibri" w:cs="Calibri"/>
                <w:sz w:val="17"/>
                <w:szCs w:val="17"/>
                <w:lang w:eastAsia="en-US"/>
              </w:rPr>
              <w:t>Total number of recorded theatres</w:t>
            </w:r>
          </w:p>
        </w:tc>
        <w:tc>
          <w:tcPr>
            <w:tcW w:w="852" w:type="dxa"/>
            <w:tcBorders>
              <w:left w:val="single" w:sz="4" w:space="0" w:color="7B251F"/>
            </w:tcBorders>
            <w:noWrap/>
            <w:vAlign w:val="bottom"/>
          </w:tcPr>
          <w:p w:rsidR="0004327D" w:rsidRPr="00A43E2A" w:rsidRDefault="0004327D" w:rsidP="0004327D">
            <w:pPr>
              <w:spacing w:line="260" w:lineRule="exact"/>
              <w:ind w:right="57"/>
              <w:jc w:val="right"/>
              <w:rPr>
                <w:rFonts w:asciiTheme="minorHAnsi" w:eastAsia="Times New Roman" w:hAnsiTheme="minorHAnsi" w:cstheme="minorHAnsi"/>
                <w:bCs/>
                <w:sz w:val="17"/>
                <w:szCs w:val="17"/>
                <w:lang w:eastAsia="en-US"/>
              </w:rPr>
            </w:pPr>
            <w:r w:rsidRPr="00A43E2A">
              <w:rPr>
                <w:rFonts w:asciiTheme="minorHAnsi" w:eastAsia="Times New Roman" w:hAnsiTheme="minorHAnsi" w:cstheme="minorHAnsi"/>
                <w:bCs/>
                <w:sz w:val="17"/>
                <w:szCs w:val="17"/>
                <w:lang w:eastAsia="en-US"/>
              </w:rPr>
              <w:t>127</w:t>
            </w:r>
          </w:p>
        </w:tc>
        <w:tc>
          <w:tcPr>
            <w:tcW w:w="794" w:type="dxa"/>
            <w:noWrap/>
            <w:vAlign w:val="bottom"/>
          </w:tcPr>
          <w:p w:rsidR="0004327D" w:rsidRPr="00A43E2A" w:rsidRDefault="0004327D" w:rsidP="0004327D">
            <w:pPr>
              <w:spacing w:line="260" w:lineRule="exact"/>
              <w:ind w:right="57"/>
              <w:jc w:val="right"/>
              <w:rPr>
                <w:rFonts w:asciiTheme="minorHAnsi" w:eastAsia="Times New Roman" w:hAnsiTheme="minorHAnsi" w:cstheme="minorHAnsi"/>
                <w:bCs/>
                <w:sz w:val="17"/>
                <w:szCs w:val="17"/>
                <w:lang w:eastAsia="en-US"/>
              </w:rPr>
            </w:pPr>
            <w:r w:rsidRPr="00A43E2A">
              <w:rPr>
                <w:rFonts w:asciiTheme="minorHAnsi" w:eastAsia="Times New Roman" w:hAnsiTheme="minorHAnsi" w:cstheme="minorHAnsi"/>
                <w:bCs/>
                <w:sz w:val="17"/>
                <w:szCs w:val="17"/>
                <w:lang w:eastAsia="en-US"/>
              </w:rPr>
              <w:t>77</w:t>
            </w:r>
          </w:p>
        </w:tc>
        <w:tc>
          <w:tcPr>
            <w:tcW w:w="909" w:type="dxa"/>
            <w:noWrap/>
            <w:vAlign w:val="bottom"/>
          </w:tcPr>
          <w:p w:rsidR="0004327D" w:rsidRPr="00A43E2A" w:rsidRDefault="0004327D" w:rsidP="0004327D">
            <w:pPr>
              <w:spacing w:line="260" w:lineRule="exact"/>
              <w:ind w:right="57"/>
              <w:jc w:val="right"/>
              <w:rPr>
                <w:rFonts w:asciiTheme="minorHAnsi" w:eastAsia="Times New Roman" w:hAnsiTheme="minorHAnsi" w:cstheme="minorHAnsi"/>
                <w:bCs/>
                <w:sz w:val="17"/>
                <w:szCs w:val="17"/>
                <w:lang w:eastAsia="en-US"/>
              </w:rPr>
            </w:pPr>
            <w:r w:rsidRPr="00A43E2A">
              <w:rPr>
                <w:rFonts w:asciiTheme="minorHAnsi" w:eastAsia="Times New Roman" w:hAnsiTheme="minorHAnsi" w:cstheme="minorHAnsi"/>
                <w:bCs/>
                <w:sz w:val="17"/>
                <w:szCs w:val="17"/>
                <w:lang w:eastAsia="en-US"/>
              </w:rPr>
              <w:t>34</w:t>
            </w:r>
          </w:p>
        </w:tc>
        <w:tc>
          <w:tcPr>
            <w:tcW w:w="822" w:type="dxa"/>
            <w:noWrap/>
            <w:vAlign w:val="bottom"/>
          </w:tcPr>
          <w:p w:rsidR="0004327D" w:rsidRPr="00A43E2A" w:rsidRDefault="0004327D" w:rsidP="0004327D">
            <w:pPr>
              <w:spacing w:line="260" w:lineRule="exact"/>
              <w:ind w:right="57"/>
              <w:jc w:val="right"/>
              <w:rPr>
                <w:rFonts w:asciiTheme="minorHAnsi" w:eastAsia="Times New Roman" w:hAnsiTheme="minorHAnsi" w:cstheme="minorHAnsi"/>
                <w:bCs/>
                <w:sz w:val="17"/>
                <w:szCs w:val="17"/>
                <w:lang w:eastAsia="en-US"/>
              </w:rPr>
            </w:pPr>
            <w:r w:rsidRPr="00A43E2A">
              <w:rPr>
                <w:rFonts w:asciiTheme="minorHAnsi" w:eastAsia="Times New Roman" w:hAnsiTheme="minorHAnsi" w:cstheme="minorHAnsi"/>
                <w:bCs/>
                <w:sz w:val="17"/>
                <w:szCs w:val="17"/>
                <w:lang w:eastAsia="en-US"/>
              </w:rPr>
              <w:t>43</w:t>
            </w:r>
          </w:p>
        </w:tc>
        <w:tc>
          <w:tcPr>
            <w:tcW w:w="794" w:type="dxa"/>
            <w:noWrap/>
            <w:vAlign w:val="bottom"/>
          </w:tcPr>
          <w:p w:rsidR="0004327D" w:rsidRPr="00A43E2A" w:rsidRDefault="0004327D" w:rsidP="0004327D">
            <w:pPr>
              <w:spacing w:line="260" w:lineRule="exact"/>
              <w:ind w:right="57"/>
              <w:jc w:val="right"/>
              <w:rPr>
                <w:rFonts w:asciiTheme="minorHAnsi" w:eastAsia="Times New Roman" w:hAnsiTheme="minorHAnsi" w:cstheme="minorHAnsi"/>
                <w:bCs/>
                <w:sz w:val="17"/>
                <w:szCs w:val="17"/>
                <w:lang w:eastAsia="en-US"/>
              </w:rPr>
            </w:pPr>
            <w:r w:rsidRPr="00A43E2A">
              <w:rPr>
                <w:rFonts w:asciiTheme="minorHAnsi" w:eastAsia="Times New Roman" w:hAnsiTheme="minorHAnsi" w:cstheme="minorHAnsi"/>
                <w:bCs/>
                <w:sz w:val="17"/>
                <w:szCs w:val="17"/>
                <w:lang w:eastAsia="en-US"/>
              </w:rPr>
              <w:t>50</w:t>
            </w:r>
          </w:p>
        </w:tc>
        <w:tc>
          <w:tcPr>
            <w:tcW w:w="794" w:type="dxa"/>
            <w:noWrap/>
            <w:vAlign w:val="bottom"/>
          </w:tcPr>
          <w:p w:rsidR="0004327D" w:rsidRPr="00A43E2A" w:rsidRDefault="0004327D" w:rsidP="0004327D">
            <w:pPr>
              <w:spacing w:line="260" w:lineRule="exact"/>
              <w:ind w:right="57"/>
              <w:jc w:val="right"/>
              <w:rPr>
                <w:rFonts w:asciiTheme="minorHAnsi" w:eastAsia="Times New Roman" w:hAnsiTheme="minorHAnsi" w:cstheme="minorHAnsi"/>
                <w:bCs/>
                <w:sz w:val="17"/>
                <w:szCs w:val="17"/>
                <w:lang w:eastAsia="en-US"/>
              </w:rPr>
            </w:pPr>
            <w:r w:rsidRPr="00A43E2A">
              <w:rPr>
                <w:rFonts w:asciiTheme="minorHAnsi" w:eastAsia="Times New Roman" w:hAnsiTheme="minorHAnsi" w:cstheme="minorHAnsi"/>
                <w:bCs/>
                <w:sz w:val="17"/>
                <w:szCs w:val="17"/>
                <w:lang w:eastAsia="en-US"/>
              </w:rPr>
              <w:t>28</w:t>
            </w:r>
          </w:p>
        </w:tc>
        <w:tc>
          <w:tcPr>
            <w:tcW w:w="794" w:type="dxa"/>
            <w:noWrap/>
            <w:vAlign w:val="bottom"/>
          </w:tcPr>
          <w:p w:rsidR="0004327D" w:rsidRPr="00A43E2A" w:rsidRDefault="0004327D" w:rsidP="0004327D">
            <w:pPr>
              <w:spacing w:line="260" w:lineRule="exact"/>
              <w:ind w:right="57"/>
              <w:jc w:val="right"/>
              <w:rPr>
                <w:rFonts w:asciiTheme="minorHAnsi" w:eastAsia="Times New Roman" w:hAnsiTheme="minorHAnsi" w:cstheme="minorHAnsi"/>
                <w:bCs/>
                <w:sz w:val="17"/>
                <w:szCs w:val="17"/>
                <w:lang w:eastAsia="en-US"/>
              </w:rPr>
            </w:pPr>
            <w:r w:rsidRPr="00A43E2A">
              <w:rPr>
                <w:rFonts w:asciiTheme="minorHAnsi" w:eastAsia="Times New Roman" w:hAnsiTheme="minorHAnsi" w:cstheme="minorHAnsi"/>
                <w:bCs/>
                <w:sz w:val="17"/>
                <w:szCs w:val="17"/>
                <w:lang w:eastAsia="en-US"/>
              </w:rPr>
              <w:t>22</w:t>
            </w:r>
          </w:p>
        </w:tc>
        <w:tc>
          <w:tcPr>
            <w:tcW w:w="794" w:type="dxa"/>
            <w:noWrap/>
            <w:vAlign w:val="bottom"/>
          </w:tcPr>
          <w:p w:rsidR="0004327D" w:rsidRPr="00A43E2A" w:rsidRDefault="0004327D" w:rsidP="0004327D">
            <w:pPr>
              <w:spacing w:line="260" w:lineRule="exact"/>
              <w:ind w:right="57"/>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04327D" w:rsidRPr="007E00D0">
        <w:trPr>
          <w:trHeight w:val="20"/>
          <w:jc w:val="center"/>
        </w:trPr>
        <w:tc>
          <w:tcPr>
            <w:tcW w:w="3289" w:type="dxa"/>
            <w:tcBorders>
              <w:right w:val="single" w:sz="4" w:space="0" w:color="7B251F"/>
            </w:tcBorders>
            <w:noWrap/>
            <w:vAlign w:val="bottom"/>
          </w:tcPr>
          <w:p w:rsidR="0004327D" w:rsidRPr="00A417EC" w:rsidRDefault="0004327D" w:rsidP="0004327D">
            <w:pPr>
              <w:spacing w:line="260" w:lineRule="exact"/>
              <w:rPr>
                <w:rFonts w:ascii="Calibri" w:hAnsi="Calibri" w:cs="Calibri"/>
                <w:sz w:val="17"/>
                <w:szCs w:val="17"/>
                <w:lang w:eastAsia="en-US"/>
              </w:rPr>
            </w:pPr>
            <w:r w:rsidRPr="00A417EC">
              <w:rPr>
                <w:rFonts w:ascii="Calibri" w:hAnsi="Calibri" w:cs="Calibri"/>
                <w:sz w:val="17"/>
                <w:szCs w:val="17"/>
                <w:lang w:eastAsia="en-US"/>
              </w:rPr>
              <w:t>Performances and visitors</w:t>
            </w:r>
          </w:p>
        </w:tc>
        <w:tc>
          <w:tcPr>
            <w:tcW w:w="852" w:type="dxa"/>
            <w:tcBorders>
              <w:left w:val="single" w:sz="4" w:space="0" w:color="7B251F"/>
            </w:tcBorders>
            <w:noWrap/>
            <w:vAlign w:val="bottom"/>
          </w:tcPr>
          <w:p w:rsidR="0004327D" w:rsidRPr="00A43E2A" w:rsidRDefault="0004327D" w:rsidP="0004327D">
            <w:pPr>
              <w:spacing w:line="260" w:lineRule="exact"/>
              <w:ind w:right="57"/>
              <w:jc w:val="right"/>
              <w:rPr>
                <w:rFonts w:asciiTheme="minorHAnsi" w:eastAsia="Times New Roman" w:hAnsiTheme="minorHAnsi" w:cstheme="minorHAnsi"/>
                <w:bCs/>
                <w:sz w:val="17"/>
                <w:szCs w:val="17"/>
                <w:lang w:eastAsia="en-US"/>
              </w:rPr>
            </w:pPr>
          </w:p>
        </w:tc>
        <w:tc>
          <w:tcPr>
            <w:tcW w:w="794" w:type="dxa"/>
            <w:noWrap/>
            <w:vAlign w:val="bottom"/>
          </w:tcPr>
          <w:p w:rsidR="0004327D" w:rsidRPr="00A43E2A" w:rsidRDefault="0004327D" w:rsidP="0004327D">
            <w:pPr>
              <w:spacing w:line="260" w:lineRule="exact"/>
              <w:ind w:right="57"/>
              <w:jc w:val="right"/>
              <w:rPr>
                <w:rFonts w:asciiTheme="minorHAnsi" w:eastAsia="Times New Roman" w:hAnsiTheme="minorHAnsi" w:cstheme="minorHAnsi"/>
                <w:bCs/>
                <w:sz w:val="17"/>
                <w:szCs w:val="17"/>
                <w:lang w:eastAsia="en-US"/>
              </w:rPr>
            </w:pPr>
          </w:p>
        </w:tc>
        <w:tc>
          <w:tcPr>
            <w:tcW w:w="909" w:type="dxa"/>
            <w:noWrap/>
            <w:vAlign w:val="bottom"/>
          </w:tcPr>
          <w:p w:rsidR="0004327D" w:rsidRPr="00A43E2A" w:rsidRDefault="0004327D" w:rsidP="0004327D">
            <w:pPr>
              <w:spacing w:line="260" w:lineRule="exact"/>
              <w:ind w:right="57"/>
              <w:jc w:val="right"/>
              <w:rPr>
                <w:rFonts w:asciiTheme="minorHAnsi" w:eastAsia="Times New Roman" w:hAnsiTheme="minorHAnsi" w:cstheme="minorHAnsi"/>
                <w:bCs/>
                <w:sz w:val="17"/>
                <w:szCs w:val="17"/>
                <w:lang w:eastAsia="en-US"/>
              </w:rPr>
            </w:pPr>
          </w:p>
        </w:tc>
        <w:tc>
          <w:tcPr>
            <w:tcW w:w="822" w:type="dxa"/>
            <w:noWrap/>
            <w:vAlign w:val="bottom"/>
          </w:tcPr>
          <w:p w:rsidR="0004327D" w:rsidRPr="00A43E2A" w:rsidRDefault="0004327D" w:rsidP="0004327D">
            <w:pPr>
              <w:spacing w:line="260" w:lineRule="exact"/>
              <w:ind w:right="57"/>
              <w:jc w:val="right"/>
              <w:rPr>
                <w:rFonts w:asciiTheme="minorHAnsi" w:eastAsia="Times New Roman" w:hAnsiTheme="minorHAnsi" w:cstheme="minorHAnsi"/>
                <w:bCs/>
                <w:sz w:val="17"/>
                <w:szCs w:val="17"/>
                <w:lang w:eastAsia="en-US"/>
              </w:rPr>
            </w:pPr>
          </w:p>
        </w:tc>
        <w:tc>
          <w:tcPr>
            <w:tcW w:w="794" w:type="dxa"/>
            <w:noWrap/>
            <w:vAlign w:val="bottom"/>
          </w:tcPr>
          <w:p w:rsidR="0004327D" w:rsidRPr="00A43E2A" w:rsidRDefault="0004327D" w:rsidP="0004327D">
            <w:pPr>
              <w:spacing w:line="260" w:lineRule="exact"/>
              <w:ind w:right="57"/>
              <w:jc w:val="right"/>
              <w:rPr>
                <w:rFonts w:asciiTheme="minorHAnsi" w:eastAsia="Times New Roman" w:hAnsiTheme="minorHAnsi" w:cstheme="minorHAnsi"/>
                <w:bCs/>
                <w:sz w:val="17"/>
                <w:szCs w:val="17"/>
                <w:lang w:eastAsia="en-US"/>
              </w:rPr>
            </w:pPr>
          </w:p>
        </w:tc>
        <w:tc>
          <w:tcPr>
            <w:tcW w:w="794" w:type="dxa"/>
            <w:noWrap/>
            <w:vAlign w:val="bottom"/>
          </w:tcPr>
          <w:p w:rsidR="0004327D" w:rsidRPr="00A43E2A" w:rsidRDefault="0004327D" w:rsidP="0004327D">
            <w:pPr>
              <w:spacing w:line="260" w:lineRule="exact"/>
              <w:ind w:right="57"/>
              <w:jc w:val="right"/>
              <w:rPr>
                <w:rFonts w:asciiTheme="minorHAnsi" w:eastAsia="Times New Roman" w:hAnsiTheme="minorHAnsi" w:cstheme="minorHAnsi"/>
                <w:bCs/>
                <w:sz w:val="17"/>
                <w:szCs w:val="17"/>
                <w:lang w:eastAsia="en-US"/>
              </w:rPr>
            </w:pPr>
          </w:p>
        </w:tc>
        <w:tc>
          <w:tcPr>
            <w:tcW w:w="794" w:type="dxa"/>
            <w:noWrap/>
            <w:vAlign w:val="bottom"/>
          </w:tcPr>
          <w:p w:rsidR="0004327D" w:rsidRPr="00A43E2A" w:rsidRDefault="0004327D" w:rsidP="0004327D">
            <w:pPr>
              <w:spacing w:line="260" w:lineRule="exact"/>
              <w:ind w:right="57"/>
              <w:jc w:val="right"/>
              <w:rPr>
                <w:rFonts w:asciiTheme="minorHAnsi" w:eastAsia="Times New Roman" w:hAnsiTheme="minorHAnsi" w:cstheme="minorHAnsi"/>
                <w:bCs/>
                <w:sz w:val="17"/>
                <w:szCs w:val="17"/>
                <w:lang w:eastAsia="en-US"/>
              </w:rPr>
            </w:pPr>
          </w:p>
        </w:tc>
        <w:tc>
          <w:tcPr>
            <w:tcW w:w="794" w:type="dxa"/>
            <w:noWrap/>
            <w:vAlign w:val="bottom"/>
          </w:tcPr>
          <w:p w:rsidR="0004327D" w:rsidRPr="00A43E2A" w:rsidRDefault="0004327D" w:rsidP="0004327D">
            <w:pPr>
              <w:spacing w:line="260" w:lineRule="exact"/>
              <w:ind w:right="57"/>
              <w:jc w:val="right"/>
              <w:rPr>
                <w:rFonts w:asciiTheme="minorHAnsi" w:eastAsia="Times New Roman" w:hAnsiTheme="minorHAnsi" w:cstheme="minorHAnsi"/>
                <w:bCs/>
                <w:sz w:val="17"/>
                <w:szCs w:val="17"/>
                <w:lang w:eastAsia="en-US"/>
              </w:rPr>
            </w:pPr>
          </w:p>
        </w:tc>
      </w:tr>
      <w:tr w:rsidR="0004327D" w:rsidRPr="007E00D0">
        <w:trPr>
          <w:trHeight w:val="20"/>
          <w:jc w:val="center"/>
        </w:trPr>
        <w:tc>
          <w:tcPr>
            <w:tcW w:w="3289" w:type="dxa"/>
            <w:tcBorders>
              <w:right w:val="single" w:sz="4" w:space="0" w:color="7B251F"/>
            </w:tcBorders>
            <w:vAlign w:val="center"/>
          </w:tcPr>
          <w:p w:rsidR="0004327D" w:rsidRPr="00A417EC" w:rsidRDefault="0004327D" w:rsidP="00832648">
            <w:pPr>
              <w:spacing w:line="260" w:lineRule="exact"/>
              <w:ind w:left="170"/>
              <w:rPr>
                <w:rFonts w:ascii="Calibri" w:hAnsi="Calibri" w:cs="Calibri"/>
                <w:sz w:val="17"/>
                <w:szCs w:val="17"/>
                <w:lang w:eastAsia="en-US"/>
              </w:rPr>
            </w:pPr>
            <w:r w:rsidRPr="00A417EC">
              <w:rPr>
                <w:rFonts w:ascii="Calibri" w:hAnsi="Calibri" w:cs="Calibri"/>
                <w:sz w:val="17"/>
                <w:szCs w:val="17"/>
                <w:lang w:eastAsia="en-US"/>
              </w:rPr>
              <w:t xml:space="preserve">Number of </w:t>
            </w:r>
            <w:r w:rsidR="00832648" w:rsidRPr="00A417EC">
              <w:rPr>
                <w:rFonts w:ascii="Calibri" w:hAnsi="Calibri" w:cs="Calibri"/>
                <w:sz w:val="17"/>
                <w:szCs w:val="17"/>
                <w:lang w:eastAsia="en-US"/>
              </w:rPr>
              <w:t xml:space="preserve">guest </w:t>
            </w:r>
            <w:r w:rsidRPr="00A417EC">
              <w:rPr>
                <w:rFonts w:ascii="Calibri" w:hAnsi="Calibri" w:cs="Calibri"/>
                <w:sz w:val="17"/>
                <w:szCs w:val="17"/>
                <w:lang w:eastAsia="en-US"/>
              </w:rPr>
              <w:t xml:space="preserve">performances </w:t>
            </w:r>
            <w:r w:rsidR="00832648" w:rsidRPr="00A417EC">
              <w:rPr>
                <w:rFonts w:ascii="Calibri" w:hAnsi="Calibri" w:cs="Calibri"/>
                <w:sz w:val="17"/>
                <w:szCs w:val="17"/>
                <w:lang w:eastAsia="en-US"/>
              </w:rPr>
              <w:t>abroad</w:t>
            </w:r>
          </w:p>
        </w:tc>
        <w:tc>
          <w:tcPr>
            <w:tcW w:w="852" w:type="dxa"/>
            <w:tcBorders>
              <w:left w:val="single" w:sz="4" w:space="0" w:color="7B251F"/>
            </w:tcBorders>
            <w:vAlign w:val="bottom"/>
          </w:tcPr>
          <w:p w:rsidR="0004327D" w:rsidRPr="0004327D" w:rsidRDefault="0004327D" w:rsidP="0004327D">
            <w:pPr>
              <w:spacing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232</w:t>
            </w:r>
          </w:p>
        </w:tc>
        <w:tc>
          <w:tcPr>
            <w:tcW w:w="794" w:type="dxa"/>
            <w:vAlign w:val="bottom"/>
          </w:tcPr>
          <w:p w:rsidR="0004327D" w:rsidRPr="0004327D" w:rsidRDefault="0004327D" w:rsidP="0004327D">
            <w:pPr>
              <w:spacing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188</w:t>
            </w:r>
          </w:p>
        </w:tc>
        <w:tc>
          <w:tcPr>
            <w:tcW w:w="909" w:type="dxa"/>
            <w:vAlign w:val="bottom"/>
          </w:tcPr>
          <w:p w:rsidR="0004327D" w:rsidRPr="0004327D" w:rsidRDefault="0004327D" w:rsidP="0004327D">
            <w:pPr>
              <w:spacing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87</w:t>
            </w:r>
          </w:p>
        </w:tc>
        <w:tc>
          <w:tcPr>
            <w:tcW w:w="822" w:type="dxa"/>
            <w:vAlign w:val="bottom"/>
          </w:tcPr>
          <w:p w:rsidR="0004327D" w:rsidRPr="0004327D" w:rsidRDefault="0004327D" w:rsidP="0004327D">
            <w:pPr>
              <w:spacing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101</w:t>
            </w:r>
          </w:p>
        </w:tc>
        <w:tc>
          <w:tcPr>
            <w:tcW w:w="794" w:type="dxa"/>
            <w:vAlign w:val="bottom"/>
          </w:tcPr>
          <w:p w:rsidR="0004327D" w:rsidRPr="0004327D" w:rsidRDefault="0004327D" w:rsidP="0004327D">
            <w:pPr>
              <w:spacing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44</w:t>
            </w:r>
          </w:p>
        </w:tc>
        <w:tc>
          <w:tcPr>
            <w:tcW w:w="794" w:type="dxa"/>
            <w:vAlign w:val="bottom"/>
          </w:tcPr>
          <w:p w:rsidR="0004327D" w:rsidRPr="0004327D" w:rsidRDefault="0004327D" w:rsidP="0004327D">
            <w:pPr>
              <w:spacing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26</w:t>
            </w:r>
          </w:p>
        </w:tc>
        <w:tc>
          <w:tcPr>
            <w:tcW w:w="794" w:type="dxa"/>
            <w:vAlign w:val="bottom"/>
          </w:tcPr>
          <w:p w:rsidR="0004327D" w:rsidRPr="0004327D" w:rsidRDefault="0004327D" w:rsidP="0004327D">
            <w:pPr>
              <w:spacing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18</w:t>
            </w:r>
          </w:p>
        </w:tc>
        <w:tc>
          <w:tcPr>
            <w:tcW w:w="794" w:type="dxa"/>
            <w:vAlign w:val="bottom"/>
          </w:tcPr>
          <w:p w:rsidR="0004327D" w:rsidRPr="0004327D" w:rsidRDefault="0004327D" w:rsidP="0004327D">
            <w:pPr>
              <w:spacing w:line="260" w:lineRule="exact"/>
              <w:ind w:right="57"/>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04327D" w:rsidRPr="007E00D0">
        <w:trPr>
          <w:trHeight w:val="20"/>
          <w:jc w:val="center"/>
        </w:trPr>
        <w:tc>
          <w:tcPr>
            <w:tcW w:w="3289" w:type="dxa"/>
            <w:tcBorders>
              <w:right w:val="single" w:sz="4" w:space="0" w:color="7B251F"/>
            </w:tcBorders>
            <w:vAlign w:val="center"/>
          </w:tcPr>
          <w:p w:rsidR="0004327D" w:rsidRPr="00A417EC" w:rsidRDefault="0004327D" w:rsidP="00175CB2">
            <w:pPr>
              <w:spacing w:line="260" w:lineRule="exact"/>
              <w:ind w:left="170"/>
              <w:rPr>
                <w:rFonts w:ascii="Calibri" w:hAnsi="Calibri" w:cs="Calibri"/>
                <w:sz w:val="17"/>
                <w:szCs w:val="17"/>
                <w:lang w:eastAsia="en-US"/>
              </w:rPr>
            </w:pPr>
            <w:r w:rsidRPr="00A417EC">
              <w:rPr>
                <w:rFonts w:ascii="Calibri" w:hAnsi="Calibri" w:cs="Calibri"/>
                <w:sz w:val="17"/>
                <w:szCs w:val="17"/>
                <w:lang w:eastAsia="en-US"/>
              </w:rPr>
              <w:t xml:space="preserve">Number of visitors </w:t>
            </w:r>
            <w:r w:rsidR="00175CB2" w:rsidRPr="00A417EC">
              <w:rPr>
                <w:rFonts w:ascii="Calibri" w:hAnsi="Calibri" w:cs="Calibri"/>
                <w:sz w:val="17"/>
                <w:szCs w:val="17"/>
                <w:lang w:eastAsia="en-US"/>
              </w:rPr>
              <w:t>abroad</w:t>
            </w:r>
          </w:p>
        </w:tc>
        <w:tc>
          <w:tcPr>
            <w:tcW w:w="852" w:type="dxa"/>
            <w:tcBorders>
              <w:left w:val="single" w:sz="4" w:space="0" w:color="7B251F"/>
            </w:tcBorders>
            <w:vAlign w:val="bottom"/>
          </w:tcPr>
          <w:p w:rsidR="0004327D" w:rsidRPr="0004327D" w:rsidRDefault="0004327D" w:rsidP="0004327D">
            <w:pPr>
              <w:spacing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66462</w:t>
            </w:r>
          </w:p>
        </w:tc>
        <w:tc>
          <w:tcPr>
            <w:tcW w:w="794" w:type="dxa"/>
            <w:vAlign w:val="bottom"/>
          </w:tcPr>
          <w:p w:rsidR="0004327D" w:rsidRPr="0004327D" w:rsidRDefault="0004327D" w:rsidP="0004327D">
            <w:pPr>
              <w:spacing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47974</w:t>
            </w:r>
          </w:p>
        </w:tc>
        <w:tc>
          <w:tcPr>
            <w:tcW w:w="909" w:type="dxa"/>
            <w:vAlign w:val="bottom"/>
          </w:tcPr>
          <w:p w:rsidR="0004327D" w:rsidRPr="0004327D" w:rsidRDefault="0004327D" w:rsidP="0004327D">
            <w:pPr>
              <w:spacing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23818</w:t>
            </w:r>
          </w:p>
        </w:tc>
        <w:tc>
          <w:tcPr>
            <w:tcW w:w="822" w:type="dxa"/>
            <w:vAlign w:val="bottom"/>
          </w:tcPr>
          <w:p w:rsidR="0004327D" w:rsidRPr="0004327D" w:rsidRDefault="0004327D" w:rsidP="0004327D">
            <w:pPr>
              <w:spacing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24156</w:t>
            </w:r>
          </w:p>
        </w:tc>
        <w:tc>
          <w:tcPr>
            <w:tcW w:w="794" w:type="dxa"/>
            <w:vAlign w:val="bottom"/>
          </w:tcPr>
          <w:p w:rsidR="0004327D" w:rsidRPr="0004327D" w:rsidRDefault="0004327D" w:rsidP="0004327D">
            <w:pPr>
              <w:spacing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18488</w:t>
            </w:r>
          </w:p>
        </w:tc>
        <w:tc>
          <w:tcPr>
            <w:tcW w:w="794" w:type="dxa"/>
            <w:vAlign w:val="bottom"/>
          </w:tcPr>
          <w:p w:rsidR="0004327D" w:rsidRPr="0004327D" w:rsidRDefault="0004327D" w:rsidP="0004327D">
            <w:pPr>
              <w:spacing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8228</w:t>
            </w:r>
          </w:p>
        </w:tc>
        <w:tc>
          <w:tcPr>
            <w:tcW w:w="794" w:type="dxa"/>
            <w:vAlign w:val="bottom"/>
          </w:tcPr>
          <w:p w:rsidR="0004327D" w:rsidRPr="0004327D" w:rsidRDefault="0004327D" w:rsidP="0004327D">
            <w:pPr>
              <w:spacing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10260</w:t>
            </w:r>
          </w:p>
        </w:tc>
        <w:tc>
          <w:tcPr>
            <w:tcW w:w="794" w:type="dxa"/>
            <w:vAlign w:val="bottom"/>
          </w:tcPr>
          <w:p w:rsidR="0004327D" w:rsidRPr="0004327D" w:rsidRDefault="0004327D" w:rsidP="0004327D">
            <w:pPr>
              <w:spacing w:line="260" w:lineRule="exact"/>
              <w:ind w:right="57"/>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04327D" w:rsidRPr="007E00D0">
        <w:trPr>
          <w:trHeight w:val="20"/>
          <w:jc w:val="center"/>
        </w:trPr>
        <w:tc>
          <w:tcPr>
            <w:tcW w:w="3289" w:type="dxa"/>
            <w:tcBorders>
              <w:right w:val="single" w:sz="4" w:space="0" w:color="7B251F"/>
            </w:tcBorders>
            <w:vAlign w:val="center"/>
          </w:tcPr>
          <w:p w:rsidR="0004327D" w:rsidRPr="00A417EC" w:rsidRDefault="0004327D" w:rsidP="00175CB2">
            <w:pPr>
              <w:spacing w:line="260" w:lineRule="exact"/>
              <w:ind w:left="170"/>
              <w:rPr>
                <w:rFonts w:ascii="Calibri" w:hAnsi="Calibri" w:cs="Calibri"/>
                <w:sz w:val="17"/>
                <w:szCs w:val="17"/>
                <w:lang w:eastAsia="en-US"/>
              </w:rPr>
            </w:pPr>
            <w:r w:rsidRPr="00A417EC">
              <w:rPr>
                <w:rFonts w:ascii="Calibri" w:hAnsi="Calibri" w:cs="Calibri"/>
                <w:sz w:val="17"/>
                <w:szCs w:val="17"/>
                <w:lang w:eastAsia="en-US"/>
              </w:rPr>
              <w:t xml:space="preserve">Number of </w:t>
            </w:r>
            <w:r w:rsidR="00175CB2" w:rsidRPr="00A417EC">
              <w:rPr>
                <w:rFonts w:ascii="Calibri" w:hAnsi="Calibri" w:cs="Calibri"/>
                <w:sz w:val="17"/>
                <w:szCs w:val="17"/>
                <w:lang w:eastAsia="en-US"/>
              </w:rPr>
              <w:t>visitors in the permanent stage</w:t>
            </w:r>
          </w:p>
        </w:tc>
        <w:tc>
          <w:tcPr>
            <w:tcW w:w="852" w:type="dxa"/>
            <w:tcBorders>
              <w:left w:val="single" w:sz="4" w:space="0" w:color="7B251F"/>
            </w:tcBorders>
            <w:vAlign w:val="bottom"/>
          </w:tcPr>
          <w:p w:rsidR="0004327D" w:rsidRPr="0004327D" w:rsidRDefault="0004327D" w:rsidP="0004327D">
            <w:pPr>
              <w:spacing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1274754</w:t>
            </w:r>
          </w:p>
        </w:tc>
        <w:tc>
          <w:tcPr>
            <w:tcW w:w="794" w:type="dxa"/>
            <w:vAlign w:val="bottom"/>
          </w:tcPr>
          <w:p w:rsidR="0004327D" w:rsidRPr="0004327D" w:rsidRDefault="0004327D" w:rsidP="0004327D">
            <w:pPr>
              <w:spacing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1001998</w:t>
            </w:r>
          </w:p>
        </w:tc>
        <w:tc>
          <w:tcPr>
            <w:tcW w:w="909" w:type="dxa"/>
            <w:vAlign w:val="bottom"/>
          </w:tcPr>
          <w:p w:rsidR="0004327D" w:rsidRPr="0004327D" w:rsidRDefault="0004327D" w:rsidP="0004327D">
            <w:pPr>
              <w:spacing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727370</w:t>
            </w:r>
          </w:p>
        </w:tc>
        <w:tc>
          <w:tcPr>
            <w:tcW w:w="822" w:type="dxa"/>
            <w:vAlign w:val="bottom"/>
          </w:tcPr>
          <w:p w:rsidR="0004327D" w:rsidRPr="0004327D" w:rsidRDefault="0004327D" w:rsidP="0004327D">
            <w:pPr>
              <w:spacing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274628</w:t>
            </w:r>
          </w:p>
        </w:tc>
        <w:tc>
          <w:tcPr>
            <w:tcW w:w="794" w:type="dxa"/>
            <w:vAlign w:val="bottom"/>
          </w:tcPr>
          <w:p w:rsidR="0004327D" w:rsidRPr="0004327D" w:rsidRDefault="0004327D" w:rsidP="0004327D">
            <w:pPr>
              <w:spacing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272756</w:t>
            </w:r>
          </w:p>
        </w:tc>
        <w:tc>
          <w:tcPr>
            <w:tcW w:w="794" w:type="dxa"/>
            <w:vAlign w:val="bottom"/>
          </w:tcPr>
          <w:p w:rsidR="0004327D" w:rsidRPr="0004327D" w:rsidRDefault="0004327D" w:rsidP="0004327D">
            <w:pPr>
              <w:spacing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126659</w:t>
            </w:r>
          </w:p>
        </w:tc>
        <w:tc>
          <w:tcPr>
            <w:tcW w:w="794" w:type="dxa"/>
            <w:vAlign w:val="bottom"/>
          </w:tcPr>
          <w:p w:rsidR="0004327D" w:rsidRPr="0004327D" w:rsidRDefault="0004327D" w:rsidP="0004327D">
            <w:pPr>
              <w:spacing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146097</w:t>
            </w:r>
          </w:p>
        </w:tc>
        <w:tc>
          <w:tcPr>
            <w:tcW w:w="794" w:type="dxa"/>
            <w:vAlign w:val="bottom"/>
          </w:tcPr>
          <w:p w:rsidR="0004327D" w:rsidRPr="0004327D" w:rsidRDefault="0004327D" w:rsidP="0004327D">
            <w:pPr>
              <w:spacing w:line="260" w:lineRule="exact"/>
              <w:ind w:right="57"/>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04327D" w:rsidRPr="007E00D0">
        <w:trPr>
          <w:trHeight w:val="20"/>
          <w:jc w:val="center"/>
        </w:trPr>
        <w:tc>
          <w:tcPr>
            <w:tcW w:w="3289" w:type="dxa"/>
            <w:tcBorders>
              <w:right w:val="single" w:sz="4" w:space="0" w:color="7B251F"/>
            </w:tcBorders>
            <w:vAlign w:val="center"/>
          </w:tcPr>
          <w:p w:rsidR="0004327D" w:rsidRPr="00A417EC" w:rsidRDefault="0004327D" w:rsidP="0004327D">
            <w:pPr>
              <w:spacing w:line="260" w:lineRule="exact"/>
              <w:ind w:left="170"/>
              <w:rPr>
                <w:rFonts w:ascii="Calibri" w:hAnsi="Calibri" w:cs="Calibri"/>
                <w:sz w:val="17"/>
                <w:szCs w:val="17"/>
                <w:lang w:val="ru-RU" w:eastAsia="en-US"/>
              </w:rPr>
            </w:pPr>
            <w:r w:rsidRPr="00A417EC">
              <w:rPr>
                <w:rFonts w:ascii="Calibri" w:hAnsi="Calibri" w:cs="Calibri"/>
                <w:sz w:val="17"/>
                <w:szCs w:val="17"/>
                <w:lang w:val="ru-RU" w:eastAsia="en-US"/>
              </w:rPr>
              <w:t>Number of performances abroad</w:t>
            </w:r>
          </w:p>
        </w:tc>
        <w:tc>
          <w:tcPr>
            <w:tcW w:w="852" w:type="dxa"/>
            <w:tcBorders>
              <w:left w:val="single" w:sz="4" w:space="0" w:color="7B251F"/>
            </w:tcBorders>
            <w:vAlign w:val="bottom"/>
          </w:tcPr>
          <w:p w:rsidR="0004327D" w:rsidRPr="0004327D" w:rsidRDefault="0004327D" w:rsidP="0004327D">
            <w:pPr>
              <w:spacing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244</w:t>
            </w:r>
          </w:p>
        </w:tc>
        <w:tc>
          <w:tcPr>
            <w:tcW w:w="794" w:type="dxa"/>
            <w:vAlign w:val="bottom"/>
          </w:tcPr>
          <w:p w:rsidR="0004327D" w:rsidRPr="0004327D" w:rsidRDefault="0004327D" w:rsidP="0004327D">
            <w:pPr>
              <w:spacing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195</w:t>
            </w:r>
          </w:p>
        </w:tc>
        <w:tc>
          <w:tcPr>
            <w:tcW w:w="909" w:type="dxa"/>
            <w:vAlign w:val="bottom"/>
          </w:tcPr>
          <w:p w:rsidR="0004327D" w:rsidRPr="0004327D" w:rsidRDefault="0004327D" w:rsidP="0004327D">
            <w:pPr>
              <w:spacing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94</w:t>
            </w:r>
          </w:p>
        </w:tc>
        <w:tc>
          <w:tcPr>
            <w:tcW w:w="822" w:type="dxa"/>
            <w:vAlign w:val="bottom"/>
          </w:tcPr>
          <w:p w:rsidR="0004327D" w:rsidRPr="0004327D" w:rsidRDefault="0004327D" w:rsidP="0004327D">
            <w:pPr>
              <w:spacing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101</w:t>
            </w:r>
          </w:p>
        </w:tc>
        <w:tc>
          <w:tcPr>
            <w:tcW w:w="794" w:type="dxa"/>
            <w:vAlign w:val="bottom"/>
          </w:tcPr>
          <w:p w:rsidR="0004327D" w:rsidRPr="0004327D" w:rsidRDefault="0004327D" w:rsidP="0004327D">
            <w:pPr>
              <w:spacing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49</w:t>
            </w:r>
          </w:p>
        </w:tc>
        <w:tc>
          <w:tcPr>
            <w:tcW w:w="794" w:type="dxa"/>
            <w:vAlign w:val="bottom"/>
          </w:tcPr>
          <w:p w:rsidR="0004327D" w:rsidRPr="0004327D" w:rsidRDefault="0004327D" w:rsidP="0004327D">
            <w:pPr>
              <w:spacing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26</w:t>
            </w:r>
          </w:p>
        </w:tc>
        <w:tc>
          <w:tcPr>
            <w:tcW w:w="794" w:type="dxa"/>
            <w:vAlign w:val="bottom"/>
          </w:tcPr>
          <w:p w:rsidR="0004327D" w:rsidRPr="0004327D" w:rsidRDefault="0004327D" w:rsidP="0004327D">
            <w:pPr>
              <w:spacing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23</w:t>
            </w:r>
          </w:p>
        </w:tc>
        <w:tc>
          <w:tcPr>
            <w:tcW w:w="794" w:type="dxa"/>
            <w:vAlign w:val="bottom"/>
          </w:tcPr>
          <w:p w:rsidR="0004327D" w:rsidRPr="0004327D" w:rsidRDefault="0004327D" w:rsidP="0004327D">
            <w:pPr>
              <w:spacing w:line="260" w:lineRule="exact"/>
              <w:ind w:right="57"/>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04327D" w:rsidRPr="007E00D0">
        <w:trPr>
          <w:trHeight w:val="20"/>
          <w:jc w:val="center"/>
        </w:trPr>
        <w:tc>
          <w:tcPr>
            <w:tcW w:w="3289" w:type="dxa"/>
            <w:tcBorders>
              <w:bottom w:val="single" w:sz="4" w:space="0" w:color="7B251F"/>
              <w:right w:val="single" w:sz="4" w:space="0" w:color="7B251F"/>
            </w:tcBorders>
            <w:vAlign w:val="center"/>
          </w:tcPr>
          <w:p w:rsidR="0004327D" w:rsidRPr="00A417EC" w:rsidRDefault="0004327D" w:rsidP="00175CB2">
            <w:pPr>
              <w:spacing w:after="60" w:line="260" w:lineRule="exact"/>
              <w:ind w:left="170"/>
              <w:rPr>
                <w:rFonts w:ascii="Calibri" w:hAnsi="Calibri" w:cs="Calibri"/>
                <w:sz w:val="17"/>
                <w:szCs w:val="17"/>
                <w:lang w:eastAsia="en-US"/>
              </w:rPr>
            </w:pPr>
            <w:r w:rsidRPr="00A417EC">
              <w:rPr>
                <w:rFonts w:ascii="Calibri" w:hAnsi="Calibri" w:cs="Calibri"/>
                <w:sz w:val="17"/>
                <w:szCs w:val="17"/>
                <w:lang w:val="ru-RU" w:eastAsia="en-US"/>
              </w:rPr>
              <w:t xml:space="preserve">Number of </w:t>
            </w:r>
            <w:r w:rsidR="00175CB2" w:rsidRPr="00A417EC">
              <w:rPr>
                <w:rFonts w:ascii="Calibri" w:hAnsi="Calibri" w:cs="Calibri"/>
                <w:sz w:val="17"/>
                <w:szCs w:val="17"/>
                <w:lang w:eastAsia="en-US"/>
              </w:rPr>
              <w:t>performances in the permanent stage</w:t>
            </w:r>
          </w:p>
        </w:tc>
        <w:tc>
          <w:tcPr>
            <w:tcW w:w="852" w:type="dxa"/>
            <w:tcBorders>
              <w:left w:val="single" w:sz="4" w:space="0" w:color="7B251F"/>
              <w:bottom w:val="single" w:sz="4" w:space="0" w:color="7B251F"/>
            </w:tcBorders>
            <w:vAlign w:val="bottom"/>
          </w:tcPr>
          <w:p w:rsidR="0004327D" w:rsidRPr="0004327D" w:rsidRDefault="0004327D" w:rsidP="0004327D">
            <w:pPr>
              <w:spacing w:after="60"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6873</w:t>
            </w:r>
          </w:p>
        </w:tc>
        <w:tc>
          <w:tcPr>
            <w:tcW w:w="794" w:type="dxa"/>
            <w:tcBorders>
              <w:bottom w:val="single" w:sz="4" w:space="0" w:color="7B251F"/>
            </w:tcBorders>
            <w:vAlign w:val="bottom"/>
          </w:tcPr>
          <w:p w:rsidR="0004327D" w:rsidRPr="0004327D" w:rsidRDefault="0004327D" w:rsidP="0004327D">
            <w:pPr>
              <w:spacing w:after="60"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5322</w:t>
            </w:r>
          </w:p>
        </w:tc>
        <w:tc>
          <w:tcPr>
            <w:tcW w:w="909" w:type="dxa"/>
            <w:tcBorders>
              <w:bottom w:val="single" w:sz="4" w:space="0" w:color="7B251F"/>
            </w:tcBorders>
            <w:vAlign w:val="bottom"/>
          </w:tcPr>
          <w:p w:rsidR="0004327D" w:rsidRPr="0004327D" w:rsidRDefault="0004327D" w:rsidP="0004327D">
            <w:pPr>
              <w:spacing w:after="60"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3529</w:t>
            </w:r>
          </w:p>
        </w:tc>
        <w:tc>
          <w:tcPr>
            <w:tcW w:w="822" w:type="dxa"/>
            <w:tcBorders>
              <w:bottom w:val="single" w:sz="4" w:space="0" w:color="7B251F"/>
            </w:tcBorders>
            <w:vAlign w:val="bottom"/>
          </w:tcPr>
          <w:p w:rsidR="0004327D" w:rsidRPr="0004327D" w:rsidRDefault="0004327D" w:rsidP="0004327D">
            <w:pPr>
              <w:spacing w:after="60"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1793</w:t>
            </w:r>
          </w:p>
        </w:tc>
        <w:tc>
          <w:tcPr>
            <w:tcW w:w="794" w:type="dxa"/>
            <w:tcBorders>
              <w:bottom w:val="single" w:sz="4" w:space="0" w:color="7B251F"/>
            </w:tcBorders>
            <w:vAlign w:val="bottom"/>
          </w:tcPr>
          <w:p w:rsidR="0004327D" w:rsidRPr="0004327D" w:rsidRDefault="0004327D" w:rsidP="0004327D">
            <w:pPr>
              <w:spacing w:after="60"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1551</w:t>
            </w:r>
          </w:p>
        </w:tc>
        <w:tc>
          <w:tcPr>
            <w:tcW w:w="794" w:type="dxa"/>
            <w:tcBorders>
              <w:bottom w:val="single" w:sz="4" w:space="0" w:color="7B251F"/>
            </w:tcBorders>
            <w:vAlign w:val="bottom"/>
          </w:tcPr>
          <w:p w:rsidR="0004327D" w:rsidRPr="0004327D" w:rsidRDefault="0004327D" w:rsidP="0004327D">
            <w:pPr>
              <w:spacing w:after="60"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775</w:t>
            </w:r>
          </w:p>
        </w:tc>
        <w:tc>
          <w:tcPr>
            <w:tcW w:w="794" w:type="dxa"/>
            <w:tcBorders>
              <w:bottom w:val="single" w:sz="4" w:space="0" w:color="7B251F"/>
            </w:tcBorders>
            <w:vAlign w:val="bottom"/>
          </w:tcPr>
          <w:p w:rsidR="0004327D" w:rsidRPr="0004327D" w:rsidRDefault="0004327D" w:rsidP="0004327D">
            <w:pPr>
              <w:spacing w:after="60" w:line="260" w:lineRule="exact"/>
              <w:ind w:right="57"/>
              <w:jc w:val="right"/>
              <w:rPr>
                <w:rFonts w:asciiTheme="minorHAnsi" w:eastAsia="Times New Roman" w:hAnsiTheme="minorHAnsi" w:cstheme="minorHAnsi"/>
                <w:bCs/>
                <w:sz w:val="17"/>
                <w:szCs w:val="17"/>
                <w:lang w:eastAsia="en-US"/>
              </w:rPr>
            </w:pPr>
            <w:r w:rsidRPr="0004327D">
              <w:rPr>
                <w:rFonts w:asciiTheme="minorHAnsi" w:eastAsia="Times New Roman" w:hAnsiTheme="minorHAnsi" w:cstheme="minorHAnsi"/>
                <w:bCs/>
                <w:sz w:val="17"/>
                <w:szCs w:val="17"/>
                <w:lang w:eastAsia="en-US"/>
              </w:rPr>
              <w:t>776</w:t>
            </w:r>
          </w:p>
        </w:tc>
        <w:tc>
          <w:tcPr>
            <w:tcW w:w="794" w:type="dxa"/>
            <w:tcBorders>
              <w:bottom w:val="single" w:sz="4" w:space="0" w:color="7B251F"/>
            </w:tcBorders>
            <w:vAlign w:val="bottom"/>
          </w:tcPr>
          <w:p w:rsidR="0004327D" w:rsidRPr="0004327D" w:rsidRDefault="0004327D" w:rsidP="0004327D">
            <w:pPr>
              <w:spacing w:after="60" w:line="260" w:lineRule="exact"/>
              <w:ind w:right="57"/>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bl>
    <w:p w:rsidR="00852FE5" w:rsidRPr="00A43E2A" w:rsidRDefault="00852FE5" w:rsidP="00D9782A">
      <w:pPr>
        <w:spacing w:line="264" w:lineRule="auto"/>
        <w:rPr>
          <w:rFonts w:ascii="Calibri" w:hAnsi="Calibri" w:cs="Calibri"/>
          <w:sz w:val="60"/>
          <w:szCs w:val="60"/>
        </w:rPr>
      </w:pPr>
    </w:p>
    <w:p w:rsidR="00852FE5" w:rsidRPr="00604EAD" w:rsidRDefault="00852FE5" w:rsidP="00CF5E16">
      <w:pPr>
        <w:pStyle w:val="vesna4e"/>
        <w:spacing w:after="20" w:line="264" w:lineRule="auto"/>
      </w:pPr>
      <w:bookmarkStart w:id="45" w:name="_Toc409676960"/>
      <w:bookmarkStart w:id="46" w:name="_Toc470084935"/>
      <w:r w:rsidRPr="00604EAD">
        <w:t xml:space="preserve">1.3. </w:t>
      </w:r>
      <w:r w:rsidRPr="00AE1CE3">
        <w:rPr>
          <w:color w:val="auto"/>
        </w:rPr>
        <w:t>Theatres by type of ownership, building tenure, room and seating capacity</w:t>
      </w:r>
      <w:bookmarkEnd w:id="45"/>
      <w:bookmarkEnd w:id="46"/>
    </w:p>
    <w:tbl>
      <w:tblPr>
        <w:tblW w:w="0" w:type="auto"/>
        <w:jc w:val="center"/>
        <w:tblCellMar>
          <w:left w:w="28" w:type="dxa"/>
          <w:right w:w="28" w:type="dxa"/>
        </w:tblCellMar>
        <w:tblLook w:val="00A0" w:firstRow="1" w:lastRow="0" w:firstColumn="1" w:lastColumn="0" w:noHBand="0" w:noVBand="0"/>
      </w:tblPr>
      <w:tblGrid>
        <w:gridCol w:w="3289"/>
        <w:gridCol w:w="852"/>
        <w:gridCol w:w="794"/>
        <w:gridCol w:w="909"/>
        <w:gridCol w:w="822"/>
        <w:gridCol w:w="794"/>
        <w:gridCol w:w="794"/>
        <w:gridCol w:w="794"/>
        <w:gridCol w:w="794"/>
      </w:tblGrid>
      <w:tr w:rsidR="00852FE5" w:rsidRPr="007E00D0">
        <w:trPr>
          <w:trHeight w:val="20"/>
          <w:jc w:val="center"/>
        </w:trPr>
        <w:tc>
          <w:tcPr>
            <w:tcW w:w="3289" w:type="dxa"/>
            <w:vMerge w:val="restart"/>
            <w:tcBorders>
              <w:bottom w:val="single" w:sz="4" w:space="0" w:color="FFFFFF"/>
              <w:right w:val="single" w:sz="4" w:space="0" w:color="FFFFFF"/>
            </w:tcBorders>
            <w:shd w:val="clear" w:color="auto" w:fill="7B251F"/>
            <w:noWrap/>
            <w:vAlign w:val="center"/>
          </w:tcPr>
          <w:p w:rsidR="00852FE5" w:rsidRPr="00604EAD" w:rsidRDefault="00852FE5" w:rsidP="00D9782A">
            <w:pPr>
              <w:spacing w:line="264" w:lineRule="auto"/>
              <w:jc w:val="center"/>
              <w:rPr>
                <w:rFonts w:ascii="Calibri" w:hAnsi="Calibri" w:cs="Calibri"/>
                <w:color w:val="FFFFFF"/>
                <w:sz w:val="17"/>
                <w:szCs w:val="17"/>
                <w:lang w:eastAsia="en-US"/>
              </w:rPr>
            </w:pPr>
          </w:p>
        </w:tc>
        <w:tc>
          <w:tcPr>
            <w:tcW w:w="6553" w:type="dxa"/>
            <w:gridSpan w:val="8"/>
            <w:tcBorders>
              <w:left w:val="single" w:sz="4" w:space="0" w:color="FFFFFF"/>
              <w:bottom w:val="single" w:sz="4" w:space="0" w:color="FFFFFF"/>
            </w:tcBorders>
            <w:shd w:val="clear" w:color="auto" w:fill="7B251F"/>
            <w:vAlign w:val="center"/>
          </w:tcPr>
          <w:p w:rsidR="00852FE5" w:rsidRPr="00055E43" w:rsidRDefault="00852FE5" w:rsidP="00D9782A">
            <w:pPr>
              <w:spacing w:before="60" w:after="60"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Republic of Serbia</w:t>
            </w:r>
          </w:p>
        </w:tc>
      </w:tr>
      <w:tr w:rsidR="00852FE5" w:rsidRPr="007E00D0">
        <w:trPr>
          <w:trHeight w:val="20"/>
          <w:jc w:val="center"/>
        </w:trPr>
        <w:tc>
          <w:tcPr>
            <w:tcW w:w="3289" w:type="dxa"/>
            <w:vMerge/>
            <w:tcBorders>
              <w:top w:val="single" w:sz="4" w:space="0" w:color="FFFFFF"/>
              <w:bottom w:val="single" w:sz="4" w:space="0" w:color="FFFFFF"/>
              <w:right w:val="single" w:sz="4" w:space="0" w:color="FFFFFF"/>
            </w:tcBorders>
            <w:shd w:val="clear" w:color="auto" w:fill="7B251F"/>
            <w:noWrap/>
            <w:vAlign w:val="center"/>
          </w:tcPr>
          <w:p w:rsidR="00852FE5" w:rsidRPr="00055E43" w:rsidRDefault="00852FE5" w:rsidP="00D9782A">
            <w:pPr>
              <w:spacing w:line="264" w:lineRule="auto"/>
              <w:jc w:val="center"/>
              <w:rPr>
                <w:rFonts w:ascii="Calibri" w:hAnsi="Calibri" w:cs="Calibri"/>
                <w:color w:val="FFFFFF"/>
                <w:sz w:val="17"/>
                <w:szCs w:val="17"/>
                <w:lang w:eastAsia="en-US"/>
              </w:rPr>
            </w:pPr>
          </w:p>
        </w:tc>
        <w:tc>
          <w:tcPr>
            <w:tcW w:w="852" w:type="dxa"/>
            <w:vMerge w:val="restart"/>
            <w:tcBorders>
              <w:top w:val="single" w:sz="4" w:space="0" w:color="FFFFFF"/>
              <w:left w:val="single" w:sz="4" w:space="0" w:color="FFFFFF"/>
              <w:bottom w:val="single" w:sz="4" w:space="0" w:color="FFFFFF"/>
              <w:right w:val="single" w:sz="4" w:space="0" w:color="FFFFFF"/>
            </w:tcBorders>
            <w:shd w:val="clear" w:color="auto" w:fill="7B251F"/>
            <w:vAlign w:val="center"/>
          </w:tcPr>
          <w:p w:rsidR="00852FE5" w:rsidRPr="00055E43" w:rsidRDefault="00852FE5" w:rsidP="00D9782A">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Total</w:t>
            </w:r>
          </w:p>
        </w:tc>
        <w:tc>
          <w:tcPr>
            <w:tcW w:w="2525" w:type="dxa"/>
            <w:gridSpan w:val="3"/>
            <w:tcBorders>
              <w:top w:val="single" w:sz="4" w:space="0" w:color="FFFFFF"/>
              <w:left w:val="single" w:sz="4" w:space="0" w:color="FFFFFF"/>
              <w:bottom w:val="single" w:sz="4" w:space="0" w:color="FFFFFF"/>
              <w:right w:val="single" w:sz="4" w:space="0" w:color="FFFFFF"/>
            </w:tcBorders>
            <w:shd w:val="clear" w:color="auto" w:fill="7B251F"/>
            <w:vAlign w:val="center"/>
          </w:tcPr>
          <w:p w:rsidR="00852FE5" w:rsidRPr="00055E43" w:rsidRDefault="00852FE5" w:rsidP="00D9782A">
            <w:pPr>
              <w:spacing w:before="60" w:after="60"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Srbija</w:t>
            </w:r>
            <w:r w:rsidRPr="00055E43">
              <w:rPr>
                <w:rFonts w:ascii="Calibri" w:hAnsi="Calibri" w:cs="Calibri"/>
                <w:color w:val="FFFFFF"/>
                <w:sz w:val="17"/>
                <w:szCs w:val="17"/>
                <w:lang w:eastAsia="en-US"/>
              </w:rPr>
              <w:t xml:space="preserve"> – </w:t>
            </w:r>
            <w:r>
              <w:rPr>
                <w:rFonts w:ascii="Calibri" w:hAnsi="Calibri" w:cs="Calibri"/>
                <w:color w:val="FFFFFF"/>
                <w:sz w:val="17"/>
                <w:szCs w:val="17"/>
                <w:lang w:eastAsia="en-US"/>
              </w:rPr>
              <w:t>sever</w:t>
            </w:r>
          </w:p>
        </w:tc>
        <w:tc>
          <w:tcPr>
            <w:tcW w:w="3176" w:type="dxa"/>
            <w:gridSpan w:val="4"/>
            <w:tcBorders>
              <w:top w:val="single" w:sz="4" w:space="0" w:color="FFFFFF"/>
              <w:left w:val="single" w:sz="4" w:space="0" w:color="FFFFFF"/>
              <w:bottom w:val="single" w:sz="4" w:space="0" w:color="FFFFFF"/>
            </w:tcBorders>
            <w:shd w:val="clear" w:color="auto" w:fill="7B251F"/>
            <w:vAlign w:val="center"/>
          </w:tcPr>
          <w:p w:rsidR="00852FE5" w:rsidRPr="00055E43" w:rsidRDefault="00852FE5" w:rsidP="00D9782A">
            <w:pPr>
              <w:spacing w:before="60" w:after="60"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Srbija</w:t>
            </w:r>
            <w:r w:rsidRPr="00055E43">
              <w:rPr>
                <w:rFonts w:ascii="Calibri" w:hAnsi="Calibri" w:cs="Calibri"/>
                <w:color w:val="FFFFFF"/>
                <w:sz w:val="17"/>
                <w:szCs w:val="17"/>
                <w:lang w:eastAsia="en-US"/>
              </w:rPr>
              <w:t xml:space="preserve"> – ј</w:t>
            </w:r>
            <w:r>
              <w:rPr>
                <w:rFonts w:ascii="Calibri" w:hAnsi="Calibri" w:cs="Calibri"/>
                <w:color w:val="FFFFFF"/>
                <w:sz w:val="17"/>
                <w:szCs w:val="17"/>
                <w:lang w:eastAsia="en-US"/>
              </w:rPr>
              <w:t>ug</w:t>
            </w:r>
          </w:p>
        </w:tc>
      </w:tr>
      <w:tr w:rsidR="00852FE5" w:rsidRPr="007E00D0">
        <w:trPr>
          <w:trHeight w:val="20"/>
          <w:jc w:val="center"/>
        </w:trPr>
        <w:tc>
          <w:tcPr>
            <w:tcW w:w="3289" w:type="dxa"/>
            <w:vMerge/>
            <w:tcBorders>
              <w:top w:val="single" w:sz="4" w:space="0" w:color="FFFFFF"/>
              <w:right w:val="single" w:sz="4" w:space="0" w:color="FFFFFF"/>
            </w:tcBorders>
            <w:shd w:val="clear" w:color="auto" w:fill="7B251F"/>
            <w:noWrap/>
            <w:vAlign w:val="center"/>
          </w:tcPr>
          <w:p w:rsidR="00852FE5" w:rsidRPr="00055E43" w:rsidRDefault="00852FE5" w:rsidP="00D9782A">
            <w:pPr>
              <w:spacing w:line="264" w:lineRule="auto"/>
              <w:jc w:val="center"/>
              <w:rPr>
                <w:rFonts w:ascii="Calibri" w:hAnsi="Calibri" w:cs="Calibri"/>
                <w:color w:val="FFFFFF"/>
                <w:sz w:val="17"/>
                <w:szCs w:val="17"/>
                <w:lang w:eastAsia="en-US"/>
              </w:rPr>
            </w:pPr>
          </w:p>
        </w:tc>
        <w:tc>
          <w:tcPr>
            <w:tcW w:w="852" w:type="dxa"/>
            <w:vMerge/>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D9782A">
            <w:pPr>
              <w:spacing w:line="264" w:lineRule="auto"/>
              <w:jc w:val="center"/>
              <w:rPr>
                <w:rFonts w:ascii="Calibri" w:hAnsi="Calibri" w:cs="Calibri"/>
                <w:color w:val="FFFFFF"/>
                <w:sz w:val="17"/>
                <w:szCs w:val="17"/>
                <w:lang w:eastAsia="en-US"/>
              </w:rPr>
            </w:pP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D9782A">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All</w:t>
            </w:r>
          </w:p>
        </w:tc>
        <w:tc>
          <w:tcPr>
            <w:tcW w:w="909" w:type="dxa"/>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D9782A">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Beogradski region</w:t>
            </w:r>
          </w:p>
        </w:tc>
        <w:tc>
          <w:tcPr>
            <w:tcW w:w="822" w:type="dxa"/>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D9782A">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Region Vojvodine</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D9782A">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All</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604EAD" w:rsidRDefault="00852FE5" w:rsidP="00D9782A">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Region Sumadije i Zapadne Srbije</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604EAD" w:rsidRDefault="00852FE5" w:rsidP="00D9782A">
            <w:pPr>
              <w:spacing w:line="264" w:lineRule="auto"/>
              <w:jc w:val="center"/>
              <w:rPr>
                <w:rFonts w:ascii="Calibri" w:hAnsi="Calibri" w:cs="Calibri"/>
                <w:color w:val="FFFFFF"/>
                <w:sz w:val="17"/>
                <w:szCs w:val="17"/>
                <w:lang w:val="de-DE" w:eastAsia="en-US"/>
              </w:rPr>
            </w:pPr>
            <w:r w:rsidRPr="00604EAD">
              <w:rPr>
                <w:rFonts w:ascii="Calibri" w:hAnsi="Calibri" w:cs="Calibri"/>
                <w:color w:val="FFFFFF"/>
                <w:sz w:val="17"/>
                <w:szCs w:val="17"/>
                <w:lang w:val="de-DE" w:eastAsia="en-US"/>
              </w:rPr>
              <w:t>Region Juzne i Istocne Srbije</w:t>
            </w:r>
          </w:p>
        </w:tc>
        <w:tc>
          <w:tcPr>
            <w:tcW w:w="794" w:type="dxa"/>
            <w:tcBorders>
              <w:top w:val="single" w:sz="4" w:space="0" w:color="FFFFFF"/>
              <w:left w:val="single" w:sz="4" w:space="0" w:color="FFFFFF"/>
            </w:tcBorders>
            <w:shd w:val="clear" w:color="auto" w:fill="7B251F"/>
            <w:vAlign w:val="center"/>
          </w:tcPr>
          <w:p w:rsidR="00852FE5" w:rsidRPr="00055E43" w:rsidRDefault="00852FE5" w:rsidP="00D9782A">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Region Kosovo i Metohija</w:t>
            </w:r>
          </w:p>
        </w:tc>
      </w:tr>
      <w:tr w:rsidR="005D6466" w:rsidRPr="007E00D0">
        <w:trPr>
          <w:trHeight w:val="20"/>
          <w:jc w:val="center"/>
        </w:trPr>
        <w:tc>
          <w:tcPr>
            <w:tcW w:w="3289" w:type="dxa"/>
            <w:tcBorders>
              <w:right w:val="single" w:sz="4" w:space="0" w:color="7B251F"/>
            </w:tcBorders>
            <w:vAlign w:val="center"/>
          </w:tcPr>
          <w:p w:rsidR="005D6466" w:rsidRPr="00A417EC" w:rsidRDefault="005D6466" w:rsidP="00A43E2A">
            <w:pPr>
              <w:spacing w:before="60" w:line="260" w:lineRule="exact"/>
              <w:rPr>
                <w:rFonts w:ascii="Calibri" w:hAnsi="Calibri" w:cs="Calibri"/>
                <w:b/>
                <w:bCs/>
                <w:sz w:val="17"/>
                <w:szCs w:val="17"/>
                <w:lang w:eastAsia="en-US"/>
              </w:rPr>
            </w:pPr>
            <w:r w:rsidRPr="00A417EC">
              <w:rPr>
                <w:rFonts w:ascii="Calibri" w:hAnsi="Calibri" w:cs="Calibri"/>
                <w:b/>
                <w:bCs/>
                <w:sz w:val="17"/>
                <w:szCs w:val="17"/>
                <w:lang w:eastAsia="en-US"/>
              </w:rPr>
              <w:t>Total number of theatres that sent data</w:t>
            </w:r>
          </w:p>
        </w:tc>
        <w:tc>
          <w:tcPr>
            <w:tcW w:w="852" w:type="dxa"/>
            <w:tcBorders>
              <w:left w:val="single" w:sz="4" w:space="0" w:color="7B251F"/>
            </w:tcBorders>
            <w:vAlign w:val="bottom"/>
          </w:tcPr>
          <w:p w:rsidR="005D6466" w:rsidRPr="00725CAE" w:rsidRDefault="005D6466" w:rsidP="00A43E2A">
            <w:pPr>
              <w:spacing w:before="60" w:line="260" w:lineRule="exact"/>
              <w:ind w:right="113"/>
              <w:jc w:val="right"/>
              <w:rPr>
                <w:rFonts w:asciiTheme="minorHAnsi" w:eastAsia="Times New Roman" w:hAnsiTheme="minorHAnsi" w:cstheme="minorHAnsi"/>
                <w:b/>
                <w:bCs/>
                <w:sz w:val="17"/>
                <w:szCs w:val="17"/>
                <w:lang w:eastAsia="en-US"/>
              </w:rPr>
            </w:pPr>
            <w:r w:rsidRPr="00725CAE">
              <w:rPr>
                <w:rFonts w:asciiTheme="minorHAnsi" w:eastAsia="Times New Roman" w:hAnsiTheme="minorHAnsi" w:cstheme="minorHAnsi"/>
                <w:b/>
                <w:bCs/>
                <w:sz w:val="17"/>
                <w:szCs w:val="17"/>
                <w:lang w:eastAsia="en-US"/>
              </w:rPr>
              <w:t>93</w:t>
            </w:r>
          </w:p>
        </w:tc>
        <w:tc>
          <w:tcPr>
            <w:tcW w:w="794" w:type="dxa"/>
            <w:vAlign w:val="bottom"/>
          </w:tcPr>
          <w:p w:rsidR="005D6466" w:rsidRPr="00725CAE" w:rsidRDefault="005D6466" w:rsidP="00A43E2A">
            <w:pPr>
              <w:spacing w:before="60" w:line="260" w:lineRule="exact"/>
              <w:ind w:right="113"/>
              <w:jc w:val="right"/>
              <w:rPr>
                <w:rFonts w:asciiTheme="minorHAnsi" w:eastAsia="Times New Roman" w:hAnsiTheme="minorHAnsi" w:cstheme="minorHAnsi"/>
                <w:b/>
                <w:bCs/>
                <w:sz w:val="17"/>
                <w:szCs w:val="17"/>
                <w:lang w:eastAsia="en-US"/>
              </w:rPr>
            </w:pPr>
            <w:r w:rsidRPr="00725CAE">
              <w:rPr>
                <w:rFonts w:asciiTheme="minorHAnsi" w:eastAsia="Times New Roman" w:hAnsiTheme="minorHAnsi" w:cstheme="minorHAnsi"/>
                <w:b/>
                <w:bCs/>
                <w:sz w:val="17"/>
                <w:szCs w:val="17"/>
                <w:lang w:eastAsia="en-US"/>
              </w:rPr>
              <w:t>57</w:t>
            </w:r>
          </w:p>
        </w:tc>
        <w:tc>
          <w:tcPr>
            <w:tcW w:w="909" w:type="dxa"/>
            <w:vAlign w:val="bottom"/>
          </w:tcPr>
          <w:p w:rsidR="005D6466" w:rsidRPr="00725CAE" w:rsidRDefault="005D6466" w:rsidP="00A43E2A">
            <w:pPr>
              <w:spacing w:before="60" w:line="260" w:lineRule="exact"/>
              <w:ind w:right="113"/>
              <w:jc w:val="right"/>
              <w:rPr>
                <w:rFonts w:asciiTheme="minorHAnsi" w:eastAsia="Times New Roman" w:hAnsiTheme="minorHAnsi" w:cstheme="minorHAnsi"/>
                <w:b/>
                <w:bCs/>
                <w:sz w:val="17"/>
                <w:szCs w:val="17"/>
                <w:lang w:eastAsia="en-US"/>
              </w:rPr>
            </w:pPr>
            <w:r w:rsidRPr="00725CAE">
              <w:rPr>
                <w:rFonts w:asciiTheme="minorHAnsi" w:eastAsia="Times New Roman" w:hAnsiTheme="minorHAnsi" w:cstheme="minorHAnsi"/>
                <w:b/>
                <w:bCs/>
                <w:sz w:val="17"/>
                <w:szCs w:val="17"/>
                <w:lang w:eastAsia="en-US"/>
              </w:rPr>
              <w:t>24</w:t>
            </w:r>
          </w:p>
        </w:tc>
        <w:tc>
          <w:tcPr>
            <w:tcW w:w="822" w:type="dxa"/>
            <w:vAlign w:val="bottom"/>
          </w:tcPr>
          <w:p w:rsidR="005D6466" w:rsidRPr="00725CAE" w:rsidRDefault="005D6466" w:rsidP="00A43E2A">
            <w:pPr>
              <w:spacing w:before="60" w:line="260" w:lineRule="exact"/>
              <w:ind w:right="113"/>
              <w:jc w:val="right"/>
              <w:rPr>
                <w:rFonts w:asciiTheme="minorHAnsi" w:eastAsia="Times New Roman" w:hAnsiTheme="minorHAnsi" w:cstheme="minorHAnsi"/>
                <w:b/>
                <w:bCs/>
                <w:sz w:val="17"/>
                <w:szCs w:val="17"/>
                <w:lang w:eastAsia="en-US"/>
              </w:rPr>
            </w:pPr>
            <w:r w:rsidRPr="00725CAE">
              <w:rPr>
                <w:rFonts w:asciiTheme="minorHAnsi" w:eastAsia="Times New Roman" w:hAnsiTheme="minorHAnsi" w:cstheme="minorHAnsi"/>
                <w:b/>
                <w:bCs/>
                <w:sz w:val="17"/>
                <w:szCs w:val="17"/>
                <w:lang w:eastAsia="en-US"/>
              </w:rPr>
              <w:t>33</w:t>
            </w:r>
          </w:p>
        </w:tc>
        <w:tc>
          <w:tcPr>
            <w:tcW w:w="794" w:type="dxa"/>
            <w:vAlign w:val="bottom"/>
          </w:tcPr>
          <w:p w:rsidR="005D6466" w:rsidRPr="00725CAE" w:rsidRDefault="005D6466" w:rsidP="00A43E2A">
            <w:pPr>
              <w:spacing w:before="60" w:line="260" w:lineRule="exact"/>
              <w:ind w:right="113"/>
              <w:jc w:val="right"/>
              <w:rPr>
                <w:rFonts w:asciiTheme="minorHAnsi" w:eastAsia="Times New Roman" w:hAnsiTheme="minorHAnsi" w:cstheme="minorHAnsi"/>
                <w:b/>
                <w:bCs/>
                <w:sz w:val="17"/>
                <w:szCs w:val="17"/>
                <w:lang w:eastAsia="en-US"/>
              </w:rPr>
            </w:pPr>
            <w:r w:rsidRPr="00725CAE">
              <w:rPr>
                <w:rFonts w:asciiTheme="minorHAnsi" w:eastAsia="Times New Roman" w:hAnsiTheme="minorHAnsi" w:cstheme="minorHAnsi"/>
                <w:b/>
                <w:bCs/>
                <w:sz w:val="17"/>
                <w:szCs w:val="17"/>
                <w:lang w:eastAsia="en-US"/>
              </w:rPr>
              <w:t>36</w:t>
            </w:r>
          </w:p>
        </w:tc>
        <w:tc>
          <w:tcPr>
            <w:tcW w:w="794" w:type="dxa"/>
            <w:vAlign w:val="bottom"/>
          </w:tcPr>
          <w:p w:rsidR="005D6466" w:rsidRPr="00725CAE" w:rsidRDefault="005D6466" w:rsidP="00A43E2A">
            <w:pPr>
              <w:spacing w:before="60" w:line="260" w:lineRule="exact"/>
              <w:ind w:right="113"/>
              <w:jc w:val="right"/>
              <w:rPr>
                <w:rFonts w:asciiTheme="minorHAnsi" w:eastAsia="Times New Roman" w:hAnsiTheme="minorHAnsi" w:cstheme="minorHAnsi"/>
                <w:b/>
                <w:bCs/>
                <w:sz w:val="17"/>
                <w:szCs w:val="17"/>
                <w:lang w:eastAsia="en-US"/>
              </w:rPr>
            </w:pPr>
            <w:r w:rsidRPr="00725CAE">
              <w:rPr>
                <w:rFonts w:asciiTheme="minorHAnsi" w:eastAsia="Times New Roman" w:hAnsiTheme="minorHAnsi" w:cstheme="minorHAnsi"/>
                <w:b/>
                <w:bCs/>
                <w:sz w:val="17"/>
                <w:szCs w:val="17"/>
                <w:lang w:eastAsia="en-US"/>
              </w:rPr>
              <w:t>20</w:t>
            </w:r>
          </w:p>
        </w:tc>
        <w:tc>
          <w:tcPr>
            <w:tcW w:w="794" w:type="dxa"/>
            <w:vAlign w:val="bottom"/>
          </w:tcPr>
          <w:p w:rsidR="005D6466" w:rsidRPr="00725CAE" w:rsidRDefault="005D6466" w:rsidP="00A43E2A">
            <w:pPr>
              <w:spacing w:before="60" w:line="260" w:lineRule="exact"/>
              <w:ind w:right="113"/>
              <w:jc w:val="right"/>
              <w:rPr>
                <w:rFonts w:asciiTheme="minorHAnsi" w:eastAsia="Times New Roman" w:hAnsiTheme="minorHAnsi" w:cstheme="minorHAnsi"/>
                <w:b/>
                <w:bCs/>
                <w:sz w:val="17"/>
                <w:szCs w:val="17"/>
                <w:lang w:eastAsia="en-US"/>
              </w:rPr>
            </w:pPr>
            <w:r w:rsidRPr="00725CAE">
              <w:rPr>
                <w:rFonts w:asciiTheme="minorHAnsi" w:eastAsia="Times New Roman" w:hAnsiTheme="minorHAnsi" w:cstheme="minorHAnsi"/>
                <w:b/>
                <w:bCs/>
                <w:sz w:val="17"/>
                <w:szCs w:val="17"/>
                <w:lang w:eastAsia="en-US"/>
              </w:rPr>
              <w:t>16</w:t>
            </w:r>
          </w:p>
        </w:tc>
        <w:tc>
          <w:tcPr>
            <w:tcW w:w="794" w:type="dxa"/>
            <w:vAlign w:val="bottom"/>
          </w:tcPr>
          <w:p w:rsidR="005D6466" w:rsidRPr="00725CAE" w:rsidRDefault="005D6466" w:rsidP="00A43E2A">
            <w:pPr>
              <w:spacing w:before="60" w:line="260" w:lineRule="exact"/>
              <w:ind w:right="113"/>
              <w:jc w:val="right"/>
              <w:rPr>
                <w:rFonts w:asciiTheme="minorHAnsi" w:eastAsia="Times New Roman" w:hAnsiTheme="minorHAnsi" w:cstheme="minorHAnsi"/>
                <w:b/>
                <w:bCs/>
                <w:sz w:val="17"/>
                <w:szCs w:val="17"/>
                <w:lang w:eastAsia="en-US"/>
              </w:rPr>
            </w:pPr>
            <w:r>
              <w:rPr>
                <w:rFonts w:asciiTheme="minorHAnsi" w:eastAsia="Times New Roman" w:hAnsiTheme="minorHAnsi" w:cstheme="minorHAnsi"/>
                <w:b/>
                <w:bCs/>
                <w:sz w:val="17"/>
                <w:szCs w:val="17"/>
                <w:lang w:eastAsia="en-US"/>
              </w:rPr>
              <w:t>…</w:t>
            </w:r>
          </w:p>
        </w:tc>
      </w:tr>
      <w:tr w:rsidR="005D6466" w:rsidRPr="007E00D0" w:rsidTr="005D6466">
        <w:trPr>
          <w:trHeight w:val="20"/>
          <w:jc w:val="center"/>
        </w:trPr>
        <w:tc>
          <w:tcPr>
            <w:tcW w:w="3289" w:type="dxa"/>
            <w:tcBorders>
              <w:right w:val="single" w:sz="4" w:space="0" w:color="7B251F"/>
            </w:tcBorders>
            <w:noWrap/>
            <w:vAlign w:val="bottom"/>
          </w:tcPr>
          <w:p w:rsidR="005D6466" w:rsidRPr="00A417EC" w:rsidRDefault="005D6466" w:rsidP="00A43E2A">
            <w:pPr>
              <w:spacing w:line="260" w:lineRule="exact"/>
              <w:rPr>
                <w:rFonts w:ascii="Calibri" w:hAnsi="Calibri" w:cs="Calibri"/>
                <w:sz w:val="17"/>
                <w:szCs w:val="17"/>
                <w:lang w:eastAsia="en-US"/>
              </w:rPr>
            </w:pPr>
            <w:r w:rsidRPr="00A417EC">
              <w:rPr>
                <w:rFonts w:ascii="Calibri" w:hAnsi="Calibri" w:cs="Calibri"/>
                <w:sz w:val="17"/>
                <w:szCs w:val="17"/>
                <w:lang w:eastAsia="en-US"/>
              </w:rPr>
              <w:t>Total number of recorded theatres</w:t>
            </w:r>
          </w:p>
        </w:tc>
        <w:tc>
          <w:tcPr>
            <w:tcW w:w="852" w:type="dxa"/>
            <w:tcBorders>
              <w:left w:val="single" w:sz="4" w:space="0" w:color="7B251F"/>
            </w:tcBorders>
            <w:noWrap/>
            <w:vAlign w:val="bottom"/>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127</w:t>
            </w:r>
          </w:p>
        </w:tc>
        <w:tc>
          <w:tcPr>
            <w:tcW w:w="794" w:type="dxa"/>
            <w:noWrap/>
            <w:vAlign w:val="bottom"/>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77</w:t>
            </w:r>
          </w:p>
        </w:tc>
        <w:tc>
          <w:tcPr>
            <w:tcW w:w="909" w:type="dxa"/>
            <w:noWrap/>
            <w:vAlign w:val="bottom"/>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34</w:t>
            </w:r>
          </w:p>
        </w:tc>
        <w:tc>
          <w:tcPr>
            <w:tcW w:w="822" w:type="dxa"/>
            <w:noWrap/>
            <w:vAlign w:val="bottom"/>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43</w:t>
            </w:r>
          </w:p>
        </w:tc>
        <w:tc>
          <w:tcPr>
            <w:tcW w:w="794" w:type="dxa"/>
            <w:noWrap/>
            <w:vAlign w:val="bottom"/>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50</w:t>
            </w:r>
          </w:p>
        </w:tc>
        <w:tc>
          <w:tcPr>
            <w:tcW w:w="794" w:type="dxa"/>
            <w:noWrap/>
            <w:vAlign w:val="bottom"/>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28</w:t>
            </w:r>
          </w:p>
        </w:tc>
        <w:tc>
          <w:tcPr>
            <w:tcW w:w="794" w:type="dxa"/>
            <w:noWrap/>
            <w:vAlign w:val="bottom"/>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22</w:t>
            </w:r>
          </w:p>
        </w:tc>
        <w:tc>
          <w:tcPr>
            <w:tcW w:w="794" w:type="dxa"/>
            <w:noWrap/>
            <w:vAlign w:val="bottom"/>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5D6466" w:rsidRPr="007E00D0" w:rsidTr="005D6466">
        <w:trPr>
          <w:trHeight w:val="20"/>
          <w:jc w:val="center"/>
        </w:trPr>
        <w:tc>
          <w:tcPr>
            <w:tcW w:w="3289" w:type="dxa"/>
            <w:tcBorders>
              <w:right w:val="single" w:sz="4" w:space="0" w:color="7B251F"/>
            </w:tcBorders>
            <w:noWrap/>
            <w:vAlign w:val="bottom"/>
          </w:tcPr>
          <w:p w:rsidR="005D6466" w:rsidRPr="00A417EC" w:rsidRDefault="005D6466" w:rsidP="00A43E2A">
            <w:pPr>
              <w:spacing w:line="260" w:lineRule="exact"/>
              <w:rPr>
                <w:rFonts w:ascii="Calibri" w:hAnsi="Calibri" w:cs="Calibri"/>
                <w:sz w:val="17"/>
                <w:szCs w:val="17"/>
                <w:lang w:eastAsia="en-US"/>
              </w:rPr>
            </w:pPr>
            <w:r w:rsidRPr="00A417EC">
              <w:rPr>
                <w:rFonts w:ascii="Calibri" w:hAnsi="Calibri" w:cs="Calibri"/>
                <w:sz w:val="17"/>
                <w:szCs w:val="17"/>
                <w:lang w:eastAsia="en-US"/>
              </w:rPr>
              <w:t>Ownership</w:t>
            </w:r>
          </w:p>
        </w:tc>
        <w:tc>
          <w:tcPr>
            <w:tcW w:w="852" w:type="dxa"/>
            <w:tcBorders>
              <w:left w:val="single" w:sz="4" w:space="0" w:color="7B251F"/>
            </w:tcBorders>
            <w:noWrap/>
            <w:vAlign w:val="bottom"/>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p>
        </w:tc>
        <w:tc>
          <w:tcPr>
            <w:tcW w:w="909" w:type="dxa"/>
            <w:noWrap/>
            <w:vAlign w:val="bottom"/>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p>
        </w:tc>
        <w:tc>
          <w:tcPr>
            <w:tcW w:w="822" w:type="dxa"/>
            <w:noWrap/>
            <w:vAlign w:val="bottom"/>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p>
        </w:tc>
      </w:tr>
      <w:tr w:rsidR="005D6466" w:rsidRPr="007E00D0" w:rsidTr="005D6466">
        <w:trPr>
          <w:trHeight w:val="20"/>
          <w:jc w:val="center"/>
        </w:trPr>
        <w:tc>
          <w:tcPr>
            <w:tcW w:w="3289" w:type="dxa"/>
            <w:tcBorders>
              <w:right w:val="single" w:sz="4" w:space="0" w:color="7B251F"/>
            </w:tcBorders>
            <w:vAlign w:val="center"/>
          </w:tcPr>
          <w:p w:rsidR="005D6466" w:rsidRPr="00A417EC" w:rsidRDefault="005D6466" w:rsidP="00A43E2A">
            <w:pPr>
              <w:spacing w:line="260" w:lineRule="exact"/>
              <w:ind w:left="170"/>
              <w:rPr>
                <w:rFonts w:ascii="Calibri" w:hAnsi="Calibri" w:cs="Calibri"/>
                <w:sz w:val="17"/>
                <w:szCs w:val="17"/>
                <w:lang w:eastAsia="en-US"/>
              </w:rPr>
            </w:pPr>
            <w:r w:rsidRPr="00A417EC">
              <w:rPr>
                <w:rFonts w:ascii="Calibri" w:hAnsi="Calibri" w:cs="Calibri"/>
                <w:sz w:val="17"/>
                <w:szCs w:val="17"/>
                <w:lang w:eastAsia="en-US"/>
              </w:rPr>
              <w:t>Public</w:t>
            </w:r>
          </w:p>
        </w:tc>
        <w:tc>
          <w:tcPr>
            <w:tcW w:w="852" w:type="dxa"/>
            <w:tcBorders>
              <w:left w:val="single" w:sz="4" w:space="0" w:color="7B251F"/>
            </w:tcBorders>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71</w:t>
            </w:r>
          </w:p>
        </w:tc>
        <w:tc>
          <w:tcPr>
            <w:tcW w:w="794" w:type="dxa"/>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39</w:t>
            </w:r>
          </w:p>
        </w:tc>
        <w:tc>
          <w:tcPr>
            <w:tcW w:w="909" w:type="dxa"/>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14</w:t>
            </w:r>
          </w:p>
        </w:tc>
        <w:tc>
          <w:tcPr>
            <w:tcW w:w="822" w:type="dxa"/>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25</w:t>
            </w:r>
          </w:p>
        </w:tc>
        <w:tc>
          <w:tcPr>
            <w:tcW w:w="794" w:type="dxa"/>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32</w:t>
            </w:r>
          </w:p>
        </w:tc>
        <w:tc>
          <w:tcPr>
            <w:tcW w:w="794" w:type="dxa"/>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17</w:t>
            </w:r>
          </w:p>
        </w:tc>
        <w:tc>
          <w:tcPr>
            <w:tcW w:w="794" w:type="dxa"/>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15</w:t>
            </w:r>
          </w:p>
        </w:tc>
        <w:tc>
          <w:tcPr>
            <w:tcW w:w="794" w:type="dxa"/>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5D6466" w:rsidRPr="007E00D0" w:rsidTr="005D6466">
        <w:trPr>
          <w:trHeight w:val="20"/>
          <w:jc w:val="center"/>
        </w:trPr>
        <w:tc>
          <w:tcPr>
            <w:tcW w:w="3289" w:type="dxa"/>
            <w:tcBorders>
              <w:right w:val="single" w:sz="4" w:space="0" w:color="7B251F"/>
            </w:tcBorders>
            <w:vAlign w:val="center"/>
          </w:tcPr>
          <w:p w:rsidR="005D6466" w:rsidRPr="00A417EC" w:rsidRDefault="005D6466" w:rsidP="00A43E2A">
            <w:pPr>
              <w:spacing w:line="260" w:lineRule="exact"/>
              <w:ind w:left="170"/>
              <w:rPr>
                <w:rFonts w:ascii="Calibri" w:hAnsi="Calibri" w:cs="Calibri"/>
                <w:sz w:val="17"/>
                <w:szCs w:val="17"/>
                <w:lang w:eastAsia="en-US"/>
              </w:rPr>
            </w:pPr>
            <w:r w:rsidRPr="00A417EC">
              <w:rPr>
                <w:rFonts w:ascii="Calibri" w:hAnsi="Calibri" w:cs="Calibri"/>
                <w:sz w:val="17"/>
                <w:szCs w:val="17"/>
                <w:lang w:eastAsia="en-US"/>
              </w:rPr>
              <w:t>Оther</w:t>
            </w:r>
          </w:p>
        </w:tc>
        <w:tc>
          <w:tcPr>
            <w:tcW w:w="852" w:type="dxa"/>
            <w:tcBorders>
              <w:left w:val="single" w:sz="4" w:space="0" w:color="7B251F"/>
            </w:tcBorders>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13</w:t>
            </w:r>
          </w:p>
        </w:tc>
        <w:tc>
          <w:tcPr>
            <w:tcW w:w="794" w:type="dxa"/>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10</w:t>
            </w:r>
          </w:p>
        </w:tc>
        <w:tc>
          <w:tcPr>
            <w:tcW w:w="909" w:type="dxa"/>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4</w:t>
            </w:r>
          </w:p>
        </w:tc>
        <w:tc>
          <w:tcPr>
            <w:tcW w:w="822" w:type="dxa"/>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6</w:t>
            </w:r>
          </w:p>
        </w:tc>
        <w:tc>
          <w:tcPr>
            <w:tcW w:w="794" w:type="dxa"/>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3</w:t>
            </w:r>
          </w:p>
        </w:tc>
        <w:tc>
          <w:tcPr>
            <w:tcW w:w="794" w:type="dxa"/>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3</w:t>
            </w:r>
          </w:p>
        </w:tc>
        <w:tc>
          <w:tcPr>
            <w:tcW w:w="794" w:type="dxa"/>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w:t>
            </w:r>
          </w:p>
        </w:tc>
        <w:tc>
          <w:tcPr>
            <w:tcW w:w="794" w:type="dxa"/>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5D6466" w:rsidRPr="007E00D0" w:rsidTr="005D6466">
        <w:trPr>
          <w:trHeight w:val="20"/>
          <w:jc w:val="center"/>
        </w:trPr>
        <w:tc>
          <w:tcPr>
            <w:tcW w:w="3289" w:type="dxa"/>
            <w:tcBorders>
              <w:right w:val="single" w:sz="4" w:space="0" w:color="7B251F"/>
            </w:tcBorders>
            <w:vAlign w:val="center"/>
          </w:tcPr>
          <w:p w:rsidR="005D6466" w:rsidRPr="00A417EC" w:rsidRDefault="005D6466" w:rsidP="00A43E2A">
            <w:pPr>
              <w:spacing w:line="260" w:lineRule="exact"/>
              <w:ind w:left="170"/>
              <w:rPr>
                <w:rFonts w:ascii="Calibri" w:hAnsi="Calibri" w:cs="Calibri"/>
                <w:sz w:val="17"/>
                <w:szCs w:val="17"/>
                <w:lang w:eastAsia="en-US"/>
              </w:rPr>
            </w:pPr>
            <w:r w:rsidRPr="00A417EC">
              <w:rPr>
                <w:rFonts w:ascii="Calibri" w:hAnsi="Calibri" w:cs="Calibri"/>
                <w:sz w:val="17"/>
                <w:szCs w:val="17"/>
                <w:lang w:eastAsia="en-US"/>
              </w:rPr>
              <w:t>Private</w:t>
            </w:r>
          </w:p>
        </w:tc>
        <w:tc>
          <w:tcPr>
            <w:tcW w:w="852" w:type="dxa"/>
            <w:tcBorders>
              <w:left w:val="single" w:sz="4" w:space="0" w:color="7B251F"/>
            </w:tcBorders>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9</w:t>
            </w:r>
          </w:p>
        </w:tc>
        <w:tc>
          <w:tcPr>
            <w:tcW w:w="794" w:type="dxa"/>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8</w:t>
            </w:r>
          </w:p>
        </w:tc>
        <w:tc>
          <w:tcPr>
            <w:tcW w:w="909" w:type="dxa"/>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6</w:t>
            </w:r>
          </w:p>
        </w:tc>
        <w:tc>
          <w:tcPr>
            <w:tcW w:w="822" w:type="dxa"/>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2</w:t>
            </w:r>
          </w:p>
        </w:tc>
        <w:tc>
          <w:tcPr>
            <w:tcW w:w="794" w:type="dxa"/>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1</w:t>
            </w:r>
          </w:p>
        </w:tc>
        <w:tc>
          <w:tcPr>
            <w:tcW w:w="794" w:type="dxa"/>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1</w:t>
            </w:r>
          </w:p>
        </w:tc>
        <w:tc>
          <w:tcPr>
            <w:tcW w:w="794" w:type="dxa"/>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5D6466" w:rsidRPr="007E00D0" w:rsidTr="005D6466">
        <w:trPr>
          <w:trHeight w:val="20"/>
          <w:jc w:val="center"/>
        </w:trPr>
        <w:tc>
          <w:tcPr>
            <w:tcW w:w="3289" w:type="dxa"/>
            <w:tcBorders>
              <w:right w:val="single" w:sz="4" w:space="0" w:color="7B251F"/>
            </w:tcBorders>
            <w:vAlign w:val="center"/>
          </w:tcPr>
          <w:p w:rsidR="005D6466" w:rsidRPr="00A417EC" w:rsidRDefault="005D6466" w:rsidP="00A43E2A">
            <w:pPr>
              <w:spacing w:line="260" w:lineRule="exact"/>
              <w:rPr>
                <w:rFonts w:ascii="Calibri" w:hAnsi="Calibri" w:cs="Calibri"/>
                <w:sz w:val="17"/>
                <w:szCs w:val="17"/>
                <w:lang w:eastAsia="en-US"/>
              </w:rPr>
            </w:pPr>
            <w:r w:rsidRPr="00A417EC">
              <w:rPr>
                <w:rFonts w:ascii="Calibri" w:hAnsi="Calibri" w:cs="Calibri"/>
                <w:sz w:val="17"/>
                <w:szCs w:val="17"/>
                <w:lang w:eastAsia="en-US"/>
              </w:rPr>
              <w:t>Own the building</w:t>
            </w:r>
          </w:p>
        </w:tc>
        <w:tc>
          <w:tcPr>
            <w:tcW w:w="852" w:type="dxa"/>
            <w:tcBorders>
              <w:left w:val="single" w:sz="4" w:space="0" w:color="7B251F"/>
            </w:tcBorders>
            <w:vAlign w:val="bottom"/>
          </w:tcPr>
          <w:p w:rsidR="005D6466" w:rsidRPr="005B24F8" w:rsidRDefault="005D6466" w:rsidP="00A43E2A">
            <w:pPr>
              <w:spacing w:line="260" w:lineRule="exact"/>
              <w:ind w:right="113"/>
              <w:jc w:val="right"/>
              <w:rPr>
                <w:rFonts w:ascii="Calibri" w:hAnsi="Calibri" w:cs="Calibri"/>
                <w:sz w:val="17"/>
                <w:szCs w:val="17"/>
                <w:highlight w:val="yellow"/>
                <w:lang w:eastAsia="en-US"/>
              </w:rPr>
            </w:pPr>
          </w:p>
        </w:tc>
        <w:tc>
          <w:tcPr>
            <w:tcW w:w="794" w:type="dxa"/>
            <w:vAlign w:val="bottom"/>
          </w:tcPr>
          <w:p w:rsidR="005D6466" w:rsidRPr="005B24F8" w:rsidRDefault="005D6466" w:rsidP="00A43E2A">
            <w:pPr>
              <w:spacing w:line="260" w:lineRule="exact"/>
              <w:ind w:right="113"/>
              <w:jc w:val="right"/>
              <w:rPr>
                <w:rFonts w:ascii="Calibri" w:hAnsi="Calibri" w:cs="Calibri"/>
                <w:sz w:val="17"/>
                <w:szCs w:val="17"/>
                <w:highlight w:val="yellow"/>
                <w:lang w:eastAsia="en-US"/>
              </w:rPr>
            </w:pPr>
          </w:p>
        </w:tc>
        <w:tc>
          <w:tcPr>
            <w:tcW w:w="909" w:type="dxa"/>
            <w:vAlign w:val="bottom"/>
          </w:tcPr>
          <w:p w:rsidR="005D6466" w:rsidRPr="005B24F8" w:rsidRDefault="005D6466" w:rsidP="00A43E2A">
            <w:pPr>
              <w:spacing w:line="260" w:lineRule="exact"/>
              <w:ind w:right="113"/>
              <w:jc w:val="right"/>
              <w:rPr>
                <w:rFonts w:ascii="Calibri" w:hAnsi="Calibri" w:cs="Calibri"/>
                <w:sz w:val="17"/>
                <w:szCs w:val="17"/>
                <w:highlight w:val="yellow"/>
                <w:lang w:eastAsia="en-US"/>
              </w:rPr>
            </w:pPr>
          </w:p>
        </w:tc>
        <w:tc>
          <w:tcPr>
            <w:tcW w:w="822" w:type="dxa"/>
            <w:vAlign w:val="bottom"/>
          </w:tcPr>
          <w:p w:rsidR="005D6466" w:rsidRPr="005B24F8" w:rsidRDefault="005D6466" w:rsidP="00A43E2A">
            <w:pPr>
              <w:spacing w:line="260" w:lineRule="exact"/>
              <w:ind w:right="113"/>
              <w:jc w:val="right"/>
              <w:rPr>
                <w:rFonts w:ascii="Calibri" w:hAnsi="Calibri" w:cs="Calibri"/>
                <w:sz w:val="17"/>
                <w:szCs w:val="17"/>
                <w:highlight w:val="yellow"/>
                <w:lang w:eastAsia="en-US"/>
              </w:rPr>
            </w:pPr>
          </w:p>
        </w:tc>
        <w:tc>
          <w:tcPr>
            <w:tcW w:w="794" w:type="dxa"/>
            <w:vAlign w:val="bottom"/>
          </w:tcPr>
          <w:p w:rsidR="005D6466" w:rsidRPr="005B24F8" w:rsidRDefault="005D6466" w:rsidP="00A43E2A">
            <w:pPr>
              <w:spacing w:line="260" w:lineRule="exact"/>
              <w:ind w:right="113"/>
              <w:jc w:val="right"/>
              <w:rPr>
                <w:rFonts w:ascii="Calibri" w:hAnsi="Calibri" w:cs="Calibri"/>
                <w:sz w:val="17"/>
                <w:szCs w:val="17"/>
                <w:highlight w:val="yellow"/>
                <w:lang w:eastAsia="en-US"/>
              </w:rPr>
            </w:pPr>
          </w:p>
        </w:tc>
        <w:tc>
          <w:tcPr>
            <w:tcW w:w="794" w:type="dxa"/>
            <w:vAlign w:val="bottom"/>
          </w:tcPr>
          <w:p w:rsidR="005D6466" w:rsidRPr="005B24F8" w:rsidRDefault="005D6466" w:rsidP="00A43E2A">
            <w:pPr>
              <w:spacing w:line="260" w:lineRule="exact"/>
              <w:ind w:right="113"/>
              <w:jc w:val="right"/>
              <w:rPr>
                <w:rFonts w:ascii="Calibri" w:hAnsi="Calibri" w:cs="Calibri"/>
                <w:sz w:val="17"/>
                <w:szCs w:val="17"/>
                <w:highlight w:val="yellow"/>
                <w:lang w:eastAsia="en-US"/>
              </w:rPr>
            </w:pPr>
          </w:p>
        </w:tc>
        <w:tc>
          <w:tcPr>
            <w:tcW w:w="794" w:type="dxa"/>
            <w:vAlign w:val="bottom"/>
          </w:tcPr>
          <w:p w:rsidR="005D6466" w:rsidRPr="005B24F8" w:rsidRDefault="005D6466" w:rsidP="00A43E2A">
            <w:pPr>
              <w:spacing w:line="260" w:lineRule="exact"/>
              <w:ind w:right="113"/>
              <w:jc w:val="right"/>
              <w:rPr>
                <w:rFonts w:ascii="Calibri" w:hAnsi="Calibri" w:cs="Calibri"/>
                <w:sz w:val="17"/>
                <w:szCs w:val="17"/>
                <w:highlight w:val="yellow"/>
                <w:lang w:eastAsia="en-US"/>
              </w:rPr>
            </w:pPr>
          </w:p>
        </w:tc>
        <w:tc>
          <w:tcPr>
            <w:tcW w:w="794" w:type="dxa"/>
            <w:vAlign w:val="bottom"/>
          </w:tcPr>
          <w:p w:rsidR="005D6466" w:rsidRPr="005B24F8" w:rsidRDefault="005D6466" w:rsidP="00A43E2A">
            <w:pPr>
              <w:spacing w:line="260" w:lineRule="exact"/>
              <w:ind w:right="113"/>
              <w:jc w:val="right"/>
              <w:rPr>
                <w:rFonts w:ascii="Calibri" w:hAnsi="Calibri" w:cs="Calibri"/>
                <w:sz w:val="17"/>
                <w:szCs w:val="17"/>
                <w:highlight w:val="yellow"/>
                <w:lang w:eastAsia="en-US"/>
              </w:rPr>
            </w:pPr>
          </w:p>
        </w:tc>
      </w:tr>
      <w:tr w:rsidR="005D6466" w:rsidRPr="007E00D0" w:rsidTr="005D6466">
        <w:trPr>
          <w:trHeight w:val="20"/>
          <w:jc w:val="center"/>
        </w:trPr>
        <w:tc>
          <w:tcPr>
            <w:tcW w:w="3289" w:type="dxa"/>
            <w:tcBorders>
              <w:right w:val="single" w:sz="4" w:space="0" w:color="7B251F"/>
            </w:tcBorders>
            <w:vAlign w:val="center"/>
          </w:tcPr>
          <w:p w:rsidR="005D6466" w:rsidRPr="00A417EC" w:rsidRDefault="005D6466" w:rsidP="00A43E2A">
            <w:pPr>
              <w:spacing w:line="260" w:lineRule="exact"/>
              <w:ind w:left="170"/>
              <w:rPr>
                <w:rFonts w:ascii="Calibri" w:hAnsi="Calibri" w:cs="Calibri"/>
                <w:sz w:val="17"/>
                <w:szCs w:val="17"/>
                <w:lang w:val="sr-Latn-RS" w:eastAsia="en-US"/>
              </w:rPr>
            </w:pPr>
            <w:r w:rsidRPr="00A417EC">
              <w:rPr>
                <w:rFonts w:ascii="Calibri" w:hAnsi="Calibri" w:cs="Calibri"/>
                <w:sz w:val="17"/>
                <w:szCs w:val="17"/>
                <w:lang w:val="sr-Latn-RS" w:eastAsia="en-US"/>
              </w:rPr>
              <w:t>Yes</w:t>
            </w:r>
          </w:p>
        </w:tc>
        <w:tc>
          <w:tcPr>
            <w:tcW w:w="852" w:type="dxa"/>
            <w:tcBorders>
              <w:left w:val="single" w:sz="4" w:space="0" w:color="7B251F"/>
            </w:tcBorders>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52</w:t>
            </w:r>
          </w:p>
        </w:tc>
        <w:tc>
          <w:tcPr>
            <w:tcW w:w="794" w:type="dxa"/>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31</w:t>
            </w:r>
          </w:p>
        </w:tc>
        <w:tc>
          <w:tcPr>
            <w:tcW w:w="909" w:type="dxa"/>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13</w:t>
            </w:r>
          </w:p>
        </w:tc>
        <w:tc>
          <w:tcPr>
            <w:tcW w:w="822" w:type="dxa"/>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18</w:t>
            </w:r>
          </w:p>
        </w:tc>
        <w:tc>
          <w:tcPr>
            <w:tcW w:w="794" w:type="dxa"/>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21</w:t>
            </w:r>
          </w:p>
        </w:tc>
        <w:tc>
          <w:tcPr>
            <w:tcW w:w="794" w:type="dxa"/>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12</w:t>
            </w:r>
          </w:p>
        </w:tc>
        <w:tc>
          <w:tcPr>
            <w:tcW w:w="794" w:type="dxa"/>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9</w:t>
            </w:r>
          </w:p>
        </w:tc>
        <w:tc>
          <w:tcPr>
            <w:tcW w:w="794" w:type="dxa"/>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5D6466" w:rsidRPr="007E00D0" w:rsidTr="005D6466">
        <w:trPr>
          <w:trHeight w:val="20"/>
          <w:jc w:val="center"/>
        </w:trPr>
        <w:tc>
          <w:tcPr>
            <w:tcW w:w="3289" w:type="dxa"/>
            <w:tcBorders>
              <w:right w:val="single" w:sz="4" w:space="0" w:color="7B251F"/>
            </w:tcBorders>
            <w:vAlign w:val="center"/>
          </w:tcPr>
          <w:p w:rsidR="005D6466" w:rsidRPr="00A417EC" w:rsidRDefault="005D6466" w:rsidP="00A43E2A">
            <w:pPr>
              <w:spacing w:line="260" w:lineRule="exact"/>
              <w:ind w:left="170"/>
              <w:rPr>
                <w:rFonts w:ascii="Calibri" w:hAnsi="Calibri" w:cs="Calibri"/>
                <w:sz w:val="17"/>
                <w:szCs w:val="17"/>
                <w:lang w:eastAsia="en-US"/>
              </w:rPr>
            </w:pPr>
            <w:r w:rsidRPr="00A417EC">
              <w:rPr>
                <w:rFonts w:ascii="Calibri" w:hAnsi="Calibri" w:cs="Calibri"/>
                <w:sz w:val="17"/>
                <w:szCs w:val="17"/>
                <w:lang w:eastAsia="en-US"/>
              </w:rPr>
              <w:t>No</w:t>
            </w:r>
          </w:p>
        </w:tc>
        <w:tc>
          <w:tcPr>
            <w:tcW w:w="852" w:type="dxa"/>
            <w:tcBorders>
              <w:left w:val="single" w:sz="4" w:space="0" w:color="7B251F"/>
            </w:tcBorders>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41</w:t>
            </w:r>
          </w:p>
        </w:tc>
        <w:tc>
          <w:tcPr>
            <w:tcW w:w="794" w:type="dxa"/>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26</w:t>
            </w:r>
          </w:p>
        </w:tc>
        <w:tc>
          <w:tcPr>
            <w:tcW w:w="909" w:type="dxa"/>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11</w:t>
            </w:r>
          </w:p>
        </w:tc>
        <w:tc>
          <w:tcPr>
            <w:tcW w:w="822" w:type="dxa"/>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15</w:t>
            </w:r>
          </w:p>
        </w:tc>
        <w:tc>
          <w:tcPr>
            <w:tcW w:w="794" w:type="dxa"/>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15</w:t>
            </w:r>
          </w:p>
        </w:tc>
        <w:tc>
          <w:tcPr>
            <w:tcW w:w="794" w:type="dxa"/>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8</w:t>
            </w:r>
          </w:p>
        </w:tc>
        <w:tc>
          <w:tcPr>
            <w:tcW w:w="794" w:type="dxa"/>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7</w:t>
            </w:r>
          </w:p>
        </w:tc>
        <w:tc>
          <w:tcPr>
            <w:tcW w:w="794" w:type="dxa"/>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5D6466" w:rsidRPr="007E00D0" w:rsidTr="005D6466">
        <w:trPr>
          <w:trHeight w:val="20"/>
          <w:jc w:val="center"/>
        </w:trPr>
        <w:tc>
          <w:tcPr>
            <w:tcW w:w="3289" w:type="dxa"/>
            <w:tcBorders>
              <w:right w:val="single" w:sz="4" w:space="0" w:color="7B251F"/>
            </w:tcBorders>
            <w:vAlign w:val="center"/>
          </w:tcPr>
          <w:p w:rsidR="005D6466" w:rsidRPr="00A417EC" w:rsidRDefault="005D6466" w:rsidP="00A43E2A">
            <w:pPr>
              <w:spacing w:line="260" w:lineRule="exact"/>
              <w:rPr>
                <w:rFonts w:ascii="Calibri" w:hAnsi="Calibri" w:cs="Calibri"/>
                <w:sz w:val="17"/>
                <w:szCs w:val="17"/>
                <w:lang w:eastAsia="en-US"/>
              </w:rPr>
            </w:pPr>
            <w:r w:rsidRPr="00A417EC">
              <w:rPr>
                <w:rFonts w:ascii="Calibri" w:hAnsi="Calibri" w:cs="Calibri"/>
                <w:sz w:val="17"/>
                <w:szCs w:val="17"/>
                <w:lang w:eastAsia="en-US"/>
              </w:rPr>
              <w:t>Own the room</w:t>
            </w:r>
          </w:p>
        </w:tc>
        <w:tc>
          <w:tcPr>
            <w:tcW w:w="852" w:type="dxa"/>
            <w:tcBorders>
              <w:left w:val="single" w:sz="4" w:space="0" w:color="7B251F"/>
            </w:tcBorders>
            <w:vAlign w:val="bottom"/>
          </w:tcPr>
          <w:p w:rsidR="005D6466" w:rsidRPr="005B24F8" w:rsidRDefault="005D6466" w:rsidP="00A43E2A">
            <w:pPr>
              <w:spacing w:line="260" w:lineRule="exact"/>
              <w:ind w:right="113"/>
              <w:jc w:val="right"/>
              <w:rPr>
                <w:rFonts w:ascii="Calibri" w:hAnsi="Calibri" w:cs="Calibri"/>
                <w:sz w:val="17"/>
                <w:szCs w:val="17"/>
                <w:highlight w:val="yellow"/>
                <w:lang w:eastAsia="en-US"/>
              </w:rPr>
            </w:pPr>
          </w:p>
        </w:tc>
        <w:tc>
          <w:tcPr>
            <w:tcW w:w="794" w:type="dxa"/>
            <w:vAlign w:val="bottom"/>
          </w:tcPr>
          <w:p w:rsidR="005D6466" w:rsidRPr="005B24F8" w:rsidRDefault="005D6466" w:rsidP="00A43E2A">
            <w:pPr>
              <w:spacing w:line="260" w:lineRule="exact"/>
              <w:ind w:right="113"/>
              <w:jc w:val="right"/>
              <w:rPr>
                <w:rFonts w:ascii="Calibri" w:hAnsi="Calibri" w:cs="Calibri"/>
                <w:sz w:val="17"/>
                <w:szCs w:val="17"/>
                <w:highlight w:val="yellow"/>
                <w:lang w:eastAsia="en-US"/>
              </w:rPr>
            </w:pPr>
          </w:p>
        </w:tc>
        <w:tc>
          <w:tcPr>
            <w:tcW w:w="909" w:type="dxa"/>
            <w:vAlign w:val="bottom"/>
          </w:tcPr>
          <w:p w:rsidR="005D6466" w:rsidRPr="005B24F8" w:rsidRDefault="005D6466" w:rsidP="00A43E2A">
            <w:pPr>
              <w:spacing w:line="260" w:lineRule="exact"/>
              <w:ind w:right="113"/>
              <w:jc w:val="right"/>
              <w:rPr>
                <w:rFonts w:ascii="Calibri" w:hAnsi="Calibri" w:cs="Calibri"/>
                <w:sz w:val="17"/>
                <w:szCs w:val="17"/>
                <w:highlight w:val="yellow"/>
                <w:lang w:eastAsia="en-US"/>
              </w:rPr>
            </w:pPr>
          </w:p>
        </w:tc>
        <w:tc>
          <w:tcPr>
            <w:tcW w:w="822" w:type="dxa"/>
            <w:vAlign w:val="bottom"/>
          </w:tcPr>
          <w:p w:rsidR="005D6466" w:rsidRPr="005B24F8" w:rsidRDefault="005D6466" w:rsidP="00A43E2A">
            <w:pPr>
              <w:spacing w:line="260" w:lineRule="exact"/>
              <w:ind w:right="113"/>
              <w:jc w:val="right"/>
              <w:rPr>
                <w:rFonts w:ascii="Calibri" w:hAnsi="Calibri" w:cs="Calibri"/>
                <w:sz w:val="17"/>
                <w:szCs w:val="17"/>
                <w:highlight w:val="yellow"/>
                <w:lang w:eastAsia="en-US"/>
              </w:rPr>
            </w:pPr>
          </w:p>
        </w:tc>
        <w:tc>
          <w:tcPr>
            <w:tcW w:w="794" w:type="dxa"/>
            <w:vAlign w:val="bottom"/>
          </w:tcPr>
          <w:p w:rsidR="005D6466" w:rsidRPr="005B24F8" w:rsidRDefault="005D6466" w:rsidP="00A43E2A">
            <w:pPr>
              <w:spacing w:line="260" w:lineRule="exact"/>
              <w:ind w:right="113"/>
              <w:jc w:val="right"/>
              <w:rPr>
                <w:rFonts w:ascii="Calibri" w:hAnsi="Calibri" w:cs="Calibri"/>
                <w:sz w:val="17"/>
                <w:szCs w:val="17"/>
                <w:highlight w:val="yellow"/>
                <w:lang w:eastAsia="en-US"/>
              </w:rPr>
            </w:pPr>
          </w:p>
        </w:tc>
        <w:tc>
          <w:tcPr>
            <w:tcW w:w="794" w:type="dxa"/>
            <w:vAlign w:val="bottom"/>
          </w:tcPr>
          <w:p w:rsidR="005D6466" w:rsidRPr="005B24F8" w:rsidRDefault="005D6466" w:rsidP="00A43E2A">
            <w:pPr>
              <w:spacing w:line="260" w:lineRule="exact"/>
              <w:ind w:right="113"/>
              <w:jc w:val="right"/>
              <w:rPr>
                <w:rFonts w:ascii="Calibri" w:hAnsi="Calibri" w:cs="Calibri"/>
                <w:sz w:val="17"/>
                <w:szCs w:val="17"/>
                <w:highlight w:val="yellow"/>
                <w:lang w:eastAsia="en-US"/>
              </w:rPr>
            </w:pPr>
          </w:p>
        </w:tc>
        <w:tc>
          <w:tcPr>
            <w:tcW w:w="794" w:type="dxa"/>
            <w:vAlign w:val="bottom"/>
          </w:tcPr>
          <w:p w:rsidR="005D6466" w:rsidRPr="005B24F8" w:rsidRDefault="005D6466" w:rsidP="00A43E2A">
            <w:pPr>
              <w:spacing w:line="260" w:lineRule="exact"/>
              <w:ind w:right="113"/>
              <w:jc w:val="right"/>
              <w:rPr>
                <w:rFonts w:ascii="Calibri" w:hAnsi="Calibri" w:cs="Calibri"/>
                <w:sz w:val="17"/>
                <w:szCs w:val="17"/>
                <w:highlight w:val="yellow"/>
                <w:lang w:eastAsia="en-US"/>
              </w:rPr>
            </w:pPr>
          </w:p>
        </w:tc>
        <w:tc>
          <w:tcPr>
            <w:tcW w:w="794" w:type="dxa"/>
            <w:vAlign w:val="bottom"/>
          </w:tcPr>
          <w:p w:rsidR="005D6466" w:rsidRPr="005B24F8" w:rsidRDefault="005D6466" w:rsidP="00A43E2A">
            <w:pPr>
              <w:spacing w:line="260" w:lineRule="exact"/>
              <w:ind w:right="113"/>
              <w:jc w:val="right"/>
              <w:rPr>
                <w:rFonts w:ascii="Calibri" w:hAnsi="Calibri" w:cs="Calibri"/>
                <w:sz w:val="17"/>
                <w:szCs w:val="17"/>
                <w:highlight w:val="yellow"/>
                <w:lang w:eastAsia="en-US"/>
              </w:rPr>
            </w:pPr>
          </w:p>
        </w:tc>
      </w:tr>
      <w:tr w:rsidR="005D6466" w:rsidRPr="007E00D0" w:rsidTr="005D6466">
        <w:trPr>
          <w:trHeight w:val="20"/>
          <w:jc w:val="center"/>
        </w:trPr>
        <w:tc>
          <w:tcPr>
            <w:tcW w:w="3289" w:type="dxa"/>
            <w:tcBorders>
              <w:right w:val="single" w:sz="4" w:space="0" w:color="7B251F"/>
            </w:tcBorders>
            <w:vAlign w:val="center"/>
          </w:tcPr>
          <w:p w:rsidR="005D6466" w:rsidRPr="00A417EC" w:rsidRDefault="005D6466" w:rsidP="00A43E2A">
            <w:pPr>
              <w:spacing w:line="260" w:lineRule="exact"/>
              <w:ind w:left="170"/>
              <w:rPr>
                <w:rFonts w:ascii="Calibri" w:hAnsi="Calibri" w:cs="Calibri"/>
                <w:sz w:val="17"/>
                <w:szCs w:val="17"/>
                <w:lang w:val="sr-Latn-RS" w:eastAsia="en-US"/>
              </w:rPr>
            </w:pPr>
            <w:r w:rsidRPr="00A417EC">
              <w:rPr>
                <w:rFonts w:ascii="Calibri" w:hAnsi="Calibri" w:cs="Calibri"/>
                <w:sz w:val="17"/>
                <w:szCs w:val="17"/>
                <w:lang w:val="sr-Latn-RS" w:eastAsia="en-US"/>
              </w:rPr>
              <w:t>Yes</w:t>
            </w:r>
          </w:p>
        </w:tc>
        <w:tc>
          <w:tcPr>
            <w:tcW w:w="852" w:type="dxa"/>
            <w:tcBorders>
              <w:left w:val="single" w:sz="4" w:space="0" w:color="7B251F"/>
            </w:tcBorders>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60</w:t>
            </w:r>
          </w:p>
        </w:tc>
        <w:tc>
          <w:tcPr>
            <w:tcW w:w="794" w:type="dxa"/>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38</w:t>
            </w:r>
          </w:p>
        </w:tc>
        <w:tc>
          <w:tcPr>
            <w:tcW w:w="909" w:type="dxa"/>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18</w:t>
            </w:r>
          </w:p>
        </w:tc>
        <w:tc>
          <w:tcPr>
            <w:tcW w:w="822" w:type="dxa"/>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20</w:t>
            </w:r>
          </w:p>
        </w:tc>
        <w:tc>
          <w:tcPr>
            <w:tcW w:w="794" w:type="dxa"/>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22</w:t>
            </w:r>
          </w:p>
        </w:tc>
        <w:tc>
          <w:tcPr>
            <w:tcW w:w="794" w:type="dxa"/>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13</w:t>
            </w:r>
          </w:p>
        </w:tc>
        <w:tc>
          <w:tcPr>
            <w:tcW w:w="794" w:type="dxa"/>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9</w:t>
            </w:r>
          </w:p>
        </w:tc>
        <w:tc>
          <w:tcPr>
            <w:tcW w:w="794" w:type="dxa"/>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val="sr-Cyrl-RS" w:eastAsia="en-US"/>
              </w:rPr>
            </w:pPr>
            <w:r>
              <w:rPr>
                <w:rFonts w:asciiTheme="minorHAnsi" w:eastAsia="Times New Roman" w:hAnsiTheme="minorHAnsi" w:cstheme="minorHAnsi"/>
                <w:bCs/>
                <w:sz w:val="17"/>
                <w:szCs w:val="17"/>
                <w:lang w:eastAsia="en-US"/>
              </w:rPr>
              <w:t>…</w:t>
            </w:r>
          </w:p>
        </w:tc>
      </w:tr>
      <w:tr w:rsidR="005D6466" w:rsidRPr="007E00D0" w:rsidTr="005D6466">
        <w:trPr>
          <w:trHeight w:val="20"/>
          <w:jc w:val="center"/>
        </w:trPr>
        <w:tc>
          <w:tcPr>
            <w:tcW w:w="3289" w:type="dxa"/>
            <w:tcBorders>
              <w:right w:val="single" w:sz="4" w:space="0" w:color="7B251F"/>
            </w:tcBorders>
            <w:vAlign w:val="center"/>
          </w:tcPr>
          <w:p w:rsidR="005D6466" w:rsidRPr="00A417EC" w:rsidRDefault="005D6466" w:rsidP="00A43E2A">
            <w:pPr>
              <w:spacing w:line="260" w:lineRule="exact"/>
              <w:ind w:left="170"/>
              <w:rPr>
                <w:rFonts w:ascii="Calibri" w:hAnsi="Calibri" w:cs="Calibri"/>
                <w:sz w:val="17"/>
                <w:szCs w:val="17"/>
                <w:lang w:eastAsia="en-US"/>
              </w:rPr>
            </w:pPr>
            <w:r w:rsidRPr="00A417EC">
              <w:rPr>
                <w:rFonts w:ascii="Calibri" w:hAnsi="Calibri" w:cs="Calibri"/>
                <w:sz w:val="17"/>
                <w:szCs w:val="17"/>
                <w:lang w:eastAsia="en-US"/>
              </w:rPr>
              <w:t>No</w:t>
            </w:r>
          </w:p>
        </w:tc>
        <w:tc>
          <w:tcPr>
            <w:tcW w:w="852" w:type="dxa"/>
            <w:tcBorders>
              <w:left w:val="single" w:sz="4" w:space="0" w:color="7B251F"/>
            </w:tcBorders>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33</w:t>
            </w:r>
          </w:p>
        </w:tc>
        <w:tc>
          <w:tcPr>
            <w:tcW w:w="794" w:type="dxa"/>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19</w:t>
            </w:r>
          </w:p>
        </w:tc>
        <w:tc>
          <w:tcPr>
            <w:tcW w:w="909" w:type="dxa"/>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6</w:t>
            </w:r>
          </w:p>
        </w:tc>
        <w:tc>
          <w:tcPr>
            <w:tcW w:w="822" w:type="dxa"/>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13</w:t>
            </w:r>
          </w:p>
        </w:tc>
        <w:tc>
          <w:tcPr>
            <w:tcW w:w="794" w:type="dxa"/>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14</w:t>
            </w:r>
          </w:p>
        </w:tc>
        <w:tc>
          <w:tcPr>
            <w:tcW w:w="794" w:type="dxa"/>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7</w:t>
            </w:r>
          </w:p>
        </w:tc>
        <w:tc>
          <w:tcPr>
            <w:tcW w:w="794" w:type="dxa"/>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7</w:t>
            </w:r>
          </w:p>
        </w:tc>
        <w:tc>
          <w:tcPr>
            <w:tcW w:w="794" w:type="dxa"/>
          </w:tcPr>
          <w:p w:rsidR="005D6466" w:rsidRPr="00725CAE" w:rsidRDefault="005D6466" w:rsidP="00A43E2A">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5D6466" w:rsidRPr="007E00D0" w:rsidTr="005D6466">
        <w:trPr>
          <w:trHeight w:val="20"/>
          <w:jc w:val="center"/>
        </w:trPr>
        <w:tc>
          <w:tcPr>
            <w:tcW w:w="3289" w:type="dxa"/>
            <w:tcBorders>
              <w:bottom w:val="single" w:sz="4" w:space="0" w:color="7B251F"/>
              <w:right w:val="single" w:sz="4" w:space="0" w:color="7B251F"/>
            </w:tcBorders>
            <w:vAlign w:val="center"/>
          </w:tcPr>
          <w:p w:rsidR="005D6466" w:rsidRPr="00A417EC" w:rsidRDefault="005D6466" w:rsidP="00A43E2A">
            <w:pPr>
              <w:spacing w:after="60" w:line="260" w:lineRule="exact"/>
              <w:rPr>
                <w:rFonts w:ascii="Calibri" w:hAnsi="Calibri" w:cs="Calibri"/>
                <w:sz w:val="17"/>
                <w:szCs w:val="17"/>
                <w:lang w:eastAsia="en-US"/>
              </w:rPr>
            </w:pPr>
            <w:r w:rsidRPr="00A417EC">
              <w:rPr>
                <w:rFonts w:ascii="Calibri" w:hAnsi="Calibri" w:cs="Calibri"/>
                <w:sz w:val="17"/>
                <w:szCs w:val="17"/>
                <w:lang w:eastAsia="en-US"/>
              </w:rPr>
              <w:t>Seating capacity</w:t>
            </w:r>
          </w:p>
        </w:tc>
        <w:tc>
          <w:tcPr>
            <w:tcW w:w="852" w:type="dxa"/>
            <w:tcBorders>
              <w:left w:val="single" w:sz="4" w:space="0" w:color="7B251F"/>
              <w:bottom w:val="single" w:sz="4" w:space="0" w:color="7B251F"/>
            </w:tcBorders>
          </w:tcPr>
          <w:p w:rsidR="005D6466" w:rsidRPr="00725CAE" w:rsidRDefault="005D6466" w:rsidP="00A43E2A">
            <w:pPr>
              <w:spacing w:after="60"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32681</w:t>
            </w:r>
          </w:p>
        </w:tc>
        <w:tc>
          <w:tcPr>
            <w:tcW w:w="794" w:type="dxa"/>
            <w:tcBorders>
              <w:bottom w:val="single" w:sz="4" w:space="0" w:color="7B251F"/>
            </w:tcBorders>
          </w:tcPr>
          <w:p w:rsidR="005D6466" w:rsidRPr="00725CAE" w:rsidRDefault="005D6466" w:rsidP="00A43E2A">
            <w:pPr>
              <w:spacing w:after="60"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21378</w:t>
            </w:r>
          </w:p>
        </w:tc>
        <w:tc>
          <w:tcPr>
            <w:tcW w:w="909" w:type="dxa"/>
            <w:tcBorders>
              <w:bottom w:val="single" w:sz="4" w:space="0" w:color="7B251F"/>
            </w:tcBorders>
          </w:tcPr>
          <w:p w:rsidR="005D6466" w:rsidRPr="00725CAE" w:rsidRDefault="005D6466" w:rsidP="00A43E2A">
            <w:pPr>
              <w:spacing w:after="60"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9369</w:t>
            </w:r>
          </w:p>
        </w:tc>
        <w:tc>
          <w:tcPr>
            <w:tcW w:w="822" w:type="dxa"/>
            <w:tcBorders>
              <w:bottom w:val="single" w:sz="4" w:space="0" w:color="7B251F"/>
            </w:tcBorders>
          </w:tcPr>
          <w:p w:rsidR="005D6466" w:rsidRPr="00725CAE" w:rsidRDefault="005D6466" w:rsidP="00A43E2A">
            <w:pPr>
              <w:spacing w:after="60"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12009</w:t>
            </w:r>
          </w:p>
        </w:tc>
        <w:tc>
          <w:tcPr>
            <w:tcW w:w="794" w:type="dxa"/>
            <w:tcBorders>
              <w:bottom w:val="single" w:sz="4" w:space="0" w:color="7B251F"/>
            </w:tcBorders>
          </w:tcPr>
          <w:p w:rsidR="005D6466" w:rsidRPr="00725CAE" w:rsidRDefault="005D6466" w:rsidP="00A43E2A">
            <w:pPr>
              <w:spacing w:after="60"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11303</w:t>
            </w:r>
          </w:p>
        </w:tc>
        <w:tc>
          <w:tcPr>
            <w:tcW w:w="794" w:type="dxa"/>
            <w:tcBorders>
              <w:bottom w:val="single" w:sz="4" w:space="0" w:color="7B251F"/>
            </w:tcBorders>
          </w:tcPr>
          <w:p w:rsidR="005D6466" w:rsidRPr="00725CAE" w:rsidRDefault="005D6466" w:rsidP="00A43E2A">
            <w:pPr>
              <w:spacing w:after="60"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6405</w:t>
            </w:r>
          </w:p>
        </w:tc>
        <w:tc>
          <w:tcPr>
            <w:tcW w:w="794" w:type="dxa"/>
            <w:tcBorders>
              <w:bottom w:val="single" w:sz="4" w:space="0" w:color="7B251F"/>
            </w:tcBorders>
          </w:tcPr>
          <w:p w:rsidR="005D6466" w:rsidRPr="00725CAE" w:rsidRDefault="005D6466" w:rsidP="00A43E2A">
            <w:pPr>
              <w:spacing w:after="60" w:line="260" w:lineRule="exact"/>
              <w:ind w:right="113"/>
              <w:jc w:val="right"/>
              <w:rPr>
                <w:rFonts w:asciiTheme="minorHAnsi" w:eastAsia="Times New Roman" w:hAnsiTheme="minorHAnsi" w:cstheme="minorHAnsi"/>
                <w:bCs/>
                <w:sz w:val="17"/>
                <w:szCs w:val="17"/>
                <w:lang w:eastAsia="en-US"/>
              </w:rPr>
            </w:pPr>
            <w:r w:rsidRPr="00725CAE">
              <w:rPr>
                <w:rFonts w:asciiTheme="minorHAnsi" w:eastAsia="Times New Roman" w:hAnsiTheme="minorHAnsi" w:cstheme="minorHAnsi"/>
                <w:bCs/>
                <w:sz w:val="17"/>
                <w:szCs w:val="17"/>
                <w:lang w:eastAsia="en-US"/>
              </w:rPr>
              <w:t>4898</w:t>
            </w:r>
          </w:p>
        </w:tc>
        <w:tc>
          <w:tcPr>
            <w:tcW w:w="794" w:type="dxa"/>
            <w:tcBorders>
              <w:bottom w:val="single" w:sz="4" w:space="0" w:color="7B251F"/>
            </w:tcBorders>
          </w:tcPr>
          <w:p w:rsidR="005D6466" w:rsidRPr="00725CAE" w:rsidRDefault="005D6466" w:rsidP="00A43E2A">
            <w:pPr>
              <w:spacing w:after="60"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bl>
    <w:p w:rsidR="00852FE5" w:rsidRPr="000B3C2D" w:rsidRDefault="00852FE5" w:rsidP="00D9782A">
      <w:pPr>
        <w:spacing w:line="264" w:lineRule="auto"/>
        <w:rPr>
          <w:rFonts w:ascii="Calibri" w:hAnsi="Calibri" w:cs="Calibri"/>
          <w:sz w:val="32"/>
          <w:szCs w:val="32"/>
        </w:rPr>
      </w:pPr>
    </w:p>
    <w:p w:rsidR="00A43E2A" w:rsidRDefault="00A43E2A" w:rsidP="00D9782A">
      <w:pPr>
        <w:pStyle w:val="vesna4e"/>
        <w:spacing w:line="264" w:lineRule="auto"/>
      </w:pPr>
      <w:bookmarkStart w:id="47" w:name="_Toc409676961"/>
    </w:p>
    <w:p w:rsidR="00A43E2A" w:rsidRDefault="00A43E2A" w:rsidP="00D9782A">
      <w:pPr>
        <w:pStyle w:val="vesna4e"/>
        <w:spacing w:line="264" w:lineRule="auto"/>
      </w:pPr>
    </w:p>
    <w:p w:rsidR="00A43E2A" w:rsidRDefault="00A43E2A" w:rsidP="00D9782A">
      <w:pPr>
        <w:pStyle w:val="vesna4e"/>
        <w:spacing w:line="264" w:lineRule="auto"/>
      </w:pPr>
    </w:p>
    <w:p w:rsidR="00A43E2A" w:rsidRDefault="00A43E2A" w:rsidP="00D9782A">
      <w:pPr>
        <w:pStyle w:val="vesna4e"/>
        <w:spacing w:line="264" w:lineRule="auto"/>
      </w:pPr>
    </w:p>
    <w:p w:rsidR="00A43E2A" w:rsidRDefault="00A43E2A" w:rsidP="00D9782A">
      <w:pPr>
        <w:pStyle w:val="vesna4e"/>
        <w:spacing w:line="264" w:lineRule="auto"/>
        <w:rPr>
          <w:lang w:val="sr-Cyrl-RS"/>
        </w:rPr>
      </w:pPr>
    </w:p>
    <w:p w:rsidR="00A43E2A" w:rsidRPr="00D30CFF" w:rsidRDefault="00A43E2A" w:rsidP="00CF5E16">
      <w:pPr>
        <w:pStyle w:val="vesna4"/>
        <w:spacing w:after="20" w:line="252" w:lineRule="auto"/>
      </w:pPr>
      <w:bookmarkStart w:id="48" w:name="_Toc470084199"/>
      <w:r w:rsidRPr="00D30CFF">
        <w:lastRenderedPageBreak/>
        <w:t xml:space="preserve">1.4. </w:t>
      </w:r>
      <w:r w:rsidRPr="00D30CFF">
        <w:rPr>
          <w:color w:val="auto"/>
        </w:rPr>
        <w:t>Позоришта према језику одржавања представа</w:t>
      </w:r>
      <w:bookmarkEnd w:id="48"/>
      <w:r w:rsidRPr="00D30CFF">
        <w:rPr>
          <w:color w:val="auto"/>
        </w:rPr>
        <w:t xml:space="preserve"> </w:t>
      </w:r>
    </w:p>
    <w:tbl>
      <w:tblPr>
        <w:tblW w:w="0" w:type="auto"/>
        <w:jc w:val="center"/>
        <w:tblCellMar>
          <w:left w:w="28" w:type="dxa"/>
          <w:right w:w="28" w:type="dxa"/>
        </w:tblCellMar>
        <w:tblLook w:val="00A0" w:firstRow="1" w:lastRow="0" w:firstColumn="1" w:lastColumn="0" w:noHBand="0" w:noVBand="0"/>
      </w:tblPr>
      <w:tblGrid>
        <w:gridCol w:w="3289"/>
        <w:gridCol w:w="852"/>
        <w:gridCol w:w="794"/>
        <w:gridCol w:w="909"/>
        <w:gridCol w:w="822"/>
        <w:gridCol w:w="794"/>
        <w:gridCol w:w="794"/>
        <w:gridCol w:w="794"/>
        <w:gridCol w:w="794"/>
      </w:tblGrid>
      <w:tr w:rsidR="00A43E2A" w:rsidRPr="00D30CFF" w:rsidTr="00513C7E">
        <w:trPr>
          <w:trHeight w:val="20"/>
          <w:jc w:val="center"/>
        </w:trPr>
        <w:tc>
          <w:tcPr>
            <w:tcW w:w="3289" w:type="dxa"/>
            <w:vMerge w:val="restart"/>
            <w:tcBorders>
              <w:bottom w:val="single" w:sz="4" w:space="0" w:color="FFFFFF"/>
              <w:right w:val="single" w:sz="4" w:space="0" w:color="FFFFFF"/>
            </w:tcBorders>
            <w:shd w:val="clear" w:color="auto" w:fill="7B251F"/>
            <w:noWrap/>
            <w:vAlign w:val="center"/>
          </w:tcPr>
          <w:p w:rsidR="00A43E2A" w:rsidRPr="00D30CFF" w:rsidRDefault="00A43E2A" w:rsidP="002E61C9">
            <w:pPr>
              <w:spacing w:line="264" w:lineRule="auto"/>
              <w:jc w:val="center"/>
              <w:rPr>
                <w:rFonts w:ascii="Calibri" w:hAnsi="Calibri" w:cs="Calibri"/>
                <w:color w:val="FFFFFF"/>
                <w:sz w:val="17"/>
                <w:szCs w:val="17"/>
                <w:lang w:eastAsia="en-US"/>
              </w:rPr>
            </w:pPr>
          </w:p>
        </w:tc>
        <w:tc>
          <w:tcPr>
            <w:tcW w:w="6553" w:type="dxa"/>
            <w:gridSpan w:val="8"/>
            <w:tcBorders>
              <w:left w:val="single" w:sz="4" w:space="0" w:color="FFFFFF"/>
              <w:bottom w:val="single" w:sz="4" w:space="0" w:color="FFFFFF"/>
            </w:tcBorders>
            <w:shd w:val="clear" w:color="auto" w:fill="7B251F"/>
            <w:vAlign w:val="center"/>
          </w:tcPr>
          <w:p w:rsidR="00A43E2A" w:rsidRPr="00D30CFF" w:rsidRDefault="00A43E2A" w:rsidP="002E61C9">
            <w:pPr>
              <w:spacing w:before="60" w:after="60"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Република Србија</w:t>
            </w:r>
          </w:p>
        </w:tc>
      </w:tr>
      <w:tr w:rsidR="00A43E2A" w:rsidRPr="00D30CFF" w:rsidTr="00513C7E">
        <w:trPr>
          <w:trHeight w:val="20"/>
          <w:jc w:val="center"/>
        </w:trPr>
        <w:tc>
          <w:tcPr>
            <w:tcW w:w="3289" w:type="dxa"/>
            <w:vMerge/>
            <w:tcBorders>
              <w:top w:val="single" w:sz="4" w:space="0" w:color="FFFFFF"/>
              <w:bottom w:val="single" w:sz="4" w:space="0" w:color="FFFFFF"/>
              <w:right w:val="single" w:sz="4" w:space="0" w:color="FFFFFF"/>
            </w:tcBorders>
            <w:shd w:val="clear" w:color="auto" w:fill="7B251F"/>
            <w:noWrap/>
            <w:vAlign w:val="center"/>
          </w:tcPr>
          <w:p w:rsidR="00A43E2A" w:rsidRPr="00D30CFF" w:rsidRDefault="00A43E2A" w:rsidP="002E61C9">
            <w:pPr>
              <w:spacing w:line="264" w:lineRule="auto"/>
              <w:jc w:val="center"/>
              <w:rPr>
                <w:rFonts w:ascii="Calibri" w:hAnsi="Calibri" w:cs="Calibri"/>
                <w:color w:val="FFFFFF"/>
                <w:sz w:val="17"/>
                <w:szCs w:val="17"/>
                <w:lang w:eastAsia="en-US"/>
              </w:rPr>
            </w:pPr>
          </w:p>
        </w:tc>
        <w:tc>
          <w:tcPr>
            <w:tcW w:w="852" w:type="dxa"/>
            <w:vMerge w:val="restart"/>
            <w:tcBorders>
              <w:top w:val="single" w:sz="4" w:space="0" w:color="FFFFFF"/>
              <w:left w:val="single" w:sz="4" w:space="0" w:color="FFFFFF"/>
              <w:bottom w:val="single" w:sz="4" w:space="0" w:color="FFFFFF"/>
              <w:right w:val="single" w:sz="4" w:space="0" w:color="FFFFFF"/>
            </w:tcBorders>
            <w:shd w:val="clear" w:color="auto" w:fill="7B251F"/>
            <w:vAlign w:val="center"/>
          </w:tcPr>
          <w:p w:rsidR="00A43E2A" w:rsidRPr="00D30CFF" w:rsidRDefault="00A43E2A" w:rsidP="002E61C9">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Укупно</w:t>
            </w:r>
          </w:p>
        </w:tc>
        <w:tc>
          <w:tcPr>
            <w:tcW w:w="2525" w:type="dxa"/>
            <w:gridSpan w:val="3"/>
            <w:tcBorders>
              <w:top w:val="single" w:sz="4" w:space="0" w:color="FFFFFF"/>
              <w:left w:val="single" w:sz="4" w:space="0" w:color="FFFFFF"/>
              <w:bottom w:val="single" w:sz="4" w:space="0" w:color="FFFFFF"/>
              <w:right w:val="single" w:sz="4" w:space="0" w:color="FFFFFF"/>
            </w:tcBorders>
            <w:shd w:val="clear" w:color="auto" w:fill="7B251F"/>
            <w:vAlign w:val="center"/>
          </w:tcPr>
          <w:p w:rsidR="00A43E2A" w:rsidRPr="00D30CFF" w:rsidRDefault="00A43E2A" w:rsidP="002E61C9">
            <w:pPr>
              <w:spacing w:before="60" w:after="60"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Србија – север</w:t>
            </w:r>
          </w:p>
        </w:tc>
        <w:tc>
          <w:tcPr>
            <w:tcW w:w="3176" w:type="dxa"/>
            <w:gridSpan w:val="4"/>
            <w:tcBorders>
              <w:top w:val="single" w:sz="4" w:space="0" w:color="FFFFFF"/>
              <w:left w:val="single" w:sz="4" w:space="0" w:color="FFFFFF"/>
              <w:bottom w:val="single" w:sz="4" w:space="0" w:color="FFFFFF"/>
            </w:tcBorders>
            <w:shd w:val="clear" w:color="auto" w:fill="7B251F"/>
            <w:vAlign w:val="center"/>
          </w:tcPr>
          <w:p w:rsidR="00A43E2A" w:rsidRPr="00D30CFF" w:rsidRDefault="00A43E2A" w:rsidP="002E61C9">
            <w:pPr>
              <w:spacing w:before="60" w:after="60"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Србија – југ</w:t>
            </w:r>
          </w:p>
        </w:tc>
      </w:tr>
      <w:tr w:rsidR="00A43E2A" w:rsidRPr="00D30CFF" w:rsidTr="00513C7E">
        <w:trPr>
          <w:trHeight w:val="20"/>
          <w:jc w:val="center"/>
        </w:trPr>
        <w:tc>
          <w:tcPr>
            <w:tcW w:w="3289" w:type="dxa"/>
            <w:vMerge/>
            <w:tcBorders>
              <w:top w:val="single" w:sz="4" w:space="0" w:color="FFFFFF"/>
              <w:right w:val="single" w:sz="4" w:space="0" w:color="FFFFFF"/>
            </w:tcBorders>
            <w:shd w:val="clear" w:color="auto" w:fill="7B251F"/>
            <w:noWrap/>
            <w:vAlign w:val="center"/>
          </w:tcPr>
          <w:p w:rsidR="00A43E2A" w:rsidRPr="00D30CFF" w:rsidRDefault="00A43E2A" w:rsidP="002E61C9">
            <w:pPr>
              <w:spacing w:line="264" w:lineRule="auto"/>
              <w:jc w:val="center"/>
              <w:rPr>
                <w:rFonts w:ascii="Calibri" w:hAnsi="Calibri" w:cs="Calibri"/>
                <w:color w:val="FFFFFF"/>
                <w:sz w:val="17"/>
                <w:szCs w:val="17"/>
                <w:lang w:eastAsia="en-US"/>
              </w:rPr>
            </w:pPr>
          </w:p>
        </w:tc>
        <w:tc>
          <w:tcPr>
            <w:tcW w:w="852" w:type="dxa"/>
            <w:vMerge/>
            <w:tcBorders>
              <w:top w:val="single" w:sz="4" w:space="0" w:color="FFFFFF"/>
              <w:left w:val="single" w:sz="4" w:space="0" w:color="FFFFFF"/>
              <w:right w:val="single" w:sz="4" w:space="0" w:color="FFFFFF"/>
            </w:tcBorders>
            <w:shd w:val="clear" w:color="auto" w:fill="7B251F"/>
            <w:vAlign w:val="center"/>
          </w:tcPr>
          <w:p w:rsidR="00A43E2A" w:rsidRPr="00D30CFF" w:rsidRDefault="00A43E2A" w:rsidP="002E61C9">
            <w:pPr>
              <w:spacing w:line="264" w:lineRule="auto"/>
              <w:jc w:val="center"/>
              <w:rPr>
                <w:rFonts w:ascii="Calibri" w:hAnsi="Calibri" w:cs="Calibri"/>
                <w:color w:val="FFFFFF"/>
                <w:sz w:val="17"/>
                <w:szCs w:val="17"/>
                <w:lang w:eastAsia="en-US"/>
              </w:rPr>
            </w:pPr>
          </w:p>
        </w:tc>
        <w:tc>
          <w:tcPr>
            <w:tcW w:w="794" w:type="dxa"/>
            <w:tcBorders>
              <w:top w:val="single" w:sz="4" w:space="0" w:color="FFFFFF"/>
              <w:left w:val="single" w:sz="4" w:space="0" w:color="FFFFFF"/>
              <w:right w:val="single" w:sz="4" w:space="0" w:color="FFFFFF"/>
            </w:tcBorders>
            <w:shd w:val="clear" w:color="auto" w:fill="7B251F"/>
            <w:vAlign w:val="center"/>
          </w:tcPr>
          <w:p w:rsidR="00A43E2A" w:rsidRPr="00D30CFF" w:rsidRDefault="00A43E2A" w:rsidP="002E61C9">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свега</w:t>
            </w:r>
          </w:p>
        </w:tc>
        <w:tc>
          <w:tcPr>
            <w:tcW w:w="909" w:type="dxa"/>
            <w:tcBorders>
              <w:top w:val="single" w:sz="4" w:space="0" w:color="FFFFFF"/>
              <w:left w:val="single" w:sz="4" w:space="0" w:color="FFFFFF"/>
              <w:right w:val="single" w:sz="4" w:space="0" w:color="FFFFFF"/>
            </w:tcBorders>
            <w:shd w:val="clear" w:color="auto" w:fill="7B251F"/>
            <w:vAlign w:val="center"/>
          </w:tcPr>
          <w:p w:rsidR="00A43E2A" w:rsidRPr="00D30CFF" w:rsidRDefault="00A43E2A" w:rsidP="002E61C9">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Београдски регион</w:t>
            </w:r>
          </w:p>
        </w:tc>
        <w:tc>
          <w:tcPr>
            <w:tcW w:w="822" w:type="dxa"/>
            <w:tcBorders>
              <w:top w:val="single" w:sz="4" w:space="0" w:color="FFFFFF"/>
              <w:left w:val="single" w:sz="4" w:space="0" w:color="FFFFFF"/>
              <w:right w:val="single" w:sz="4" w:space="0" w:color="FFFFFF"/>
            </w:tcBorders>
            <w:shd w:val="clear" w:color="auto" w:fill="7B251F"/>
            <w:vAlign w:val="center"/>
          </w:tcPr>
          <w:p w:rsidR="00A43E2A" w:rsidRPr="00D30CFF" w:rsidRDefault="00A43E2A" w:rsidP="002E61C9">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Регион Војводине</w:t>
            </w:r>
          </w:p>
        </w:tc>
        <w:tc>
          <w:tcPr>
            <w:tcW w:w="794" w:type="dxa"/>
            <w:tcBorders>
              <w:top w:val="single" w:sz="4" w:space="0" w:color="FFFFFF"/>
              <w:left w:val="single" w:sz="4" w:space="0" w:color="FFFFFF"/>
              <w:right w:val="single" w:sz="4" w:space="0" w:color="FFFFFF"/>
            </w:tcBorders>
            <w:shd w:val="clear" w:color="auto" w:fill="7B251F"/>
            <w:vAlign w:val="center"/>
          </w:tcPr>
          <w:p w:rsidR="00A43E2A" w:rsidRPr="00D30CFF" w:rsidRDefault="00A43E2A" w:rsidP="002E61C9">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свега</w:t>
            </w:r>
          </w:p>
        </w:tc>
        <w:tc>
          <w:tcPr>
            <w:tcW w:w="794" w:type="dxa"/>
            <w:tcBorders>
              <w:top w:val="single" w:sz="4" w:space="0" w:color="FFFFFF"/>
              <w:left w:val="single" w:sz="4" w:space="0" w:color="FFFFFF"/>
              <w:right w:val="single" w:sz="4" w:space="0" w:color="FFFFFF"/>
            </w:tcBorders>
            <w:shd w:val="clear" w:color="auto" w:fill="7B251F"/>
            <w:vAlign w:val="center"/>
          </w:tcPr>
          <w:p w:rsidR="00A43E2A" w:rsidRPr="00D30CFF" w:rsidRDefault="00A43E2A" w:rsidP="002E61C9">
            <w:pPr>
              <w:spacing w:line="264" w:lineRule="auto"/>
              <w:jc w:val="center"/>
              <w:rPr>
                <w:rFonts w:ascii="Calibri" w:hAnsi="Calibri" w:cs="Calibri"/>
                <w:color w:val="FFFFFF"/>
                <w:sz w:val="17"/>
                <w:szCs w:val="17"/>
                <w:lang w:val="ru-RU" w:eastAsia="en-US"/>
              </w:rPr>
            </w:pPr>
            <w:r w:rsidRPr="00D30CFF">
              <w:rPr>
                <w:rFonts w:ascii="Calibri" w:hAnsi="Calibri" w:cs="Calibri"/>
                <w:color w:val="FFFFFF"/>
                <w:sz w:val="17"/>
                <w:szCs w:val="17"/>
                <w:lang w:val="ru-RU" w:eastAsia="en-US"/>
              </w:rPr>
              <w:t>Регион Шумадије и Западне Србије</w:t>
            </w:r>
          </w:p>
        </w:tc>
        <w:tc>
          <w:tcPr>
            <w:tcW w:w="794" w:type="dxa"/>
            <w:tcBorders>
              <w:top w:val="single" w:sz="4" w:space="0" w:color="FFFFFF"/>
              <w:left w:val="single" w:sz="4" w:space="0" w:color="FFFFFF"/>
              <w:right w:val="single" w:sz="4" w:space="0" w:color="FFFFFF"/>
            </w:tcBorders>
            <w:shd w:val="clear" w:color="auto" w:fill="7B251F"/>
            <w:vAlign w:val="center"/>
          </w:tcPr>
          <w:p w:rsidR="00A43E2A" w:rsidRPr="00D30CFF" w:rsidRDefault="00A43E2A" w:rsidP="002E61C9">
            <w:pPr>
              <w:spacing w:line="264" w:lineRule="auto"/>
              <w:jc w:val="center"/>
              <w:rPr>
                <w:rFonts w:ascii="Calibri" w:hAnsi="Calibri" w:cs="Calibri"/>
                <w:color w:val="FFFFFF"/>
                <w:sz w:val="17"/>
                <w:szCs w:val="17"/>
                <w:lang w:val="ru-RU" w:eastAsia="en-US"/>
              </w:rPr>
            </w:pPr>
            <w:r w:rsidRPr="00D30CFF">
              <w:rPr>
                <w:rFonts w:ascii="Calibri" w:hAnsi="Calibri" w:cs="Calibri"/>
                <w:color w:val="FFFFFF"/>
                <w:sz w:val="17"/>
                <w:szCs w:val="17"/>
                <w:lang w:val="ru-RU" w:eastAsia="en-US"/>
              </w:rPr>
              <w:t>Регион Јужне и Источне Србије</w:t>
            </w:r>
          </w:p>
        </w:tc>
        <w:tc>
          <w:tcPr>
            <w:tcW w:w="794" w:type="dxa"/>
            <w:tcBorders>
              <w:top w:val="single" w:sz="4" w:space="0" w:color="FFFFFF"/>
              <w:left w:val="single" w:sz="4" w:space="0" w:color="FFFFFF"/>
            </w:tcBorders>
            <w:shd w:val="clear" w:color="auto" w:fill="7B251F"/>
            <w:vAlign w:val="center"/>
          </w:tcPr>
          <w:p w:rsidR="00A43E2A" w:rsidRPr="00D30CFF" w:rsidRDefault="00A43E2A" w:rsidP="002E61C9">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Регион Косовo и Метохијa</w:t>
            </w:r>
          </w:p>
        </w:tc>
      </w:tr>
      <w:tr w:rsidR="00A43E2A" w:rsidRPr="00D30CFF" w:rsidTr="00513C7E">
        <w:trPr>
          <w:trHeight w:val="20"/>
          <w:jc w:val="center"/>
        </w:trPr>
        <w:tc>
          <w:tcPr>
            <w:tcW w:w="3289" w:type="dxa"/>
            <w:tcBorders>
              <w:right w:val="single" w:sz="4" w:space="0" w:color="7B251F"/>
            </w:tcBorders>
            <w:vAlign w:val="bottom"/>
          </w:tcPr>
          <w:p w:rsidR="00A43E2A" w:rsidRPr="00A417EC" w:rsidRDefault="00A43E2A" w:rsidP="00A43E2A">
            <w:pPr>
              <w:spacing w:before="60" w:line="260" w:lineRule="exact"/>
              <w:rPr>
                <w:rFonts w:ascii="Calibri" w:hAnsi="Calibri" w:cs="Calibri"/>
                <w:b/>
                <w:bCs/>
                <w:sz w:val="17"/>
                <w:szCs w:val="17"/>
                <w:lang w:val="ru-RU" w:eastAsia="en-US"/>
              </w:rPr>
            </w:pPr>
            <w:r w:rsidRPr="00A417EC">
              <w:rPr>
                <w:rFonts w:ascii="Calibri" w:hAnsi="Calibri" w:cs="Calibri"/>
                <w:b/>
                <w:bCs/>
                <w:sz w:val="17"/>
                <w:szCs w:val="17"/>
                <w:lang w:val="ru-RU" w:eastAsia="en-US"/>
              </w:rPr>
              <w:t>Укупан број позоришта који је доставио податке</w:t>
            </w:r>
          </w:p>
        </w:tc>
        <w:tc>
          <w:tcPr>
            <w:tcW w:w="852" w:type="dxa"/>
            <w:tcBorders>
              <w:left w:val="single" w:sz="4" w:space="0" w:color="7B251F"/>
            </w:tcBorders>
            <w:vAlign w:val="bottom"/>
          </w:tcPr>
          <w:p w:rsidR="00A43E2A" w:rsidRPr="00A43E2A" w:rsidRDefault="00A43E2A" w:rsidP="00A43E2A">
            <w:pPr>
              <w:spacing w:before="60" w:line="260" w:lineRule="exact"/>
              <w:ind w:right="113"/>
              <w:jc w:val="right"/>
              <w:rPr>
                <w:rFonts w:asciiTheme="minorHAnsi" w:eastAsia="Times New Roman" w:hAnsiTheme="minorHAnsi" w:cstheme="minorHAnsi"/>
                <w:b/>
                <w:bCs/>
                <w:sz w:val="17"/>
                <w:szCs w:val="17"/>
                <w:lang w:eastAsia="en-US"/>
              </w:rPr>
            </w:pPr>
            <w:r w:rsidRPr="00A43E2A">
              <w:rPr>
                <w:rFonts w:asciiTheme="minorHAnsi" w:eastAsia="Times New Roman" w:hAnsiTheme="minorHAnsi" w:cstheme="minorHAnsi"/>
                <w:b/>
                <w:bCs/>
                <w:sz w:val="17"/>
                <w:szCs w:val="17"/>
                <w:lang w:eastAsia="en-US"/>
              </w:rPr>
              <w:t>93</w:t>
            </w:r>
          </w:p>
        </w:tc>
        <w:tc>
          <w:tcPr>
            <w:tcW w:w="794" w:type="dxa"/>
            <w:vAlign w:val="bottom"/>
          </w:tcPr>
          <w:p w:rsidR="00A43E2A" w:rsidRPr="00A43E2A" w:rsidRDefault="00A43E2A" w:rsidP="00A43E2A">
            <w:pPr>
              <w:spacing w:before="60" w:line="260" w:lineRule="exact"/>
              <w:ind w:right="113"/>
              <w:jc w:val="right"/>
              <w:rPr>
                <w:rFonts w:asciiTheme="minorHAnsi" w:eastAsia="Times New Roman" w:hAnsiTheme="minorHAnsi" w:cstheme="minorHAnsi"/>
                <w:b/>
                <w:bCs/>
                <w:sz w:val="17"/>
                <w:szCs w:val="17"/>
                <w:lang w:eastAsia="en-US"/>
              </w:rPr>
            </w:pPr>
            <w:r w:rsidRPr="00A43E2A">
              <w:rPr>
                <w:rFonts w:asciiTheme="minorHAnsi" w:eastAsia="Times New Roman" w:hAnsiTheme="minorHAnsi" w:cstheme="minorHAnsi"/>
                <w:b/>
                <w:bCs/>
                <w:sz w:val="17"/>
                <w:szCs w:val="17"/>
                <w:lang w:eastAsia="en-US"/>
              </w:rPr>
              <w:t>57</w:t>
            </w:r>
          </w:p>
        </w:tc>
        <w:tc>
          <w:tcPr>
            <w:tcW w:w="909" w:type="dxa"/>
            <w:vAlign w:val="bottom"/>
          </w:tcPr>
          <w:p w:rsidR="00A43E2A" w:rsidRPr="00A43E2A" w:rsidRDefault="00A43E2A" w:rsidP="00A43E2A">
            <w:pPr>
              <w:spacing w:before="60" w:line="260" w:lineRule="exact"/>
              <w:ind w:right="113"/>
              <w:jc w:val="right"/>
              <w:rPr>
                <w:rFonts w:asciiTheme="minorHAnsi" w:eastAsia="Times New Roman" w:hAnsiTheme="minorHAnsi" w:cstheme="minorHAnsi"/>
                <w:b/>
                <w:bCs/>
                <w:sz w:val="17"/>
                <w:szCs w:val="17"/>
                <w:lang w:eastAsia="en-US"/>
              </w:rPr>
            </w:pPr>
            <w:r w:rsidRPr="00A43E2A">
              <w:rPr>
                <w:rFonts w:asciiTheme="minorHAnsi" w:eastAsia="Times New Roman" w:hAnsiTheme="minorHAnsi" w:cstheme="minorHAnsi"/>
                <w:b/>
                <w:bCs/>
                <w:sz w:val="17"/>
                <w:szCs w:val="17"/>
                <w:lang w:eastAsia="en-US"/>
              </w:rPr>
              <w:t>24</w:t>
            </w:r>
          </w:p>
        </w:tc>
        <w:tc>
          <w:tcPr>
            <w:tcW w:w="822" w:type="dxa"/>
            <w:vAlign w:val="bottom"/>
          </w:tcPr>
          <w:p w:rsidR="00A43E2A" w:rsidRPr="00A43E2A" w:rsidRDefault="00A43E2A" w:rsidP="00A43E2A">
            <w:pPr>
              <w:spacing w:before="60" w:line="260" w:lineRule="exact"/>
              <w:ind w:right="113"/>
              <w:jc w:val="right"/>
              <w:rPr>
                <w:rFonts w:asciiTheme="minorHAnsi" w:eastAsia="Times New Roman" w:hAnsiTheme="minorHAnsi" w:cstheme="minorHAnsi"/>
                <w:b/>
                <w:bCs/>
                <w:sz w:val="17"/>
                <w:szCs w:val="17"/>
                <w:lang w:eastAsia="en-US"/>
              </w:rPr>
            </w:pPr>
            <w:r w:rsidRPr="00A43E2A">
              <w:rPr>
                <w:rFonts w:asciiTheme="minorHAnsi" w:eastAsia="Times New Roman" w:hAnsiTheme="minorHAnsi" w:cstheme="minorHAnsi"/>
                <w:b/>
                <w:bCs/>
                <w:sz w:val="17"/>
                <w:szCs w:val="17"/>
                <w:lang w:eastAsia="en-US"/>
              </w:rPr>
              <w:t>33</w:t>
            </w:r>
          </w:p>
        </w:tc>
        <w:tc>
          <w:tcPr>
            <w:tcW w:w="794" w:type="dxa"/>
            <w:vAlign w:val="bottom"/>
          </w:tcPr>
          <w:p w:rsidR="00A43E2A" w:rsidRPr="00A43E2A" w:rsidRDefault="00A43E2A" w:rsidP="00A43E2A">
            <w:pPr>
              <w:spacing w:before="60" w:line="260" w:lineRule="exact"/>
              <w:ind w:right="113"/>
              <w:jc w:val="right"/>
              <w:rPr>
                <w:rFonts w:asciiTheme="minorHAnsi" w:eastAsia="Times New Roman" w:hAnsiTheme="minorHAnsi" w:cstheme="minorHAnsi"/>
                <w:b/>
                <w:bCs/>
                <w:sz w:val="17"/>
                <w:szCs w:val="17"/>
                <w:lang w:eastAsia="en-US"/>
              </w:rPr>
            </w:pPr>
            <w:r w:rsidRPr="00A43E2A">
              <w:rPr>
                <w:rFonts w:asciiTheme="minorHAnsi" w:eastAsia="Times New Roman" w:hAnsiTheme="minorHAnsi" w:cstheme="minorHAnsi"/>
                <w:b/>
                <w:bCs/>
                <w:sz w:val="17"/>
                <w:szCs w:val="17"/>
                <w:lang w:eastAsia="en-US"/>
              </w:rPr>
              <w:t>36</w:t>
            </w:r>
          </w:p>
        </w:tc>
        <w:tc>
          <w:tcPr>
            <w:tcW w:w="794" w:type="dxa"/>
            <w:vAlign w:val="bottom"/>
          </w:tcPr>
          <w:p w:rsidR="00A43E2A" w:rsidRPr="00A43E2A" w:rsidRDefault="00A43E2A" w:rsidP="00A43E2A">
            <w:pPr>
              <w:spacing w:before="60" w:line="260" w:lineRule="exact"/>
              <w:ind w:right="113"/>
              <w:jc w:val="right"/>
              <w:rPr>
                <w:rFonts w:asciiTheme="minorHAnsi" w:eastAsia="Times New Roman" w:hAnsiTheme="minorHAnsi" w:cstheme="minorHAnsi"/>
                <w:b/>
                <w:bCs/>
                <w:sz w:val="17"/>
                <w:szCs w:val="17"/>
                <w:lang w:eastAsia="en-US"/>
              </w:rPr>
            </w:pPr>
            <w:r w:rsidRPr="00A43E2A">
              <w:rPr>
                <w:rFonts w:asciiTheme="minorHAnsi" w:eastAsia="Times New Roman" w:hAnsiTheme="minorHAnsi" w:cstheme="minorHAnsi"/>
                <w:b/>
                <w:bCs/>
                <w:sz w:val="17"/>
                <w:szCs w:val="17"/>
                <w:lang w:eastAsia="en-US"/>
              </w:rPr>
              <w:t>20</w:t>
            </w:r>
          </w:p>
        </w:tc>
        <w:tc>
          <w:tcPr>
            <w:tcW w:w="794" w:type="dxa"/>
            <w:vAlign w:val="bottom"/>
          </w:tcPr>
          <w:p w:rsidR="00A43E2A" w:rsidRPr="00A43E2A" w:rsidRDefault="00A43E2A" w:rsidP="00A43E2A">
            <w:pPr>
              <w:spacing w:before="60" w:line="260" w:lineRule="exact"/>
              <w:ind w:right="113"/>
              <w:jc w:val="right"/>
              <w:rPr>
                <w:rFonts w:asciiTheme="minorHAnsi" w:eastAsia="Times New Roman" w:hAnsiTheme="minorHAnsi" w:cstheme="minorHAnsi"/>
                <w:b/>
                <w:bCs/>
                <w:sz w:val="17"/>
                <w:szCs w:val="17"/>
                <w:lang w:eastAsia="en-US"/>
              </w:rPr>
            </w:pPr>
            <w:r w:rsidRPr="00A43E2A">
              <w:rPr>
                <w:rFonts w:asciiTheme="minorHAnsi" w:eastAsia="Times New Roman" w:hAnsiTheme="minorHAnsi" w:cstheme="minorHAnsi"/>
                <w:b/>
                <w:bCs/>
                <w:sz w:val="17"/>
                <w:szCs w:val="17"/>
                <w:lang w:eastAsia="en-US"/>
              </w:rPr>
              <w:t>16</w:t>
            </w:r>
          </w:p>
        </w:tc>
        <w:tc>
          <w:tcPr>
            <w:tcW w:w="794" w:type="dxa"/>
            <w:vAlign w:val="bottom"/>
          </w:tcPr>
          <w:p w:rsidR="00A43E2A" w:rsidRPr="00A43E2A" w:rsidRDefault="00A43E2A" w:rsidP="00A43E2A">
            <w:pPr>
              <w:spacing w:before="60" w:line="260" w:lineRule="exact"/>
              <w:ind w:right="113"/>
              <w:jc w:val="right"/>
              <w:rPr>
                <w:rFonts w:asciiTheme="minorHAnsi" w:eastAsia="Times New Roman" w:hAnsiTheme="minorHAnsi" w:cstheme="minorHAnsi"/>
                <w:b/>
                <w:bCs/>
                <w:sz w:val="17"/>
                <w:szCs w:val="17"/>
                <w:lang w:eastAsia="en-US"/>
              </w:rPr>
            </w:pPr>
            <w:r>
              <w:rPr>
                <w:rFonts w:asciiTheme="minorHAnsi" w:eastAsia="Times New Roman" w:hAnsiTheme="minorHAnsi" w:cstheme="minorHAnsi"/>
                <w:b/>
                <w:bCs/>
                <w:sz w:val="17"/>
                <w:szCs w:val="17"/>
                <w:lang w:eastAsia="en-US"/>
              </w:rPr>
              <w:t>…</w:t>
            </w:r>
          </w:p>
        </w:tc>
      </w:tr>
      <w:tr w:rsidR="00A43E2A" w:rsidRPr="00722E25" w:rsidTr="00513C7E">
        <w:trPr>
          <w:trHeight w:val="20"/>
          <w:jc w:val="center"/>
        </w:trPr>
        <w:tc>
          <w:tcPr>
            <w:tcW w:w="3289" w:type="dxa"/>
            <w:tcBorders>
              <w:right w:val="single" w:sz="4" w:space="0" w:color="7B251F"/>
            </w:tcBorders>
            <w:noWrap/>
            <w:vAlign w:val="bottom"/>
          </w:tcPr>
          <w:p w:rsidR="00A43E2A" w:rsidRPr="00A417EC" w:rsidRDefault="00A43E2A" w:rsidP="00A43E2A">
            <w:pPr>
              <w:spacing w:line="260" w:lineRule="exact"/>
              <w:rPr>
                <w:rFonts w:ascii="Calibri" w:hAnsi="Calibri" w:cs="Calibri"/>
                <w:sz w:val="17"/>
                <w:szCs w:val="17"/>
                <w:lang w:val="ru-RU" w:eastAsia="en-US"/>
              </w:rPr>
            </w:pPr>
            <w:r w:rsidRPr="00A417EC">
              <w:rPr>
                <w:rFonts w:ascii="Calibri" w:hAnsi="Calibri" w:cs="Calibri"/>
                <w:sz w:val="17"/>
                <w:szCs w:val="17"/>
                <w:lang w:val="ru-RU" w:eastAsia="en-US"/>
              </w:rPr>
              <w:t>Укупан број позоришта у евиденцији</w:t>
            </w:r>
          </w:p>
        </w:tc>
        <w:tc>
          <w:tcPr>
            <w:tcW w:w="852" w:type="dxa"/>
            <w:tcBorders>
              <w:left w:val="single" w:sz="4" w:space="0" w:color="7B251F"/>
            </w:tcBorders>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127</w:t>
            </w:r>
          </w:p>
        </w:tc>
        <w:tc>
          <w:tcPr>
            <w:tcW w:w="794"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77</w:t>
            </w:r>
          </w:p>
        </w:tc>
        <w:tc>
          <w:tcPr>
            <w:tcW w:w="909"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34</w:t>
            </w:r>
          </w:p>
        </w:tc>
        <w:tc>
          <w:tcPr>
            <w:tcW w:w="822"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43</w:t>
            </w:r>
          </w:p>
        </w:tc>
        <w:tc>
          <w:tcPr>
            <w:tcW w:w="794"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50</w:t>
            </w:r>
          </w:p>
        </w:tc>
        <w:tc>
          <w:tcPr>
            <w:tcW w:w="794"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28</w:t>
            </w:r>
          </w:p>
        </w:tc>
        <w:tc>
          <w:tcPr>
            <w:tcW w:w="794"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22</w:t>
            </w:r>
          </w:p>
        </w:tc>
        <w:tc>
          <w:tcPr>
            <w:tcW w:w="794"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A43E2A" w:rsidRPr="00722E25" w:rsidTr="00513C7E">
        <w:trPr>
          <w:trHeight w:val="20"/>
          <w:jc w:val="center"/>
        </w:trPr>
        <w:tc>
          <w:tcPr>
            <w:tcW w:w="3289" w:type="dxa"/>
            <w:tcBorders>
              <w:right w:val="single" w:sz="4" w:space="0" w:color="7B251F"/>
            </w:tcBorders>
            <w:noWrap/>
            <w:vAlign w:val="bottom"/>
          </w:tcPr>
          <w:p w:rsidR="00A43E2A" w:rsidRPr="00A417EC" w:rsidRDefault="00A43E2A" w:rsidP="00A43E2A">
            <w:pPr>
              <w:spacing w:line="260" w:lineRule="exact"/>
              <w:rPr>
                <w:rFonts w:ascii="Calibri" w:hAnsi="Calibri" w:cs="Calibri"/>
                <w:sz w:val="17"/>
                <w:szCs w:val="17"/>
                <w:lang w:val="ru-RU" w:eastAsia="en-US"/>
              </w:rPr>
            </w:pPr>
            <w:r w:rsidRPr="00A417EC">
              <w:rPr>
                <w:rFonts w:ascii="Calibri" w:hAnsi="Calibri" w:cs="Calibri"/>
                <w:sz w:val="17"/>
                <w:szCs w:val="17"/>
                <w:lang w:val="ru-RU" w:eastAsia="en-US"/>
              </w:rPr>
              <w:t>Језици на којима позориште даје представе</w:t>
            </w:r>
          </w:p>
        </w:tc>
        <w:tc>
          <w:tcPr>
            <w:tcW w:w="852" w:type="dxa"/>
            <w:tcBorders>
              <w:left w:val="single" w:sz="4" w:space="0" w:color="7B251F"/>
            </w:tcBorders>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p>
        </w:tc>
        <w:tc>
          <w:tcPr>
            <w:tcW w:w="909"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p>
        </w:tc>
        <w:tc>
          <w:tcPr>
            <w:tcW w:w="822"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p>
        </w:tc>
      </w:tr>
      <w:tr w:rsidR="00A43E2A" w:rsidRPr="00722E25" w:rsidTr="00513C7E">
        <w:trPr>
          <w:trHeight w:val="20"/>
          <w:jc w:val="center"/>
        </w:trPr>
        <w:tc>
          <w:tcPr>
            <w:tcW w:w="3289" w:type="dxa"/>
            <w:tcBorders>
              <w:right w:val="single" w:sz="4" w:space="0" w:color="7B251F"/>
            </w:tcBorders>
            <w:noWrap/>
            <w:vAlign w:val="center"/>
          </w:tcPr>
          <w:p w:rsidR="00A43E2A" w:rsidRPr="00A417EC" w:rsidRDefault="00A43E2A" w:rsidP="00A43E2A">
            <w:pPr>
              <w:spacing w:line="260" w:lineRule="exact"/>
              <w:ind w:left="170"/>
              <w:rPr>
                <w:rFonts w:asciiTheme="minorHAnsi" w:eastAsia="Times New Roman" w:hAnsiTheme="minorHAnsi" w:cstheme="minorHAnsi"/>
                <w:bCs/>
                <w:sz w:val="17"/>
                <w:szCs w:val="17"/>
                <w:lang w:eastAsia="en-US"/>
              </w:rPr>
            </w:pPr>
            <w:r w:rsidRPr="00A417EC">
              <w:rPr>
                <w:rFonts w:asciiTheme="minorHAnsi" w:eastAsia="Times New Roman" w:hAnsiTheme="minorHAnsi" w:cstheme="minorHAnsi"/>
                <w:bCs/>
                <w:sz w:val="17"/>
                <w:szCs w:val="17"/>
                <w:lang w:eastAsia="en-US"/>
              </w:rPr>
              <w:t>Српски</w:t>
            </w:r>
          </w:p>
        </w:tc>
        <w:tc>
          <w:tcPr>
            <w:tcW w:w="852" w:type="dxa"/>
            <w:tcBorders>
              <w:left w:val="single" w:sz="4" w:space="0" w:color="7B251F"/>
            </w:tcBorders>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81</w:t>
            </w:r>
          </w:p>
        </w:tc>
        <w:tc>
          <w:tcPr>
            <w:tcW w:w="794"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46</w:t>
            </w:r>
          </w:p>
        </w:tc>
        <w:tc>
          <w:tcPr>
            <w:tcW w:w="909"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24</w:t>
            </w:r>
          </w:p>
        </w:tc>
        <w:tc>
          <w:tcPr>
            <w:tcW w:w="822"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22</w:t>
            </w:r>
          </w:p>
        </w:tc>
        <w:tc>
          <w:tcPr>
            <w:tcW w:w="794"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35</w:t>
            </w:r>
          </w:p>
        </w:tc>
        <w:tc>
          <w:tcPr>
            <w:tcW w:w="794"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20</w:t>
            </w:r>
          </w:p>
        </w:tc>
        <w:tc>
          <w:tcPr>
            <w:tcW w:w="794"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15</w:t>
            </w:r>
          </w:p>
        </w:tc>
        <w:tc>
          <w:tcPr>
            <w:tcW w:w="794"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A43E2A" w:rsidRPr="00722E25" w:rsidTr="00513C7E">
        <w:trPr>
          <w:trHeight w:val="20"/>
          <w:jc w:val="center"/>
        </w:trPr>
        <w:tc>
          <w:tcPr>
            <w:tcW w:w="3289" w:type="dxa"/>
            <w:tcBorders>
              <w:right w:val="single" w:sz="4" w:space="0" w:color="7B251F"/>
            </w:tcBorders>
            <w:noWrap/>
            <w:vAlign w:val="center"/>
          </w:tcPr>
          <w:p w:rsidR="00A43E2A" w:rsidRPr="00A417EC" w:rsidRDefault="00A43E2A" w:rsidP="00A43E2A">
            <w:pPr>
              <w:spacing w:line="260" w:lineRule="exact"/>
              <w:ind w:left="170"/>
              <w:rPr>
                <w:rFonts w:asciiTheme="minorHAnsi" w:eastAsia="Times New Roman" w:hAnsiTheme="minorHAnsi" w:cstheme="minorHAnsi"/>
                <w:bCs/>
                <w:sz w:val="17"/>
                <w:szCs w:val="17"/>
                <w:lang w:eastAsia="en-US"/>
              </w:rPr>
            </w:pPr>
            <w:r w:rsidRPr="00A417EC">
              <w:rPr>
                <w:rFonts w:asciiTheme="minorHAnsi" w:eastAsia="Times New Roman" w:hAnsiTheme="minorHAnsi" w:cstheme="minorHAnsi"/>
                <w:bCs/>
                <w:sz w:val="17"/>
                <w:szCs w:val="17"/>
                <w:lang w:eastAsia="en-US"/>
              </w:rPr>
              <w:t>Мађарски</w:t>
            </w:r>
          </w:p>
        </w:tc>
        <w:tc>
          <w:tcPr>
            <w:tcW w:w="852" w:type="dxa"/>
            <w:tcBorders>
              <w:left w:val="single" w:sz="4" w:space="0" w:color="7B251F"/>
            </w:tcBorders>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12</w:t>
            </w:r>
          </w:p>
        </w:tc>
        <w:tc>
          <w:tcPr>
            <w:tcW w:w="794"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12</w:t>
            </w:r>
          </w:p>
        </w:tc>
        <w:tc>
          <w:tcPr>
            <w:tcW w:w="909"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822"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12</w:t>
            </w:r>
          </w:p>
        </w:tc>
        <w:tc>
          <w:tcPr>
            <w:tcW w:w="794"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A43E2A" w:rsidRPr="00722E25" w:rsidTr="00513C7E">
        <w:trPr>
          <w:trHeight w:val="20"/>
          <w:jc w:val="center"/>
        </w:trPr>
        <w:tc>
          <w:tcPr>
            <w:tcW w:w="3289" w:type="dxa"/>
            <w:tcBorders>
              <w:right w:val="single" w:sz="4" w:space="0" w:color="7B251F"/>
            </w:tcBorders>
            <w:noWrap/>
            <w:vAlign w:val="center"/>
          </w:tcPr>
          <w:p w:rsidR="00A43E2A" w:rsidRPr="00A417EC" w:rsidRDefault="00A43E2A" w:rsidP="00A43E2A">
            <w:pPr>
              <w:spacing w:line="260" w:lineRule="exact"/>
              <w:ind w:left="170"/>
              <w:rPr>
                <w:rFonts w:asciiTheme="minorHAnsi" w:eastAsia="Times New Roman" w:hAnsiTheme="minorHAnsi" w:cstheme="minorHAnsi"/>
                <w:bCs/>
                <w:sz w:val="17"/>
                <w:szCs w:val="17"/>
                <w:lang w:eastAsia="en-US"/>
              </w:rPr>
            </w:pPr>
            <w:r w:rsidRPr="00A417EC">
              <w:rPr>
                <w:rFonts w:asciiTheme="minorHAnsi" w:eastAsia="Times New Roman" w:hAnsiTheme="minorHAnsi" w:cstheme="minorHAnsi"/>
                <w:bCs/>
                <w:sz w:val="17"/>
                <w:szCs w:val="17"/>
                <w:lang w:eastAsia="en-US"/>
              </w:rPr>
              <w:t>Енглески</w:t>
            </w:r>
          </w:p>
        </w:tc>
        <w:tc>
          <w:tcPr>
            <w:tcW w:w="852" w:type="dxa"/>
            <w:tcBorders>
              <w:left w:val="single" w:sz="4" w:space="0" w:color="7B251F"/>
            </w:tcBorders>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7</w:t>
            </w:r>
          </w:p>
        </w:tc>
        <w:tc>
          <w:tcPr>
            <w:tcW w:w="794"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7</w:t>
            </w:r>
          </w:p>
        </w:tc>
        <w:tc>
          <w:tcPr>
            <w:tcW w:w="909"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7</w:t>
            </w:r>
          </w:p>
        </w:tc>
        <w:tc>
          <w:tcPr>
            <w:tcW w:w="822"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A43E2A" w:rsidRPr="00722E25" w:rsidTr="00513C7E">
        <w:trPr>
          <w:trHeight w:val="20"/>
          <w:jc w:val="center"/>
        </w:trPr>
        <w:tc>
          <w:tcPr>
            <w:tcW w:w="3289" w:type="dxa"/>
            <w:tcBorders>
              <w:right w:val="single" w:sz="4" w:space="0" w:color="7B251F"/>
            </w:tcBorders>
            <w:noWrap/>
            <w:vAlign w:val="center"/>
          </w:tcPr>
          <w:p w:rsidR="00A43E2A" w:rsidRPr="00A417EC" w:rsidRDefault="00A43E2A" w:rsidP="00A43E2A">
            <w:pPr>
              <w:spacing w:line="260" w:lineRule="exact"/>
              <w:ind w:left="170"/>
              <w:rPr>
                <w:rFonts w:asciiTheme="minorHAnsi" w:eastAsia="Times New Roman" w:hAnsiTheme="minorHAnsi" w:cstheme="minorHAnsi"/>
                <w:bCs/>
                <w:sz w:val="17"/>
                <w:szCs w:val="17"/>
                <w:lang w:eastAsia="en-US"/>
              </w:rPr>
            </w:pPr>
            <w:r w:rsidRPr="00A417EC">
              <w:rPr>
                <w:rFonts w:asciiTheme="minorHAnsi" w:eastAsia="Times New Roman" w:hAnsiTheme="minorHAnsi" w:cstheme="minorHAnsi"/>
                <w:bCs/>
                <w:sz w:val="17"/>
                <w:szCs w:val="17"/>
                <w:lang w:eastAsia="en-US"/>
              </w:rPr>
              <w:t>Румунски</w:t>
            </w:r>
          </w:p>
        </w:tc>
        <w:tc>
          <w:tcPr>
            <w:tcW w:w="852" w:type="dxa"/>
            <w:tcBorders>
              <w:left w:val="single" w:sz="4" w:space="0" w:color="7B251F"/>
            </w:tcBorders>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3</w:t>
            </w:r>
          </w:p>
        </w:tc>
        <w:tc>
          <w:tcPr>
            <w:tcW w:w="794"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3</w:t>
            </w:r>
          </w:p>
        </w:tc>
        <w:tc>
          <w:tcPr>
            <w:tcW w:w="909"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822"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3</w:t>
            </w:r>
          </w:p>
        </w:tc>
        <w:tc>
          <w:tcPr>
            <w:tcW w:w="794"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A43E2A" w:rsidRPr="00722E25" w:rsidTr="00513C7E">
        <w:trPr>
          <w:trHeight w:val="20"/>
          <w:jc w:val="center"/>
        </w:trPr>
        <w:tc>
          <w:tcPr>
            <w:tcW w:w="3289" w:type="dxa"/>
            <w:tcBorders>
              <w:right w:val="single" w:sz="4" w:space="0" w:color="7B251F"/>
            </w:tcBorders>
            <w:noWrap/>
            <w:vAlign w:val="center"/>
          </w:tcPr>
          <w:p w:rsidR="00A43E2A" w:rsidRPr="00A417EC" w:rsidRDefault="00A43E2A" w:rsidP="00A43E2A">
            <w:pPr>
              <w:spacing w:line="260" w:lineRule="exact"/>
              <w:ind w:left="170"/>
              <w:rPr>
                <w:rFonts w:asciiTheme="minorHAnsi" w:eastAsia="Times New Roman" w:hAnsiTheme="minorHAnsi" w:cstheme="minorHAnsi"/>
                <w:bCs/>
                <w:sz w:val="17"/>
                <w:szCs w:val="17"/>
                <w:lang w:eastAsia="en-US"/>
              </w:rPr>
            </w:pPr>
            <w:r w:rsidRPr="00A417EC">
              <w:rPr>
                <w:rFonts w:asciiTheme="minorHAnsi" w:eastAsia="Times New Roman" w:hAnsiTheme="minorHAnsi" w:cstheme="minorHAnsi"/>
                <w:bCs/>
                <w:sz w:val="17"/>
                <w:szCs w:val="17"/>
                <w:lang w:eastAsia="en-US"/>
              </w:rPr>
              <w:t>Словачки</w:t>
            </w:r>
          </w:p>
        </w:tc>
        <w:tc>
          <w:tcPr>
            <w:tcW w:w="852" w:type="dxa"/>
            <w:tcBorders>
              <w:left w:val="single" w:sz="4" w:space="0" w:color="7B251F"/>
            </w:tcBorders>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3</w:t>
            </w:r>
          </w:p>
        </w:tc>
        <w:tc>
          <w:tcPr>
            <w:tcW w:w="794"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3</w:t>
            </w:r>
          </w:p>
        </w:tc>
        <w:tc>
          <w:tcPr>
            <w:tcW w:w="909"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822"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3</w:t>
            </w:r>
          </w:p>
        </w:tc>
        <w:tc>
          <w:tcPr>
            <w:tcW w:w="794"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A43E2A" w:rsidRPr="00722E25" w:rsidTr="00513C7E">
        <w:trPr>
          <w:trHeight w:val="20"/>
          <w:jc w:val="center"/>
        </w:trPr>
        <w:tc>
          <w:tcPr>
            <w:tcW w:w="3289" w:type="dxa"/>
            <w:tcBorders>
              <w:right w:val="single" w:sz="4" w:space="0" w:color="7B251F"/>
            </w:tcBorders>
            <w:noWrap/>
            <w:vAlign w:val="center"/>
          </w:tcPr>
          <w:p w:rsidR="00A43E2A" w:rsidRPr="00A417EC" w:rsidRDefault="00A43E2A" w:rsidP="00A43E2A">
            <w:pPr>
              <w:spacing w:line="260" w:lineRule="exact"/>
              <w:ind w:left="170"/>
              <w:rPr>
                <w:rFonts w:asciiTheme="minorHAnsi" w:eastAsia="Times New Roman" w:hAnsiTheme="minorHAnsi" w:cstheme="minorHAnsi"/>
                <w:bCs/>
                <w:sz w:val="17"/>
                <w:szCs w:val="17"/>
                <w:lang w:eastAsia="en-US"/>
              </w:rPr>
            </w:pPr>
            <w:r w:rsidRPr="00A417EC">
              <w:rPr>
                <w:rFonts w:asciiTheme="minorHAnsi" w:eastAsia="Times New Roman" w:hAnsiTheme="minorHAnsi" w:cstheme="minorHAnsi"/>
                <w:bCs/>
                <w:sz w:val="17"/>
                <w:szCs w:val="17"/>
                <w:lang w:eastAsia="en-US"/>
              </w:rPr>
              <w:t>Италијански</w:t>
            </w:r>
          </w:p>
        </w:tc>
        <w:tc>
          <w:tcPr>
            <w:tcW w:w="852" w:type="dxa"/>
            <w:tcBorders>
              <w:left w:val="single" w:sz="4" w:space="0" w:color="7B251F"/>
            </w:tcBorders>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2</w:t>
            </w:r>
          </w:p>
        </w:tc>
        <w:tc>
          <w:tcPr>
            <w:tcW w:w="794"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2</w:t>
            </w:r>
          </w:p>
        </w:tc>
        <w:tc>
          <w:tcPr>
            <w:tcW w:w="909"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2</w:t>
            </w:r>
          </w:p>
        </w:tc>
        <w:tc>
          <w:tcPr>
            <w:tcW w:w="822"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A43E2A" w:rsidRPr="00722E25" w:rsidTr="00513C7E">
        <w:trPr>
          <w:trHeight w:val="20"/>
          <w:jc w:val="center"/>
        </w:trPr>
        <w:tc>
          <w:tcPr>
            <w:tcW w:w="3289" w:type="dxa"/>
            <w:tcBorders>
              <w:right w:val="single" w:sz="4" w:space="0" w:color="7B251F"/>
            </w:tcBorders>
            <w:noWrap/>
            <w:vAlign w:val="center"/>
          </w:tcPr>
          <w:p w:rsidR="00A43E2A" w:rsidRPr="00A417EC" w:rsidRDefault="00A43E2A" w:rsidP="00A43E2A">
            <w:pPr>
              <w:spacing w:line="260" w:lineRule="exact"/>
              <w:ind w:left="170"/>
              <w:rPr>
                <w:rFonts w:asciiTheme="minorHAnsi" w:eastAsia="Times New Roman" w:hAnsiTheme="minorHAnsi" w:cstheme="minorHAnsi"/>
                <w:bCs/>
                <w:sz w:val="17"/>
                <w:szCs w:val="17"/>
                <w:lang w:eastAsia="en-US"/>
              </w:rPr>
            </w:pPr>
            <w:r w:rsidRPr="00A417EC">
              <w:rPr>
                <w:rFonts w:asciiTheme="minorHAnsi" w:eastAsia="Times New Roman" w:hAnsiTheme="minorHAnsi" w:cstheme="minorHAnsi"/>
                <w:bCs/>
                <w:sz w:val="17"/>
                <w:szCs w:val="17"/>
                <w:lang w:eastAsia="en-US"/>
              </w:rPr>
              <w:t>Хрватски</w:t>
            </w:r>
          </w:p>
        </w:tc>
        <w:tc>
          <w:tcPr>
            <w:tcW w:w="852" w:type="dxa"/>
            <w:tcBorders>
              <w:left w:val="single" w:sz="4" w:space="0" w:color="7B251F"/>
            </w:tcBorders>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2</w:t>
            </w:r>
          </w:p>
        </w:tc>
        <w:tc>
          <w:tcPr>
            <w:tcW w:w="794"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2</w:t>
            </w:r>
          </w:p>
        </w:tc>
        <w:tc>
          <w:tcPr>
            <w:tcW w:w="909"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822"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2</w:t>
            </w:r>
          </w:p>
        </w:tc>
        <w:tc>
          <w:tcPr>
            <w:tcW w:w="794"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A43E2A" w:rsidRPr="00722E25" w:rsidTr="00513C7E">
        <w:trPr>
          <w:trHeight w:val="20"/>
          <w:jc w:val="center"/>
        </w:trPr>
        <w:tc>
          <w:tcPr>
            <w:tcW w:w="3289" w:type="dxa"/>
            <w:tcBorders>
              <w:right w:val="single" w:sz="4" w:space="0" w:color="7B251F"/>
            </w:tcBorders>
            <w:noWrap/>
            <w:vAlign w:val="center"/>
          </w:tcPr>
          <w:p w:rsidR="00A43E2A" w:rsidRPr="00A417EC" w:rsidRDefault="00A43E2A" w:rsidP="00A43E2A">
            <w:pPr>
              <w:spacing w:line="260" w:lineRule="exact"/>
              <w:ind w:left="170"/>
              <w:rPr>
                <w:rFonts w:asciiTheme="minorHAnsi" w:eastAsia="Times New Roman" w:hAnsiTheme="minorHAnsi" w:cstheme="minorHAnsi"/>
                <w:bCs/>
                <w:sz w:val="17"/>
                <w:szCs w:val="17"/>
                <w:lang w:eastAsia="en-US"/>
              </w:rPr>
            </w:pPr>
            <w:r w:rsidRPr="00A417EC">
              <w:rPr>
                <w:rFonts w:asciiTheme="minorHAnsi" w:eastAsia="Times New Roman" w:hAnsiTheme="minorHAnsi" w:cstheme="minorHAnsi"/>
                <w:bCs/>
                <w:sz w:val="17"/>
                <w:szCs w:val="17"/>
                <w:lang w:eastAsia="en-US"/>
              </w:rPr>
              <w:t>Немачки</w:t>
            </w:r>
          </w:p>
        </w:tc>
        <w:tc>
          <w:tcPr>
            <w:tcW w:w="852" w:type="dxa"/>
            <w:tcBorders>
              <w:left w:val="single" w:sz="4" w:space="0" w:color="7B251F"/>
            </w:tcBorders>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1</w:t>
            </w:r>
          </w:p>
        </w:tc>
        <w:tc>
          <w:tcPr>
            <w:tcW w:w="794"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1</w:t>
            </w:r>
          </w:p>
        </w:tc>
        <w:tc>
          <w:tcPr>
            <w:tcW w:w="909"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1</w:t>
            </w:r>
          </w:p>
        </w:tc>
        <w:tc>
          <w:tcPr>
            <w:tcW w:w="822"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noWrap/>
            <w:vAlign w:val="bottom"/>
          </w:tcPr>
          <w:p w:rsidR="00A43E2A" w:rsidRPr="005D6466" w:rsidRDefault="00A43E2A" w:rsidP="00A43E2A">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A43E2A" w:rsidRPr="00722E25" w:rsidTr="002E61C9">
        <w:trPr>
          <w:trHeight w:val="20"/>
          <w:jc w:val="center"/>
        </w:trPr>
        <w:tc>
          <w:tcPr>
            <w:tcW w:w="3289" w:type="dxa"/>
            <w:tcBorders>
              <w:right w:val="single" w:sz="4" w:space="0" w:color="7B251F"/>
            </w:tcBorders>
            <w:noWrap/>
            <w:vAlign w:val="center"/>
          </w:tcPr>
          <w:p w:rsidR="00A43E2A" w:rsidRPr="00A417EC" w:rsidRDefault="00A43E2A" w:rsidP="002E61C9">
            <w:pPr>
              <w:spacing w:line="260" w:lineRule="exact"/>
              <w:ind w:left="170"/>
              <w:rPr>
                <w:rFonts w:asciiTheme="minorHAnsi" w:eastAsia="Times New Roman" w:hAnsiTheme="minorHAnsi" w:cstheme="minorHAnsi"/>
                <w:bCs/>
                <w:sz w:val="17"/>
                <w:szCs w:val="17"/>
                <w:lang w:eastAsia="en-US"/>
              </w:rPr>
            </w:pPr>
            <w:r w:rsidRPr="00A417EC">
              <w:rPr>
                <w:rFonts w:asciiTheme="minorHAnsi" w:eastAsia="Times New Roman" w:hAnsiTheme="minorHAnsi" w:cstheme="minorHAnsi"/>
                <w:bCs/>
                <w:sz w:val="17"/>
                <w:szCs w:val="17"/>
                <w:lang w:eastAsia="en-US"/>
              </w:rPr>
              <w:t>Француски</w:t>
            </w:r>
          </w:p>
        </w:tc>
        <w:tc>
          <w:tcPr>
            <w:tcW w:w="852" w:type="dxa"/>
            <w:tcBorders>
              <w:left w:val="single" w:sz="4" w:space="0" w:color="7B251F"/>
            </w:tcBorders>
            <w:noWrap/>
            <w:vAlign w:val="bottom"/>
          </w:tcPr>
          <w:p w:rsidR="00A43E2A" w:rsidRPr="005D6466" w:rsidRDefault="00A43E2A" w:rsidP="002E61C9">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1</w:t>
            </w:r>
          </w:p>
        </w:tc>
        <w:tc>
          <w:tcPr>
            <w:tcW w:w="794" w:type="dxa"/>
            <w:noWrap/>
            <w:vAlign w:val="bottom"/>
          </w:tcPr>
          <w:p w:rsidR="00A43E2A" w:rsidRPr="005D6466" w:rsidRDefault="00A43E2A" w:rsidP="002E61C9">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1</w:t>
            </w:r>
          </w:p>
        </w:tc>
        <w:tc>
          <w:tcPr>
            <w:tcW w:w="909" w:type="dxa"/>
            <w:noWrap/>
            <w:vAlign w:val="bottom"/>
          </w:tcPr>
          <w:p w:rsidR="00A43E2A" w:rsidRPr="005D6466" w:rsidRDefault="00A43E2A" w:rsidP="002E61C9">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1</w:t>
            </w:r>
          </w:p>
        </w:tc>
        <w:tc>
          <w:tcPr>
            <w:tcW w:w="822" w:type="dxa"/>
            <w:noWrap/>
            <w:vAlign w:val="bottom"/>
          </w:tcPr>
          <w:p w:rsidR="00A43E2A" w:rsidRPr="005D6466" w:rsidRDefault="00A43E2A" w:rsidP="002E61C9">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noWrap/>
            <w:vAlign w:val="bottom"/>
          </w:tcPr>
          <w:p w:rsidR="00A43E2A" w:rsidRPr="005D6466" w:rsidRDefault="00A43E2A" w:rsidP="002E61C9">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noWrap/>
            <w:vAlign w:val="bottom"/>
          </w:tcPr>
          <w:p w:rsidR="00A43E2A" w:rsidRPr="005D6466" w:rsidRDefault="00A43E2A" w:rsidP="002E61C9">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noWrap/>
            <w:vAlign w:val="bottom"/>
          </w:tcPr>
          <w:p w:rsidR="00A43E2A" w:rsidRPr="005D6466" w:rsidRDefault="00A43E2A" w:rsidP="002E61C9">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noWrap/>
            <w:vAlign w:val="bottom"/>
          </w:tcPr>
          <w:p w:rsidR="00A43E2A" w:rsidRPr="005D6466" w:rsidRDefault="00A43E2A" w:rsidP="002E61C9">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2E61C9" w:rsidRPr="00722E25" w:rsidTr="002E61C9">
        <w:trPr>
          <w:trHeight w:val="20"/>
          <w:jc w:val="center"/>
        </w:trPr>
        <w:tc>
          <w:tcPr>
            <w:tcW w:w="3289" w:type="dxa"/>
            <w:tcBorders>
              <w:bottom w:val="single" w:sz="4" w:space="0" w:color="7B251F"/>
              <w:right w:val="single" w:sz="4" w:space="0" w:color="7B251F"/>
            </w:tcBorders>
            <w:noWrap/>
            <w:vAlign w:val="center"/>
          </w:tcPr>
          <w:p w:rsidR="002E61C9" w:rsidRPr="00A417EC" w:rsidRDefault="002E61C9" w:rsidP="002E61C9">
            <w:pPr>
              <w:spacing w:after="60" w:line="260" w:lineRule="exact"/>
              <w:ind w:left="170"/>
              <w:rPr>
                <w:rFonts w:asciiTheme="minorHAnsi" w:eastAsia="Times New Roman" w:hAnsiTheme="minorHAnsi" w:cstheme="minorHAnsi"/>
                <w:bCs/>
                <w:sz w:val="17"/>
                <w:szCs w:val="17"/>
                <w:lang w:eastAsia="en-US"/>
              </w:rPr>
            </w:pPr>
            <w:r w:rsidRPr="00A417EC">
              <w:rPr>
                <w:rFonts w:asciiTheme="minorHAnsi" w:eastAsia="Times New Roman" w:hAnsiTheme="minorHAnsi" w:cstheme="minorHAnsi"/>
                <w:bCs/>
                <w:sz w:val="17"/>
                <w:szCs w:val="17"/>
                <w:lang w:eastAsia="en-US"/>
              </w:rPr>
              <w:t>Невербални театар</w:t>
            </w:r>
          </w:p>
        </w:tc>
        <w:tc>
          <w:tcPr>
            <w:tcW w:w="852" w:type="dxa"/>
            <w:tcBorders>
              <w:left w:val="single" w:sz="4" w:space="0" w:color="7B251F"/>
              <w:bottom w:val="single" w:sz="4" w:space="0" w:color="7B251F"/>
            </w:tcBorders>
            <w:noWrap/>
            <w:vAlign w:val="bottom"/>
          </w:tcPr>
          <w:p w:rsidR="002E61C9" w:rsidRPr="005D6466" w:rsidRDefault="002E61C9" w:rsidP="002E61C9">
            <w:pPr>
              <w:spacing w:after="60"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1</w:t>
            </w:r>
          </w:p>
        </w:tc>
        <w:tc>
          <w:tcPr>
            <w:tcW w:w="794" w:type="dxa"/>
            <w:tcBorders>
              <w:bottom w:val="single" w:sz="4" w:space="0" w:color="7B251F"/>
            </w:tcBorders>
            <w:noWrap/>
            <w:vAlign w:val="bottom"/>
          </w:tcPr>
          <w:p w:rsidR="002E61C9" w:rsidRPr="005D6466" w:rsidRDefault="002E61C9" w:rsidP="002E61C9">
            <w:pPr>
              <w:spacing w:after="60"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1</w:t>
            </w:r>
          </w:p>
        </w:tc>
        <w:tc>
          <w:tcPr>
            <w:tcW w:w="909" w:type="dxa"/>
            <w:tcBorders>
              <w:bottom w:val="single" w:sz="4" w:space="0" w:color="7B251F"/>
            </w:tcBorders>
            <w:noWrap/>
            <w:vAlign w:val="bottom"/>
          </w:tcPr>
          <w:p w:rsidR="002E61C9" w:rsidRPr="005D6466" w:rsidRDefault="002E61C9" w:rsidP="002E61C9">
            <w:pPr>
              <w:spacing w:after="60"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1</w:t>
            </w:r>
          </w:p>
        </w:tc>
        <w:tc>
          <w:tcPr>
            <w:tcW w:w="822" w:type="dxa"/>
            <w:tcBorders>
              <w:bottom w:val="single" w:sz="4" w:space="0" w:color="7B251F"/>
            </w:tcBorders>
            <w:noWrap/>
            <w:vAlign w:val="bottom"/>
          </w:tcPr>
          <w:p w:rsidR="002E61C9" w:rsidRPr="005D6466" w:rsidRDefault="002E61C9" w:rsidP="002E61C9">
            <w:pPr>
              <w:spacing w:after="60"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tcBorders>
              <w:bottom w:val="single" w:sz="4" w:space="0" w:color="7B251F"/>
            </w:tcBorders>
            <w:noWrap/>
            <w:vAlign w:val="bottom"/>
          </w:tcPr>
          <w:p w:rsidR="002E61C9" w:rsidRPr="005D6466" w:rsidRDefault="002E61C9" w:rsidP="002E61C9">
            <w:pPr>
              <w:spacing w:after="60"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tcBorders>
              <w:bottom w:val="single" w:sz="4" w:space="0" w:color="7B251F"/>
            </w:tcBorders>
            <w:noWrap/>
            <w:vAlign w:val="bottom"/>
          </w:tcPr>
          <w:p w:rsidR="002E61C9" w:rsidRPr="005D6466" w:rsidRDefault="002E61C9" w:rsidP="002E61C9">
            <w:pPr>
              <w:spacing w:after="60"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tcBorders>
              <w:bottom w:val="single" w:sz="4" w:space="0" w:color="7B251F"/>
            </w:tcBorders>
            <w:noWrap/>
            <w:vAlign w:val="bottom"/>
          </w:tcPr>
          <w:p w:rsidR="002E61C9" w:rsidRPr="005D6466" w:rsidRDefault="002E61C9" w:rsidP="002E61C9">
            <w:pPr>
              <w:spacing w:after="60"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tcBorders>
              <w:bottom w:val="single" w:sz="4" w:space="0" w:color="7B251F"/>
            </w:tcBorders>
            <w:noWrap/>
            <w:vAlign w:val="bottom"/>
          </w:tcPr>
          <w:p w:rsidR="002E61C9" w:rsidRPr="005D6466" w:rsidRDefault="002E61C9" w:rsidP="002E61C9">
            <w:pPr>
              <w:spacing w:after="60"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bl>
    <w:p w:rsidR="00A43E2A" w:rsidRDefault="00A43E2A" w:rsidP="00D9782A">
      <w:pPr>
        <w:pStyle w:val="vesna4e"/>
        <w:spacing w:line="264" w:lineRule="auto"/>
      </w:pPr>
    </w:p>
    <w:p w:rsidR="00A43E2A" w:rsidRDefault="00A43E2A" w:rsidP="00D9782A">
      <w:pPr>
        <w:pStyle w:val="vesna4e"/>
        <w:spacing w:line="264" w:lineRule="auto"/>
      </w:pPr>
    </w:p>
    <w:p w:rsidR="00A43E2A" w:rsidRDefault="00A43E2A" w:rsidP="00D9782A">
      <w:pPr>
        <w:pStyle w:val="vesna4e"/>
        <w:spacing w:line="264" w:lineRule="auto"/>
      </w:pPr>
    </w:p>
    <w:p w:rsidR="00A43E2A" w:rsidRDefault="00A43E2A" w:rsidP="00D9782A">
      <w:pPr>
        <w:pStyle w:val="vesna4e"/>
        <w:spacing w:line="264" w:lineRule="auto"/>
      </w:pPr>
    </w:p>
    <w:p w:rsidR="00A43E2A" w:rsidRDefault="00A43E2A" w:rsidP="00D9782A">
      <w:pPr>
        <w:pStyle w:val="vesna4e"/>
        <w:spacing w:line="264" w:lineRule="auto"/>
      </w:pPr>
    </w:p>
    <w:p w:rsidR="00A43E2A" w:rsidRDefault="00A43E2A" w:rsidP="00D9782A">
      <w:pPr>
        <w:pStyle w:val="vesna4e"/>
        <w:spacing w:line="264" w:lineRule="auto"/>
      </w:pPr>
    </w:p>
    <w:p w:rsidR="00A43E2A" w:rsidRDefault="00A43E2A" w:rsidP="00D9782A">
      <w:pPr>
        <w:pStyle w:val="vesna4e"/>
        <w:spacing w:line="264" w:lineRule="auto"/>
      </w:pPr>
    </w:p>
    <w:p w:rsidR="00A43E2A" w:rsidRDefault="00A43E2A" w:rsidP="00D9782A">
      <w:pPr>
        <w:pStyle w:val="vesna4e"/>
        <w:spacing w:line="264" w:lineRule="auto"/>
      </w:pPr>
    </w:p>
    <w:p w:rsidR="00A43E2A" w:rsidRDefault="00A43E2A" w:rsidP="00D9782A">
      <w:pPr>
        <w:pStyle w:val="vesna4e"/>
        <w:spacing w:line="264" w:lineRule="auto"/>
      </w:pPr>
    </w:p>
    <w:p w:rsidR="00A43E2A" w:rsidRDefault="00A43E2A" w:rsidP="00D9782A">
      <w:pPr>
        <w:pStyle w:val="vesna4e"/>
        <w:spacing w:line="264" w:lineRule="auto"/>
      </w:pPr>
    </w:p>
    <w:p w:rsidR="00A43E2A" w:rsidRDefault="00A43E2A" w:rsidP="00D9782A">
      <w:pPr>
        <w:pStyle w:val="vesna4e"/>
        <w:spacing w:line="264" w:lineRule="auto"/>
      </w:pPr>
    </w:p>
    <w:p w:rsidR="00A43E2A" w:rsidRDefault="00A43E2A" w:rsidP="00D9782A">
      <w:pPr>
        <w:pStyle w:val="vesna4e"/>
        <w:spacing w:line="264" w:lineRule="auto"/>
      </w:pPr>
    </w:p>
    <w:p w:rsidR="00A43E2A" w:rsidRDefault="00A43E2A" w:rsidP="00D9782A">
      <w:pPr>
        <w:pStyle w:val="vesna4e"/>
        <w:spacing w:line="264" w:lineRule="auto"/>
      </w:pPr>
    </w:p>
    <w:p w:rsidR="00A43E2A" w:rsidRDefault="00A43E2A" w:rsidP="00D9782A">
      <w:pPr>
        <w:pStyle w:val="vesna4e"/>
        <w:spacing w:line="264" w:lineRule="auto"/>
      </w:pPr>
    </w:p>
    <w:p w:rsidR="00A43E2A" w:rsidRDefault="00A43E2A" w:rsidP="00D9782A">
      <w:pPr>
        <w:pStyle w:val="vesna4e"/>
        <w:spacing w:line="264" w:lineRule="auto"/>
      </w:pPr>
    </w:p>
    <w:p w:rsidR="00A43E2A" w:rsidRDefault="00A43E2A" w:rsidP="00D9782A">
      <w:pPr>
        <w:pStyle w:val="vesna4e"/>
        <w:spacing w:line="264" w:lineRule="auto"/>
      </w:pPr>
    </w:p>
    <w:p w:rsidR="00A43E2A" w:rsidRDefault="00A43E2A" w:rsidP="00D9782A">
      <w:pPr>
        <w:pStyle w:val="vesna4e"/>
        <w:spacing w:line="264" w:lineRule="auto"/>
      </w:pPr>
    </w:p>
    <w:p w:rsidR="00A43E2A" w:rsidRDefault="00A43E2A" w:rsidP="00D9782A">
      <w:pPr>
        <w:pStyle w:val="vesna4e"/>
        <w:spacing w:line="264" w:lineRule="auto"/>
      </w:pPr>
    </w:p>
    <w:p w:rsidR="00A43E2A" w:rsidRDefault="00A43E2A" w:rsidP="00D9782A">
      <w:pPr>
        <w:pStyle w:val="vesna4e"/>
        <w:spacing w:line="264" w:lineRule="auto"/>
      </w:pPr>
    </w:p>
    <w:p w:rsidR="00A43E2A" w:rsidRDefault="00A43E2A" w:rsidP="00D9782A">
      <w:pPr>
        <w:pStyle w:val="vesna4e"/>
        <w:spacing w:line="264" w:lineRule="auto"/>
      </w:pPr>
    </w:p>
    <w:p w:rsidR="00A43E2A" w:rsidRDefault="00A43E2A" w:rsidP="00D9782A">
      <w:pPr>
        <w:pStyle w:val="vesna4e"/>
        <w:spacing w:line="264" w:lineRule="auto"/>
      </w:pPr>
    </w:p>
    <w:p w:rsidR="00A43E2A" w:rsidRDefault="00A43E2A" w:rsidP="00D9782A">
      <w:pPr>
        <w:pStyle w:val="vesna4e"/>
        <w:spacing w:line="264" w:lineRule="auto"/>
      </w:pPr>
    </w:p>
    <w:p w:rsidR="00A43E2A" w:rsidRDefault="00A43E2A" w:rsidP="00D9782A">
      <w:pPr>
        <w:pStyle w:val="vesna4e"/>
        <w:spacing w:line="264" w:lineRule="auto"/>
      </w:pPr>
    </w:p>
    <w:p w:rsidR="00A43E2A" w:rsidRDefault="00A43E2A" w:rsidP="00D9782A">
      <w:pPr>
        <w:pStyle w:val="vesna4e"/>
        <w:spacing w:line="264" w:lineRule="auto"/>
      </w:pPr>
    </w:p>
    <w:p w:rsidR="00A417EC" w:rsidRDefault="00A417EC">
      <w:pPr>
        <w:rPr>
          <w:rFonts w:ascii="Calibri" w:hAnsi="Calibri" w:cs="Calibri"/>
          <w:b/>
          <w:bCs/>
          <w:color w:val="7B251F"/>
          <w:sz w:val="20"/>
          <w:szCs w:val="20"/>
        </w:rPr>
      </w:pPr>
      <w:r>
        <w:br w:type="page"/>
      </w:r>
    </w:p>
    <w:p w:rsidR="00852FE5" w:rsidRPr="00055E43" w:rsidRDefault="00852FE5" w:rsidP="00CF5E16">
      <w:pPr>
        <w:pStyle w:val="vesna4e"/>
        <w:spacing w:after="20" w:line="264" w:lineRule="auto"/>
      </w:pPr>
      <w:bookmarkStart w:id="49" w:name="_Toc470084936"/>
      <w:r>
        <w:lastRenderedPageBreak/>
        <w:t xml:space="preserve">1.4. </w:t>
      </w:r>
      <w:r w:rsidRPr="00AE1CE3">
        <w:rPr>
          <w:color w:val="auto"/>
        </w:rPr>
        <w:t>Theatres by language of performances</w:t>
      </w:r>
      <w:bookmarkEnd w:id="47"/>
      <w:bookmarkEnd w:id="49"/>
      <w:r w:rsidRPr="00AE1CE3">
        <w:rPr>
          <w:color w:val="auto"/>
        </w:rPr>
        <w:t xml:space="preserve"> </w:t>
      </w:r>
    </w:p>
    <w:tbl>
      <w:tblPr>
        <w:tblW w:w="0" w:type="auto"/>
        <w:jc w:val="center"/>
        <w:tblCellMar>
          <w:left w:w="28" w:type="dxa"/>
          <w:right w:w="28" w:type="dxa"/>
        </w:tblCellMar>
        <w:tblLook w:val="00A0" w:firstRow="1" w:lastRow="0" w:firstColumn="1" w:lastColumn="0" w:noHBand="0" w:noVBand="0"/>
      </w:tblPr>
      <w:tblGrid>
        <w:gridCol w:w="3289"/>
        <w:gridCol w:w="852"/>
        <w:gridCol w:w="794"/>
        <w:gridCol w:w="909"/>
        <w:gridCol w:w="822"/>
        <w:gridCol w:w="794"/>
        <w:gridCol w:w="794"/>
        <w:gridCol w:w="794"/>
        <w:gridCol w:w="794"/>
      </w:tblGrid>
      <w:tr w:rsidR="00852FE5" w:rsidRPr="007E00D0">
        <w:trPr>
          <w:trHeight w:val="20"/>
          <w:jc w:val="center"/>
        </w:trPr>
        <w:tc>
          <w:tcPr>
            <w:tcW w:w="3289" w:type="dxa"/>
            <w:vMerge w:val="restart"/>
            <w:tcBorders>
              <w:bottom w:val="single" w:sz="4" w:space="0" w:color="FFFFFF"/>
              <w:right w:val="single" w:sz="4" w:space="0" w:color="FFFFFF"/>
            </w:tcBorders>
            <w:shd w:val="clear" w:color="auto" w:fill="7B251F"/>
            <w:noWrap/>
            <w:vAlign w:val="center"/>
          </w:tcPr>
          <w:p w:rsidR="00852FE5" w:rsidRPr="00055E43" w:rsidRDefault="00852FE5" w:rsidP="00A43E2A">
            <w:pPr>
              <w:spacing w:line="264" w:lineRule="auto"/>
              <w:jc w:val="center"/>
              <w:rPr>
                <w:rFonts w:ascii="Calibri" w:hAnsi="Calibri" w:cs="Calibri"/>
                <w:color w:val="FFFFFF"/>
                <w:sz w:val="17"/>
                <w:szCs w:val="17"/>
                <w:lang w:eastAsia="en-US"/>
              </w:rPr>
            </w:pPr>
          </w:p>
        </w:tc>
        <w:tc>
          <w:tcPr>
            <w:tcW w:w="6553" w:type="dxa"/>
            <w:gridSpan w:val="8"/>
            <w:tcBorders>
              <w:left w:val="single" w:sz="4" w:space="0" w:color="FFFFFF"/>
              <w:bottom w:val="single" w:sz="4" w:space="0" w:color="FFFFFF"/>
            </w:tcBorders>
            <w:shd w:val="clear" w:color="auto" w:fill="7B251F"/>
            <w:vAlign w:val="center"/>
          </w:tcPr>
          <w:p w:rsidR="00852FE5" w:rsidRPr="00055E43" w:rsidRDefault="00852FE5" w:rsidP="00A43E2A">
            <w:pPr>
              <w:spacing w:before="60" w:after="60"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Republic of Serbia</w:t>
            </w:r>
          </w:p>
        </w:tc>
      </w:tr>
      <w:tr w:rsidR="00852FE5" w:rsidRPr="007E00D0">
        <w:trPr>
          <w:trHeight w:val="20"/>
          <w:jc w:val="center"/>
        </w:trPr>
        <w:tc>
          <w:tcPr>
            <w:tcW w:w="3289" w:type="dxa"/>
            <w:vMerge/>
            <w:tcBorders>
              <w:top w:val="single" w:sz="4" w:space="0" w:color="FFFFFF"/>
              <w:bottom w:val="single" w:sz="4" w:space="0" w:color="FFFFFF"/>
              <w:right w:val="single" w:sz="4" w:space="0" w:color="FFFFFF"/>
            </w:tcBorders>
            <w:shd w:val="clear" w:color="auto" w:fill="7B251F"/>
            <w:noWrap/>
            <w:vAlign w:val="center"/>
          </w:tcPr>
          <w:p w:rsidR="00852FE5" w:rsidRPr="00055E43" w:rsidRDefault="00852FE5" w:rsidP="00A43E2A">
            <w:pPr>
              <w:spacing w:line="264" w:lineRule="auto"/>
              <w:jc w:val="center"/>
              <w:rPr>
                <w:rFonts w:ascii="Calibri" w:hAnsi="Calibri" w:cs="Calibri"/>
                <w:color w:val="FFFFFF"/>
                <w:sz w:val="17"/>
                <w:szCs w:val="17"/>
                <w:lang w:eastAsia="en-US"/>
              </w:rPr>
            </w:pPr>
          </w:p>
        </w:tc>
        <w:tc>
          <w:tcPr>
            <w:tcW w:w="852" w:type="dxa"/>
            <w:vMerge w:val="restart"/>
            <w:tcBorders>
              <w:top w:val="single" w:sz="4" w:space="0" w:color="FFFFFF"/>
              <w:left w:val="single" w:sz="4" w:space="0" w:color="FFFFFF"/>
              <w:bottom w:val="single" w:sz="4" w:space="0" w:color="FFFFFF"/>
              <w:right w:val="single" w:sz="4" w:space="0" w:color="FFFFFF"/>
            </w:tcBorders>
            <w:shd w:val="clear" w:color="auto" w:fill="7B251F"/>
            <w:vAlign w:val="center"/>
          </w:tcPr>
          <w:p w:rsidR="00852FE5" w:rsidRPr="00055E43" w:rsidRDefault="00852FE5" w:rsidP="00A43E2A">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Total</w:t>
            </w:r>
          </w:p>
        </w:tc>
        <w:tc>
          <w:tcPr>
            <w:tcW w:w="2525" w:type="dxa"/>
            <w:gridSpan w:val="3"/>
            <w:tcBorders>
              <w:top w:val="single" w:sz="4" w:space="0" w:color="FFFFFF"/>
              <w:left w:val="single" w:sz="4" w:space="0" w:color="FFFFFF"/>
              <w:bottom w:val="single" w:sz="4" w:space="0" w:color="FFFFFF"/>
              <w:right w:val="single" w:sz="4" w:space="0" w:color="FFFFFF"/>
            </w:tcBorders>
            <w:shd w:val="clear" w:color="auto" w:fill="7B251F"/>
            <w:vAlign w:val="center"/>
          </w:tcPr>
          <w:p w:rsidR="00852FE5" w:rsidRPr="00055E43" w:rsidRDefault="00852FE5" w:rsidP="00A43E2A">
            <w:pPr>
              <w:spacing w:before="60" w:after="60"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Srbija</w:t>
            </w:r>
            <w:r w:rsidRPr="00055E43">
              <w:rPr>
                <w:rFonts w:ascii="Calibri" w:hAnsi="Calibri" w:cs="Calibri"/>
                <w:color w:val="FFFFFF"/>
                <w:sz w:val="17"/>
                <w:szCs w:val="17"/>
                <w:lang w:eastAsia="en-US"/>
              </w:rPr>
              <w:t xml:space="preserve"> – </w:t>
            </w:r>
            <w:r>
              <w:rPr>
                <w:rFonts w:ascii="Calibri" w:hAnsi="Calibri" w:cs="Calibri"/>
                <w:color w:val="FFFFFF"/>
                <w:sz w:val="17"/>
                <w:szCs w:val="17"/>
                <w:lang w:eastAsia="en-US"/>
              </w:rPr>
              <w:t>sever</w:t>
            </w:r>
          </w:p>
        </w:tc>
        <w:tc>
          <w:tcPr>
            <w:tcW w:w="3176" w:type="dxa"/>
            <w:gridSpan w:val="4"/>
            <w:tcBorders>
              <w:top w:val="single" w:sz="4" w:space="0" w:color="FFFFFF"/>
              <w:left w:val="single" w:sz="4" w:space="0" w:color="FFFFFF"/>
              <w:bottom w:val="single" w:sz="4" w:space="0" w:color="FFFFFF"/>
            </w:tcBorders>
            <w:shd w:val="clear" w:color="auto" w:fill="7B251F"/>
            <w:vAlign w:val="center"/>
          </w:tcPr>
          <w:p w:rsidR="00852FE5" w:rsidRPr="00055E43" w:rsidRDefault="00852FE5" w:rsidP="00A43E2A">
            <w:pPr>
              <w:spacing w:before="60" w:after="60"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Srbija</w:t>
            </w:r>
            <w:r w:rsidRPr="00055E43">
              <w:rPr>
                <w:rFonts w:ascii="Calibri" w:hAnsi="Calibri" w:cs="Calibri"/>
                <w:color w:val="FFFFFF"/>
                <w:sz w:val="17"/>
                <w:szCs w:val="17"/>
                <w:lang w:eastAsia="en-US"/>
              </w:rPr>
              <w:t xml:space="preserve"> – ј</w:t>
            </w:r>
            <w:r>
              <w:rPr>
                <w:rFonts w:ascii="Calibri" w:hAnsi="Calibri" w:cs="Calibri"/>
                <w:color w:val="FFFFFF"/>
                <w:sz w:val="17"/>
                <w:szCs w:val="17"/>
                <w:lang w:eastAsia="en-US"/>
              </w:rPr>
              <w:t>ug</w:t>
            </w:r>
          </w:p>
        </w:tc>
      </w:tr>
      <w:tr w:rsidR="00852FE5" w:rsidRPr="007E00D0">
        <w:trPr>
          <w:trHeight w:val="20"/>
          <w:jc w:val="center"/>
        </w:trPr>
        <w:tc>
          <w:tcPr>
            <w:tcW w:w="3289" w:type="dxa"/>
            <w:vMerge/>
            <w:tcBorders>
              <w:top w:val="single" w:sz="4" w:space="0" w:color="FFFFFF"/>
              <w:right w:val="single" w:sz="4" w:space="0" w:color="FFFFFF"/>
            </w:tcBorders>
            <w:shd w:val="clear" w:color="auto" w:fill="7B251F"/>
            <w:noWrap/>
            <w:vAlign w:val="center"/>
          </w:tcPr>
          <w:p w:rsidR="00852FE5" w:rsidRPr="00055E43" w:rsidRDefault="00852FE5" w:rsidP="00A43E2A">
            <w:pPr>
              <w:spacing w:line="264" w:lineRule="auto"/>
              <w:jc w:val="center"/>
              <w:rPr>
                <w:rFonts w:ascii="Calibri" w:hAnsi="Calibri" w:cs="Calibri"/>
                <w:color w:val="FFFFFF"/>
                <w:sz w:val="17"/>
                <w:szCs w:val="17"/>
                <w:lang w:eastAsia="en-US"/>
              </w:rPr>
            </w:pPr>
          </w:p>
        </w:tc>
        <w:tc>
          <w:tcPr>
            <w:tcW w:w="852" w:type="dxa"/>
            <w:vMerge/>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A43E2A">
            <w:pPr>
              <w:spacing w:line="264" w:lineRule="auto"/>
              <w:jc w:val="center"/>
              <w:rPr>
                <w:rFonts w:ascii="Calibri" w:hAnsi="Calibri" w:cs="Calibri"/>
                <w:color w:val="FFFFFF"/>
                <w:sz w:val="17"/>
                <w:szCs w:val="17"/>
                <w:lang w:eastAsia="en-US"/>
              </w:rPr>
            </w:pP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A43E2A">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All</w:t>
            </w:r>
          </w:p>
        </w:tc>
        <w:tc>
          <w:tcPr>
            <w:tcW w:w="909" w:type="dxa"/>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A43E2A">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Beogradski region</w:t>
            </w:r>
          </w:p>
        </w:tc>
        <w:tc>
          <w:tcPr>
            <w:tcW w:w="822" w:type="dxa"/>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A43E2A">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Region Vojvodine</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A43E2A">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All</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604EAD" w:rsidRDefault="00852FE5" w:rsidP="00A417EC">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 xml:space="preserve">Region </w:t>
            </w:r>
            <w:r w:rsidR="00A417EC">
              <w:rPr>
                <w:rFonts w:ascii="Calibri" w:hAnsi="Calibri" w:cs="Calibri"/>
                <w:color w:val="FFFFFF"/>
                <w:sz w:val="17"/>
                <w:szCs w:val="17"/>
                <w:lang w:eastAsia="en-US"/>
              </w:rPr>
              <w:t>Š</w:t>
            </w:r>
            <w:r>
              <w:rPr>
                <w:rFonts w:ascii="Calibri" w:hAnsi="Calibri" w:cs="Calibri"/>
                <w:color w:val="FFFFFF"/>
                <w:sz w:val="17"/>
                <w:szCs w:val="17"/>
                <w:lang w:eastAsia="en-US"/>
              </w:rPr>
              <w:t>umadije i Zapadne Srbije</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604EAD" w:rsidRDefault="00852FE5" w:rsidP="00A417EC">
            <w:pPr>
              <w:spacing w:line="264" w:lineRule="auto"/>
              <w:jc w:val="center"/>
              <w:rPr>
                <w:rFonts w:ascii="Calibri" w:hAnsi="Calibri" w:cs="Calibri"/>
                <w:color w:val="FFFFFF"/>
                <w:sz w:val="17"/>
                <w:szCs w:val="17"/>
                <w:lang w:val="de-DE" w:eastAsia="en-US"/>
              </w:rPr>
            </w:pPr>
            <w:r w:rsidRPr="00604EAD">
              <w:rPr>
                <w:rFonts w:ascii="Calibri" w:hAnsi="Calibri" w:cs="Calibri"/>
                <w:color w:val="FFFFFF"/>
                <w:sz w:val="17"/>
                <w:szCs w:val="17"/>
                <w:lang w:val="de-DE" w:eastAsia="en-US"/>
              </w:rPr>
              <w:t>Region Ju</w:t>
            </w:r>
            <w:r w:rsidR="00A417EC">
              <w:rPr>
                <w:rFonts w:ascii="Calibri" w:hAnsi="Calibri" w:cs="Calibri"/>
                <w:color w:val="FFFFFF"/>
                <w:sz w:val="17"/>
                <w:szCs w:val="17"/>
                <w:lang w:val="de-DE" w:eastAsia="en-US"/>
              </w:rPr>
              <w:t>ž</w:t>
            </w:r>
            <w:r w:rsidRPr="00604EAD">
              <w:rPr>
                <w:rFonts w:ascii="Calibri" w:hAnsi="Calibri" w:cs="Calibri"/>
                <w:color w:val="FFFFFF"/>
                <w:sz w:val="17"/>
                <w:szCs w:val="17"/>
                <w:lang w:val="de-DE" w:eastAsia="en-US"/>
              </w:rPr>
              <w:t>ne i Isto</w:t>
            </w:r>
            <w:r w:rsidR="00A417EC">
              <w:rPr>
                <w:rFonts w:ascii="Calibri" w:hAnsi="Calibri" w:cs="Calibri"/>
                <w:color w:val="FFFFFF"/>
                <w:sz w:val="17"/>
                <w:szCs w:val="17"/>
                <w:lang w:val="de-DE" w:eastAsia="en-US"/>
              </w:rPr>
              <w:t>č</w:t>
            </w:r>
            <w:r w:rsidRPr="00604EAD">
              <w:rPr>
                <w:rFonts w:ascii="Calibri" w:hAnsi="Calibri" w:cs="Calibri"/>
                <w:color w:val="FFFFFF"/>
                <w:sz w:val="17"/>
                <w:szCs w:val="17"/>
                <w:lang w:val="de-DE" w:eastAsia="en-US"/>
              </w:rPr>
              <w:t>ne Srbije</w:t>
            </w:r>
          </w:p>
        </w:tc>
        <w:tc>
          <w:tcPr>
            <w:tcW w:w="794" w:type="dxa"/>
            <w:tcBorders>
              <w:top w:val="single" w:sz="4" w:space="0" w:color="FFFFFF"/>
              <w:left w:val="single" w:sz="4" w:space="0" w:color="FFFFFF"/>
            </w:tcBorders>
            <w:shd w:val="clear" w:color="auto" w:fill="7B251F"/>
            <w:vAlign w:val="center"/>
          </w:tcPr>
          <w:p w:rsidR="00852FE5" w:rsidRPr="00055E43" w:rsidRDefault="00852FE5" w:rsidP="00A43E2A">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Region Kosovo i Metohija</w:t>
            </w:r>
          </w:p>
        </w:tc>
      </w:tr>
      <w:tr w:rsidR="002E61C9" w:rsidRPr="007E00D0">
        <w:trPr>
          <w:trHeight w:val="20"/>
          <w:jc w:val="center"/>
        </w:trPr>
        <w:tc>
          <w:tcPr>
            <w:tcW w:w="3289" w:type="dxa"/>
            <w:tcBorders>
              <w:right w:val="single" w:sz="4" w:space="0" w:color="7B251F"/>
            </w:tcBorders>
            <w:vAlign w:val="bottom"/>
          </w:tcPr>
          <w:p w:rsidR="002E61C9" w:rsidRPr="00A417EC" w:rsidRDefault="002E61C9" w:rsidP="00A43E2A">
            <w:pPr>
              <w:spacing w:before="60" w:line="260" w:lineRule="exact"/>
              <w:rPr>
                <w:rFonts w:ascii="Calibri" w:hAnsi="Calibri" w:cs="Calibri"/>
                <w:b/>
                <w:bCs/>
                <w:sz w:val="17"/>
                <w:szCs w:val="17"/>
                <w:lang w:eastAsia="en-US"/>
              </w:rPr>
            </w:pPr>
            <w:r w:rsidRPr="00A417EC">
              <w:rPr>
                <w:rFonts w:ascii="Calibri" w:hAnsi="Calibri" w:cs="Calibri"/>
                <w:b/>
                <w:bCs/>
                <w:sz w:val="17"/>
                <w:szCs w:val="17"/>
                <w:lang w:eastAsia="en-US"/>
              </w:rPr>
              <w:t>Total number of theatres that sent data</w:t>
            </w:r>
          </w:p>
        </w:tc>
        <w:tc>
          <w:tcPr>
            <w:tcW w:w="852" w:type="dxa"/>
            <w:tcBorders>
              <w:left w:val="single" w:sz="4" w:space="0" w:color="7B251F"/>
            </w:tcBorders>
            <w:vAlign w:val="bottom"/>
          </w:tcPr>
          <w:p w:rsidR="002E61C9" w:rsidRPr="00A43E2A" w:rsidRDefault="002E61C9" w:rsidP="00513C7E">
            <w:pPr>
              <w:spacing w:before="60" w:line="260" w:lineRule="exact"/>
              <w:ind w:right="113"/>
              <w:jc w:val="right"/>
              <w:rPr>
                <w:rFonts w:asciiTheme="minorHAnsi" w:eastAsia="Times New Roman" w:hAnsiTheme="minorHAnsi" w:cstheme="minorHAnsi"/>
                <w:b/>
                <w:bCs/>
                <w:sz w:val="17"/>
                <w:szCs w:val="17"/>
                <w:lang w:eastAsia="en-US"/>
              </w:rPr>
            </w:pPr>
            <w:r w:rsidRPr="00A43E2A">
              <w:rPr>
                <w:rFonts w:asciiTheme="minorHAnsi" w:eastAsia="Times New Roman" w:hAnsiTheme="minorHAnsi" w:cstheme="minorHAnsi"/>
                <w:b/>
                <w:bCs/>
                <w:sz w:val="17"/>
                <w:szCs w:val="17"/>
                <w:lang w:eastAsia="en-US"/>
              </w:rPr>
              <w:t>93</w:t>
            </w:r>
          </w:p>
        </w:tc>
        <w:tc>
          <w:tcPr>
            <w:tcW w:w="794" w:type="dxa"/>
            <w:vAlign w:val="bottom"/>
          </w:tcPr>
          <w:p w:rsidR="002E61C9" w:rsidRPr="00A43E2A" w:rsidRDefault="002E61C9" w:rsidP="00513C7E">
            <w:pPr>
              <w:spacing w:before="60" w:line="260" w:lineRule="exact"/>
              <w:ind w:right="113"/>
              <w:jc w:val="right"/>
              <w:rPr>
                <w:rFonts w:asciiTheme="minorHAnsi" w:eastAsia="Times New Roman" w:hAnsiTheme="minorHAnsi" w:cstheme="minorHAnsi"/>
                <w:b/>
                <w:bCs/>
                <w:sz w:val="17"/>
                <w:szCs w:val="17"/>
                <w:lang w:eastAsia="en-US"/>
              </w:rPr>
            </w:pPr>
            <w:r w:rsidRPr="00A43E2A">
              <w:rPr>
                <w:rFonts w:asciiTheme="minorHAnsi" w:eastAsia="Times New Roman" w:hAnsiTheme="minorHAnsi" w:cstheme="minorHAnsi"/>
                <w:b/>
                <w:bCs/>
                <w:sz w:val="17"/>
                <w:szCs w:val="17"/>
                <w:lang w:eastAsia="en-US"/>
              </w:rPr>
              <w:t>57</w:t>
            </w:r>
          </w:p>
        </w:tc>
        <w:tc>
          <w:tcPr>
            <w:tcW w:w="909" w:type="dxa"/>
            <w:vAlign w:val="bottom"/>
          </w:tcPr>
          <w:p w:rsidR="002E61C9" w:rsidRPr="00A43E2A" w:rsidRDefault="002E61C9" w:rsidP="00513C7E">
            <w:pPr>
              <w:spacing w:before="60" w:line="260" w:lineRule="exact"/>
              <w:ind w:right="113"/>
              <w:jc w:val="right"/>
              <w:rPr>
                <w:rFonts w:asciiTheme="minorHAnsi" w:eastAsia="Times New Roman" w:hAnsiTheme="minorHAnsi" w:cstheme="minorHAnsi"/>
                <w:b/>
                <w:bCs/>
                <w:sz w:val="17"/>
                <w:szCs w:val="17"/>
                <w:lang w:eastAsia="en-US"/>
              </w:rPr>
            </w:pPr>
            <w:r w:rsidRPr="00A43E2A">
              <w:rPr>
                <w:rFonts w:asciiTheme="minorHAnsi" w:eastAsia="Times New Roman" w:hAnsiTheme="minorHAnsi" w:cstheme="minorHAnsi"/>
                <w:b/>
                <w:bCs/>
                <w:sz w:val="17"/>
                <w:szCs w:val="17"/>
                <w:lang w:eastAsia="en-US"/>
              </w:rPr>
              <w:t>24</w:t>
            </w:r>
          </w:p>
        </w:tc>
        <w:tc>
          <w:tcPr>
            <w:tcW w:w="822" w:type="dxa"/>
            <w:vAlign w:val="bottom"/>
          </w:tcPr>
          <w:p w:rsidR="002E61C9" w:rsidRPr="00A43E2A" w:rsidRDefault="002E61C9" w:rsidP="00513C7E">
            <w:pPr>
              <w:spacing w:before="60" w:line="260" w:lineRule="exact"/>
              <w:ind w:right="113"/>
              <w:jc w:val="right"/>
              <w:rPr>
                <w:rFonts w:asciiTheme="minorHAnsi" w:eastAsia="Times New Roman" w:hAnsiTheme="minorHAnsi" w:cstheme="minorHAnsi"/>
                <w:b/>
                <w:bCs/>
                <w:sz w:val="17"/>
                <w:szCs w:val="17"/>
                <w:lang w:eastAsia="en-US"/>
              </w:rPr>
            </w:pPr>
            <w:r w:rsidRPr="00A43E2A">
              <w:rPr>
                <w:rFonts w:asciiTheme="minorHAnsi" w:eastAsia="Times New Roman" w:hAnsiTheme="minorHAnsi" w:cstheme="minorHAnsi"/>
                <w:b/>
                <w:bCs/>
                <w:sz w:val="17"/>
                <w:szCs w:val="17"/>
                <w:lang w:eastAsia="en-US"/>
              </w:rPr>
              <w:t>33</w:t>
            </w:r>
          </w:p>
        </w:tc>
        <w:tc>
          <w:tcPr>
            <w:tcW w:w="794" w:type="dxa"/>
            <w:vAlign w:val="bottom"/>
          </w:tcPr>
          <w:p w:rsidR="002E61C9" w:rsidRPr="00A43E2A" w:rsidRDefault="002E61C9" w:rsidP="00513C7E">
            <w:pPr>
              <w:spacing w:before="60" w:line="260" w:lineRule="exact"/>
              <w:ind w:right="113"/>
              <w:jc w:val="right"/>
              <w:rPr>
                <w:rFonts w:asciiTheme="minorHAnsi" w:eastAsia="Times New Roman" w:hAnsiTheme="minorHAnsi" w:cstheme="minorHAnsi"/>
                <w:b/>
                <w:bCs/>
                <w:sz w:val="17"/>
                <w:szCs w:val="17"/>
                <w:lang w:eastAsia="en-US"/>
              </w:rPr>
            </w:pPr>
            <w:r w:rsidRPr="00A43E2A">
              <w:rPr>
                <w:rFonts w:asciiTheme="minorHAnsi" w:eastAsia="Times New Roman" w:hAnsiTheme="minorHAnsi" w:cstheme="minorHAnsi"/>
                <w:b/>
                <w:bCs/>
                <w:sz w:val="17"/>
                <w:szCs w:val="17"/>
                <w:lang w:eastAsia="en-US"/>
              </w:rPr>
              <w:t>36</w:t>
            </w:r>
          </w:p>
        </w:tc>
        <w:tc>
          <w:tcPr>
            <w:tcW w:w="794" w:type="dxa"/>
            <w:vAlign w:val="bottom"/>
          </w:tcPr>
          <w:p w:rsidR="002E61C9" w:rsidRPr="00A43E2A" w:rsidRDefault="002E61C9" w:rsidP="00513C7E">
            <w:pPr>
              <w:spacing w:before="60" w:line="260" w:lineRule="exact"/>
              <w:ind w:right="113"/>
              <w:jc w:val="right"/>
              <w:rPr>
                <w:rFonts w:asciiTheme="minorHAnsi" w:eastAsia="Times New Roman" w:hAnsiTheme="minorHAnsi" w:cstheme="minorHAnsi"/>
                <w:b/>
                <w:bCs/>
                <w:sz w:val="17"/>
                <w:szCs w:val="17"/>
                <w:lang w:eastAsia="en-US"/>
              </w:rPr>
            </w:pPr>
            <w:r w:rsidRPr="00A43E2A">
              <w:rPr>
                <w:rFonts w:asciiTheme="minorHAnsi" w:eastAsia="Times New Roman" w:hAnsiTheme="minorHAnsi" w:cstheme="minorHAnsi"/>
                <w:b/>
                <w:bCs/>
                <w:sz w:val="17"/>
                <w:szCs w:val="17"/>
                <w:lang w:eastAsia="en-US"/>
              </w:rPr>
              <w:t>20</w:t>
            </w:r>
          </w:p>
        </w:tc>
        <w:tc>
          <w:tcPr>
            <w:tcW w:w="794" w:type="dxa"/>
            <w:vAlign w:val="bottom"/>
          </w:tcPr>
          <w:p w:rsidR="002E61C9" w:rsidRPr="00A43E2A" w:rsidRDefault="002E61C9" w:rsidP="00513C7E">
            <w:pPr>
              <w:spacing w:before="60" w:line="260" w:lineRule="exact"/>
              <w:ind w:right="113"/>
              <w:jc w:val="right"/>
              <w:rPr>
                <w:rFonts w:asciiTheme="minorHAnsi" w:eastAsia="Times New Roman" w:hAnsiTheme="minorHAnsi" w:cstheme="minorHAnsi"/>
                <w:b/>
                <w:bCs/>
                <w:sz w:val="17"/>
                <w:szCs w:val="17"/>
                <w:lang w:eastAsia="en-US"/>
              </w:rPr>
            </w:pPr>
            <w:r w:rsidRPr="00A43E2A">
              <w:rPr>
                <w:rFonts w:asciiTheme="minorHAnsi" w:eastAsia="Times New Roman" w:hAnsiTheme="minorHAnsi" w:cstheme="minorHAnsi"/>
                <w:b/>
                <w:bCs/>
                <w:sz w:val="17"/>
                <w:szCs w:val="17"/>
                <w:lang w:eastAsia="en-US"/>
              </w:rPr>
              <w:t>16</w:t>
            </w:r>
          </w:p>
        </w:tc>
        <w:tc>
          <w:tcPr>
            <w:tcW w:w="794" w:type="dxa"/>
            <w:vAlign w:val="bottom"/>
          </w:tcPr>
          <w:p w:rsidR="002E61C9" w:rsidRPr="00A43E2A" w:rsidRDefault="002E61C9" w:rsidP="00513C7E">
            <w:pPr>
              <w:spacing w:before="60" w:line="260" w:lineRule="exact"/>
              <w:ind w:right="113"/>
              <w:jc w:val="right"/>
              <w:rPr>
                <w:rFonts w:asciiTheme="minorHAnsi" w:eastAsia="Times New Roman" w:hAnsiTheme="minorHAnsi" w:cstheme="minorHAnsi"/>
                <w:b/>
                <w:bCs/>
                <w:sz w:val="17"/>
                <w:szCs w:val="17"/>
                <w:lang w:eastAsia="en-US"/>
              </w:rPr>
            </w:pPr>
            <w:r>
              <w:rPr>
                <w:rFonts w:asciiTheme="minorHAnsi" w:eastAsia="Times New Roman" w:hAnsiTheme="minorHAnsi" w:cstheme="minorHAnsi"/>
                <w:b/>
                <w:bCs/>
                <w:sz w:val="17"/>
                <w:szCs w:val="17"/>
                <w:lang w:eastAsia="en-US"/>
              </w:rPr>
              <w:t>…</w:t>
            </w:r>
          </w:p>
        </w:tc>
      </w:tr>
      <w:tr w:rsidR="002E61C9" w:rsidRPr="00AB641F" w:rsidTr="00513C7E">
        <w:trPr>
          <w:trHeight w:val="20"/>
          <w:jc w:val="center"/>
        </w:trPr>
        <w:tc>
          <w:tcPr>
            <w:tcW w:w="3289" w:type="dxa"/>
            <w:tcBorders>
              <w:right w:val="single" w:sz="4" w:space="0" w:color="7B251F"/>
            </w:tcBorders>
            <w:noWrap/>
            <w:vAlign w:val="bottom"/>
          </w:tcPr>
          <w:p w:rsidR="002E61C9" w:rsidRPr="00A417EC" w:rsidRDefault="002E61C9" w:rsidP="00A43E2A">
            <w:pPr>
              <w:spacing w:line="260" w:lineRule="exact"/>
              <w:rPr>
                <w:rFonts w:ascii="Calibri" w:hAnsi="Calibri" w:cs="Calibri"/>
                <w:sz w:val="17"/>
                <w:szCs w:val="17"/>
                <w:lang w:eastAsia="en-US"/>
              </w:rPr>
            </w:pPr>
            <w:r w:rsidRPr="00A417EC">
              <w:rPr>
                <w:rFonts w:ascii="Calibri" w:hAnsi="Calibri" w:cs="Calibri"/>
                <w:sz w:val="17"/>
                <w:szCs w:val="17"/>
                <w:lang w:eastAsia="en-US"/>
              </w:rPr>
              <w:t>Total number of recorded theatres</w:t>
            </w:r>
          </w:p>
        </w:tc>
        <w:tc>
          <w:tcPr>
            <w:tcW w:w="852" w:type="dxa"/>
            <w:tcBorders>
              <w:left w:val="single" w:sz="4" w:space="0" w:color="7B251F"/>
            </w:tcBorders>
            <w:noWrap/>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127</w:t>
            </w:r>
          </w:p>
        </w:tc>
        <w:tc>
          <w:tcPr>
            <w:tcW w:w="794" w:type="dxa"/>
            <w:noWrap/>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77</w:t>
            </w:r>
          </w:p>
        </w:tc>
        <w:tc>
          <w:tcPr>
            <w:tcW w:w="909" w:type="dxa"/>
            <w:noWrap/>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34</w:t>
            </w:r>
          </w:p>
        </w:tc>
        <w:tc>
          <w:tcPr>
            <w:tcW w:w="822" w:type="dxa"/>
            <w:noWrap/>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43</w:t>
            </w:r>
          </w:p>
        </w:tc>
        <w:tc>
          <w:tcPr>
            <w:tcW w:w="794" w:type="dxa"/>
            <w:noWrap/>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50</w:t>
            </w:r>
          </w:p>
        </w:tc>
        <w:tc>
          <w:tcPr>
            <w:tcW w:w="794" w:type="dxa"/>
            <w:noWrap/>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28</w:t>
            </w:r>
          </w:p>
        </w:tc>
        <w:tc>
          <w:tcPr>
            <w:tcW w:w="794" w:type="dxa"/>
            <w:noWrap/>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22</w:t>
            </w:r>
          </w:p>
        </w:tc>
        <w:tc>
          <w:tcPr>
            <w:tcW w:w="794" w:type="dxa"/>
            <w:noWrap/>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2E61C9" w:rsidRPr="00AB641F">
        <w:trPr>
          <w:trHeight w:val="20"/>
          <w:jc w:val="center"/>
        </w:trPr>
        <w:tc>
          <w:tcPr>
            <w:tcW w:w="3289" w:type="dxa"/>
            <w:tcBorders>
              <w:right w:val="single" w:sz="4" w:space="0" w:color="7B251F"/>
            </w:tcBorders>
            <w:noWrap/>
            <w:vAlign w:val="bottom"/>
          </w:tcPr>
          <w:p w:rsidR="002E61C9" w:rsidRPr="00A417EC" w:rsidRDefault="002E61C9" w:rsidP="00A43E2A">
            <w:pPr>
              <w:spacing w:line="260" w:lineRule="exact"/>
              <w:rPr>
                <w:rFonts w:ascii="Calibri" w:hAnsi="Calibri" w:cs="Calibri"/>
                <w:sz w:val="17"/>
                <w:szCs w:val="17"/>
                <w:lang w:eastAsia="en-US"/>
              </w:rPr>
            </w:pPr>
            <w:r w:rsidRPr="00A417EC">
              <w:rPr>
                <w:rFonts w:ascii="Calibri" w:hAnsi="Calibri" w:cs="Calibri"/>
                <w:sz w:val="17"/>
                <w:szCs w:val="17"/>
                <w:lang w:eastAsia="en-US"/>
              </w:rPr>
              <w:t>Languages of performances</w:t>
            </w:r>
          </w:p>
        </w:tc>
        <w:tc>
          <w:tcPr>
            <w:tcW w:w="852" w:type="dxa"/>
            <w:tcBorders>
              <w:left w:val="single" w:sz="4" w:space="0" w:color="7B251F"/>
            </w:tcBorders>
            <w:noWrap/>
            <w:vAlign w:val="center"/>
          </w:tcPr>
          <w:p w:rsidR="002E61C9" w:rsidRPr="005B24F8" w:rsidRDefault="002E61C9" w:rsidP="00A43E2A">
            <w:pPr>
              <w:spacing w:line="260" w:lineRule="exact"/>
              <w:ind w:right="113"/>
              <w:jc w:val="right"/>
              <w:rPr>
                <w:rFonts w:ascii="Calibri" w:hAnsi="Calibri" w:cs="Calibri"/>
                <w:sz w:val="17"/>
                <w:szCs w:val="17"/>
                <w:highlight w:val="yellow"/>
                <w:lang w:eastAsia="en-US"/>
              </w:rPr>
            </w:pPr>
          </w:p>
        </w:tc>
        <w:tc>
          <w:tcPr>
            <w:tcW w:w="794" w:type="dxa"/>
            <w:noWrap/>
            <w:vAlign w:val="center"/>
          </w:tcPr>
          <w:p w:rsidR="002E61C9" w:rsidRPr="005B24F8" w:rsidRDefault="002E61C9" w:rsidP="00A43E2A">
            <w:pPr>
              <w:spacing w:line="260" w:lineRule="exact"/>
              <w:ind w:right="113"/>
              <w:jc w:val="right"/>
              <w:rPr>
                <w:rFonts w:ascii="Calibri" w:hAnsi="Calibri" w:cs="Calibri"/>
                <w:sz w:val="17"/>
                <w:szCs w:val="17"/>
                <w:highlight w:val="yellow"/>
                <w:lang w:eastAsia="en-US"/>
              </w:rPr>
            </w:pPr>
          </w:p>
        </w:tc>
        <w:tc>
          <w:tcPr>
            <w:tcW w:w="909" w:type="dxa"/>
            <w:noWrap/>
            <w:vAlign w:val="center"/>
          </w:tcPr>
          <w:p w:rsidR="002E61C9" w:rsidRPr="005B24F8" w:rsidRDefault="002E61C9" w:rsidP="00A43E2A">
            <w:pPr>
              <w:spacing w:line="260" w:lineRule="exact"/>
              <w:ind w:right="113"/>
              <w:jc w:val="right"/>
              <w:rPr>
                <w:rFonts w:ascii="Calibri" w:hAnsi="Calibri" w:cs="Calibri"/>
                <w:sz w:val="17"/>
                <w:szCs w:val="17"/>
                <w:highlight w:val="yellow"/>
                <w:lang w:eastAsia="en-US"/>
              </w:rPr>
            </w:pPr>
          </w:p>
        </w:tc>
        <w:tc>
          <w:tcPr>
            <w:tcW w:w="822" w:type="dxa"/>
            <w:noWrap/>
            <w:vAlign w:val="center"/>
          </w:tcPr>
          <w:p w:rsidR="002E61C9" w:rsidRPr="005B24F8" w:rsidRDefault="002E61C9" w:rsidP="00A43E2A">
            <w:pPr>
              <w:spacing w:line="260" w:lineRule="exact"/>
              <w:ind w:right="113"/>
              <w:jc w:val="right"/>
              <w:rPr>
                <w:rFonts w:ascii="Calibri" w:hAnsi="Calibri" w:cs="Calibri"/>
                <w:sz w:val="17"/>
                <w:szCs w:val="17"/>
                <w:highlight w:val="yellow"/>
                <w:lang w:eastAsia="en-US"/>
              </w:rPr>
            </w:pPr>
          </w:p>
        </w:tc>
        <w:tc>
          <w:tcPr>
            <w:tcW w:w="794" w:type="dxa"/>
            <w:noWrap/>
            <w:vAlign w:val="center"/>
          </w:tcPr>
          <w:p w:rsidR="002E61C9" w:rsidRPr="005B24F8" w:rsidRDefault="002E61C9" w:rsidP="00A43E2A">
            <w:pPr>
              <w:spacing w:line="260" w:lineRule="exact"/>
              <w:ind w:right="113"/>
              <w:jc w:val="right"/>
              <w:rPr>
                <w:rFonts w:ascii="Calibri" w:hAnsi="Calibri" w:cs="Calibri"/>
                <w:sz w:val="17"/>
                <w:szCs w:val="17"/>
                <w:highlight w:val="yellow"/>
                <w:lang w:eastAsia="en-US"/>
              </w:rPr>
            </w:pPr>
          </w:p>
        </w:tc>
        <w:tc>
          <w:tcPr>
            <w:tcW w:w="794" w:type="dxa"/>
            <w:noWrap/>
            <w:vAlign w:val="center"/>
          </w:tcPr>
          <w:p w:rsidR="002E61C9" w:rsidRPr="005B24F8" w:rsidRDefault="002E61C9" w:rsidP="00A43E2A">
            <w:pPr>
              <w:spacing w:line="260" w:lineRule="exact"/>
              <w:ind w:right="113"/>
              <w:jc w:val="right"/>
              <w:rPr>
                <w:rFonts w:ascii="Calibri" w:hAnsi="Calibri" w:cs="Calibri"/>
                <w:sz w:val="17"/>
                <w:szCs w:val="17"/>
                <w:highlight w:val="yellow"/>
                <w:lang w:eastAsia="en-US"/>
              </w:rPr>
            </w:pPr>
          </w:p>
        </w:tc>
        <w:tc>
          <w:tcPr>
            <w:tcW w:w="794" w:type="dxa"/>
            <w:noWrap/>
            <w:vAlign w:val="center"/>
          </w:tcPr>
          <w:p w:rsidR="002E61C9" w:rsidRPr="005B24F8" w:rsidRDefault="002E61C9" w:rsidP="00A43E2A">
            <w:pPr>
              <w:spacing w:line="260" w:lineRule="exact"/>
              <w:ind w:right="113"/>
              <w:jc w:val="right"/>
              <w:rPr>
                <w:rFonts w:ascii="Calibri" w:hAnsi="Calibri" w:cs="Calibri"/>
                <w:sz w:val="17"/>
                <w:szCs w:val="17"/>
                <w:highlight w:val="yellow"/>
                <w:lang w:eastAsia="en-US"/>
              </w:rPr>
            </w:pPr>
          </w:p>
        </w:tc>
        <w:tc>
          <w:tcPr>
            <w:tcW w:w="794" w:type="dxa"/>
            <w:noWrap/>
            <w:vAlign w:val="center"/>
          </w:tcPr>
          <w:p w:rsidR="002E61C9" w:rsidRPr="005B24F8" w:rsidRDefault="002E61C9" w:rsidP="00A43E2A">
            <w:pPr>
              <w:spacing w:line="260" w:lineRule="exact"/>
              <w:ind w:right="113"/>
              <w:jc w:val="right"/>
              <w:rPr>
                <w:rFonts w:ascii="Calibri" w:hAnsi="Calibri" w:cs="Calibri"/>
                <w:sz w:val="17"/>
                <w:szCs w:val="17"/>
                <w:highlight w:val="yellow"/>
                <w:lang w:eastAsia="en-US"/>
              </w:rPr>
            </w:pPr>
          </w:p>
        </w:tc>
      </w:tr>
      <w:tr w:rsidR="002E61C9" w:rsidRPr="007E00D0" w:rsidTr="00513C7E">
        <w:trPr>
          <w:trHeight w:val="20"/>
          <w:jc w:val="center"/>
        </w:trPr>
        <w:tc>
          <w:tcPr>
            <w:tcW w:w="3289" w:type="dxa"/>
            <w:tcBorders>
              <w:right w:val="single" w:sz="4" w:space="0" w:color="7B251F"/>
            </w:tcBorders>
            <w:vAlign w:val="center"/>
          </w:tcPr>
          <w:p w:rsidR="002E61C9" w:rsidRPr="00A417EC" w:rsidRDefault="002E61C9" w:rsidP="00A43E2A">
            <w:pPr>
              <w:spacing w:line="260" w:lineRule="exact"/>
              <w:ind w:firstLineChars="100" w:firstLine="170"/>
              <w:rPr>
                <w:rFonts w:ascii="Calibri" w:hAnsi="Calibri" w:cs="Calibri"/>
                <w:sz w:val="17"/>
                <w:szCs w:val="17"/>
                <w:lang w:eastAsia="en-US"/>
              </w:rPr>
            </w:pPr>
            <w:r w:rsidRPr="00A417EC">
              <w:rPr>
                <w:rFonts w:ascii="Calibri" w:hAnsi="Calibri" w:cs="Calibri"/>
                <w:sz w:val="17"/>
                <w:szCs w:val="17"/>
                <w:lang w:eastAsia="en-US"/>
              </w:rPr>
              <w:t>Serbian</w:t>
            </w:r>
          </w:p>
        </w:tc>
        <w:tc>
          <w:tcPr>
            <w:tcW w:w="852" w:type="dxa"/>
            <w:tcBorders>
              <w:left w:val="single" w:sz="4" w:space="0" w:color="7B251F"/>
            </w:tcBorders>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81</w:t>
            </w:r>
          </w:p>
        </w:tc>
        <w:tc>
          <w:tcPr>
            <w:tcW w:w="794" w:type="dxa"/>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46</w:t>
            </w:r>
          </w:p>
        </w:tc>
        <w:tc>
          <w:tcPr>
            <w:tcW w:w="909" w:type="dxa"/>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24</w:t>
            </w:r>
          </w:p>
        </w:tc>
        <w:tc>
          <w:tcPr>
            <w:tcW w:w="822" w:type="dxa"/>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22</w:t>
            </w:r>
          </w:p>
        </w:tc>
        <w:tc>
          <w:tcPr>
            <w:tcW w:w="794" w:type="dxa"/>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35</w:t>
            </w:r>
          </w:p>
        </w:tc>
        <w:tc>
          <w:tcPr>
            <w:tcW w:w="794" w:type="dxa"/>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20</w:t>
            </w:r>
          </w:p>
        </w:tc>
        <w:tc>
          <w:tcPr>
            <w:tcW w:w="794" w:type="dxa"/>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15</w:t>
            </w:r>
          </w:p>
        </w:tc>
        <w:tc>
          <w:tcPr>
            <w:tcW w:w="794" w:type="dxa"/>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2E61C9" w:rsidRPr="007E00D0" w:rsidTr="00513C7E">
        <w:trPr>
          <w:trHeight w:val="20"/>
          <w:jc w:val="center"/>
        </w:trPr>
        <w:tc>
          <w:tcPr>
            <w:tcW w:w="3289" w:type="dxa"/>
            <w:tcBorders>
              <w:right w:val="single" w:sz="4" w:space="0" w:color="7B251F"/>
            </w:tcBorders>
            <w:vAlign w:val="center"/>
          </w:tcPr>
          <w:p w:rsidR="002E61C9" w:rsidRPr="00A417EC" w:rsidRDefault="002E61C9" w:rsidP="00513C7E">
            <w:pPr>
              <w:spacing w:line="260" w:lineRule="exact"/>
              <w:ind w:firstLineChars="100" w:firstLine="170"/>
              <w:rPr>
                <w:rFonts w:ascii="Calibri" w:hAnsi="Calibri" w:cs="Calibri"/>
                <w:sz w:val="17"/>
                <w:szCs w:val="17"/>
                <w:lang w:eastAsia="en-US"/>
              </w:rPr>
            </w:pPr>
            <w:r w:rsidRPr="00A417EC">
              <w:rPr>
                <w:rFonts w:ascii="Calibri" w:hAnsi="Calibri" w:cs="Calibri"/>
                <w:sz w:val="17"/>
                <w:szCs w:val="17"/>
                <w:lang w:eastAsia="en-US"/>
              </w:rPr>
              <w:t>Hungarian</w:t>
            </w:r>
          </w:p>
        </w:tc>
        <w:tc>
          <w:tcPr>
            <w:tcW w:w="852" w:type="dxa"/>
            <w:tcBorders>
              <w:left w:val="single" w:sz="4" w:space="0" w:color="7B251F"/>
            </w:tcBorders>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12</w:t>
            </w:r>
          </w:p>
        </w:tc>
        <w:tc>
          <w:tcPr>
            <w:tcW w:w="794" w:type="dxa"/>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12</w:t>
            </w:r>
          </w:p>
        </w:tc>
        <w:tc>
          <w:tcPr>
            <w:tcW w:w="909" w:type="dxa"/>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822" w:type="dxa"/>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12</w:t>
            </w:r>
          </w:p>
        </w:tc>
        <w:tc>
          <w:tcPr>
            <w:tcW w:w="794" w:type="dxa"/>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2E61C9" w:rsidRPr="007E00D0" w:rsidTr="00513C7E">
        <w:trPr>
          <w:trHeight w:val="20"/>
          <w:jc w:val="center"/>
        </w:trPr>
        <w:tc>
          <w:tcPr>
            <w:tcW w:w="3289" w:type="dxa"/>
            <w:tcBorders>
              <w:right w:val="single" w:sz="4" w:space="0" w:color="7B251F"/>
            </w:tcBorders>
            <w:vAlign w:val="center"/>
          </w:tcPr>
          <w:p w:rsidR="002E61C9" w:rsidRPr="00A417EC" w:rsidRDefault="002E61C9" w:rsidP="00A43E2A">
            <w:pPr>
              <w:spacing w:line="260" w:lineRule="exact"/>
              <w:ind w:firstLineChars="100" w:firstLine="170"/>
              <w:rPr>
                <w:rFonts w:ascii="Calibri" w:hAnsi="Calibri" w:cs="Calibri"/>
                <w:sz w:val="17"/>
                <w:szCs w:val="17"/>
                <w:lang w:eastAsia="en-US"/>
              </w:rPr>
            </w:pPr>
            <w:r w:rsidRPr="00A417EC">
              <w:rPr>
                <w:rFonts w:ascii="Calibri" w:hAnsi="Calibri" w:cs="Calibri"/>
                <w:sz w:val="17"/>
                <w:szCs w:val="17"/>
                <w:lang w:eastAsia="en-US"/>
              </w:rPr>
              <w:t>English</w:t>
            </w:r>
          </w:p>
        </w:tc>
        <w:tc>
          <w:tcPr>
            <w:tcW w:w="852" w:type="dxa"/>
            <w:tcBorders>
              <w:left w:val="single" w:sz="4" w:space="0" w:color="7B251F"/>
            </w:tcBorders>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7</w:t>
            </w:r>
          </w:p>
        </w:tc>
        <w:tc>
          <w:tcPr>
            <w:tcW w:w="794" w:type="dxa"/>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7</w:t>
            </w:r>
          </w:p>
        </w:tc>
        <w:tc>
          <w:tcPr>
            <w:tcW w:w="909" w:type="dxa"/>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7</w:t>
            </w:r>
          </w:p>
        </w:tc>
        <w:tc>
          <w:tcPr>
            <w:tcW w:w="822" w:type="dxa"/>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2E61C9" w:rsidRPr="007E00D0" w:rsidTr="00513C7E">
        <w:trPr>
          <w:trHeight w:val="20"/>
          <w:jc w:val="center"/>
        </w:trPr>
        <w:tc>
          <w:tcPr>
            <w:tcW w:w="3289" w:type="dxa"/>
            <w:tcBorders>
              <w:right w:val="single" w:sz="4" w:space="0" w:color="7B251F"/>
            </w:tcBorders>
            <w:vAlign w:val="center"/>
          </w:tcPr>
          <w:p w:rsidR="002E61C9" w:rsidRPr="00A417EC" w:rsidRDefault="002E61C9" w:rsidP="00513C7E">
            <w:pPr>
              <w:spacing w:line="260" w:lineRule="exact"/>
              <w:ind w:firstLineChars="100" w:firstLine="170"/>
              <w:rPr>
                <w:rFonts w:ascii="Calibri" w:hAnsi="Calibri" w:cs="Calibri"/>
                <w:sz w:val="17"/>
                <w:szCs w:val="17"/>
                <w:lang w:eastAsia="en-US"/>
              </w:rPr>
            </w:pPr>
            <w:r w:rsidRPr="00A417EC">
              <w:rPr>
                <w:rFonts w:ascii="Calibri" w:hAnsi="Calibri" w:cs="Calibri"/>
                <w:sz w:val="17"/>
                <w:szCs w:val="17"/>
                <w:lang w:eastAsia="en-US"/>
              </w:rPr>
              <w:t>Romanian</w:t>
            </w:r>
          </w:p>
        </w:tc>
        <w:tc>
          <w:tcPr>
            <w:tcW w:w="852" w:type="dxa"/>
            <w:tcBorders>
              <w:left w:val="single" w:sz="4" w:space="0" w:color="7B251F"/>
            </w:tcBorders>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3</w:t>
            </w:r>
          </w:p>
        </w:tc>
        <w:tc>
          <w:tcPr>
            <w:tcW w:w="794" w:type="dxa"/>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3</w:t>
            </w:r>
          </w:p>
        </w:tc>
        <w:tc>
          <w:tcPr>
            <w:tcW w:w="909" w:type="dxa"/>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822" w:type="dxa"/>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3</w:t>
            </w:r>
          </w:p>
        </w:tc>
        <w:tc>
          <w:tcPr>
            <w:tcW w:w="794" w:type="dxa"/>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2E61C9" w:rsidRPr="007E00D0" w:rsidTr="00513C7E">
        <w:trPr>
          <w:trHeight w:val="20"/>
          <w:jc w:val="center"/>
        </w:trPr>
        <w:tc>
          <w:tcPr>
            <w:tcW w:w="3289" w:type="dxa"/>
            <w:tcBorders>
              <w:right w:val="single" w:sz="4" w:space="0" w:color="7B251F"/>
            </w:tcBorders>
            <w:vAlign w:val="center"/>
          </w:tcPr>
          <w:p w:rsidR="002E61C9" w:rsidRPr="00A417EC" w:rsidRDefault="002E61C9" w:rsidP="00A43E2A">
            <w:pPr>
              <w:spacing w:line="260" w:lineRule="exact"/>
              <w:ind w:firstLineChars="100" w:firstLine="170"/>
              <w:rPr>
                <w:rFonts w:ascii="Calibri" w:hAnsi="Calibri" w:cs="Calibri"/>
                <w:sz w:val="17"/>
                <w:szCs w:val="17"/>
                <w:lang w:eastAsia="en-US"/>
              </w:rPr>
            </w:pPr>
            <w:r w:rsidRPr="00A417EC">
              <w:rPr>
                <w:rFonts w:ascii="Calibri" w:hAnsi="Calibri" w:cs="Calibri"/>
                <w:sz w:val="17"/>
                <w:szCs w:val="17"/>
                <w:lang w:eastAsia="en-US"/>
              </w:rPr>
              <w:t>Slovakian</w:t>
            </w:r>
          </w:p>
        </w:tc>
        <w:tc>
          <w:tcPr>
            <w:tcW w:w="852" w:type="dxa"/>
            <w:tcBorders>
              <w:left w:val="single" w:sz="4" w:space="0" w:color="7B251F"/>
            </w:tcBorders>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3</w:t>
            </w:r>
          </w:p>
        </w:tc>
        <w:tc>
          <w:tcPr>
            <w:tcW w:w="794" w:type="dxa"/>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3</w:t>
            </w:r>
          </w:p>
        </w:tc>
        <w:tc>
          <w:tcPr>
            <w:tcW w:w="909" w:type="dxa"/>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822" w:type="dxa"/>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3</w:t>
            </w:r>
          </w:p>
        </w:tc>
        <w:tc>
          <w:tcPr>
            <w:tcW w:w="794" w:type="dxa"/>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2E61C9" w:rsidRPr="007E00D0" w:rsidTr="00513C7E">
        <w:trPr>
          <w:trHeight w:val="20"/>
          <w:jc w:val="center"/>
        </w:trPr>
        <w:tc>
          <w:tcPr>
            <w:tcW w:w="3289" w:type="dxa"/>
            <w:tcBorders>
              <w:right w:val="single" w:sz="4" w:space="0" w:color="7B251F"/>
            </w:tcBorders>
            <w:vAlign w:val="center"/>
          </w:tcPr>
          <w:p w:rsidR="002E61C9" w:rsidRPr="00A417EC" w:rsidRDefault="00175CB2" w:rsidP="00513C7E">
            <w:pPr>
              <w:spacing w:line="260" w:lineRule="exact"/>
              <w:ind w:left="170"/>
              <w:rPr>
                <w:rFonts w:asciiTheme="minorHAnsi" w:eastAsia="Times New Roman" w:hAnsiTheme="minorHAnsi" w:cstheme="minorHAnsi"/>
                <w:bCs/>
                <w:sz w:val="17"/>
                <w:szCs w:val="17"/>
                <w:lang w:eastAsia="en-US"/>
              </w:rPr>
            </w:pPr>
            <w:r w:rsidRPr="00A417EC">
              <w:rPr>
                <w:rFonts w:asciiTheme="minorHAnsi" w:eastAsia="Times New Roman" w:hAnsiTheme="minorHAnsi" w:cstheme="minorHAnsi"/>
                <w:bCs/>
                <w:sz w:val="17"/>
                <w:szCs w:val="17"/>
                <w:lang w:eastAsia="en-US"/>
              </w:rPr>
              <w:t>Italian</w:t>
            </w:r>
          </w:p>
        </w:tc>
        <w:tc>
          <w:tcPr>
            <w:tcW w:w="852" w:type="dxa"/>
            <w:tcBorders>
              <w:left w:val="single" w:sz="4" w:space="0" w:color="7B251F"/>
            </w:tcBorders>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2</w:t>
            </w:r>
          </w:p>
        </w:tc>
        <w:tc>
          <w:tcPr>
            <w:tcW w:w="794" w:type="dxa"/>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2</w:t>
            </w:r>
          </w:p>
        </w:tc>
        <w:tc>
          <w:tcPr>
            <w:tcW w:w="909" w:type="dxa"/>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2</w:t>
            </w:r>
          </w:p>
        </w:tc>
        <w:tc>
          <w:tcPr>
            <w:tcW w:w="822" w:type="dxa"/>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2E61C9" w:rsidRPr="007E00D0" w:rsidTr="00513C7E">
        <w:trPr>
          <w:trHeight w:val="20"/>
          <w:jc w:val="center"/>
        </w:trPr>
        <w:tc>
          <w:tcPr>
            <w:tcW w:w="3289" w:type="dxa"/>
            <w:tcBorders>
              <w:right w:val="single" w:sz="4" w:space="0" w:color="7B251F"/>
            </w:tcBorders>
            <w:vAlign w:val="center"/>
          </w:tcPr>
          <w:p w:rsidR="002E61C9" w:rsidRPr="00A417EC" w:rsidRDefault="00175CB2" w:rsidP="00513C7E">
            <w:pPr>
              <w:spacing w:line="260" w:lineRule="exact"/>
              <w:ind w:left="170"/>
              <w:rPr>
                <w:rFonts w:asciiTheme="minorHAnsi" w:eastAsia="Times New Roman" w:hAnsiTheme="minorHAnsi" w:cstheme="minorHAnsi"/>
                <w:bCs/>
                <w:sz w:val="17"/>
                <w:szCs w:val="17"/>
                <w:lang w:eastAsia="en-US"/>
              </w:rPr>
            </w:pPr>
            <w:r w:rsidRPr="00A417EC">
              <w:rPr>
                <w:rFonts w:asciiTheme="minorHAnsi" w:eastAsia="Times New Roman" w:hAnsiTheme="minorHAnsi" w:cstheme="minorHAnsi"/>
                <w:bCs/>
                <w:sz w:val="17"/>
                <w:szCs w:val="17"/>
                <w:lang w:eastAsia="en-US"/>
              </w:rPr>
              <w:t>Croatian</w:t>
            </w:r>
          </w:p>
        </w:tc>
        <w:tc>
          <w:tcPr>
            <w:tcW w:w="852" w:type="dxa"/>
            <w:tcBorders>
              <w:left w:val="single" w:sz="4" w:space="0" w:color="7B251F"/>
            </w:tcBorders>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2</w:t>
            </w:r>
          </w:p>
        </w:tc>
        <w:tc>
          <w:tcPr>
            <w:tcW w:w="794" w:type="dxa"/>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2</w:t>
            </w:r>
          </w:p>
        </w:tc>
        <w:tc>
          <w:tcPr>
            <w:tcW w:w="909" w:type="dxa"/>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822" w:type="dxa"/>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2</w:t>
            </w:r>
          </w:p>
        </w:tc>
        <w:tc>
          <w:tcPr>
            <w:tcW w:w="794" w:type="dxa"/>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2E61C9" w:rsidRPr="007E00D0" w:rsidTr="00513C7E">
        <w:trPr>
          <w:trHeight w:val="20"/>
          <w:jc w:val="center"/>
        </w:trPr>
        <w:tc>
          <w:tcPr>
            <w:tcW w:w="3289" w:type="dxa"/>
            <w:tcBorders>
              <w:right w:val="single" w:sz="4" w:space="0" w:color="7B251F"/>
            </w:tcBorders>
            <w:vAlign w:val="center"/>
          </w:tcPr>
          <w:p w:rsidR="002E61C9" w:rsidRPr="00A417EC" w:rsidRDefault="00175CB2" w:rsidP="00513C7E">
            <w:pPr>
              <w:spacing w:line="260" w:lineRule="exact"/>
              <w:ind w:left="170"/>
              <w:rPr>
                <w:rFonts w:asciiTheme="minorHAnsi" w:eastAsia="Times New Roman" w:hAnsiTheme="minorHAnsi" w:cstheme="minorHAnsi"/>
                <w:bCs/>
                <w:sz w:val="17"/>
                <w:szCs w:val="17"/>
                <w:lang w:eastAsia="en-US"/>
              </w:rPr>
            </w:pPr>
            <w:r w:rsidRPr="00A417EC">
              <w:rPr>
                <w:rFonts w:asciiTheme="minorHAnsi" w:eastAsia="Times New Roman" w:hAnsiTheme="minorHAnsi" w:cstheme="minorHAnsi"/>
                <w:bCs/>
                <w:sz w:val="17"/>
                <w:szCs w:val="17"/>
                <w:lang w:eastAsia="en-US"/>
              </w:rPr>
              <w:t>German</w:t>
            </w:r>
          </w:p>
        </w:tc>
        <w:tc>
          <w:tcPr>
            <w:tcW w:w="852" w:type="dxa"/>
            <w:tcBorders>
              <w:left w:val="single" w:sz="4" w:space="0" w:color="7B251F"/>
            </w:tcBorders>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1</w:t>
            </w:r>
          </w:p>
        </w:tc>
        <w:tc>
          <w:tcPr>
            <w:tcW w:w="794" w:type="dxa"/>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1</w:t>
            </w:r>
          </w:p>
        </w:tc>
        <w:tc>
          <w:tcPr>
            <w:tcW w:w="909" w:type="dxa"/>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1</w:t>
            </w:r>
          </w:p>
        </w:tc>
        <w:tc>
          <w:tcPr>
            <w:tcW w:w="822" w:type="dxa"/>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2E61C9" w:rsidRPr="007E00D0" w:rsidTr="002E61C9">
        <w:trPr>
          <w:trHeight w:val="20"/>
          <w:jc w:val="center"/>
        </w:trPr>
        <w:tc>
          <w:tcPr>
            <w:tcW w:w="3289" w:type="dxa"/>
            <w:tcBorders>
              <w:right w:val="single" w:sz="4" w:space="0" w:color="7B251F"/>
            </w:tcBorders>
            <w:vAlign w:val="center"/>
          </w:tcPr>
          <w:p w:rsidR="002E61C9" w:rsidRPr="00A417EC" w:rsidRDefault="00175CB2" w:rsidP="00513C7E">
            <w:pPr>
              <w:spacing w:after="60" w:line="260" w:lineRule="exact"/>
              <w:ind w:left="170"/>
              <w:rPr>
                <w:rFonts w:asciiTheme="minorHAnsi" w:eastAsia="Times New Roman" w:hAnsiTheme="minorHAnsi" w:cstheme="minorHAnsi"/>
                <w:bCs/>
                <w:sz w:val="17"/>
                <w:szCs w:val="17"/>
                <w:lang w:eastAsia="en-US"/>
              </w:rPr>
            </w:pPr>
            <w:r w:rsidRPr="00A417EC">
              <w:rPr>
                <w:rFonts w:asciiTheme="minorHAnsi" w:eastAsia="Times New Roman" w:hAnsiTheme="minorHAnsi" w:cstheme="minorHAnsi"/>
                <w:bCs/>
                <w:sz w:val="17"/>
                <w:szCs w:val="17"/>
                <w:lang w:eastAsia="en-US"/>
              </w:rPr>
              <w:t>French</w:t>
            </w:r>
          </w:p>
        </w:tc>
        <w:tc>
          <w:tcPr>
            <w:tcW w:w="852" w:type="dxa"/>
            <w:tcBorders>
              <w:left w:val="single" w:sz="4" w:space="0" w:color="7B251F"/>
            </w:tcBorders>
            <w:vAlign w:val="bottom"/>
          </w:tcPr>
          <w:p w:rsidR="002E61C9" w:rsidRPr="005D6466" w:rsidRDefault="002E61C9" w:rsidP="00513C7E">
            <w:pPr>
              <w:spacing w:after="60"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1</w:t>
            </w:r>
          </w:p>
        </w:tc>
        <w:tc>
          <w:tcPr>
            <w:tcW w:w="794" w:type="dxa"/>
            <w:vAlign w:val="bottom"/>
          </w:tcPr>
          <w:p w:rsidR="002E61C9" w:rsidRPr="005D6466" w:rsidRDefault="002E61C9" w:rsidP="00513C7E">
            <w:pPr>
              <w:spacing w:after="60"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1</w:t>
            </w:r>
          </w:p>
        </w:tc>
        <w:tc>
          <w:tcPr>
            <w:tcW w:w="909" w:type="dxa"/>
            <w:vAlign w:val="bottom"/>
          </w:tcPr>
          <w:p w:rsidR="002E61C9" w:rsidRPr="005D6466" w:rsidRDefault="002E61C9" w:rsidP="00513C7E">
            <w:pPr>
              <w:spacing w:after="60"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1</w:t>
            </w:r>
          </w:p>
        </w:tc>
        <w:tc>
          <w:tcPr>
            <w:tcW w:w="822" w:type="dxa"/>
            <w:vAlign w:val="bottom"/>
          </w:tcPr>
          <w:p w:rsidR="002E61C9" w:rsidRPr="005D6466" w:rsidRDefault="002E61C9" w:rsidP="00513C7E">
            <w:pPr>
              <w:spacing w:after="60"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vAlign w:val="bottom"/>
          </w:tcPr>
          <w:p w:rsidR="002E61C9" w:rsidRPr="005D6466" w:rsidRDefault="002E61C9" w:rsidP="00513C7E">
            <w:pPr>
              <w:spacing w:after="60"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vAlign w:val="bottom"/>
          </w:tcPr>
          <w:p w:rsidR="002E61C9" w:rsidRPr="005D6466" w:rsidRDefault="002E61C9" w:rsidP="00513C7E">
            <w:pPr>
              <w:spacing w:after="60"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vAlign w:val="bottom"/>
          </w:tcPr>
          <w:p w:rsidR="002E61C9" w:rsidRPr="005D6466" w:rsidRDefault="002E61C9" w:rsidP="00513C7E">
            <w:pPr>
              <w:spacing w:after="60"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vAlign w:val="bottom"/>
          </w:tcPr>
          <w:p w:rsidR="002E61C9" w:rsidRPr="005D6466" w:rsidRDefault="002E61C9" w:rsidP="00513C7E">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2E61C9" w:rsidRPr="007E00D0" w:rsidTr="002E61C9">
        <w:trPr>
          <w:trHeight w:val="20"/>
          <w:jc w:val="center"/>
        </w:trPr>
        <w:tc>
          <w:tcPr>
            <w:tcW w:w="3289" w:type="dxa"/>
            <w:tcBorders>
              <w:bottom w:val="single" w:sz="4" w:space="0" w:color="7B251F"/>
              <w:right w:val="single" w:sz="4" w:space="0" w:color="7B251F"/>
            </w:tcBorders>
            <w:vAlign w:val="center"/>
          </w:tcPr>
          <w:p w:rsidR="002E61C9" w:rsidRPr="00A417EC" w:rsidRDefault="00175CB2" w:rsidP="00175CB2">
            <w:pPr>
              <w:spacing w:after="60" w:line="260" w:lineRule="exact"/>
              <w:ind w:left="170"/>
              <w:rPr>
                <w:rFonts w:asciiTheme="minorHAnsi" w:eastAsia="Times New Roman" w:hAnsiTheme="minorHAnsi" w:cstheme="minorHAnsi"/>
                <w:bCs/>
                <w:sz w:val="17"/>
                <w:szCs w:val="17"/>
                <w:lang w:eastAsia="en-US"/>
              </w:rPr>
            </w:pPr>
            <w:r w:rsidRPr="00A417EC">
              <w:rPr>
                <w:rFonts w:asciiTheme="minorHAnsi" w:eastAsia="Times New Roman" w:hAnsiTheme="minorHAnsi" w:cstheme="minorHAnsi"/>
                <w:bCs/>
                <w:sz w:val="17"/>
                <w:szCs w:val="17"/>
                <w:lang w:eastAsia="en-US"/>
              </w:rPr>
              <w:t>Non-verbal theatre</w:t>
            </w:r>
          </w:p>
        </w:tc>
        <w:tc>
          <w:tcPr>
            <w:tcW w:w="852" w:type="dxa"/>
            <w:tcBorders>
              <w:left w:val="single" w:sz="4" w:space="0" w:color="7B251F"/>
              <w:bottom w:val="single" w:sz="4" w:space="0" w:color="7B251F"/>
            </w:tcBorders>
            <w:vAlign w:val="bottom"/>
          </w:tcPr>
          <w:p w:rsidR="002E61C9" w:rsidRPr="005D6466" w:rsidRDefault="002E61C9" w:rsidP="002E61C9">
            <w:pPr>
              <w:spacing w:after="60"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1</w:t>
            </w:r>
          </w:p>
        </w:tc>
        <w:tc>
          <w:tcPr>
            <w:tcW w:w="794" w:type="dxa"/>
            <w:tcBorders>
              <w:bottom w:val="single" w:sz="4" w:space="0" w:color="7B251F"/>
            </w:tcBorders>
            <w:vAlign w:val="bottom"/>
          </w:tcPr>
          <w:p w:rsidR="002E61C9" w:rsidRPr="005D6466" w:rsidRDefault="002E61C9" w:rsidP="002E61C9">
            <w:pPr>
              <w:spacing w:after="60"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1</w:t>
            </w:r>
          </w:p>
        </w:tc>
        <w:tc>
          <w:tcPr>
            <w:tcW w:w="909" w:type="dxa"/>
            <w:tcBorders>
              <w:bottom w:val="single" w:sz="4" w:space="0" w:color="7B251F"/>
            </w:tcBorders>
            <w:vAlign w:val="bottom"/>
          </w:tcPr>
          <w:p w:rsidR="002E61C9" w:rsidRPr="005D6466" w:rsidRDefault="002E61C9" w:rsidP="002E61C9">
            <w:pPr>
              <w:spacing w:after="60" w:line="260" w:lineRule="exact"/>
              <w:ind w:right="113"/>
              <w:jc w:val="right"/>
              <w:rPr>
                <w:rFonts w:asciiTheme="minorHAnsi" w:eastAsia="Times New Roman" w:hAnsiTheme="minorHAnsi" w:cstheme="minorHAnsi"/>
                <w:bCs/>
                <w:sz w:val="17"/>
                <w:szCs w:val="17"/>
                <w:lang w:eastAsia="en-US"/>
              </w:rPr>
            </w:pPr>
            <w:r w:rsidRPr="005D6466">
              <w:rPr>
                <w:rFonts w:asciiTheme="minorHAnsi" w:eastAsia="Times New Roman" w:hAnsiTheme="minorHAnsi" w:cstheme="minorHAnsi"/>
                <w:bCs/>
                <w:sz w:val="17"/>
                <w:szCs w:val="17"/>
                <w:lang w:eastAsia="en-US"/>
              </w:rPr>
              <w:t>1</w:t>
            </w:r>
          </w:p>
        </w:tc>
        <w:tc>
          <w:tcPr>
            <w:tcW w:w="822" w:type="dxa"/>
            <w:tcBorders>
              <w:bottom w:val="single" w:sz="4" w:space="0" w:color="7B251F"/>
            </w:tcBorders>
            <w:vAlign w:val="bottom"/>
          </w:tcPr>
          <w:p w:rsidR="002E61C9" w:rsidRPr="005D6466" w:rsidRDefault="002E61C9" w:rsidP="002E61C9">
            <w:pPr>
              <w:spacing w:after="60"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tcBorders>
              <w:bottom w:val="single" w:sz="4" w:space="0" w:color="7B251F"/>
            </w:tcBorders>
            <w:vAlign w:val="bottom"/>
          </w:tcPr>
          <w:p w:rsidR="002E61C9" w:rsidRPr="005D6466" w:rsidRDefault="002E61C9" w:rsidP="002E61C9">
            <w:pPr>
              <w:spacing w:after="60"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tcBorders>
              <w:bottom w:val="single" w:sz="4" w:space="0" w:color="7B251F"/>
            </w:tcBorders>
            <w:vAlign w:val="bottom"/>
          </w:tcPr>
          <w:p w:rsidR="002E61C9" w:rsidRPr="005D6466" w:rsidRDefault="002E61C9" w:rsidP="002E61C9">
            <w:pPr>
              <w:spacing w:after="60"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tcBorders>
              <w:bottom w:val="single" w:sz="4" w:space="0" w:color="7B251F"/>
            </w:tcBorders>
            <w:vAlign w:val="bottom"/>
          </w:tcPr>
          <w:p w:rsidR="002E61C9" w:rsidRPr="005D6466" w:rsidRDefault="002E61C9" w:rsidP="002E61C9">
            <w:pPr>
              <w:spacing w:after="60"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tcBorders>
              <w:bottom w:val="single" w:sz="4" w:space="0" w:color="7B251F"/>
            </w:tcBorders>
            <w:vAlign w:val="bottom"/>
          </w:tcPr>
          <w:p w:rsidR="002E61C9" w:rsidRPr="005D6466" w:rsidRDefault="002E61C9" w:rsidP="002E61C9">
            <w:pPr>
              <w:spacing w:after="60"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bl>
    <w:p w:rsidR="00852FE5" w:rsidRDefault="00852FE5" w:rsidP="004B778A">
      <w:pPr>
        <w:pStyle w:val="vesna3"/>
      </w:pPr>
    </w:p>
    <w:p w:rsidR="0004327D" w:rsidRDefault="0004327D">
      <w:pPr>
        <w:rPr>
          <w:rFonts w:ascii="Calibri" w:hAnsi="Calibri" w:cs="Calibri"/>
          <w:b/>
          <w:bCs/>
          <w:color w:val="7B251F"/>
        </w:rPr>
      </w:pPr>
      <w:r>
        <w:br w:type="page"/>
      </w:r>
    </w:p>
    <w:p w:rsidR="00852FE5" w:rsidRPr="00D30CFF" w:rsidRDefault="00852FE5" w:rsidP="004B778A">
      <w:pPr>
        <w:pStyle w:val="vesna3"/>
      </w:pPr>
      <w:bookmarkStart w:id="50" w:name="_Toc470084200"/>
      <w:r w:rsidRPr="00D30CFF">
        <w:lastRenderedPageBreak/>
        <w:t>II. Музеји у Републици Србији</w:t>
      </w:r>
      <w:bookmarkEnd w:id="50"/>
      <w:r w:rsidRPr="00D30CFF">
        <w:t xml:space="preserve"> </w:t>
      </w:r>
    </w:p>
    <w:p w:rsidR="00852FE5" w:rsidRPr="00D30CFF" w:rsidRDefault="00852FE5" w:rsidP="005C3E6D">
      <w:pPr>
        <w:jc w:val="center"/>
        <w:rPr>
          <w:rFonts w:ascii="Calibri" w:hAnsi="Calibri" w:cs="Calibri"/>
        </w:rPr>
      </w:pPr>
    </w:p>
    <w:p w:rsidR="00852FE5" w:rsidRPr="00D30CFF" w:rsidRDefault="00852FE5" w:rsidP="005C3E6D">
      <w:pPr>
        <w:jc w:val="center"/>
        <w:rPr>
          <w:rFonts w:ascii="Calibri" w:hAnsi="Calibri" w:cs="Calibri"/>
        </w:rPr>
      </w:pPr>
    </w:p>
    <w:p w:rsidR="00852FE5" w:rsidRPr="00D30CFF" w:rsidRDefault="00852FE5" w:rsidP="00CF5E16">
      <w:pPr>
        <w:pStyle w:val="vesna4"/>
        <w:spacing w:after="20"/>
        <w:rPr>
          <w:color w:val="FF0000"/>
          <w:lang w:val="ru-RU"/>
        </w:rPr>
      </w:pPr>
      <w:bookmarkStart w:id="51" w:name="_Toc470084201"/>
      <w:r w:rsidRPr="008C7426">
        <w:rPr>
          <w:lang w:val="ru-RU"/>
        </w:rPr>
        <w:t xml:space="preserve">2.1. </w:t>
      </w:r>
      <w:r w:rsidRPr="008C7426">
        <w:rPr>
          <w:color w:val="auto"/>
          <w:lang w:val="ru-RU"/>
        </w:rPr>
        <w:t>Музеји по врстама и територијалној припадности</w:t>
      </w:r>
      <w:bookmarkEnd w:id="51"/>
      <w:r w:rsidRPr="00D30CFF">
        <w:rPr>
          <w:color w:val="auto"/>
          <w:lang w:val="ru-RU"/>
        </w:rPr>
        <w:t xml:space="preserve"> </w:t>
      </w:r>
    </w:p>
    <w:tbl>
      <w:tblPr>
        <w:tblW w:w="0" w:type="auto"/>
        <w:jc w:val="center"/>
        <w:tblCellMar>
          <w:left w:w="28" w:type="dxa"/>
          <w:right w:w="28" w:type="dxa"/>
        </w:tblCellMar>
        <w:tblLook w:val="00A0" w:firstRow="1" w:lastRow="0" w:firstColumn="1" w:lastColumn="0" w:noHBand="0" w:noVBand="0"/>
      </w:tblPr>
      <w:tblGrid>
        <w:gridCol w:w="3289"/>
        <w:gridCol w:w="852"/>
        <w:gridCol w:w="794"/>
        <w:gridCol w:w="909"/>
        <w:gridCol w:w="822"/>
        <w:gridCol w:w="794"/>
        <w:gridCol w:w="794"/>
        <w:gridCol w:w="794"/>
        <w:gridCol w:w="794"/>
      </w:tblGrid>
      <w:tr w:rsidR="00852FE5" w:rsidRPr="00D30CFF">
        <w:trPr>
          <w:trHeight w:val="20"/>
          <w:jc w:val="center"/>
        </w:trPr>
        <w:tc>
          <w:tcPr>
            <w:tcW w:w="3289" w:type="dxa"/>
            <w:vMerge w:val="restart"/>
            <w:tcBorders>
              <w:bottom w:val="single" w:sz="4" w:space="0" w:color="FFFFFF"/>
              <w:right w:val="single" w:sz="4" w:space="0" w:color="FFFFFF"/>
            </w:tcBorders>
            <w:shd w:val="clear" w:color="auto" w:fill="7B251F"/>
            <w:noWrap/>
            <w:vAlign w:val="center"/>
          </w:tcPr>
          <w:p w:rsidR="00852FE5" w:rsidRPr="00D30CFF" w:rsidRDefault="00852FE5" w:rsidP="00073203">
            <w:pPr>
              <w:spacing w:line="264" w:lineRule="auto"/>
              <w:jc w:val="center"/>
              <w:rPr>
                <w:rFonts w:ascii="Calibri" w:hAnsi="Calibri" w:cs="Calibri"/>
                <w:color w:val="FFFFFF"/>
                <w:sz w:val="17"/>
                <w:szCs w:val="17"/>
                <w:lang w:val="ru-RU" w:eastAsia="en-US"/>
              </w:rPr>
            </w:pPr>
          </w:p>
        </w:tc>
        <w:tc>
          <w:tcPr>
            <w:tcW w:w="6553" w:type="dxa"/>
            <w:gridSpan w:val="8"/>
            <w:tcBorders>
              <w:left w:val="single" w:sz="4" w:space="0" w:color="FFFFFF"/>
              <w:bottom w:val="single" w:sz="4" w:space="0" w:color="FFFFFF"/>
            </w:tcBorders>
            <w:shd w:val="clear" w:color="auto" w:fill="7B251F"/>
            <w:vAlign w:val="center"/>
          </w:tcPr>
          <w:p w:rsidR="00852FE5" w:rsidRPr="00D30CFF" w:rsidRDefault="00852FE5" w:rsidP="00073203">
            <w:pPr>
              <w:spacing w:before="60" w:after="60"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Република Србија</w:t>
            </w:r>
          </w:p>
        </w:tc>
      </w:tr>
      <w:tr w:rsidR="00852FE5" w:rsidRPr="00D30CFF">
        <w:trPr>
          <w:trHeight w:val="20"/>
          <w:jc w:val="center"/>
        </w:trPr>
        <w:tc>
          <w:tcPr>
            <w:tcW w:w="3289" w:type="dxa"/>
            <w:vMerge/>
            <w:tcBorders>
              <w:top w:val="single" w:sz="4" w:space="0" w:color="FFFFFF"/>
              <w:bottom w:val="single" w:sz="4" w:space="0" w:color="FFFFFF"/>
              <w:right w:val="single" w:sz="4" w:space="0" w:color="FFFFFF"/>
            </w:tcBorders>
            <w:shd w:val="clear" w:color="auto" w:fill="7B251F"/>
            <w:noWrap/>
            <w:vAlign w:val="center"/>
          </w:tcPr>
          <w:p w:rsidR="00852FE5" w:rsidRPr="00D30CFF" w:rsidRDefault="00852FE5" w:rsidP="00073203">
            <w:pPr>
              <w:spacing w:line="264" w:lineRule="auto"/>
              <w:jc w:val="center"/>
              <w:rPr>
                <w:rFonts w:ascii="Calibri" w:hAnsi="Calibri" w:cs="Calibri"/>
                <w:color w:val="FFFFFF"/>
                <w:sz w:val="17"/>
                <w:szCs w:val="17"/>
                <w:lang w:eastAsia="en-US"/>
              </w:rPr>
            </w:pPr>
          </w:p>
        </w:tc>
        <w:tc>
          <w:tcPr>
            <w:tcW w:w="852" w:type="dxa"/>
            <w:vMerge w:val="restart"/>
            <w:tcBorders>
              <w:top w:val="single" w:sz="4" w:space="0" w:color="FFFFFF"/>
              <w:left w:val="single" w:sz="4" w:space="0" w:color="FFFFFF"/>
              <w:bottom w:val="single" w:sz="4" w:space="0" w:color="FFFFFF"/>
              <w:right w:val="single" w:sz="4" w:space="0" w:color="FFFFFF"/>
            </w:tcBorders>
            <w:shd w:val="clear" w:color="auto" w:fill="7B251F"/>
            <w:vAlign w:val="center"/>
          </w:tcPr>
          <w:p w:rsidR="00852FE5" w:rsidRPr="00D30CFF" w:rsidRDefault="00852FE5" w:rsidP="00073203">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Укупно</w:t>
            </w:r>
          </w:p>
        </w:tc>
        <w:tc>
          <w:tcPr>
            <w:tcW w:w="2525" w:type="dxa"/>
            <w:gridSpan w:val="3"/>
            <w:tcBorders>
              <w:top w:val="single" w:sz="4" w:space="0" w:color="FFFFFF"/>
              <w:left w:val="single" w:sz="4" w:space="0" w:color="FFFFFF"/>
              <w:bottom w:val="single" w:sz="4" w:space="0" w:color="FFFFFF"/>
              <w:right w:val="single" w:sz="4" w:space="0" w:color="FFFFFF"/>
            </w:tcBorders>
            <w:shd w:val="clear" w:color="auto" w:fill="7B251F"/>
            <w:vAlign w:val="center"/>
          </w:tcPr>
          <w:p w:rsidR="00852FE5" w:rsidRPr="00D30CFF" w:rsidRDefault="00852FE5" w:rsidP="00073203">
            <w:pPr>
              <w:spacing w:before="60" w:after="60"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Србија – север</w:t>
            </w:r>
          </w:p>
        </w:tc>
        <w:tc>
          <w:tcPr>
            <w:tcW w:w="3176" w:type="dxa"/>
            <w:gridSpan w:val="4"/>
            <w:tcBorders>
              <w:top w:val="single" w:sz="4" w:space="0" w:color="FFFFFF"/>
              <w:left w:val="single" w:sz="4" w:space="0" w:color="FFFFFF"/>
              <w:bottom w:val="single" w:sz="4" w:space="0" w:color="FFFFFF"/>
            </w:tcBorders>
            <w:shd w:val="clear" w:color="auto" w:fill="7B251F"/>
            <w:vAlign w:val="center"/>
          </w:tcPr>
          <w:p w:rsidR="00852FE5" w:rsidRPr="00D30CFF" w:rsidRDefault="00852FE5" w:rsidP="00073203">
            <w:pPr>
              <w:spacing w:before="60" w:after="60"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Србија – југ</w:t>
            </w:r>
          </w:p>
        </w:tc>
      </w:tr>
      <w:tr w:rsidR="00852FE5" w:rsidRPr="00D30CFF">
        <w:trPr>
          <w:trHeight w:val="20"/>
          <w:jc w:val="center"/>
        </w:trPr>
        <w:tc>
          <w:tcPr>
            <w:tcW w:w="3289" w:type="dxa"/>
            <w:vMerge/>
            <w:tcBorders>
              <w:top w:val="single" w:sz="4" w:space="0" w:color="FFFFFF"/>
              <w:right w:val="single" w:sz="4" w:space="0" w:color="FFFFFF"/>
            </w:tcBorders>
            <w:shd w:val="clear" w:color="auto" w:fill="7B251F"/>
            <w:noWrap/>
            <w:vAlign w:val="center"/>
          </w:tcPr>
          <w:p w:rsidR="00852FE5" w:rsidRPr="00D30CFF" w:rsidRDefault="00852FE5" w:rsidP="00073203">
            <w:pPr>
              <w:spacing w:line="264" w:lineRule="auto"/>
              <w:jc w:val="center"/>
              <w:rPr>
                <w:rFonts w:ascii="Calibri" w:hAnsi="Calibri" w:cs="Calibri"/>
                <w:color w:val="FFFFFF"/>
                <w:sz w:val="17"/>
                <w:szCs w:val="17"/>
                <w:lang w:eastAsia="en-US"/>
              </w:rPr>
            </w:pPr>
          </w:p>
        </w:tc>
        <w:tc>
          <w:tcPr>
            <w:tcW w:w="852" w:type="dxa"/>
            <w:vMerge/>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073203">
            <w:pPr>
              <w:spacing w:line="264" w:lineRule="auto"/>
              <w:jc w:val="center"/>
              <w:rPr>
                <w:rFonts w:ascii="Calibri" w:hAnsi="Calibri" w:cs="Calibri"/>
                <w:color w:val="FFFFFF"/>
                <w:sz w:val="17"/>
                <w:szCs w:val="17"/>
                <w:lang w:eastAsia="en-US"/>
              </w:rPr>
            </w:pP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073203">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свега</w:t>
            </w:r>
          </w:p>
        </w:tc>
        <w:tc>
          <w:tcPr>
            <w:tcW w:w="909"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073203">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Београдски регион</w:t>
            </w:r>
          </w:p>
        </w:tc>
        <w:tc>
          <w:tcPr>
            <w:tcW w:w="822"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073203">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Регион Војводине</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073203">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свега</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073203">
            <w:pPr>
              <w:spacing w:line="264" w:lineRule="auto"/>
              <w:jc w:val="center"/>
              <w:rPr>
                <w:rFonts w:ascii="Calibri" w:hAnsi="Calibri" w:cs="Calibri"/>
                <w:color w:val="FFFFFF"/>
                <w:sz w:val="17"/>
                <w:szCs w:val="17"/>
                <w:lang w:val="ru-RU" w:eastAsia="en-US"/>
              </w:rPr>
            </w:pPr>
            <w:r w:rsidRPr="00D30CFF">
              <w:rPr>
                <w:rFonts w:ascii="Calibri" w:hAnsi="Calibri" w:cs="Calibri"/>
                <w:color w:val="FFFFFF"/>
                <w:sz w:val="17"/>
                <w:szCs w:val="17"/>
                <w:lang w:val="ru-RU" w:eastAsia="en-US"/>
              </w:rPr>
              <w:t>Регион Шумадије и Западне Србије</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073203">
            <w:pPr>
              <w:spacing w:line="264" w:lineRule="auto"/>
              <w:jc w:val="center"/>
              <w:rPr>
                <w:rFonts w:ascii="Calibri" w:hAnsi="Calibri" w:cs="Calibri"/>
                <w:color w:val="FFFFFF"/>
                <w:sz w:val="17"/>
                <w:szCs w:val="17"/>
                <w:lang w:val="ru-RU" w:eastAsia="en-US"/>
              </w:rPr>
            </w:pPr>
            <w:r w:rsidRPr="00D30CFF">
              <w:rPr>
                <w:rFonts w:ascii="Calibri" w:hAnsi="Calibri" w:cs="Calibri"/>
                <w:color w:val="FFFFFF"/>
                <w:sz w:val="17"/>
                <w:szCs w:val="17"/>
                <w:lang w:val="ru-RU" w:eastAsia="en-US"/>
              </w:rPr>
              <w:t>Регион Јужне и Источне Србије</w:t>
            </w:r>
          </w:p>
        </w:tc>
        <w:tc>
          <w:tcPr>
            <w:tcW w:w="794" w:type="dxa"/>
            <w:tcBorders>
              <w:top w:val="single" w:sz="4" w:space="0" w:color="FFFFFF"/>
              <w:left w:val="single" w:sz="4" w:space="0" w:color="FFFFFF"/>
            </w:tcBorders>
            <w:shd w:val="clear" w:color="auto" w:fill="7B251F"/>
            <w:vAlign w:val="center"/>
          </w:tcPr>
          <w:p w:rsidR="00852FE5" w:rsidRPr="00D30CFF" w:rsidRDefault="00852FE5" w:rsidP="00073203">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Регион Косовo и Метохијa</w:t>
            </w:r>
          </w:p>
        </w:tc>
      </w:tr>
      <w:tr w:rsidR="001F6B2C" w:rsidRPr="00F64B59" w:rsidTr="005B62F5">
        <w:trPr>
          <w:trHeight w:val="20"/>
          <w:jc w:val="center"/>
        </w:trPr>
        <w:tc>
          <w:tcPr>
            <w:tcW w:w="3289" w:type="dxa"/>
            <w:tcBorders>
              <w:right w:val="single" w:sz="4" w:space="0" w:color="7B251F"/>
            </w:tcBorders>
            <w:vAlign w:val="bottom"/>
          </w:tcPr>
          <w:p w:rsidR="001F6B2C" w:rsidRPr="008759EE" w:rsidRDefault="001F6B2C" w:rsidP="005B62F5">
            <w:pPr>
              <w:spacing w:before="60" w:line="260" w:lineRule="exact"/>
              <w:rPr>
                <w:rFonts w:asciiTheme="minorHAnsi" w:eastAsia="Times New Roman" w:hAnsiTheme="minorHAnsi" w:cstheme="minorHAnsi"/>
                <w:b/>
                <w:bCs/>
                <w:sz w:val="17"/>
                <w:szCs w:val="17"/>
                <w:lang w:eastAsia="en-US"/>
              </w:rPr>
            </w:pPr>
            <w:r w:rsidRPr="008759EE">
              <w:rPr>
                <w:rFonts w:asciiTheme="minorHAnsi" w:eastAsia="Times New Roman" w:hAnsiTheme="minorHAnsi" w:cstheme="minorHAnsi"/>
                <w:b/>
                <w:bCs/>
                <w:sz w:val="17"/>
                <w:szCs w:val="17"/>
                <w:lang w:eastAsia="en-US"/>
              </w:rPr>
              <w:t>Музеји, укупно</w:t>
            </w:r>
          </w:p>
        </w:tc>
        <w:tc>
          <w:tcPr>
            <w:tcW w:w="852" w:type="dxa"/>
            <w:tcBorders>
              <w:left w:val="single" w:sz="4" w:space="0" w:color="7B251F"/>
            </w:tcBorders>
            <w:vAlign w:val="bottom"/>
          </w:tcPr>
          <w:p w:rsidR="001F6B2C" w:rsidRPr="008759EE" w:rsidRDefault="001F6B2C" w:rsidP="00384210">
            <w:pPr>
              <w:spacing w:before="60" w:line="260" w:lineRule="exact"/>
              <w:ind w:right="113"/>
              <w:jc w:val="right"/>
              <w:rPr>
                <w:rFonts w:asciiTheme="minorHAnsi" w:eastAsia="Times New Roman" w:hAnsiTheme="minorHAnsi" w:cstheme="minorHAnsi"/>
                <w:b/>
                <w:bCs/>
                <w:sz w:val="17"/>
                <w:szCs w:val="17"/>
                <w:lang w:eastAsia="en-US"/>
              </w:rPr>
            </w:pPr>
            <w:r w:rsidRPr="008759EE">
              <w:rPr>
                <w:rFonts w:asciiTheme="minorHAnsi" w:eastAsia="Times New Roman" w:hAnsiTheme="minorHAnsi" w:cstheme="minorHAnsi"/>
                <w:b/>
                <w:bCs/>
                <w:sz w:val="17"/>
                <w:szCs w:val="17"/>
                <w:lang w:eastAsia="en-US"/>
              </w:rPr>
              <w:t>140</w:t>
            </w:r>
          </w:p>
        </w:tc>
        <w:tc>
          <w:tcPr>
            <w:tcW w:w="794" w:type="dxa"/>
            <w:vAlign w:val="bottom"/>
          </w:tcPr>
          <w:p w:rsidR="001F6B2C" w:rsidRPr="008759EE" w:rsidRDefault="001F6B2C" w:rsidP="00384210">
            <w:pPr>
              <w:spacing w:before="60" w:line="260" w:lineRule="exact"/>
              <w:ind w:right="113"/>
              <w:jc w:val="right"/>
              <w:rPr>
                <w:rFonts w:asciiTheme="minorHAnsi" w:eastAsia="Times New Roman" w:hAnsiTheme="minorHAnsi" w:cstheme="minorHAnsi"/>
                <w:b/>
                <w:bCs/>
                <w:sz w:val="17"/>
                <w:szCs w:val="17"/>
                <w:lang w:eastAsia="en-US"/>
              </w:rPr>
            </w:pPr>
            <w:r w:rsidRPr="008759EE">
              <w:rPr>
                <w:rFonts w:asciiTheme="minorHAnsi" w:eastAsia="Times New Roman" w:hAnsiTheme="minorHAnsi" w:cstheme="minorHAnsi"/>
                <w:b/>
                <w:bCs/>
                <w:sz w:val="17"/>
                <w:szCs w:val="17"/>
                <w:lang w:eastAsia="en-US"/>
              </w:rPr>
              <w:t>76</w:t>
            </w:r>
          </w:p>
        </w:tc>
        <w:tc>
          <w:tcPr>
            <w:tcW w:w="909" w:type="dxa"/>
            <w:vAlign w:val="bottom"/>
          </w:tcPr>
          <w:p w:rsidR="001F6B2C" w:rsidRPr="008759EE" w:rsidRDefault="001F6B2C" w:rsidP="00384210">
            <w:pPr>
              <w:spacing w:before="60" w:line="260" w:lineRule="exact"/>
              <w:ind w:right="113"/>
              <w:jc w:val="right"/>
              <w:rPr>
                <w:rFonts w:asciiTheme="minorHAnsi" w:eastAsia="Times New Roman" w:hAnsiTheme="minorHAnsi" w:cstheme="minorHAnsi"/>
                <w:b/>
                <w:bCs/>
                <w:sz w:val="17"/>
                <w:szCs w:val="17"/>
                <w:lang w:eastAsia="en-US"/>
              </w:rPr>
            </w:pPr>
            <w:r w:rsidRPr="008759EE">
              <w:rPr>
                <w:rFonts w:asciiTheme="minorHAnsi" w:eastAsia="Times New Roman" w:hAnsiTheme="minorHAnsi" w:cstheme="minorHAnsi"/>
                <w:b/>
                <w:bCs/>
                <w:sz w:val="17"/>
                <w:szCs w:val="17"/>
                <w:lang w:eastAsia="en-US"/>
              </w:rPr>
              <w:t>45</w:t>
            </w:r>
          </w:p>
        </w:tc>
        <w:tc>
          <w:tcPr>
            <w:tcW w:w="822" w:type="dxa"/>
            <w:vAlign w:val="bottom"/>
          </w:tcPr>
          <w:p w:rsidR="001F6B2C" w:rsidRPr="008759EE" w:rsidRDefault="001F6B2C" w:rsidP="00384210">
            <w:pPr>
              <w:spacing w:before="60" w:line="260" w:lineRule="exact"/>
              <w:ind w:right="113"/>
              <w:jc w:val="right"/>
              <w:rPr>
                <w:rFonts w:asciiTheme="minorHAnsi" w:eastAsia="Times New Roman" w:hAnsiTheme="minorHAnsi" w:cstheme="minorHAnsi"/>
                <w:b/>
                <w:bCs/>
                <w:sz w:val="17"/>
                <w:szCs w:val="17"/>
                <w:lang w:eastAsia="en-US"/>
              </w:rPr>
            </w:pPr>
            <w:r w:rsidRPr="008759EE">
              <w:rPr>
                <w:rFonts w:asciiTheme="minorHAnsi" w:eastAsia="Times New Roman" w:hAnsiTheme="minorHAnsi" w:cstheme="minorHAnsi"/>
                <w:b/>
                <w:bCs/>
                <w:sz w:val="17"/>
                <w:szCs w:val="17"/>
                <w:lang w:eastAsia="en-US"/>
              </w:rPr>
              <w:t>31</w:t>
            </w:r>
          </w:p>
        </w:tc>
        <w:tc>
          <w:tcPr>
            <w:tcW w:w="794" w:type="dxa"/>
            <w:vAlign w:val="bottom"/>
          </w:tcPr>
          <w:p w:rsidR="001F6B2C" w:rsidRPr="008759EE" w:rsidRDefault="001F6B2C" w:rsidP="00384210">
            <w:pPr>
              <w:spacing w:before="60" w:line="260" w:lineRule="exact"/>
              <w:ind w:right="113"/>
              <w:jc w:val="right"/>
              <w:rPr>
                <w:rFonts w:asciiTheme="minorHAnsi" w:eastAsia="Times New Roman" w:hAnsiTheme="minorHAnsi" w:cstheme="minorHAnsi"/>
                <w:b/>
                <w:bCs/>
                <w:sz w:val="17"/>
                <w:szCs w:val="17"/>
                <w:lang w:eastAsia="en-US"/>
              </w:rPr>
            </w:pPr>
            <w:r w:rsidRPr="008759EE">
              <w:rPr>
                <w:rFonts w:asciiTheme="minorHAnsi" w:eastAsia="Times New Roman" w:hAnsiTheme="minorHAnsi" w:cstheme="minorHAnsi"/>
                <w:b/>
                <w:bCs/>
                <w:sz w:val="17"/>
                <w:szCs w:val="17"/>
                <w:lang w:eastAsia="en-US"/>
              </w:rPr>
              <w:t>64</w:t>
            </w:r>
          </w:p>
        </w:tc>
        <w:tc>
          <w:tcPr>
            <w:tcW w:w="794" w:type="dxa"/>
            <w:vAlign w:val="bottom"/>
          </w:tcPr>
          <w:p w:rsidR="001F6B2C" w:rsidRPr="008759EE" w:rsidRDefault="001F6B2C" w:rsidP="00384210">
            <w:pPr>
              <w:spacing w:before="60" w:line="260" w:lineRule="exact"/>
              <w:ind w:right="113"/>
              <w:jc w:val="right"/>
              <w:rPr>
                <w:rFonts w:asciiTheme="minorHAnsi" w:eastAsia="Times New Roman" w:hAnsiTheme="minorHAnsi" w:cstheme="minorHAnsi"/>
                <w:b/>
                <w:bCs/>
                <w:sz w:val="17"/>
                <w:szCs w:val="17"/>
                <w:lang w:eastAsia="en-US"/>
              </w:rPr>
            </w:pPr>
            <w:r w:rsidRPr="008759EE">
              <w:rPr>
                <w:rFonts w:asciiTheme="minorHAnsi" w:eastAsia="Times New Roman" w:hAnsiTheme="minorHAnsi" w:cstheme="minorHAnsi"/>
                <w:b/>
                <w:bCs/>
                <w:sz w:val="17"/>
                <w:szCs w:val="17"/>
                <w:lang w:eastAsia="en-US"/>
              </w:rPr>
              <w:t>37</w:t>
            </w:r>
          </w:p>
        </w:tc>
        <w:tc>
          <w:tcPr>
            <w:tcW w:w="794" w:type="dxa"/>
            <w:vAlign w:val="bottom"/>
          </w:tcPr>
          <w:p w:rsidR="001F6B2C" w:rsidRPr="008759EE" w:rsidRDefault="001F6B2C" w:rsidP="00384210">
            <w:pPr>
              <w:spacing w:before="60" w:line="260" w:lineRule="exact"/>
              <w:ind w:right="113"/>
              <w:jc w:val="right"/>
              <w:rPr>
                <w:rFonts w:asciiTheme="minorHAnsi" w:eastAsia="Times New Roman" w:hAnsiTheme="minorHAnsi" w:cstheme="minorHAnsi"/>
                <w:b/>
                <w:bCs/>
                <w:sz w:val="17"/>
                <w:szCs w:val="17"/>
                <w:lang w:eastAsia="en-US"/>
              </w:rPr>
            </w:pPr>
            <w:r w:rsidRPr="008759EE">
              <w:rPr>
                <w:rFonts w:asciiTheme="minorHAnsi" w:eastAsia="Times New Roman" w:hAnsiTheme="minorHAnsi" w:cstheme="minorHAnsi"/>
                <w:b/>
                <w:bCs/>
                <w:sz w:val="17"/>
                <w:szCs w:val="17"/>
                <w:lang w:eastAsia="en-US"/>
              </w:rPr>
              <w:t>27</w:t>
            </w:r>
          </w:p>
        </w:tc>
        <w:tc>
          <w:tcPr>
            <w:tcW w:w="794" w:type="dxa"/>
            <w:vAlign w:val="bottom"/>
          </w:tcPr>
          <w:p w:rsidR="001F6B2C" w:rsidRPr="008759EE" w:rsidRDefault="001F6B2C" w:rsidP="00384210">
            <w:pPr>
              <w:spacing w:before="60" w:line="260" w:lineRule="exact"/>
              <w:ind w:right="113"/>
              <w:jc w:val="right"/>
              <w:rPr>
                <w:rFonts w:asciiTheme="minorHAnsi" w:eastAsia="Times New Roman" w:hAnsiTheme="minorHAnsi" w:cstheme="minorHAnsi"/>
                <w:b/>
                <w:bCs/>
                <w:sz w:val="17"/>
                <w:szCs w:val="17"/>
                <w:lang w:eastAsia="en-US"/>
              </w:rPr>
            </w:pPr>
            <w:r>
              <w:rPr>
                <w:rFonts w:asciiTheme="minorHAnsi" w:eastAsia="Times New Roman" w:hAnsiTheme="minorHAnsi" w:cstheme="minorHAnsi"/>
                <w:b/>
                <w:bCs/>
                <w:sz w:val="17"/>
                <w:szCs w:val="17"/>
                <w:lang w:eastAsia="en-US"/>
              </w:rPr>
              <w:t>...</w:t>
            </w:r>
          </w:p>
        </w:tc>
      </w:tr>
      <w:tr w:rsidR="001F6B2C" w:rsidRPr="00D30CFF" w:rsidTr="005B62F5">
        <w:trPr>
          <w:trHeight w:val="20"/>
          <w:jc w:val="center"/>
        </w:trPr>
        <w:tc>
          <w:tcPr>
            <w:tcW w:w="3289" w:type="dxa"/>
            <w:tcBorders>
              <w:right w:val="single" w:sz="4" w:space="0" w:color="7B251F"/>
            </w:tcBorders>
            <w:noWrap/>
            <w:vAlign w:val="bottom"/>
          </w:tcPr>
          <w:p w:rsidR="001F6B2C" w:rsidRPr="007C0E1F" w:rsidRDefault="001F6B2C" w:rsidP="005B62F5">
            <w:pPr>
              <w:spacing w:line="260" w:lineRule="exact"/>
              <w:rPr>
                <w:rFonts w:asciiTheme="minorHAnsi" w:eastAsia="Times New Roman" w:hAnsiTheme="minorHAnsi" w:cstheme="minorHAnsi"/>
                <w:bCs/>
                <w:sz w:val="17"/>
                <w:szCs w:val="17"/>
                <w:lang w:eastAsia="en-US"/>
              </w:rPr>
            </w:pPr>
          </w:p>
        </w:tc>
        <w:tc>
          <w:tcPr>
            <w:tcW w:w="852" w:type="dxa"/>
            <w:tcBorders>
              <w:left w:val="single" w:sz="4" w:space="0" w:color="7B251F"/>
            </w:tcBorders>
            <w:noWrap/>
            <w:vAlign w:val="bottom"/>
          </w:tcPr>
          <w:p w:rsidR="001F6B2C" w:rsidRPr="007C0E1F" w:rsidRDefault="001F6B2C" w:rsidP="00384210">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1F6B2C" w:rsidRPr="007C0E1F" w:rsidRDefault="001F6B2C" w:rsidP="00384210">
            <w:pPr>
              <w:spacing w:line="260" w:lineRule="exact"/>
              <w:ind w:right="113"/>
              <w:jc w:val="right"/>
              <w:rPr>
                <w:rFonts w:asciiTheme="minorHAnsi" w:eastAsia="Times New Roman" w:hAnsiTheme="minorHAnsi" w:cstheme="minorHAnsi"/>
                <w:bCs/>
                <w:sz w:val="17"/>
                <w:szCs w:val="17"/>
                <w:lang w:eastAsia="en-US"/>
              </w:rPr>
            </w:pPr>
          </w:p>
        </w:tc>
        <w:tc>
          <w:tcPr>
            <w:tcW w:w="909" w:type="dxa"/>
            <w:noWrap/>
            <w:vAlign w:val="bottom"/>
          </w:tcPr>
          <w:p w:rsidR="001F6B2C" w:rsidRPr="007C0E1F" w:rsidRDefault="001F6B2C" w:rsidP="00384210">
            <w:pPr>
              <w:spacing w:line="260" w:lineRule="exact"/>
              <w:ind w:right="113"/>
              <w:jc w:val="right"/>
              <w:rPr>
                <w:rFonts w:asciiTheme="minorHAnsi" w:eastAsia="Times New Roman" w:hAnsiTheme="minorHAnsi" w:cstheme="minorHAnsi"/>
                <w:bCs/>
                <w:sz w:val="17"/>
                <w:szCs w:val="17"/>
                <w:lang w:eastAsia="en-US"/>
              </w:rPr>
            </w:pPr>
          </w:p>
        </w:tc>
        <w:tc>
          <w:tcPr>
            <w:tcW w:w="822" w:type="dxa"/>
            <w:noWrap/>
            <w:vAlign w:val="bottom"/>
          </w:tcPr>
          <w:p w:rsidR="001F6B2C" w:rsidRPr="007C0E1F" w:rsidRDefault="001F6B2C" w:rsidP="00384210">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1F6B2C" w:rsidRPr="007C0E1F" w:rsidRDefault="001F6B2C" w:rsidP="00384210">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1F6B2C" w:rsidRPr="007C0E1F" w:rsidRDefault="001F6B2C" w:rsidP="00384210">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1F6B2C" w:rsidRPr="007C0E1F" w:rsidRDefault="001F6B2C" w:rsidP="00384210">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1F6B2C" w:rsidRPr="007C0E1F" w:rsidRDefault="001F6B2C" w:rsidP="00384210">
            <w:pPr>
              <w:spacing w:line="260" w:lineRule="exact"/>
              <w:ind w:right="113"/>
              <w:jc w:val="right"/>
              <w:rPr>
                <w:rFonts w:asciiTheme="minorHAnsi" w:eastAsia="Times New Roman" w:hAnsiTheme="minorHAnsi" w:cstheme="minorHAnsi"/>
                <w:bCs/>
                <w:sz w:val="17"/>
                <w:szCs w:val="17"/>
                <w:lang w:eastAsia="en-US"/>
              </w:rPr>
            </w:pPr>
          </w:p>
        </w:tc>
      </w:tr>
      <w:tr w:rsidR="001F6B2C" w:rsidRPr="00D30CFF" w:rsidTr="005B62F5">
        <w:trPr>
          <w:trHeight w:val="20"/>
          <w:jc w:val="center"/>
        </w:trPr>
        <w:tc>
          <w:tcPr>
            <w:tcW w:w="3289" w:type="dxa"/>
            <w:tcBorders>
              <w:right w:val="single" w:sz="4" w:space="0" w:color="7B251F"/>
            </w:tcBorders>
            <w:vAlign w:val="bottom"/>
          </w:tcPr>
          <w:p w:rsidR="001F6B2C" w:rsidRPr="007C0E1F" w:rsidRDefault="001F6B2C" w:rsidP="005B62F5">
            <w:pPr>
              <w:spacing w:line="260" w:lineRule="exac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Број музеја отворених за јавност</w:t>
            </w:r>
          </w:p>
        </w:tc>
        <w:tc>
          <w:tcPr>
            <w:tcW w:w="852" w:type="dxa"/>
            <w:tcBorders>
              <w:left w:val="single" w:sz="4" w:space="0" w:color="7B251F"/>
            </w:tcBorders>
            <w:vAlign w:val="bottom"/>
          </w:tcPr>
          <w:p w:rsidR="001F6B2C" w:rsidRPr="007C0E1F" w:rsidRDefault="001F6B2C" w:rsidP="00384210">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130</w:t>
            </w:r>
          </w:p>
        </w:tc>
        <w:tc>
          <w:tcPr>
            <w:tcW w:w="794" w:type="dxa"/>
            <w:vAlign w:val="bottom"/>
          </w:tcPr>
          <w:p w:rsidR="001F6B2C" w:rsidRPr="007C0E1F" w:rsidRDefault="001F6B2C" w:rsidP="00384210">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67</w:t>
            </w:r>
          </w:p>
        </w:tc>
        <w:tc>
          <w:tcPr>
            <w:tcW w:w="909" w:type="dxa"/>
            <w:vAlign w:val="bottom"/>
          </w:tcPr>
          <w:p w:rsidR="001F6B2C" w:rsidRPr="007C0E1F" w:rsidRDefault="001F6B2C" w:rsidP="00384210">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38</w:t>
            </w:r>
          </w:p>
        </w:tc>
        <w:tc>
          <w:tcPr>
            <w:tcW w:w="822" w:type="dxa"/>
            <w:vAlign w:val="bottom"/>
          </w:tcPr>
          <w:p w:rsidR="001F6B2C" w:rsidRPr="007C0E1F" w:rsidRDefault="001F6B2C" w:rsidP="00384210">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29</w:t>
            </w:r>
          </w:p>
        </w:tc>
        <w:tc>
          <w:tcPr>
            <w:tcW w:w="794" w:type="dxa"/>
            <w:vAlign w:val="bottom"/>
          </w:tcPr>
          <w:p w:rsidR="001F6B2C" w:rsidRPr="007C0E1F" w:rsidRDefault="001F6B2C" w:rsidP="00384210">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63</w:t>
            </w:r>
          </w:p>
        </w:tc>
        <w:tc>
          <w:tcPr>
            <w:tcW w:w="794" w:type="dxa"/>
            <w:vAlign w:val="bottom"/>
          </w:tcPr>
          <w:p w:rsidR="001F6B2C" w:rsidRPr="007C0E1F" w:rsidRDefault="001F6B2C" w:rsidP="00384210">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36</w:t>
            </w:r>
          </w:p>
        </w:tc>
        <w:tc>
          <w:tcPr>
            <w:tcW w:w="794" w:type="dxa"/>
            <w:vAlign w:val="bottom"/>
          </w:tcPr>
          <w:p w:rsidR="001F6B2C" w:rsidRPr="007C0E1F" w:rsidRDefault="001F6B2C" w:rsidP="00384210">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27</w:t>
            </w:r>
          </w:p>
        </w:tc>
        <w:tc>
          <w:tcPr>
            <w:tcW w:w="794" w:type="dxa"/>
            <w:vAlign w:val="bottom"/>
          </w:tcPr>
          <w:p w:rsidR="001F6B2C" w:rsidRPr="007C0E1F" w:rsidRDefault="001F6B2C" w:rsidP="00384210">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1F6B2C" w:rsidRPr="00D30CFF" w:rsidTr="005B62F5">
        <w:trPr>
          <w:trHeight w:val="20"/>
          <w:jc w:val="center"/>
        </w:trPr>
        <w:tc>
          <w:tcPr>
            <w:tcW w:w="3289" w:type="dxa"/>
            <w:tcBorders>
              <w:right w:val="single" w:sz="4" w:space="0" w:color="7B251F"/>
            </w:tcBorders>
            <w:vAlign w:val="bottom"/>
          </w:tcPr>
          <w:p w:rsidR="001F6B2C" w:rsidRPr="007C0E1F" w:rsidRDefault="001F6B2C" w:rsidP="005B62F5">
            <w:pPr>
              <w:spacing w:line="260" w:lineRule="exact"/>
              <w:rPr>
                <w:rFonts w:asciiTheme="minorHAnsi" w:eastAsia="Times New Roman" w:hAnsiTheme="minorHAnsi" w:cstheme="minorHAnsi"/>
                <w:bCs/>
                <w:sz w:val="17"/>
                <w:szCs w:val="17"/>
                <w:lang w:eastAsia="en-US"/>
              </w:rPr>
            </w:pPr>
          </w:p>
        </w:tc>
        <w:tc>
          <w:tcPr>
            <w:tcW w:w="852" w:type="dxa"/>
            <w:tcBorders>
              <w:left w:val="single" w:sz="4" w:space="0" w:color="7B251F"/>
            </w:tcBorders>
            <w:vAlign w:val="bottom"/>
          </w:tcPr>
          <w:p w:rsidR="001F6B2C" w:rsidRPr="007C0E1F" w:rsidRDefault="001F6B2C" w:rsidP="00384210">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1F6B2C" w:rsidRPr="007C0E1F" w:rsidRDefault="001F6B2C" w:rsidP="00384210">
            <w:pPr>
              <w:spacing w:line="260" w:lineRule="exact"/>
              <w:ind w:right="113"/>
              <w:jc w:val="right"/>
              <w:rPr>
                <w:rFonts w:asciiTheme="minorHAnsi" w:eastAsia="Times New Roman" w:hAnsiTheme="minorHAnsi" w:cstheme="minorHAnsi"/>
                <w:bCs/>
                <w:sz w:val="17"/>
                <w:szCs w:val="17"/>
                <w:lang w:eastAsia="en-US"/>
              </w:rPr>
            </w:pPr>
          </w:p>
        </w:tc>
        <w:tc>
          <w:tcPr>
            <w:tcW w:w="909" w:type="dxa"/>
            <w:vAlign w:val="bottom"/>
          </w:tcPr>
          <w:p w:rsidR="001F6B2C" w:rsidRPr="007C0E1F" w:rsidRDefault="001F6B2C" w:rsidP="00384210">
            <w:pPr>
              <w:spacing w:line="260" w:lineRule="exact"/>
              <w:ind w:right="113"/>
              <w:jc w:val="right"/>
              <w:rPr>
                <w:rFonts w:asciiTheme="minorHAnsi" w:eastAsia="Times New Roman" w:hAnsiTheme="minorHAnsi" w:cstheme="minorHAnsi"/>
                <w:bCs/>
                <w:sz w:val="17"/>
                <w:szCs w:val="17"/>
                <w:lang w:eastAsia="en-US"/>
              </w:rPr>
            </w:pPr>
          </w:p>
        </w:tc>
        <w:tc>
          <w:tcPr>
            <w:tcW w:w="822" w:type="dxa"/>
            <w:vAlign w:val="bottom"/>
          </w:tcPr>
          <w:p w:rsidR="001F6B2C" w:rsidRPr="007C0E1F" w:rsidRDefault="001F6B2C" w:rsidP="00384210">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1F6B2C" w:rsidRPr="007C0E1F" w:rsidRDefault="001F6B2C" w:rsidP="00384210">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1F6B2C" w:rsidRPr="007C0E1F" w:rsidRDefault="001F6B2C" w:rsidP="00384210">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1F6B2C" w:rsidRPr="007C0E1F" w:rsidRDefault="001F6B2C" w:rsidP="00384210">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1F6B2C" w:rsidRPr="007C0E1F" w:rsidRDefault="001F6B2C" w:rsidP="00384210">
            <w:pPr>
              <w:spacing w:line="260" w:lineRule="exact"/>
              <w:ind w:right="113"/>
              <w:jc w:val="right"/>
              <w:rPr>
                <w:rFonts w:asciiTheme="minorHAnsi" w:eastAsia="Times New Roman" w:hAnsiTheme="minorHAnsi" w:cstheme="minorHAnsi"/>
                <w:bCs/>
                <w:sz w:val="17"/>
                <w:szCs w:val="17"/>
                <w:lang w:eastAsia="en-US"/>
              </w:rPr>
            </w:pPr>
          </w:p>
        </w:tc>
      </w:tr>
      <w:tr w:rsidR="001F6B2C" w:rsidRPr="00D30CFF" w:rsidTr="005B62F5">
        <w:trPr>
          <w:trHeight w:val="20"/>
          <w:jc w:val="center"/>
        </w:trPr>
        <w:tc>
          <w:tcPr>
            <w:tcW w:w="3289" w:type="dxa"/>
            <w:tcBorders>
              <w:right w:val="single" w:sz="4" w:space="0" w:color="7B251F"/>
            </w:tcBorders>
            <w:vAlign w:val="bottom"/>
          </w:tcPr>
          <w:p w:rsidR="001F6B2C" w:rsidRPr="007C0E1F" w:rsidRDefault="001F6B2C" w:rsidP="005B62F5">
            <w:pPr>
              <w:spacing w:line="260" w:lineRule="exac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Врста музеја</w:t>
            </w:r>
          </w:p>
        </w:tc>
        <w:tc>
          <w:tcPr>
            <w:tcW w:w="852" w:type="dxa"/>
            <w:tcBorders>
              <w:left w:val="single" w:sz="4" w:space="0" w:color="7B251F"/>
            </w:tcBorders>
            <w:vAlign w:val="bottom"/>
          </w:tcPr>
          <w:p w:rsidR="001F6B2C" w:rsidRPr="007C0E1F" w:rsidRDefault="001F6B2C" w:rsidP="00384210">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1F6B2C" w:rsidRPr="007C0E1F" w:rsidRDefault="001F6B2C" w:rsidP="00384210">
            <w:pPr>
              <w:spacing w:line="260" w:lineRule="exact"/>
              <w:ind w:right="113"/>
              <w:jc w:val="right"/>
              <w:rPr>
                <w:rFonts w:asciiTheme="minorHAnsi" w:eastAsia="Times New Roman" w:hAnsiTheme="minorHAnsi" w:cstheme="minorHAnsi"/>
                <w:bCs/>
                <w:sz w:val="17"/>
                <w:szCs w:val="17"/>
                <w:lang w:eastAsia="en-US"/>
              </w:rPr>
            </w:pPr>
          </w:p>
        </w:tc>
        <w:tc>
          <w:tcPr>
            <w:tcW w:w="909" w:type="dxa"/>
            <w:vAlign w:val="bottom"/>
          </w:tcPr>
          <w:p w:rsidR="001F6B2C" w:rsidRPr="007C0E1F" w:rsidRDefault="001F6B2C" w:rsidP="00384210">
            <w:pPr>
              <w:spacing w:line="260" w:lineRule="exact"/>
              <w:ind w:right="113"/>
              <w:jc w:val="right"/>
              <w:rPr>
                <w:rFonts w:asciiTheme="minorHAnsi" w:eastAsia="Times New Roman" w:hAnsiTheme="minorHAnsi" w:cstheme="minorHAnsi"/>
                <w:bCs/>
                <w:sz w:val="17"/>
                <w:szCs w:val="17"/>
                <w:lang w:eastAsia="en-US"/>
              </w:rPr>
            </w:pPr>
          </w:p>
        </w:tc>
        <w:tc>
          <w:tcPr>
            <w:tcW w:w="822" w:type="dxa"/>
            <w:vAlign w:val="bottom"/>
          </w:tcPr>
          <w:p w:rsidR="001F6B2C" w:rsidRPr="007C0E1F" w:rsidRDefault="001F6B2C" w:rsidP="00384210">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1F6B2C" w:rsidRPr="007C0E1F" w:rsidRDefault="001F6B2C" w:rsidP="00384210">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1F6B2C" w:rsidRPr="007C0E1F" w:rsidRDefault="001F6B2C" w:rsidP="00384210">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1F6B2C" w:rsidRPr="007C0E1F" w:rsidRDefault="001F6B2C" w:rsidP="00384210">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1F6B2C" w:rsidRPr="007C0E1F" w:rsidRDefault="001F6B2C" w:rsidP="00384210">
            <w:pPr>
              <w:spacing w:line="260" w:lineRule="exact"/>
              <w:ind w:right="113"/>
              <w:jc w:val="right"/>
              <w:rPr>
                <w:rFonts w:asciiTheme="minorHAnsi" w:eastAsia="Times New Roman" w:hAnsiTheme="minorHAnsi" w:cstheme="minorHAnsi"/>
                <w:bCs/>
                <w:sz w:val="17"/>
                <w:szCs w:val="17"/>
                <w:lang w:eastAsia="en-US"/>
              </w:rPr>
            </w:pPr>
          </w:p>
        </w:tc>
      </w:tr>
      <w:tr w:rsidR="001F6B2C" w:rsidRPr="00D30CFF" w:rsidTr="005B62F5">
        <w:trPr>
          <w:trHeight w:val="20"/>
          <w:jc w:val="center"/>
        </w:trPr>
        <w:tc>
          <w:tcPr>
            <w:tcW w:w="3289" w:type="dxa"/>
            <w:tcBorders>
              <w:right w:val="single" w:sz="4" w:space="0" w:color="7B251F"/>
            </w:tcBorders>
            <w:vAlign w:val="bottom"/>
          </w:tcPr>
          <w:p w:rsidR="001F6B2C" w:rsidRPr="007C0E1F" w:rsidRDefault="001F6B2C" w:rsidP="005B62F5">
            <w:pPr>
              <w:spacing w:line="260" w:lineRule="exact"/>
              <w:ind w:left="170"/>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Комплексни</w:t>
            </w:r>
          </w:p>
        </w:tc>
        <w:tc>
          <w:tcPr>
            <w:tcW w:w="852" w:type="dxa"/>
            <w:tcBorders>
              <w:left w:val="single" w:sz="4" w:space="0" w:color="7B251F"/>
            </w:tcBorders>
            <w:vAlign w:val="bottom"/>
          </w:tcPr>
          <w:p w:rsidR="001F6B2C" w:rsidRPr="007C0E1F" w:rsidRDefault="001F6B2C" w:rsidP="00384210">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69</w:t>
            </w:r>
          </w:p>
        </w:tc>
        <w:tc>
          <w:tcPr>
            <w:tcW w:w="794" w:type="dxa"/>
            <w:vAlign w:val="bottom"/>
          </w:tcPr>
          <w:p w:rsidR="001F6B2C" w:rsidRPr="007C0E1F" w:rsidRDefault="001F6B2C" w:rsidP="00384210">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28</w:t>
            </w:r>
          </w:p>
        </w:tc>
        <w:tc>
          <w:tcPr>
            <w:tcW w:w="909" w:type="dxa"/>
            <w:vAlign w:val="bottom"/>
          </w:tcPr>
          <w:p w:rsidR="001F6B2C" w:rsidRPr="007C0E1F" w:rsidRDefault="001F6B2C" w:rsidP="00384210">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10</w:t>
            </w:r>
          </w:p>
        </w:tc>
        <w:tc>
          <w:tcPr>
            <w:tcW w:w="822" w:type="dxa"/>
            <w:vAlign w:val="bottom"/>
          </w:tcPr>
          <w:p w:rsidR="001F6B2C" w:rsidRPr="007C0E1F" w:rsidRDefault="001F6B2C" w:rsidP="00384210">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18</w:t>
            </w:r>
          </w:p>
        </w:tc>
        <w:tc>
          <w:tcPr>
            <w:tcW w:w="794" w:type="dxa"/>
            <w:vAlign w:val="bottom"/>
          </w:tcPr>
          <w:p w:rsidR="001F6B2C" w:rsidRPr="007C0E1F" w:rsidRDefault="001F6B2C" w:rsidP="00384210">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41</w:t>
            </w:r>
          </w:p>
        </w:tc>
        <w:tc>
          <w:tcPr>
            <w:tcW w:w="794" w:type="dxa"/>
            <w:vAlign w:val="bottom"/>
          </w:tcPr>
          <w:p w:rsidR="001F6B2C" w:rsidRPr="007C0E1F" w:rsidRDefault="001F6B2C" w:rsidP="00384210">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23</w:t>
            </w:r>
          </w:p>
        </w:tc>
        <w:tc>
          <w:tcPr>
            <w:tcW w:w="794" w:type="dxa"/>
            <w:vAlign w:val="bottom"/>
          </w:tcPr>
          <w:p w:rsidR="001F6B2C" w:rsidRPr="007C0E1F" w:rsidRDefault="001F6B2C" w:rsidP="00384210">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18</w:t>
            </w:r>
          </w:p>
        </w:tc>
        <w:tc>
          <w:tcPr>
            <w:tcW w:w="794" w:type="dxa"/>
            <w:vAlign w:val="bottom"/>
          </w:tcPr>
          <w:p w:rsidR="001F6B2C" w:rsidRPr="007C0E1F" w:rsidRDefault="001F6B2C" w:rsidP="00384210">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1F6B2C" w:rsidRPr="00D30CFF" w:rsidTr="005B62F5">
        <w:trPr>
          <w:trHeight w:val="20"/>
          <w:jc w:val="center"/>
        </w:trPr>
        <w:tc>
          <w:tcPr>
            <w:tcW w:w="3289" w:type="dxa"/>
            <w:tcBorders>
              <w:right w:val="single" w:sz="4" w:space="0" w:color="7B251F"/>
            </w:tcBorders>
            <w:vAlign w:val="bottom"/>
          </w:tcPr>
          <w:p w:rsidR="001F6B2C" w:rsidRPr="007C0E1F" w:rsidRDefault="001F6B2C" w:rsidP="005B62F5">
            <w:pPr>
              <w:spacing w:line="260" w:lineRule="exact"/>
              <w:ind w:left="170"/>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Специјални (друштвено-историјски)</w:t>
            </w:r>
          </w:p>
        </w:tc>
        <w:tc>
          <w:tcPr>
            <w:tcW w:w="852" w:type="dxa"/>
            <w:tcBorders>
              <w:left w:val="single" w:sz="4" w:space="0" w:color="7B251F"/>
            </w:tcBorders>
            <w:vAlign w:val="bottom"/>
          </w:tcPr>
          <w:p w:rsidR="001F6B2C" w:rsidRPr="007C0E1F" w:rsidRDefault="001F6B2C" w:rsidP="00384210">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27</w:t>
            </w:r>
          </w:p>
        </w:tc>
        <w:tc>
          <w:tcPr>
            <w:tcW w:w="794" w:type="dxa"/>
            <w:vAlign w:val="bottom"/>
          </w:tcPr>
          <w:p w:rsidR="001F6B2C" w:rsidRPr="007C0E1F" w:rsidRDefault="001F6B2C" w:rsidP="00384210">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15</w:t>
            </w:r>
          </w:p>
        </w:tc>
        <w:tc>
          <w:tcPr>
            <w:tcW w:w="909" w:type="dxa"/>
            <w:vAlign w:val="bottom"/>
          </w:tcPr>
          <w:p w:rsidR="001F6B2C" w:rsidRPr="007C0E1F" w:rsidRDefault="001F6B2C" w:rsidP="00384210">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14</w:t>
            </w:r>
          </w:p>
        </w:tc>
        <w:tc>
          <w:tcPr>
            <w:tcW w:w="822" w:type="dxa"/>
            <w:vAlign w:val="bottom"/>
          </w:tcPr>
          <w:p w:rsidR="001F6B2C" w:rsidRPr="007C0E1F" w:rsidRDefault="001F6B2C" w:rsidP="00384210">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w:t>
            </w:r>
          </w:p>
        </w:tc>
        <w:tc>
          <w:tcPr>
            <w:tcW w:w="794" w:type="dxa"/>
            <w:vAlign w:val="bottom"/>
          </w:tcPr>
          <w:p w:rsidR="001F6B2C" w:rsidRPr="007C0E1F" w:rsidRDefault="001F6B2C" w:rsidP="00384210">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12</w:t>
            </w:r>
          </w:p>
        </w:tc>
        <w:tc>
          <w:tcPr>
            <w:tcW w:w="794" w:type="dxa"/>
            <w:vAlign w:val="bottom"/>
          </w:tcPr>
          <w:p w:rsidR="001F6B2C" w:rsidRPr="007C0E1F" w:rsidRDefault="001F6B2C" w:rsidP="00384210">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6</w:t>
            </w:r>
          </w:p>
        </w:tc>
        <w:tc>
          <w:tcPr>
            <w:tcW w:w="794" w:type="dxa"/>
            <w:vAlign w:val="bottom"/>
          </w:tcPr>
          <w:p w:rsidR="001F6B2C" w:rsidRPr="007C0E1F" w:rsidRDefault="001F6B2C" w:rsidP="00384210">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6</w:t>
            </w:r>
          </w:p>
        </w:tc>
        <w:tc>
          <w:tcPr>
            <w:tcW w:w="794" w:type="dxa"/>
            <w:vAlign w:val="bottom"/>
          </w:tcPr>
          <w:p w:rsidR="001F6B2C" w:rsidRPr="007C0E1F" w:rsidRDefault="001F6B2C" w:rsidP="00384210">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1F6B2C" w:rsidRPr="00D30CFF" w:rsidTr="005B62F5">
        <w:trPr>
          <w:trHeight w:val="20"/>
          <w:jc w:val="center"/>
        </w:trPr>
        <w:tc>
          <w:tcPr>
            <w:tcW w:w="3289" w:type="dxa"/>
            <w:tcBorders>
              <w:right w:val="single" w:sz="4" w:space="0" w:color="7B251F"/>
            </w:tcBorders>
            <w:vAlign w:val="bottom"/>
          </w:tcPr>
          <w:p w:rsidR="001F6B2C" w:rsidRPr="007C0E1F" w:rsidRDefault="001F6B2C" w:rsidP="005B62F5">
            <w:pPr>
              <w:spacing w:line="260" w:lineRule="exact"/>
              <w:ind w:left="170"/>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Специјални (уметнички)</w:t>
            </w:r>
          </w:p>
        </w:tc>
        <w:tc>
          <w:tcPr>
            <w:tcW w:w="852" w:type="dxa"/>
            <w:tcBorders>
              <w:left w:val="single" w:sz="4" w:space="0" w:color="7B251F"/>
            </w:tcBorders>
            <w:vAlign w:val="bottom"/>
          </w:tcPr>
          <w:p w:rsidR="001F6B2C" w:rsidRPr="007C0E1F" w:rsidRDefault="001F6B2C" w:rsidP="00384210">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32</w:t>
            </w:r>
          </w:p>
        </w:tc>
        <w:tc>
          <w:tcPr>
            <w:tcW w:w="794" w:type="dxa"/>
            <w:vAlign w:val="bottom"/>
          </w:tcPr>
          <w:p w:rsidR="001F6B2C" w:rsidRPr="007C0E1F" w:rsidRDefault="001F6B2C" w:rsidP="00384210">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25</w:t>
            </w:r>
          </w:p>
        </w:tc>
        <w:tc>
          <w:tcPr>
            <w:tcW w:w="909" w:type="dxa"/>
            <w:vAlign w:val="bottom"/>
          </w:tcPr>
          <w:p w:rsidR="001F6B2C" w:rsidRPr="007C0E1F" w:rsidRDefault="001F6B2C" w:rsidP="00384210">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14</w:t>
            </w:r>
          </w:p>
        </w:tc>
        <w:tc>
          <w:tcPr>
            <w:tcW w:w="822" w:type="dxa"/>
            <w:vAlign w:val="bottom"/>
          </w:tcPr>
          <w:p w:rsidR="001F6B2C" w:rsidRPr="007C0E1F" w:rsidRDefault="001F6B2C" w:rsidP="00384210">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11</w:t>
            </w:r>
          </w:p>
        </w:tc>
        <w:tc>
          <w:tcPr>
            <w:tcW w:w="794" w:type="dxa"/>
            <w:vAlign w:val="bottom"/>
          </w:tcPr>
          <w:p w:rsidR="001F6B2C" w:rsidRPr="007C0E1F" w:rsidRDefault="001F6B2C" w:rsidP="00384210">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7</w:t>
            </w:r>
          </w:p>
        </w:tc>
        <w:tc>
          <w:tcPr>
            <w:tcW w:w="794" w:type="dxa"/>
            <w:vAlign w:val="bottom"/>
          </w:tcPr>
          <w:p w:rsidR="001F6B2C" w:rsidRPr="007C0E1F" w:rsidRDefault="001F6B2C" w:rsidP="00384210">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6</w:t>
            </w:r>
          </w:p>
        </w:tc>
        <w:tc>
          <w:tcPr>
            <w:tcW w:w="794" w:type="dxa"/>
            <w:vAlign w:val="bottom"/>
          </w:tcPr>
          <w:p w:rsidR="001F6B2C" w:rsidRPr="007C0E1F" w:rsidRDefault="001F6B2C" w:rsidP="00384210">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w:t>
            </w:r>
          </w:p>
        </w:tc>
        <w:tc>
          <w:tcPr>
            <w:tcW w:w="794" w:type="dxa"/>
            <w:vAlign w:val="bottom"/>
          </w:tcPr>
          <w:p w:rsidR="001F6B2C" w:rsidRPr="007C0E1F" w:rsidRDefault="001F6B2C" w:rsidP="00384210">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1F6B2C" w:rsidRPr="00D30CFF" w:rsidTr="005B62F5">
        <w:trPr>
          <w:trHeight w:val="20"/>
          <w:jc w:val="center"/>
        </w:trPr>
        <w:tc>
          <w:tcPr>
            <w:tcW w:w="3289" w:type="dxa"/>
            <w:tcBorders>
              <w:right w:val="single" w:sz="4" w:space="0" w:color="7B251F"/>
            </w:tcBorders>
            <w:vAlign w:val="bottom"/>
          </w:tcPr>
          <w:p w:rsidR="001F6B2C" w:rsidRPr="007C0E1F" w:rsidRDefault="001F6B2C" w:rsidP="005B62F5">
            <w:pPr>
              <w:spacing w:line="260" w:lineRule="exact"/>
              <w:ind w:left="170"/>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Специјални (природњачки)</w:t>
            </w:r>
          </w:p>
        </w:tc>
        <w:tc>
          <w:tcPr>
            <w:tcW w:w="852" w:type="dxa"/>
            <w:tcBorders>
              <w:left w:val="single" w:sz="4" w:space="0" w:color="7B251F"/>
            </w:tcBorders>
            <w:vAlign w:val="bottom"/>
          </w:tcPr>
          <w:p w:rsidR="001F6B2C" w:rsidRPr="007C0E1F" w:rsidRDefault="001F6B2C" w:rsidP="00384210">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4</w:t>
            </w:r>
          </w:p>
        </w:tc>
        <w:tc>
          <w:tcPr>
            <w:tcW w:w="794" w:type="dxa"/>
            <w:vAlign w:val="bottom"/>
          </w:tcPr>
          <w:p w:rsidR="001F6B2C" w:rsidRPr="007C0E1F" w:rsidRDefault="001F6B2C" w:rsidP="00384210">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3</w:t>
            </w:r>
          </w:p>
        </w:tc>
        <w:tc>
          <w:tcPr>
            <w:tcW w:w="909" w:type="dxa"/>
            <w:vAlign w:val="bottom"/>
          </w:tcPr>
          <w:p w:rsidR="001F6B2C" w:rsidRPr="007C0E1F" w:rsidRDefault="001F6B2C" w:rsidP="00384210">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2</w:t>
            </w:r>
          </w:p>
        </w:tc>
        <w:tc>
          <w:tcPr>
            <w:tcW w:w="822" w:type="dxa"/>
            <w:vAlign w:val="bottom"/>
          </w:tcPr>
          <w:p w:rsidR="001F6B2C" w:rsidRPr="007C0E1F" w:rsidRDefault="001F6B2C" w:rsidP="00384210">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w:t>
            </w:r>
          </w:p>
        </w:tc>
        <w:tc>
          <w:tcPr>
            <w:tcW w:w="794" w:type="dxa"/>
            <w:vAlign w:val="bottom"/>
          </w:tcPr>
          <w:p w:rsidR="001F6B2C" w:rsidRPr="007C0E1F" w:rsidRDefault="001F6B2C" w:rsidP="00384210">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w:t>
            </w:r>
          </w:p>
        </w:tc>
        <w:tc>
          <w:tcPr>
            <w:tcW w:w="794" w:type="dxa"/>
            <w:vAlign w:val="bottom"/>
          </w:tcPr>
          <w:p w:rsidR="001F6B2C" w:rsidRPr="007C0E1F" w:rsidRDefault="001F6B2C" w:rsidP="00384210">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w:t>
            </w:r>
          </w:p>
        </w:tc>
        <w:tc>
          <w:tcPr>
            <w:tcW w:w="794" w:type="dxa"/>
            <w:vAlign w:val="bottom"/>
          </w:tcPr>
          <w:p w:rsidR="001F6B2C" w:rsidRPr="007C0E1F" w:rsidRDefault="001F6B2C" w:rsidP="00384210">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vAlign w:val="bottom"/>
          </w:tcPr>
          <w:p w:rsidR="001F6B2C" w:rsidRPr="007C0E1F" w:rsidRDefault="001F6B2C" w:rsidP="00384210">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1F6B2C" w:rsidRPr="00D30CFF" w:rsidTr="005B62F5">
        <w:trPr>
          <w:trHeight w:val="20"/>
          <w:jc w:val="center"/>
        </w:trPr>
        <w:tc>
          <w:tcPr>
            <w:tcW w:w="3289" w:type="dxa"/>
            <w:tcBorders>
              <w:bottom w:val="single" w:sz="4" w:space="0" w:color="7B251F"/>
              <w:right w:val="single" w:sz="4" w:space="0" w:color="7B251F"/>
            </w:tcBorders>
            <w:vAlign w:val="bottom"/>
          </w:tcPr>
          <w:p w:rsidR="001F6B2C" w:rsidRPr="007C0E1F" w:rsidRDefault="001F6B2C" w:rsidP="005B62F5">
            <w:pPr>
              <w:spacing w:after="60" w:line="260" w:lineRule="exact"/>
              <w:ind w:left="170"/>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Специјални (економско-технички)</w:t>
            </w:r>
          </w:p>
        </w:tc>
        <w:tc>
          <w:tcPr>
            <w:tcW w:w="852" w:type="dxa"/>
            <w:tcBorders>
              <w:left w:val="single" w:sz="4" w:space="0" w:color="7B251F"/>
              <w:bottom w:val="single" w:sz="4" w:space="0" w:color="7B251F"/>
            </w:tcBorders>
            <w:vAlign w:val="bottom"/>
          </w:tcPr>
          <w:p w:rsidR="001F6B2C" w:rsidRPr="007C0E1F" w:rsidRDefault="001F6B2C" w:rsidP="00384210">
            <w:pPr>
              <w:spacing w:after="60"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8</w:t>
            </w:r>
          </w:p>
        </w:tc>
        <w:tc>
          <w:tcPr>
            <w:tcW w:w="794" w:type="dxa"/>
            <w:tcBorders>
              <w:bottom w:val="single" w:sz="4" w:space="0" w:color="7B251F"/>
            </w:tcBorders>
            <w:vAlign w:val="bottom"/>
          </w:tcPr>
          <w:p w:rsidR="001F6B2C" w:rsidRPr="007C0E1F" w:rsidRDefault="001F6B2C" w:rsidP="00384210">
            <w:pPr>
              <w:spacing w:after="60"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5</w:t>
            </w:r>
          </w:p>
        </w:tc>
        <w:tc>
          <w:tcPr>
            <w:tcW w:w="909" w:type="dxa"/>
            <w:tcBorders>
              <w:bottom w:val="single" w:sz="4" w:space="0" w:color="7B251F"/>
            </w:tcBorders>
            <w:vAlign w:val="bottom"/>
          </w:tcPr>
          <w:p w:rsidR="001F6B2C" w:rsidRPr="007C0E1F" w:rsidRDefault="001F6B2C" w:rsidP="00384210">
            <w:pPr>
              <w:spacing w:after="60"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5</w:t>
            </w:r>
          </w:p>
        </w:tc>
        <w:tc>
          <w:tcPr>
            <w:tcW w:w="822" w:type="dxa"/>
            <w:tcBorders>
              <w:bottom w:val="single" w:sz="4" w:space="0" w:color="7B251F"/>
            </w:tcBorders>
            <w:vAlign w:val="bottom"/>
          </w:tcPr>
          <w:p w:rsidR="001F6B2C" w:rsidRPr="007C0E1F" w:rsidRDefault="001F6B2C" w:rsidP="00384210">
            <w:pPr>
              <w:spacing w:after="60"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tcBorders>
              <w:bottom w:val="single" w:sz="4" w:space="0" w:color="7B251F"/>
            </w:tcBorders>
            <w:vAlign w:val="bottom"/>
          </w:tcPr>
          <w:p w:rsidR="001F6B2C" w:rsidRPr="007C0E1F" w:rsidRDefault="001F6B2C" w:rsidP="00384210">
            <w:pPr>
              <w:spacing w:after="60"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3</w:t>
            </w:r>
          </w:p>
        </w:tc>
        <w:tc>
          <w:tcPr>
            <w:tcW w:w="794" w:type="dxa"/>
            <w:tcBorders>
              <w:bottom w:val="single" w:sz="4" w:space="0" w:color="7B251F"/>
            </w:tcBorders>
            <w:vAlign w:val="bottom"/>
          </w:tcPr>
          <w:p w:rsidR="001F6B2C" w:rsidRPr="007C0E1F" w:rsidRDefault="001F6B2C" w:rsidP="00384210">
            <w:pPr>
              <w:spacing w:after="60"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w:t>
            </w:r>
          </w:p>
        </w:tc>
        <w:tc>
          <w:tcPr>
            <w:tcW w:w="794" w:type="dxa"/>
            <w:tcBorders>
              <w:bottom w:val="single" w:sz="4" w:space="0" w:color="7B251F"/>
            </w:tcBorders>
            <w:vAlign w:val="bottom"/>
          </w:tcPr>
          <w:p w:rsidR="001F6B2C" w:rsidRPr="007C0E1F" w:rsidRDefault="001F6B2C" w:rsidP="00384210">
            <w:pPr>
              <w:spacing w:after="60"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2</w:t>
            </w:r>
          </w:p>
        </w:tc>
        <w:tc>
          <w:tcPr>
            <w:tcW w:w="794" w:type="dxa"/>
            <w:tcBorders>
              <w:bottom w:val="single" w:sz="4" w:space="0" w:color="7B251F"/>
            </w:tcBorders>
            <w:vAlign w:val="bottom"/>
          </w:tcPr>
          <w:p w:rsidR="001F6B2C" w:rsidRPr="007C0E1F" w:rsidRDefault="001F6B2C" w:rsidP="00384210">
            <w:pPr>
              <w:spacing w:after="60"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bl>
    <w:p w:rsidR="00852FE5" w:rsidRPr="00D30CFF" w:rsidRDefault="00852FE5">
      <w:pPr>
        <w:rPr>
          <w:rFonts w:ascii="Calibri" w:hAnsi="Calibri" w:cs="Calibri"/>
          <w:b/>
          <w:bCs/>
          <w:sz w:val="20"/>
          <w:szCs w:val="20"/>
        </w:rPr>
      </w:pPr>
    </w:p>
    <w:p w:rsidR="00852FE5" w:rsidRPr="00D30CFF" w:rsidRDefault="00852FE5">
      <w:pPr>
        <w:rPr>
          <w:rFonts w:ascii="Calibri" w:hAnsi="Calibri" w:cs="Calibri"/>
          <w:b/>
          <w:bCs/>
          <w:sz w:val="20"/>
          <w:szCs w:val="20"/>
        </w:rPr>
      </w:pPr>
    </w:p>
    <w:p w:rsidR="00852FE5" w:rsidRPr="00D30CFF" w:rsidRDefault="00852FE5">
      <w:pPr>
        <w:rPr>
          <w:rFonts w:ascii="Calibri" w:hAnsi="Calibri" w:cs="Calibri"/>
          <w:b/>
          <w:bCs/>
          <w:sz w:val="20"/>
          <w:szCs w:val="20"/>
        </w:rPr>
      </w:pPr>
    </w:p>
    <w:p w:rsidR="00852FE5" w:rsidRPr="00D30CFF" w:rsidRDefault="00852FE5" w:rsidP="008665D4">
      <w:pPr>
        <w:spacing w:after="120"/>
        <w:jc w:val="center"/>
        <w:rPr>
          <w:rFonts w:ascii="Calibri" w:hAnsi="Calibri" w:cs="Calibri"/>
          <w:sz w:val="20"/>
          <w:szCs w:val="20"/>
        </w:rPr>
      </w:pPr>
      <w:r w:rsidRPr="00545729">
        <w:rPr>
          <w:rFonts w:ascii="Calibri" w:hAnsi="Calibri" w:cs="Calibri"/>
          <w:b/>
          <w:bCs/>
          <w:sz w:val="20"/>
          <w:szCs w:val="20"/>
        </w:rPr>
        <w:t>Музеји по регионима</w:t>
      </w:r>
    </w:p>
    <w:p w:rsidR="00852FE5" w:rsidRPr="00D30CFF" w:rsidRDefault="00B96FC5" w:rsidP="008665D4">
      <w:pPr>
        <w:jc w:val="center"/>
        <w:rPr>
          <w:rFonts w:ascii="Calibri" w:hAnsi="Calibri" w:cs="Calibri"/>
        </w:rPr>
      </w:pPr>
      <w:r>
        <w:rPr>
          <w:noProof/>
          <w:lang w:eastAsia="en-US"/>
        </w:rPr>
        <w:drawing>
          <wp:inline distT="0" distB="0" distL="0" distR="0" wp14:anchorId="57BC51CF" wp14:editId="6E9B546D">
            <wp:extent cx="5004000" cy="3024000"/>
            <wp:effectExtent l="0" t="0" r="25400" b="2413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52FE5" w:rsidRPr="00D30CFF" w:rsidRDefault="00852FE5" w:rsidP="00091BD7">
      <w:pPr>
        <w:jc w:val="center"/>
        <w:rPr>
          <w:rFonts w:ascii="Calibri" w:hAnsi="Calibri" w:cs="Calibri"/>
        </w:rPr>
      </w:pPr>
    </w:p>
    <w:p w:rsidR="00852FE5" w:rsidRPr="00D30CFF" w:rsidRDefault="00852FE5" w:rsidP="00091BD7">
      <w:pPr>
        <w:spacing w:line="264" w:lineRule="auto"/>
        <w:rPr>
          <w:rFonts w:ascii="Calibri" w:hAnsi="Calibri" w:cs="Calibri"/>
        </w:rPr>
      </w:pPr>
    </w:p>
    <w:p w:rsidR="00852FE5" w:rsidRPr="00D30CFF" w:rsidRDefault="00852FE5">
      <w:pPr>
        <w:rPr>
          <w:rFonts w:ascii="Calibri" w:hAnsi="Calibri" w:cs="Calibri"/>
          <w:b/>
          <w:bCs/>
          <w:sz w:val="20"/>
          <w:szCs w:val="20"/>
        </w:rPr>
      </w:pPr>
    </w:p>
    <w:p w:rsidR="00852FE5" w:rsidRPr="00D30CFF" w:rsidRDefault="00852FE5">
      <w:pPr>
        <w:rPr>
          <w:rFonts w:ascii="Calibri" w:hAnsi="Calibri" w:cs="Calibri"/>
          <w:b/>
          <w:bCs/>
          <w:sz w:val="2"/>
          <w:szCs w:val="2"/>
        </w:rPr>
      </w:pPr>
      <w:r w:rsidRPr="00D30CFF">
        <w:rPr>
          <w:rFonts w:ascii="Calibri" w:hAnsi="Calibri" w:cs="Calibri"/>
          <w:b/>
          <w:bCs/>
          <w:sz w:val="20"/>
          <w:szCs w:val="20"/>
        </w:rPr>
        <w:br w:type="page"/>
      </w:r>
    </w:p>
    <w:p w:rsidR="00852FE5" w:rsidRPr="00426A29" w:rsidRDefault="00852FE5" w:rsidP="00593C0A">
      <w:pPr>
        <w:pStyle w:val="vesna3e"/>
      </w:pPr>
      <w:bookmarkStart w:id="52" w:name="_Toc409676962"/>
      <w:bookmarkStart w:id="53" w:name="_Toc470084937"/>
      <w:r w:rsidRPr="00426A29">
        <w:lastRenderedPageBreak/>
        <w:t xml:space="preserve">II. </w:t>
      </w:r>
      <w:r>
        <w:t>Museums in the Republic of Serbia</w:t>
      </w:r>
      <w:bookmarkEnd w:id="52"/>
      <w:bookmarkEnd w:id="53"/>
      <w:r w:rsidRPr="00426A29">
        <w:t xml:space="preserve"> </w:t>
      </w:r>
    </w:p>
    <w:p w:rsidR="00852FE5" w:rsidRDefault="00852FE5" w:rsidP="009C16E8">
      <w:pPr>
        <w:jc w:val="center"/>
        <w:rPr>
          <w:rFonts w:ascii="Calibri" w:hAnsi="Calibri" w:cs="Calibri"/>
        </w:rPr>
      </w:pPr>
    </w:p>
    <w:p w:rsidR="00852FE5" w:rsidRPr="00055E43" w:rsidRDefault="00852FE5" w:rsidP="009C16E8">
      <w:pPr>
        <w:jc w:val="center"/>
        <w:rPr>
          <w:rFonts w:ascii="Calibri" w:hAnsi="Calibri" w:cs="Calibri"/>
        </w:rPr>
      </w:pPr>
    </w:p>
    <w:p w:rsidR="00852FE5" w:rsidRPr="00AB641F" w:rsidRDefault="00852FE5" w:rsidP="00CF5E16">
      <w:pPr>
        <w:pStyle w:val="vesna4e"/>
        <w:spacing w:after="20"/>
        <w:rPr>
          <w:color w:val="FF0000"/>
        </w:rPr>
      </w:pPr>
      <w:bookmarkStart w:id="54" w:name="_Toc409676963"/>
      <w:bookmarkStart w:id="55" w:name="_Toc470084938"/>
      <w:r w:rsidRPr="00AB641F">
        <w:t xml:space="preserve">2.1. </w:t>
      </w:r>
      <w:r w:rsidRPr="00AE1CE3">
        <w:rPr>
          <w:color w:val="auto"/>
        </w:rPr>
        <w:t>Museums by type and territory</w:t>
      </w:r>
      <w:bookmarkEnd w:id="54"/>
      <w:bookmarkEnd w:id="55"/>
      <w:r w:rsidRPr="00AE1CE3">
        <w:rPr>
          <w:color w:val="auto"/>
        </w:rPr>
        <w:t xml:space="preserve"> </w:t>
      </w:r>
    </w:p>
    <w:tbl>
      <w:tblPr>
        <w:tblW w:w="0" w:type="auto"/>
        <w:jc w:val="center"/>
        <w:tblCellMar>
          <w:left w:w="28" w:type="dxa"/>
          <w:right w:w="28" w:type="dxa"/>
        </w:tblCellMar>
        <w:tblLook w:val="00A0" w:firstRow="1" w:lastRow="0" w:firstColumn="1" w:lastColumn="0" w:noHBand="0" w:noVBand="0"/>
      </w:tblPr>
      <w:tblGrid>
        <w:gridCol w:w="3289"/>
        <w:gridCol w:w="852"/>
        <w:gridCol w:w="794"/>
        <w:gridCol w:w="909"/>
        <w:gridCol w:w="822"/>
        <w:gridCol w:w="794"/>
        <w:gridCol w:w="794"/>
        <w:gridCol w:w="794"/>
        <w:gridCol w:w="794"/>
      </w:tblGrid>
      <w:tr w:rsidR="00852FE5" w:rsidRPr="007E00D0">
        <w:trPr>
          <w:trHeight w:val="20"/>
          <w:jc w:val="center"/>
        </w:trPr>
        <w:tc>
          <w:tcPr>
            <w:tcW w:w="3289" w:type="dxa"/>
            <w:vMerge w:val="restart"/>
            <w:tcBorders>
              <w:bottom w:val="single" w:sz="4" w:space="0" w:color="FFFFFF"/>
              <w:right w:val="single" w:sz="4" w:space="0" w:color="FFFFFF"/>
            </w:tcBorders>
            <w:shd w:val="clear" w:color="auto" w:fill="7B251F"/>
            <w:noWrap/>
            <w:vAlign w:val="center"/>
          </w:tcPr>
          <w:p w:rsidR="00852FE5" w:rsidRPr="00AB641F" w:rsidRDefault="00852FE5" w:rsidP="00CA2851">
            <w:pPr>
              <w:spacing w:line="264" w:lineRule="auto"/>
              <w:jc w:val="center"/>
              <w:rPr>
                <w:rFonts w:ascii="Calibri" w:hAnsi="Calibri" w:cs="Calibri"/>
                <w:color w:val="FFFFFF"/>
                <w:sz w:val="17"/>
                <w:szCs w:val="17"/>
                <w:lang w:eastAsia="en-US"/>
              </w:rPr>
            </w:pPr>
          </w:p>
        </w:tc>
        <w:tc>
          <w:tcPr>
            <w:tcW w:w="6553" w:type="dxa"/>
            <w:gridSpan w:val="8"/>
            <w:tcBorders>
              <w:left w:val="single" w:sz="4" w:space="0" w:color="FFFFFF"/>
              <w:bottom w:val="single" w:sz="4" w:space="0" w:color="FFFFFF"/>
            </w:tcBorders>
            <w:shd w:val="clear" w:color="auto" w:fill="7B251F"/>
            <w:vAlign w:val="center"/>
          </w:tcPr>
          <w:p w:rsidR="00852FE5" w:rsidRPr="00055E43" w:rsidRDefault="00852FE5" w:rsidP="00CA2851">
            <w:pPr>
              <w:spacing w:before="60" w:after="60"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Republic of Serbia</w:t>
            </w:r>
          </w:p>
        </w:tc>
      </w:tr>
      <w:tr w:rsidR="00852FE5" w:rsidRPr="007E00D0">
        <w:trPr>
          <w:trHeight w:val="20"/>
          <w:jc w:val="center"/>
        </w:trPr>
        <w:tc>
          <w:tcPr>
            <w:tcW w:w="3289" w:type="dxa"/>
            <w:vMerge/>
            <w:tcBorders>
              <w:top w:val="single" w:sz="4" w:space="0" w:color="FFFFFF"/>
              <w:bottom w:val="single" w:sz="4" w:space="0" w:color="FFFFFF"/>
              <w:right w:val="single" w:sz="4" w:space="0" w:color="FFFFFF"/>
            </w:tcBorders>
            <w:shd w:val="clear" w:color="auto" w:fill="7B251F"/>
            <w:noWrap/>
            <w:vAlign w:val="center"/>
          </w:tcPr>
          <w:p w:rsidR="00852FE5" w:rsidRPr="00055E43" w:rsidRDefault="00852FE5" w:rsidP="00CA2851">
            <w:pPr>
              <w:spacing w:line="264" w:lineRule="auto"/>
              <w:jc w:val="center"/>
              <w:rPr>
                <w:rFonts w:ascii="Calibri" w:hAnsi="Calibri" w:cs="Calibri"/>
                <w:color w:val="FFFFFF"/>
                <w:sz w:val="17"/>
                <w:szCs w:val="17"/>
                <w:lang w:eastAsia="en-US"/>
              </w:rPr>
            </w:pPr>
          </w:p>
        </w:tc>
        <w:tc>
          <w:tcPr>
            <w:tcW w:w="852" w:type="dxa"/>
            <w:vMerge w:val="restart"/>
            <w:tcBorders>
              <w:top w:val="single" w:sz="4" w:space="0" w:color="FFFFFF"/>
              <w:left w:val="single" w:sz="4" w:space="0" w:color="FFFFFF"/>
              <w:bottom w:val="single" w:sz="4" w:space="0" w:color="FFFFFF"/>
              <w:right w:val="single" w:sz="4" w:space="0" w:color="FFFFFF"/>
            </w:tcBorders>
            <w:shd w:val="clear" w:color="auto" w:fill="7B251F"/>
            <w:vAlign w:val="center"/>
          </w:tcPr>
          <w:p w:rsidR="00852FE5" w:rsidRPr="00055E43" w:rsidRDefault="00852FE5" w:rsidP="00CA2851">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Total</w:t>
            </w:r>
          </w:p>
        </w:tc>
        <w:tc>
          <w:tcPr>
            <w:tcW w:w="2525" w:type="dxa"/>
            <w:gridSpan w:val="3"/>
            <w:tcBorders>
              <w:top w:val="single" w:sz="4" w:space="0" w:color="FFFFFF"/>
              <w:left w:val="single" w:sz="4" w:space="0" w:color="FFFFFF"/>
              <w:bottom w:val="single" w:sz="4" w:space="0" w:color="FFFFFF"/>
              <w:right w:val="single" w:sz="4" w:space="0" w:color="FFFFFF"/>
            </w:tcBorders>
            <w:shd w:val="clear" w:color="auto" w:fill="7B251F"/>
            <w:vAlign w:val="center"/>
          </w:tcPr>
          <w:p w:rsidR="00852FE5" w:rsidRPr="00055E43" w:rsidRDefault="00852FE5" w:rsidP="00CA2851">
            <w:pPr>
              <w:spacing w:before="60" w:after="60"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Srbija</w:t>
            </w:r>
            <w:r w:rsidRPr="00055E43">
              <w:rPr>
                <w:rFonts w:ascii="Calibri" w:hAnsi="Calibri" w:cs="Calibri"/>
                <w:color w:val="FFFFFF"/>
                <w:sz w:val="17"/>
                <w:szCs w:val="17"/>
                <w:lang w:eastAsia="en-US"/>
              </w:rPr>
              <w:t xml:space="preserve"> – </w:t>
            </w:r>
            <w:r>
              <w:rPr>
                <w:rFonts w:ascii="Calibri" w:hAnsi="Calibri" w:cs="Calibri"/>
                <w:color w:val="FFFFFF"/>
                <w:sz w:val="17"/>
                <w:szCs w:val="17"/>
                <w:lang w:eastAsia="en-US"/>
              </w:rPr>
              <w:t>sever</w:t>
            </w:r>
          </w:p>
        </w:tc>
        <w:tc>
          <w:tcPr>
            <w:tcW w:w="3176" w:type="dxa"/>
            <w:gridSpan w:val="4"/>
            <w:tcBorders>
              <w:top w:val="single" w:sz="4" w:space="0" w:color="FFFFFF"/>
              <w:left w:val="single" w:sz="4" w:space="0" w:color="FFFFFF"/>
              <w:bottom w:val="single" w:sz="4" w:space="0" w:color="FFFFFF"/>
            </w:tcBorders>
            <w:shd w:val="clear" w:color="auto" w:fill="7B251F"/>
            <w:vAlign w:val="center"/>
          </w:tcPr>
          <w:p w:rsidR="00852FE5" w:rsidRPr="00055E43" w:rsidRDefault="00852FE5" w:rsidP="00CA2851">
            <w:pPr>
              <w:spacing w:before="60" w:after="60"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Srbija</w:t>
            </w:r>
            <w:r w:rsidRPr="00055E43">
              <w:rPr>
                <w:rFonts w:ascii="Calibri" w:hAnsi="Calibri" w:cs="Calibri"/>
                <w:color w:val="FFFFFF"/>
                <w:sz w:val="17"/>
                <w:szCs w:val="17"/>
                <w:lang w:eastAsia="en-US"/>
              </w:rPr>
              <w:t xml:space="preserve"> – ј</w:t>
            </w:r>
            <w:r>
              <w:rPr>
                <w:rFonts w:ascii="Calibri" w:hAnsi="Calibri" w:cs="Calibri"/>
                <w:color w:val="FFFFFF"/>
                <w:sz w:val="17"/>
                <w:szCs w:val="17"/>
                <w:lang w:eastAsia="en-US"/>
              </w:rPr>
              <w:t>ug</w:t>
            </w:r>
          </w:p>
        </w:tc>
      </w:tr>
      <w:tr w:rsidR="00852FE5" w:rsidRPr="007E00D0">
        <w:trPr>
          <w:trHeight w:val="20"/>
          <w:jc w:val="center"/>
        </w:trPr>
        <w:tc>
          <w:tcPr>
            <w:tcW w:w="3289" w:type="dxa"/>
            <w:vMerge/>
            <w:tcBorders>
              <w:top w:val="single" w:sz="4" w:space="0" w:color="FFFFFF"/>
              <w:right w:val="single" w:sz="4" w:space="0" w:color="FFFFFF"/>
            </w:tcBorders>
            <w:shd w:val="clear" w:color="auto" w:fill="7B251F"/>
            <w:noWrap/>
            <w:vAlign w:val="center"/>
          </w:tcPr>
          <w:p w:rsidR="00852FE5" w:rsidRPr="00055E43" w:rsidRDefault="00852FE5" w:rsidP="00CA2851">
            <w:pPr>
              <w:spacing w:line="264" w:lineRule="auto"/>
              <w:jc w:val="center"/>
              <w:rPr>
                <w:rFonts w:ascii="Calibri" w:hAnsi="Calibri" w:cs="Calibri"/>
                <w:color w:val="FFFFFF"/>
                <w:sz w:val="17"/>
                <w:szCs w:val="17"/>
                <w:lang w:eastAsia="en-US"/>
              </w:rPr>
            </w:pPr>
          </w:p>
        </w:tc>
        <w:tc>
          <w:tcPr>
            <w:tcW w:w="852" w:type="dxa"/>
            <w:vMerge/>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CA2851">
            <w:pPr>
              <w:spacing w:line="264" w:lineRule="auto"/>
              <w:jc w:val="center"/>
              <w:rPr>
                <w:rFonts w:ascii="Calibri" w:hAnsi="Calibri" w:cs="Calibri"/>
                <w:color w:val="FFFFFF"/>
                <w:sz w:val="17"/>
                <w:szCs w:val="17"/>
                <w:lang w:eastAsia="en-US"/>
              </w:rPr>
            </w:pP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CA2851">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All</w:t>
            </w:r>
          </w:p>
        </w:tc>
        <w:tc>
          <w:tcPr>
            <w:tcW w:w="909" w:type="dxa"/>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CA2851">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Beogradski region</w:t>
            </w:r>
          </w:p>
        </w:tc>
        <w:tc>
          <w:tcPr>
            <w:tcW w:w="822" w:type="dxa"/>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CA2851">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Region Vojvodine</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CA2851">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All</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604EAD" w:rsidRDefault="00852FE5" w:rsidP="00CA2851">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Region Sumadije i Zapadne Srbije</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604EAD" w:rsidRDefault="00852FE5" w:rsidP="00CA2851">
            <w:pPr>
              <w:spacing w:line="264" w:lineRule="auto"/>
              <w:jc w:val="center"/>
              <w:rPr>
                <w:rFonts w:ascii="Calibri" w:hAnsi="Calibri" w:cs="Calibri"/>
                <w:color w:val="FFFFFF"/>
                <w:sz w:val="17"/>
                <w:szCs w:val="17"/>
                <w:lang w:val="de-DE" w:eastAsia="en-US"/>
              </w:rPr>
            </w:pPr>
            <w:r w:rsidRPr="00604EAD">
              <w:rPr>
                <w:rFonts w:ascii="Calibri" w:hAnsi="Calibri" w:cs="Calibri"/>
                <w:color w:val="FFFFFF"/>
                <w:sz w:val="17"/>
                <w:szCs w:val="17"/>
                <w:lang w:val="de-DE" w:eastAsia="en-US"/>
              </w:rPr>
              <w:t>Region Juzne i Istocne Srbije</w:t>
            </w:r>
          </w:p>
        </w:tc>
        <w:tc>
          <w:tcPr>
            <w:tcW w:w="794" w:type="dxa"/>
            <w:tcBorders>
              <w:top w:val="single" w:sz="4" w:space="0" w:color="FFFFFF"/>
              <w:left w:val="single" w:sz="4" w:space="0" w:color="FFFFFF"/>
            </w:tcBorders>
            <w:shd w:val="clear" w:color="auto" w:fill="7B251F"/>
            <w:vAlign w:val="center"/>
          </w:tcPr>
          <w:p w:rsidR="00852FE5" w:rsidRPr="00055E43" w:rsidRDefault="00852FE5" w:rsidP="00CA2851">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Region Kosovo i Metohija</w:t>
            </w:r>
          </w:p>
        </w:tc>
      </w:tr>
      <w:tr w:rsidR="008C7426" w:rsidRPr="007E00D0" w:rsidTr="005B62F5">
        <w:trPr>
          <w:trHeight w:val="20"/>
          <w:jc w:val="center"/>
        </w:trPr>
        <w:tc>
          <w:tcPr>
            <w:tcW w:w="3289" w:type="dxa"/>
            <w:tcBorders>
              <w:right w:val="single" w:sz="4" w:space="0" w:color="7B251F"/>
            </w:tcBorders>
            <w:vAlign w:val="bottom"/>
          </w:tcPr>
          <w:p w:rsidR="008C7426" w:rsidRPr="00055E43" w:rsidRDefault="008C7426" w:rsidP="005B62F5">
            <w:pPr>
              <w:spacing w:before="60" w:line="260" w:lineRule="exact"/>
              <w:rPr>
                <w:rFonts w:ascii="Calibri" w:hAnsi="Calibri" w:cs="Calibri"/>
                <w:b/>
                <w:bCs/>
                <w:sz w:val="17"/>
                <w:szCs w:val="17"/>
                <w:lang w:eastAsia="en-US"/>
              </w:rPr>
            </w:pPr>
            <w:r>
              <w:rPr>
                <w:rFonts w:ascii="Calibri" w:hAnsi="Calibri" w:cs="Calibri"/>
                <w:b/>
                <w:bCs/>
                <w:sz w:val="17"/>
                <w:szCs w:val="17"/>
                <w:lang w:eastAsia="en-US"/>
              </w:rPr>
              <w:t>Museums, total</w:t>
            </w:r>
          </w:p>
        </w:tc>
        <w:tc>
          <w:tcPr>
            <w:tcW w:w="852" w:type="dxa"/>
            <w:tcBorders>
              <w:left w:val="single" w:sz="4" w:space="0" w:color="7B251F"/>
            </w:tcBorders>
            <w:vAlign w:val="bottom"/>
          </w:tcPr>
          <w:p w:rsidR="008C7426" w:rsidRPr="008759EE" w:rsidRDefault="008C7426" w:rsidP="005B62F5">
            <w:pPr>
              <w:spacing w:before="60" w:line="260" w:lineRule="exact"/>
              <w:ind w:right="113"/>
              <w:jc w:val="right"/>
              <w:rPr>
                <w:rFonts w:asciiTheme="minorHAnsi" w:eastAsia="Times New Roman" w:hAnsiTheme="minorHAnsi" w:cstheme="minorHAnsi"/>
                <w:b/>
                <w:bCs/>
                <w:sz w:val="17"/>
                <w:szCs w:val="17"/>
                <w:lang w:eastAsia="en-US"/>
              </w:rPr>
            </w:pPr>
            <w:r w:rsidRPr="008759EE">
              <w:rPr>
                <w:rFonts w:asciiTheme="minorHAnsi" w:eastAsia="Times New Roman" w:hAnsiTheme="minorHAnsi" w:cstheme="minorHAnsi"/>
                <w:b/>
                <w:bCs/>
                <w:sz w:val="17"/>
                <w:szCs w:val="17"/>
                <w:lang w:eastAsia="en-US"/>
              </w:rPr>
              <w:t>140</w:t>
            </w:r>
          </w:p>
        </w:tc>
        <w:tc>
          <w:tcPr>
            <w:tcW w:w="794" w:type="dxa"/>
            <w:vAlign w:val="bottom"/>
          </w:tcPr>
          <w:p w:rsidR="008C7426" w:rsidRPr="008759EE" w:rsidRDefault="008C7426" w:rsidP="005B62F5">
            <w:pPr>
              <w:spacing w:before="60" w:line="260" w:lineRule="exact"/>
              <w:ind w:right="113"/>
              <w:jc w:val="right"/>
              <w:rPr>
                <w:rFonts w:asciiTheme="minorHAnsi" w:eastAsia="Times New Roman" w:hAnsiTheme="minorHAnsi" w:cstheme="minorHAnsi"/>
                <w:b/>
                <w:bCs/>
                <w:sz w:val="17"/>
                <w:szCs w:val="17"/>
                <w:lang w:eastAsia="en-US"/>
              </w:rPr>
            </w:pPr>
            <w:r w:rsidRPr="008759EE">
              <w:rPr>
                <w:rFonts w:asciiTheme="minorHAnsi" w:eastAsia="Times New Roman" w:hAnsiTheme="minorHAnsi" w:cstheme="minorHAnsi"/>
                <w:b/>
                <w:bCs/>
                <w:sz w:val="17"/>
                <w:szCs w:val="17"/>
                <w:lang w:eastAsia="en-US"/>
              </w:rPr>
              <w:t>76</w:t>
            </w:r>
          </w:p>
        </w:tc>
        <w:tc>
          <w:tcPr>
            <w:tcW w:w="909" w:type="dxa"/>
            <w:vAlign w:val="bottom"/>
          </w:tcPr>
          <w:p w:rsidR="008C7426" w:rsidRPr="008759EE" w:rsidRDefault="008C7426" w:rsidP="005B62F5">
            <w:pPr>
              <w:spacing w:before="60" w:line="260" w:lineRule="exact"/>
              <w:ind w:right="113"/>
              <w:jc w:val="right"/>
              <w:rPr>
                <w:rFonts w:asciiTheme="minorHAnsi" w:eastAsia="Times New Roman" w:hAnsiTheme="minorHAnsi" w:cstheme="minorHAnsi"/>
                <w:b/>
                <w:bCs/>
                <w:sz w:val="17"/>
                <w:szCs w:val="17"/>
                <w:lang w:eastAsia="en-US"/>
              </w:rPr>
            </w:pPr>
            <w:r w:rsidRPr="008759EE">
              <w:rPr>
                <w:rFonts w:asciiTheme="minorHAnsi" w:eastAsia="Times New Roman" w:hAnsiTheme="minorHAnsi" w:cstheme="minorHAnsi"/>
                <w:b/>
                <w:bCs/>
                <w:sz w:val="17"/>
                <w:szCs w:val="17"/>
                <w:lang w:eastAsia="en-US"/>
              </w:rPr>
              <w:t>45</w:t>
            </w:r>
          </w:p>
        </w:tc>
        <w:tc>
          <w:tcPr>
            <w:tcW w:w="822" w:type="dxa"/>
            <w:vAlign w:val="bottom"/>
          </w:tcPr>
          <w:p w:rsidR="008C7426" w:rsidRPr="008759EE" w:rsidRDefault="008C7426" w:rsidP="005B62F5">
            <w:pPr>
              <w:spacing w:before="60" w:line="260" w:lineRule="exact"/>
              <w:ind w:right="113"/>
              <w:jc w:val="right"/>
              <w:rPr>
                <w:rFonts w:asciiTheme="minorHAnsi" w:eastAsia="Times New Roman" w:hAnsiTheme="minorHAnsi" w:cstheme="minorHAnsi"/>
                <w:b/>
                <w:bCs/>
                <w:sz w:val="17"/>
                <w:szCs w:val="17"/>
                <w:lang w:eastAsia="en-US"/>
              </w:rPr>
            </w:pPr>
            <w:r w:rsidRPr="008759EE">
              <w:rPr>
                <w:rFonts w:asciiTheme="minorHAnsi" w:eastAsia="Times New Roman" w:hAnsiTheme="minorHAnsi" w:cstheme="minorHAnsi"/>
                <w:b/>
                <w:bCs/>
                <w:sz w:val="17"/>
                <w:szCs w:val="17"/>
                <w:lang w:eastAsia="en-US"/>
              </w:rPr>
              <w:t>31</w:t>
            </w:r>
          </w:p>
        </w:tc>
        <w:tc>
          <w:tcPr>
            <w:tcW w:w="794" w:type="dxa"/>
            <w:vAlign w:val="bottom"/>
          </w:tcPr>
          <w:p w:rsidR="008C7426" w:rsidRPr="008759EE" w:rsidRDefault="008C7426" w:rsidP="005B62F5">
            <w:pPr>
              <w:spacing w:before="60" w:line="260" w:lineRule="exact"/>
              <w:ind w:right="113"/>
              <w:jc w:val="right"/>
              <w:rPr>
                <w:rFonts w:asciiTheme="minorHAnsi" w:eastAsia="Times New Roman" w:hAnsiTheme="minorHAnsi" w:cstheme="minorHAnsi"/>
                <w:b/>
                <w:bCs/>
                <w:sz w:val="17"/>
                <w:szCs w:val="17"/>
                <w:lang w:eastAsia="en-US"/>
              </w:rPr>
            </w:pPr>
            <w:r w:rsidRPr="008759EE">
              <w:rPr>
                <w:rFonts w:asciiTheme="minorHAnsi" w:eastAsia="Times New Roman" w:hAnsiTheme="minorHAnsi" w:cstheme="minorHAnsi"/>
                <w:b/>
                <w:bCs/>
                <w:sz w:val="17"/>
                <w:szCs w:val="17"/>
                <w:lang w:eastAsia="en-US"/>
              </w:rPr>
              <w:t>64</w:t>
            </w:r>
          </w:p>
        </w:tc>
        <w:tc>
          <w:tcPr>
            <w:tcW w:w="794" w:type="dxa"/>
            <w:vAlign w:val="bottom"/>
          </w:tcPr>
          <w:p w:rsidR="008C7426" w:rsidRPr="008759EE" w:rsidRDefault="008C7426" w:rsidP="005B62F5">
            <w:pPr>
              <w:spacing w:before="60" w:line="260" w:lineRule="exact"/>
              <w:ind w:right="113"/>
              <w:jc w:val="right"/>
              <w:rPr>
                <w:rFonts w:asciiTheme="minorHAnsi" w:eastAsia="Times New Roman" w:hAnsiTheme="minorHAnsi" w:cstheme="minorHAnsi"/>
                <w:b/>
                <w:bCs/>
                <w:sz w:val="17"/>
                <w:szCs w:val="17"/>
                <w:lang w:eastAsia="en-US"/>
              </w:rPr>
            </w:pPr>
            <w:r w:rsidRPr="008759EE">
              <w:rPr>
                <w:rFonts w:asciiTheme="minorHAnsi" w:eastAsia="Times New Roman" w:hAnsiTheme="minorHAnsi" w:cstheme="minorHAnsi"/>
                <w:b/>
                <w:bCs/>
                <w:sz w:val="17"/>
                <w:szCs w:val="17"/>
                <w:lang w:eastAsia="en-US"/>
              </w:rPr>
              <w:t>37</w:t>
            </w:r>
          </w:p>
        </w:tc>
        <w:tc>
          <w:tcPr>
            <w:tcW w:w="794" w:type="dxa"/>
            <w:vAlign w:val="bottom"/>
          </w:tcPr>
          <w:p w:rsidR="008C7426" w:rsidRPr="008759EE" w:rsidRDefault="008C7426" w:rsidP="005B62F5">
            <w:pPr>
              <w:spacing w:before="60" w:line="260" w:lineRule="exact"/>
              <w:ind w:right="113"/>
              <w:jc w:val="right"/>
              <w:rPr>
                <w:rFonts w:asciiTheme="minorHAnsi" w:eastAsia="Times New Roman" w:hAnsiTheme="minorHAnsi" w:cstheme="minorHAnsi"/>
                <w:b/>
                <w:bCs/>
                <w:sz w:val="17"/>
                <w:szCs w:val="17"/>
                <w:lang w:eastAsia="en-US"/>
              </w:rPr>
            </w:pPr>
            <w:r w:rsidRPr="008759EE">
              <w:rPr>
                <w:rFonts w:asciiTheme="minorHAnsi" w:eastAsia="Times New Roman" w:hAnsiTheme="minorHAnsi" w:cstheme="minorHAnsi"/>
                <w:b/>
                <w:bCs/>
                <w:sz w:val="17"/>
                <w:szCs w:val="17"/>
                <w:lang w:eastAsia="en-US"/>
              </w:rPr>
              <w:t>27</w:t>
            </w:r>
          </w:p>
        </w:tc>
        <w:tc>
          <w:tcPr>
            <w:tcW w:w="794" w:type="dxa"/>
            <w:vAlign w:val="bottom"/>
          </w:tcPr>
          <w:p w:rsidR="008C7426" w:rsidRPr="008759EE" w:rsidRDefault="008C7426" w:rsidP="005B62F5">
            <w:pPr>
              <w:spacing w:before="60" w:line="260" w:lineRule="exact"/>
              <w:ind w:right="113"/>
              <w:jc w:val="right"/>
              <w:rPr>
                <w:rFonts w:asciiTheme="minorHAnsi" w:eastAsia="Times New Roman" w:hAnsiTheme="minorHAnsi" w:cstheme="minorHAnsi"/>
                <w:b/>
                <w:bCs/>
                <w:sz w:val="17"/>
                <w:szCs w:val="17"/>
                <w:lang w:eastAsia="en-US"/>
              </w:rPr>
            </w:pPr>
            <w:r>
              <w:rPr>
                <w:rFonts w:asciiTheme="minorHAnsi" w:eastAsia="Times New Roman" w:hAnsiTheme="minorHAnsi" w:cstheme="minorHAnsi"/>
                <w:b/>
                <w:bCs/>
                <w:sz w:val="17"/>
                <w:szCs w:val="17"/>
                <w:lang w:eastAsia="en-US"/>
              </w:rPr>
              <w:t>...</w:t>
            </w:r>
          </w:p>
        </w:tc>
      </w:tr>
      <w:tr w:rsidR="008C7426" w:rsidRPr="007E00D0" w:rsidTr="005B62F5">
        <w:trPr>
          <w:trHeight w:val="20"/>
          <w:jc w:val="center"/>
        </w:trPr>
        <w:tc>
          <w:tcPr>
            <w:tcW w:w="3289" w:type="dxa"/>
            <w:tcBorders>
              <w:right w:val="single" w:sz="4" w:space="0" w:color="7B251F"/>
            </w:tcBorders>
            <w:noWrap/>
            <w:vAlign w:val="bottom"/>
          </w:tcPr>
          <w:p w:rsidR="008C7426" w:rsidRDefault="008C7426" w:rsidP="005B62F5">
            <w:pPr>
              <w:spacing w:line="260" w:lineRule="exact"/>
              <w:rPr>
                <w:rFonts w:ascii="Calibri" w:hAnsi="Calibri" w:cs="Calibri"/>
                <w:sz w:val="17"/>
                <w:szCs w:val="17"/>
                <w:lang w:eastAsia="en-US"/>
              </w:rPr>
            </w:pPr>
          </w:p>
        </w:tc>
        <w:tc>
          <w:tcPr>
            <w:tcW w:w="852" w:type="dxa"/>
            <w:tcBorders>
              <w:left w:val="single" w:sz="4" w:space="0" w:color="7B251F"/>
            </w:tcBorders>
            <w:noWrap/>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p>
        </w:tc>
        <w:tc>
          <w:tcPr>
            <w:tcW w:w="909" w:type="dxa"/>
            <w:noWrap/>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p>
        </w:tc>
        <w:tc>
          <w:tcPr>
            <w:tcW w:w="822" w:type="dxa"/>
            <w:noWrap/>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p>
        </w:tc>
      </w:tr>
      <w:tr w:rsidR="008C7426" w:rsidRPr="007E00D0" w:rsidTr="005B62F5">
        <w:trPr>
          <w:trHeight w:val="20"/>
          <w:jc w:val="center"/>
        </w:trPr>
        <w:tc>
          <w:tcPr>
            <w:tcW w:w="3289" w:type="dxa"/>
            <w:tcBorders>
              <w:right w:val="single" w:sz="4" w:space="0" w:color="7B251F"/>
            </w:tcBorders>
            <w:noWrap/>
            <w:vAlign w:val="bottom"/>
          </w:tcPr>
          <w:p w:rsidR="008C7426" w:rsidRPr="00AB641F" w:rsidRDefault="008C7426" w:rsidP="005B62F5">
            <w:pPr>
              <w:spacing w:line="260" w:lineRule="exact"/>
              <w:rPr>
                <w:rFonts w:ascii="Calibri" w:hAnsi="Calibri" w:cs="Calibri"/>
                <w:sz w:val="17"/>
                <w:szCs w:val="17"/>
                <w:lang w:eastAsia="en-US"/>
              </w:rPr>
            </w:pPr>
            <w:r>
              <w:rPr>
                <w:rFonts w:ascii="Calibri" w:hAnsi="Calibri" w:cs="Calibri"/>
                <w:sz w:val="17"/>
                <w:szCs w:val="17"/>
                <w:lang w:eastAsia="en-US"/>
              </w:rPr>
              <w:t>Number of museums open to the public</w:t>
            </w:r>
          </w:p>
        </w:tc>
        <w:tc>
          <w:tcPr>
            <w:tcW w:w="852" w:type="dxa"/>
            <w:tcBorders>
              <w:left w:val="single" w:sz="4" w:space="0" w:color="7B251F"/>
            </w:tcBorders>
            <w:noWrap/>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130</w:t>
            </w:r>
          </w:p>
        </w:tc>
        <w:tc>
          <w:tcPr>
            <w:tcW w:w="794" w:type="dxa"/>
            <w:noWrap/>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67</w:t>
            </w:r>
          </w:p>
        </w:tc>
        <w:tc>
          <w:tcPr>
            <w:tcW w:w="909" w:type="dxa"/>
            <w:noWrap/>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38</w:t>
            </w:r>
          </w:p>
        </w:tc>
        <w:tc>
          <w:tcPr>
            <w:tcW w:w="822" w:type="dxa"/>
            <w:noWrap/>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29</w:t>
            </w:r>
          </w:p>
        </w:tc>
        <w:tc>
          <w:tcPr>
            <w:tcW w:w="794" w:type="dxa"/>
            <w:noWrap/>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63</w:t>
            </w:r>
          </w:p>
        </w:tc>
        <w:tc>
          <w:tcPr>
            <w:tcW w:w="794" w:type="dxa"/>
            <w:noWrap/>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36</w:t>
            </w:r>
          </w:p>
        </w:tc>
        <w:tc>
          <w:tcPr>
            <w:tcW w:w="794" w:type="dxa"/>
            <w:noWrap/>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27</w:t>
            </w:r>
          </w:p>
        </w:tc>
        <w:tc>
          <w:tcPr>
            <w:tcW w:w="794" w:type="dxa"/>
            <w:noWrap/>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8C7426" w:rsidRPr="007E00D0" w:rsidTr="005B62F5">
        <w:trPr>
          <w:trHeight w:val="20"/>
          <w:jc w:val="center"/>
        </w:trPr>
        <w:tc>
          <w:tcPr>
            <w:tcW w:w="3289" w:type="dxa"/>
            <w:tcBorders>
              <w:right w:val="single" w:sz="4" w:space="0" w:color="7B251F"/>
            </w:tcBorders>
            <w:vAlign w:val="bottom"/>
          </w:tcPr>
          <w:p w:rsidR="008C7426" w:rsidRDefault="008C7426" w:rsidP="005B62F5">
            <w:pPr>
              <w:spacing w:line="260" w:lineRule="exact"/>
              <w:rPr>
                <w:rFonts w:ascii="Calibri" w:hAnsi="Calibri" w:cs="Calibri"/>
                <w:sz w:val="17"/>
                <w:szCs w:val="17"/>
                <w:lang w:eastAsia="en-US"/>
              </w:rPr>
            </w:pPr>
          </w:p>
        </w:tc>
        <w:tc>
          <w:tcPr>
            <w:tcW w:w="852" w:type="dxa"/>
            <w:tcBorders>
              <w:left w:val="single" w:sz="4" w:space="0" w:color="7B251F"/>
            </w:tcBorders>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p>
        </w:tc>
        <w:tc>
          <w:tcPr>
            <w:tcW w:w="909"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p>
        </w:tc>
        <w:tc>
          <w:tcPr>
            <w:tcW w:w="822"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p>
        </w:tc>
      </w:tr>
      <w:tr w:rsidR="008C7426" w:rsidRPr="007E00D0" w:rsidTr="005B62F5">
        <w:trPr>
          <w:trHeight w:val="20"/>
          <w:jc w:val="center"/>
        </w:trPr>
        <w:tc>
          <w:tcPr>
            <w:tcW w:w="3289" w:type="dxa"/>
            <w:tcBorders>
              <w:right w:val="single" w:sz="4" w:space="0" w:color="7B251F"/>
            </w:tcBorders>
            <w:vAlign w:val="bottom"/>
          </w:tcPr>
          <w:p w:rsidR="008C7426" w:rsidRPr="00055E43" w:rsidRDefault="008C7426" w:rsidP="005B62F5">
            <w:pPr>
              <w:spacing w:line="260" w:lineRule="exact"/>
              <w:rPr>
                <w:rFonts w:ascii="Calibri" w:hAnsi="Calibri" w:cs="Calibri"/>
                <w:sz w:val="17"/>
                <w:szCs w:val="17"/>
                <w:lang w:eastAsia="en-US"/>
              </w:rPr>
            </w:pPr>
            <w:r>
              <w:rPr>
                <w:rFonts w:ascii="Calibri" w:hAnsi="Calibri" w:cs="Calibri"/>
                <w:sz w:val="17"/>
                <w:szCs w:val="17"/>
                <w:lang w:eastAsia="en-US"/>
              </w:rPr>
              <w:t>Type of museums</w:t>
            </w:r>
          </w:p>
        </w:tc>
        <w:tc>
          <w:tcPr>
            <w:tcW w:w="852" w:type="dxa"/>
            <w:tcBorders>
              <w:left w:val="single" w:sz="4" w:space="0" w:color="7B251F"/>
            </w:tcBorders>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p>
        </w:tc>
        <w:tc>
          <w:tcPr>
            <w:tcW w:w="909"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p>
        </w:tc>
        <w:tc>
          <w:tcPr>
            <w:tcW w:w="822"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p>
        </w:tc>
      </w:tr>
      <w:tr w:rsidR="008C7426" w:rsidRPr="007E00D0" w:rsidTr="005B62F5">
        <w:trPr>
          <w:trHeight w:val="20"/>
          <w:jc w:val="center"/>
        </w:trPr>
        <w:tc>
          <w:tcPr>
            <w:tcW w:w="3289" w:type="dxa"/>
            <w:tcBorders>
              <w:right w:val="single" w:sz="4" w:space="0" w:color="7B251F"/>
            </w:tcBorders>
            <w:vAlign w:val="bottom"/>
          </w:tcPr>
          <w:p w:rsidR="008C7426" w:rsidRPr="00BD6E1C" w:rsidRDefault="008C7426" w:rsidP="005B62F5">
            <w:pPr>
              <w:spacing w:line="260" w:lineRule="exact"/>
              <w:ind w:firstLine="245"/>
              <w:rPr>
                <w:rFonts w:ascii="Calibri" w:hAnsi="Calibri" w:cs="Calibri"/>
                <w:sz w:val="17"/>
                <w:szCs w:val="17"/>
                <w:lang w:eastAsia="en-US"/>
              </w:rPr>
            </w:pPr>
            <w:r>
              <w:rPr>
                <w:rFonts w:ascii="Calibri" w:hAnsi="Calibri" w:cs="Calibri"/>
                <w:sz w:val="17"/>
                <w:szCs w:val="17"/>
                <w:lang w:eastAsia="en-US"/>
              </w:rPr>
              <w:t>Complex</w:t>
            </w:r>
          </w:p>
        </w:tc>
        <w:tc>
          <w:tcPr>
            <w:tcW w:w="852" w:type="dxa"/>
            <w:tcBorders>
              <w:left w:val="single" w:sz="4" w:space="0" w:color="7B251F"/>
            </w:tcBorders>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69</w:t>
            </w:r>
          </w:p>
        </w:tc>
        <w:tc>
          <w:tcPr>
            <w:tcW w:w="794"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28</w:t>
            </w:r>
          </w:p>
        </w:tc>
        <w:tc>
          <w:tcPr>
            <w:tcW w:w="909"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10</w:t>
            </w:r>
          </w:p>
        </w:tc>
        <w:tc>
          <w:tcPr>
            <w:tcW w:w="822"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18</w:t>
            </w:r>
          </w:p>
        </w:tc>
        <w:tc>
          <w:tcPr>
            <w:tcW w:w="794"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41</w:t>
            </w:r>
          </w:p>
        </w:tc>
        <w:tc>
          <w:tcPr>
            <w:tcW w:w="794"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23</w:t>
            </w:r>
          </w:p>
        </w:tc>
        <w:tc>
          <w:tcPr>
            <w:tcW w:w="794"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18</w:t>
            </w:r>
          </w:p>
        </w:tc>
        <w:tc>
          <w:tcPr>
            <w:tcW w:w="794"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8C7426" w:rsidRPr="007E00D0" w:rsidTr="005B62F5">
        <w:trPr>
          <w:trHeight w:val="20"/>
          <w:jc w:val="center"/>
        </w:trPr>
        <w:tc>
          <w:tcPr>
            <w:tcW w:w="3289" w:type="dxa"/>
            <w:tcBorders>
              <w:right w:val="single" w:sz="4" w:space="0" w:color="7B251F"/>
            </w:tcBorders>
            <w:vAlign w:val="bottom"/>
          </w:tcPr>
          <w:p w:rsidR="008C7426" w:rsidRPr="00BD6E1C" w:rsidRDefault="008C7426" w:rsidP="005B62F5">
            <w:pPr>
              <w:spacing w:line="260" w:lineRule="exact"/>
              <w:ind w:firstLine="245"/>
              <w:rPr>
                <w:rFonts w:ascii="Calibri" w:hAnsi="Calibri" w:cs="Calibri"/>
                <w:sz w:val="17"/>
                <w:szCs w:val="17"/>
                <w:lang w:eastAsia="en-US"/>
              </w:rPr>
            </w:pPr>
            <w:r>
              <w:rPr>
                <w:rFonts w:ascii="Calibri" w:hAnsi="Calibri" w:cs="Calibri"/>
                <w:sz w:val="17"/>
                <w:szCs w:val="17"/>
                <w:lang w:eastAsia="en-US"/>
              </w:rPr>
              <w:t>Special</w:t>
            </w:r>
            <w:r w:rsidRPr="00BD6E1C">
              <w:rPr>
                <w:rFonts w:ascii="Calibri" w:hAnsi="Calibri" w:cs="Calibri"/>
                <w:sz w:val="17"/>
                <w:szCs w:val="17"/>
                <w:lang w:eastAsia="en-US"/>
              </w:rPr>
              <w:t xml:space="preserve"> (</w:t>
            </w:r>
            <w:r>
              <w:rPr>
                <w:rFonts w:ascii="Calibri" w:hAnsi="Calibri" w:cs="Calibri"/>
                <w:sz w:val="17"/>
                <w:szCs w:val="17"/>
                <w:lang w:eastAsia="en-US"/>
              </w:rPr>
              <w:t>socio-historical</w:t>
            </w:r>
            <w:r w:rsidRPr="00BD6E1C">
              <w:rPr>
                <w:rFonts w:ascii="Calibri" w:hAnsi="Calibri" w:cs="Calibri"/>
                <w:sz w:val="17"/>
                <w:szCs w:val="17"/>
                <w:lang w:eastAsia="en-US"/>
              </w:rPr>
              <w:t>)</w:t>
            </w:r>
          </w:p>
        </w:tc>
        <w:tc>
          <w:tcPr>
            <w:tcW w:w="852" w:type="dxa"/>
            <w:tcBorders>
              <w:left w:val="single" w:sz="4" w:space="0" w:color="7B251F"/>
            </w:tcBorders>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27</w:t>
            </w:r>
          </w:p>
        </w:tc>
        <w:tc>
          <w:tcPr>
            <w:tcW w:w="794"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15</w:t>
            </w:r>
          </w:p>
        </w:tc>
        <w:tc>
          <w:tcPr>
            <w:tcW w:w="909"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14</w:t>
            </w:r>
          </w:p>
        </w:tc>
        <w:tc>
          <w:tcPr>
            <w:tcW w:w="822"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w:t>
            </w:r>
          </w:p>
        </w:tc>
        <w:tc>
          <w:tcPr>
            <w:tcW w:w="794"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12</w:t>
            </w:r>
          </w:p>
        </w:tc>
        <w:tc>
          <w:tcPr>
            <w:tcW w:w="794"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6</w:t>
            </w:r>
          </w:p>
        </w:tc>
        <w:tc>
          <w:tcPr>
            <w:tcW w:w="794"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6</w:t>
            </w:r>
          </w:p>
        </w:tc>
        <w:tc>
          <w:tcPr>
            <w:tcW w:w="794"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8C7426" w:rsidRPr="007E00D0" w:rsidTr="005B62F5">
        <w:trPr>
          <w:trHeight w:val="20"/>
          <w:jc w:val="center"/>
        </w:trPr>
        <w:tc>
          <w:tcPr>
            <w:tcW w:w="3289" w:type="dxa"/>
            <w:tcBorders>
              <w:right w:val="single" w:sz="4" w:space="0" w:color="7B251F"/>
            </w:tcBorders>
            <w:vAlign w:val="bottom"/>
          </w:tcPr>
          <w:p w:rsidR="008C7426" w:rsidRPr="00BD6E1C" w:rsidRDefault="008C7426" w:rsidP="005B62F5">
            <w:pPr>
              <w:spacing w:line="260" w:lineRule="exact"/>
              <w:ind w:firstLine="245"/>
              <w:rPr>
                <w:rFonts w:ascii="Calibri" w:hAnsi="Calibri" w:cs="Calibri"/>
                <w:sz w:val="17"/>
                <w:szCs w:val="17"/>
                <w:lang w:eastAsia="en-US"/>
              </w:rPr>
            </w:pPr>
            <w:r>
              <w:rPr>
                <w:rFonts w:ascii="Calibri" w:hAnsi="Calibri" w:cs="Calibri"/>
                <w:sz w:val="17"/>
                <w:szCs w:val="17"/>
                <w:lang w:eastAsia="en-US"/>
              </w:rPr>
              <w:t xml:space="preserve">Special </w:t>
            </w:r>
            <w:r w:rsidRPr="00BD6E1C">
              <w:rPr>
                <w:rFonts w:ascii="Calibri" w:hAnsi="Calibri" w:cs="Calibri"/>
                <w:sz w:val="17"/>
                <w:szCs w:val="17"/>
                <w:lang w:eastAsia="en-US"/>
              </w:rPr>
              <w:t>(</w:t>
            </w:r>
            <w:r>
              <w:rPr>
                <w:rFonts w:ascii="Calibri" w:hAnsi="Calibri" w:cs="Calibri"/>
                <w:sz w:val="17"/>
                <w:szCs w:val="17"/>
                <w:lang w:eastAsia="en-US"/>
              </w:rPr>
              <w:t>art</w:t>
            </w:r>
            <w:r w:rsidRPr="00BD6E1C">
              <w:rPr>
                <w:rFonts w:ascii="Calibri" w:hAnsi="Calibri" w:cs="Calibri"/>
                <w:sz w:val="17"/>
                <w:szCs w:val="17"/>
                <w:lang w:eastAsia="en-US"/>
              </w:rPr>
              <w:t>)</w:t>
            </w:r>
          </w:p>
        </w:tc>
        <w:tc>
          <w:tcPr>
            <w:tcW w:w="852" w:type="dxa"/>
            <w:tcBorders>
              <w:left w:val="single" w:sz="4" w:space="0" w:color="7B251F"/>
            </w:tcBorders>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32</w:t>
            </w:r>
          </w:p>
        </w:tc>
        <w:tc>
          <w:tcPr>
            <w:tcW w:w="794"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25</w:t>
            </w:r>
          </w:p>
        </w:tc>
        <w:tc>
          <w:tcPr>
            <w:tcW w:w="909"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14</w:t>
            </w:r>
          </w:p>
        </w:tc>
        <w:tc>
          <w:tcPr>
            <w:tcW w:w="822"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11</w:t>
            </w:r>
          </w:p>
        </w:tc>
        <w:tc>
          <w:tcPr>
            <w:tcW w:w="794"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7</w:t>
            </w:r>
          </w:p>
        </w:tc>
        <w:tc>
          <w:tcPr>
            <w:tcW w:w="794"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6</w:t>
            </w:r>
          </w:p>
        </w:tc>
        <w:tc>
          <w:tcPr>
            <w:tcW w:w="794"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w:t>
            </w:r>
          </w:p>
        </w:tc>
        <w:tc>
          <w:tcPr>
            <w:tcW w:w="794"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8C7426" w:rsidRPr="007E00D0" w:rsidTr="005B62F5">
        <w:trPr>
          <w:trHeight w:val="20"/>
          <w:jc w:val="center"/>
        </w:trPr>
        <w:tc>
          <w:tcPr>
            <w:tcW w:w="3289" w:type="dxa"/>
            <w:tcBorders>
              <w:right w:val="single" w:sz="4" w:space="0" w:color="7B251F"/>
            </w:tcBorders>
            <w:vAlign w:val="bottom"/>
          </w:tcPr>
          <w:p w:rsidR="008C7426" w:rsidRPr="00BD6E1C" w:rsidRDefault="008C7426" w:rsidP="005B62F5">
            <w:pPr>
              <w:spacing w:line="260" w:lineRule="exact"/>
              <w:ind w:firstLine="245"/>
              <w:rPr>
                <w:rFonts w:ascii="Calibri" w:hAnsi="Calibri" w:cs="Calibri"/>
                <w:sz w:val="17"/>
                <w:szCs w:val="17"/>
                <w:lang w:eastAsia="en-US"/>
              </w:rPr>
            </w:pPr>
            <w:r>
              <w:rPr>
                <w:rFonts w:ascii="Calibri" w:hAnsi="Calibri" w:cs="Calibri"/>
                <w:sz w:val="17"/>
                <w:szCs w:val="17"/>
                <w:lang w:eastAsia="en-US"/>
              </w:rPr>
              <w:t>Special</w:t>
            </w:r>
            <w:r w:rsidRPr="00BD6E1C">
              <w:rPr>
                <w:rFonts w:ascii="Calibri" w:hAnsi="Calibri" w:cs="Calibri"/>
                <w:sz w:val="17"/>
                <w:szCs w:val="17"/>
                <w:lang w:eastAsia="en-US"/>
              </w:rPr>
              <w:t xml:space="preserve"> (</w:t>
            </w:r>
            <w:r>
              <w:rPr>
                <w:rFonts w:ascii="Calibri" w:hAnsi="Calibri" w:cs="Calibri"/>
                <w:sz w:val="17"/>
                <w:szCs w:val="17"/>
                <w:lang w:eastAsia="en-US"/>
              </w:rPr>
              <w:t>natural</w:t>
            </w:r>
            <w:r w:rsidRPr="00BD6E1C">
              <w:rPr>
                <w:rFonts w:ascii="Calibri" w:hAnsi="Calibri" w:cs="Calibri"/>
                <w:sz w:val="17"/>
                <w:szCs w:val="17"/>
                <w:lang w:eastAsia="en-US"/>
              </w:rPr>
              <w:t>)</w:t>
            </w:r>
          </w:p>
        </w:tc>
        <w:tc>
          <w:tcPr>
            <w:tcW w:w="852" w:type="dxa"/>
            <w:tcBorders>
              <w:left w:val="single" w:sz="4" w:space="0" w:color="7B251F"/>
            </w:tcBorders>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4</w:t>
            </w:r>
          </w:p>
        </w:tc>
        <w:tc>
          <w:tcPr>
            <w:tcW w:w="794"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3</w:t>
            </w:r>
          </w:p>
        </w:tc>
        <w:tc>
          <w:tcPr>
            <w:tcW w:w="909"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2</w:t>
            </w:r>
          </w:p>
        </w:tc>
        <w:tc>
          <w:tcPr>
            <w:tcW w:w="822"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w:t>
            </w:r>
          </w:p>
        </w:tc>
        <w:tc>
          <w:tcPr>
            <w:tcW w:w="794"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w:t>
            </w:r>
          </w:p>
        </w:tc>
        <w:tc>
          <w:tcPr>
            <w:tcW w:w="794"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w:t>
            </w:r>
          </w:p>
        </w:tc>
        <w:tc>
          <w:tcPr>
            <w:tcW w:w="794"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8C7426" w:rsidRPr="007E00D0" w:rsidTr="005B62F5">
        <w:trPr>
          <w:trHeight w:val="20"/>
          <w:jc w:val="center"/>
        </w:trPr>
        <w:tc>
          <w:tcPr>
            <w:tcW w:w="3289" w:type="dxa"/>
            <w:tcBorders>
              <w:bottom w:val="single" w:sz="4" w:space="0" w:color="7B251F"/>
              <w:right w:val="single" w:sz="4" w:space="0" w:color="7B251F"/>
            </w:tcBorders>
            <w:vAlign w:val="bottom"/>
          </w:tcPr>
          <w:p w:rsidR="008C7426" w:rsidRPr="00BD6E1C" w:rsidRDefault="008C7426" w:rsidP="005B62F5">
            <w:pPr>
              <w:spacing w:after="60" w:line="260" w:lineRule="exact"/>
              <w:ind w:firstLine="245"/>
              <w:rPr>
                <w:rFonts w:ascii="Calibri" w:hAnsi="Calibri" w:cs="Calibri"/>
                <w:sz w:val="17"/>
                <w:szCs w:val="17"/>
                <w:lang w:eastAsia="en-US"/>
              </w:rPr>
            </w:pPr>
            <w:r>
              <w:rPr>
                <w:rFonts w:ascii="Calibri" w:hAnsi="Calibri" w:cs="Calibri"/>
                <w:sz w:val="17"/>
                <w:szCs w:val="17"/>
                <w:lang w:eastAsia="en-US"/>
              </w:rPr>
              <w:t>Special (economic-technical</w:t>
            </w:r>
            <w:r w:rsidRPr="00BD6E1C">
              <w:rPr>
                <w:rFonts w:ascii="Calibri" w:hAnsi="Calibri" w:cs="Calibri"/>
                <w:sz w:val="17"/>
                <w:szCs w:val="17"/>
                <w:lang w:eastAsia="en-US"/>
              </w:rPr>
              <w:t>)</w:t>
            </w:r>
          </w:p>
        </w:tc>
        <w:tc>
          <w:tcPr>
            <w:tcW w:w="852" w:type="dxa"/>
            <w:tcBorders>
              <w:left w:val="single" w:sz="4" w:space="0" w:color="7B251F"/>
              <w:bottom w:val="single" w:sz="4" w:space="0" w:color="7B251F"/>
            </w:tcBorders>
            <w:vAlign w:val="bottom"/>
          </w:tcPr>
          <w:p w:rsidR="008C7426" w:rsidRPr="007C0E1F" w:rsidRDefault="008C7426" w:rsidP="005B62F5">
            <w:pPr>
              <w:spacing w:after="60"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8</w:t>
            </w:r>
          </w:p>
        </w:tc>
        <w:tc>
          <w:tcPr>
            <w:tcW w:w="794" w:type="dxa"/>
            <w:tcBorders>
              <w:bottom w:val="single" w:sz="4" w:space="0" w:color="7B251F"/>
            </w:tcBorders>
            <w:vAlign w:val="bottom"/>
          </w:tcPr>
          <w:p w:rsidR="008C7426" w:rsidRPr="007C0E1F" w:rsidRDefault="008C7426" w:rsidP="005B62F5">
            <w:pPr>
              <w:spacing w:after="60"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5</w:t>
            </w:r>
          </w:p>
        </w:tc>
        <w:tc>
          <w:tcPr>
            <w:tcW w:w="909" w:type="dxa"/>
            <w:tcBorders>
              <w:bottom w:val="single" w:sz="4" w:space="0" w:color="7B251F"/>
            </w:tcBorders>
            <w:vAlign w:val="bottom"/>
          </w:tcPr>
          <w:p w:rsidR="008C7426" w:rsidRPr="007C0E1F" w:rsidRDefault="008C7426" w:rsidP="005B62F5">
            <w:pPr>
              <w:spacing w:after="60"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5</w:t>
            </w:r>
          </w:p>
        </w:tc>
        <w:tc>
          <w:tcPr>
            <w:tcW w:w="822" w:type="dxa"/>
            <w:tcBorders>
              <w:bottom w:val="single" w:sz="4" w:space="0" w:color="7B251F"/>
            </w:tcBorders>
            <w:vAlign w:val="bottom"/>
          </w:tcPr>
          <w:p w:rsidR="008C7426" w:rsidRPr="007C0E1F" w:rsidRDefault="008C7426" w:rsidP="005B62F5">
            <w:pPr>
              <w:spacing w:after="60"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tcBorders>
              <w:bottom w:val="single" w:sz="4" w:space="0" w:color="7B251F"/>
            </w:tcBorders>
            <w:vAlign w:val="bottom"/>
          </w:tcPr>
          <w:p w:rsidR="008C7426" w:rsidRPr="007C0E1F" w:rsidRDefault="008C7426" w:rsidP="005B62F5">
            <w:pPr>
              <w:spacing w:after="60"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3</w:t>
            </w:r>
          </w:p>
        </w:tc>
        <w:tc>
          <w:tcPr>
            <w:tcW w:w="794" w:type="dxa"/>
            <w:tcBorders>
              <w:bottom w:val="single" w:sz="4" w:space="0" w:color="7B251F"/>
            </w:tcBorders>
            <w:vAlign w:val="bottom"/>
          </w:tcPr>
          <w:p w:rsidR="008C7426" w:rsidRPr="007C0E1F" w:rsidRDefault="008C7426" w:rsidP="005B62F5">
            <w:pPr>
              <w:spacing w:after="60"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w:t>
            </w:r>
          </w:p>
        </w:tc>
        <w:tc>
          <w:tcPr>
            <w:tcW w:w="794" w:type="dxa"/>
            <w:tcBorders>
              <w:bottom w:val="single" w:sz="4" w:space="0" w:color="7B251F"/>
            </w:tcBorders>
            <w:vAlign w:val="bottom"/>
          </w:tcPr>
          <w:p w:rsidR="008C7426" w:rsidRPr="007C0E1F" w:rsidRDefault="008C7426" w:rsidP="005B62F5">
            <w:pPr>
              <w:spacing w:after="60"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2</w:t>
            </w:r>
          </w:p>
        </w:tc>
        <w:tc>
          <w:tcPr>
            <w:tcW w:w="794" w:type="dxa"/>
            <w:tcBorders>
              <w:bottom w:val="single" w:sz="4" w:space="0" w:color="7B251F"/>
            </w:tcBorders>
            <w:vAlign w:val="bottom"/>
          </w:tcPr>
          <w:p w:rsidR="008C7426" w:rsidRPr="007C0E1F" w:rsidRDefault="008C7426" w:rsidP="005B62F5">
            <w:pPr>
              <w:spacing w:after="60"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bl>
    <w:p w:rsidR="00852FE5" w:rsidRDefault="00852FE5" w:rsidP="009C16E8">
      <w:pPr>
        <w:rPr>
          <w:rFonts w:ascii="Calibri" w:hAnsi="Calibri" w:cs="Calibri"/>
          <w:b/>
          <w:bCs/>
          <w:sz w:val="20"/>
          <w:szCs w:val="20"/>
        </w:rPr>
      </w:pPr>
    </w:p>
    <w:p w:rsidR="00852FE5" w:rsidRDefault="00852FE5" w:rsidP="009C16E8">
      <w:pPr>
        <w:rPr>
          <w:rFonts w:ascii="Calibri" w:hAnsi="Calibri" w:cs="Calibri"/>
          <w:b/>
          <w:bCs/>
          <w:sz w:val="20"/>
          <w:szCs w:val="20"/>
          <w:lang w:val="sr-Cyrl-RS"/>
        </w:rPr>
      </w:pPr>
    </w:p>
    <w:p w:rsidR="008C7426" w:rsidRDefault="008C7426" w:rsidP="009C16E8">
      <w:pPr>
        <w:rPr>
          <w:rFonts w:ascii="Calibri" w:hAnsi="Calibri" w:cs="Calibri"/>
          <w:b/>
          <w:bCs/>
          <w:sz w:val="20"/>
          <w:szCs w:val="20"/>
          <w:lang w:val="sr-Cyrl-RS"/>
        </w:rPr>
      </w:pPr>
    </w:p>
    <w:p w:rsidR="00852FE5" w:rsidRDefault="00852FE5" w:rsidP="008665D4">
      <w:pPr>
        <w:spacing w:after="120"/>
        <w:jc w:val="center"/>
        <w:rPr>
          <w:rFonts w:ascii="Calibri" w:hAnsi="Calibri" w:cs="Calibri"/>
          <w:b/>
          <w:bCs/>
          <w:sz w:val="20"/>
          <w:szCs w:val="20"/>
        </w:rPr>
      </w:pPr>
      <w:r w:rsidRPr="00545729">
        <w:rPr>
          <w:rFonts w:ascii="Calibri" w:hAnsi="Calibri" w:cs="Calibri"/>
          <w:b/>
          <w:bCs/>
          <w:sz w:val="20"/>
          <w:szCs w:val="20"/>
        </w:rPr>
        <w:t>Museums by regions</w:t>
      </w:r>
    </w:p>
    <w:p w:rsidR="009F167C" w:rsidRDefault="009F167C" w:rsidP="008665D4">
      <w:pPr>
        <w:spacing w:after="120"/>
        <w:jc w:val="center"/>
        <w:rPr>
          <w:rFonts w:ascii="Calibri" w:hAnsi="Calibri" w:cs="Calibri"/>
          <w:b/>
          <w:bCs/>
          <w:sz w:val="20"/>
          <w:szCs w:val="20"/>
        </w:rPr>
      </w:pPr>
      <w:r>
        <w:rPr>
          <w:noProof/>
          <w:lang w:eastAsia="en-US"/>
        </w:rPr>
        <w:drawing>
          <wp:inline distT="0" distB="0" distL="0" distR="0" wp14:anchorId="619D262B" wp14:editId="64CE38A1">
            <wp:extent cx="5004000" cy="3024000"/>
            <wp:effectExtent l="0" t="0" r="25400" b="2413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F167C" w:rsidRPr="00091BD7" w:rsidRDefault="009F167C" w:rsidP="008665D4">
      <w:pPr>
        <w:spacing w:after="120"/>
        <w:jc w:val="center"/>
        <w:rPr>
          <w:rFonts w:ascii="Calibri" w:hAnsi="Calibri" w:cs="Calibri"/>
          <w:sz w:val="20"/>
          <w:szCs w:val="20"/>
        </w:rPr>
      </w:pPr>
    </w:p>
    <w:p w:rsidR="00852FE5" w:rsidRDefault="00852FE5" w:rsidP="009C16E8">
      <w:pPr>
        <w:jc w:val="center"/>
      </w:pPr>
      <w:r w:rsidRPr="00A87929">
        <w:rPr>
          <w:noProof/>
          <w:lang w:val="en-GB" w:eastAsia="en-GB"/>
        </w:rPr>
        <w:t xml:space="preserve"> </w:t>
      </w:r>
    </w:p>
    <w:p w:rsidR="00852FE5" w:rsidRDefault="00852FE5" w:rsidP="009C16E8">
      <w:pPr>
        <w:spacing w:line="264" w:lineRule="auto"/>
        <w:rPr>
          <w:rFonts w:ascii="Calibri" w:hAnsi="Calibri" w:cs="Calibri"/>
        </w:rPr>
      </w:pPr>
    </w:p>
    <w:p w:rsidR="00852FE5" w:rsidRPr="000B3C2D" w:rsidRDefault="00852FE5">
      <w:pPr>
        <w:rPr>
          <w:rFonts w:ascii="Calibri" w:hAnsi="Calibri" w:cs="Calibri"/>
          <w:b/>
          <w:bCs/>
          <w:color w:val="7B251F"/>
          <w:sz w:val="2"/>
          <w:szCs w:val="2"/>
        </w:rPr>
      </w:pPr>
      <w:r>
        <w:br w:type="page"/>
      </w:r>
    </w:p>
    <w:p w:rsidR="00852FE5" w:rsidRPr="00D30CFF" w:rsidRDefault="00852FE5" w:rsidP="00CF5E16">
      <w:pPr>
        <w:pStyle w:val="vesna4"/>
        <w:spacing w:after="20"/>
      </w:pPr>
      <w:bookmarkStart w:id="56" w:name="_Toc470084202"/>
      <w:r w:rsidRPr="00D30CFF">
        <w:lastRenderedPageBreak/>
        <w:t xml:space="preserve">2.2. </w:t>
      </w:r>
      <w:r w:rsidRPr="00D30CFF">
        <w:rPr>
          <w:color w:val="auto"/>
        </w:rPr>
        <w:t>Музеји према години оснивања</w:t>
      </w:r>
      <w:bookmarkEnd w:id="56"/>
      <w:r w:rsidRPr="00D30CFF">
        <w:rPr>
          <w:color w:val="auto"/>
        </w:rPr>
        <w:t xml:space="preserve"> </w:t>
      </w:r>
    </w:p>
    <w:tbl>
      <w:tblPr>
        <w:tblW w:w="0" w:type="auto"/>
        <w:jc w:val="center"/>
        <w:tblCellMar>
          <w:left w:w="28" w:type="dxa"/>
          <w:right w:w="28" w:type="dxa"/>
        </w:tblCellMar>
        <w:tblLook w:val="00A0" w:firstRow="1" w:lastRow="0" w:firstColumn="1" w:lastColumn="0" w:noHBand="0" w:noVBand="0"/>
      </w:tblPr>
      <w:tblGrid>
        <w:gridCol w:w="3289"/>
        <w:gridCol w:w="852"/>
        <w:gridCol w:w="794"/>
        <w:gridCol w:w="909"/>
        <w:gridCol w:w="822"/>
        <w:gridCol w:w="794"/>
        <w:gridCol w:w="794"/>
        <w:gridCol w:w="794"/>
        <w:gridCol w:w="794"/>
      </w:tblGrid>
      <w:tr w:rsidR="00852FE5" w:rsidRPr="00D30CFF">
        <w:trPr>
          <w:trHeight w:val="20"/>
          <w:jc w:val="center"/>
        </w:trPr>
        <w:tc>
          <w:tcPr>
            <w:tcW w:w="3289" w:type="dxa"/>
            <w:vMerge w:val="restart"/>
            <w:tcBorders>
              <w:bottom w:val="single" w:sz="4" w:space="0" w:color="FFFFFF"/>
              <w:right w:val="single" w:sz="4" w:space="0" w:color="FFFFFF"/>
            </w:tcBorders>
            <w:shd w:val="clear" w:color="auto" w:fill="7B251F"/>
            <w:noWrap/>
            <w:vAlign w:val="center"/>
          </w:tcPr>
          <w:p w:rsidR="00852FE5" w:rsidRPr="00D30CFF" w:rsidRDefault="00852FE5" w:rsidP="005B62F5">
            <w:pPr>
              <w:spacing w:line="264" w:lineRule="auto"/>
              <w:jc w:val="center"/>
              <w:rPr>
                <w:rFonts w:ascii="Calibri" w:hAnsi="Calibri" w:cs="Calibri"/>
                <w:color w:val="FFFFFF"/>
                <w:sz w:val="17"/>
                <w:szCs w:val="17"/>
                <w:lang w:eastAsia="en-US"/>
              </w:rPr>
            </w:pPr>
          </w:p>
        </w:tc>
        <w:tc>
          <w:tcPr>
            <w:tcW w:w="6553" w:type="dxa"/>
            <w:gridSpan w:val="8"/>
            <w:tcBorders>
              <w:left w:val="single" w:sz="4" w:space="0" w:color="FFFFFF"/>
              <w:bottom w:val="single" w:sz="4" w:space="0" w:color="FFFFFF"/>
            </w:tcBorders>
            <w:shd w:val="clear" w:color="auto" w:fill="7B251F"/>
            <w:vAlign w:val="center"/>
          </w:tcPr>
          <w:p w:rsidR="00852FE5" w:rsidRPr="00D30CFF" w:rsidRDefault="00852FE5" w:rsidP="005B62F5">
            <w:pPr>
              <w:spacing w:before="60" w:after="60"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Република Србија</w:t>
            </w:r>
          </w:p>
        </w:tc>
      </w:tr>
      <w:tr w:rsidR="00852FE5" w:rsidRPr="00D30CFF">
        <w:trPr>
          <w:trHeight w:val="20"/>
          <w:jc w:val="center"/>
        </w:trPr>
        <w:tc>
          <w:tcPr>
            <w:tcW w:w="3289" w:type="dxa"/>
            <w:vMerge/>
            <w:tcBorders>
              <w:top w:val="single" w:sz="4" w:space="0" w:color="FFFFFF"/>
              <w:bottom w:val="single" w:sz="4" w:space="0" w:color="FFFFFF"/>
              <w:right w:val="single" w:sz="4" w:space="0" w:color="FFFFFF"/>
            </w:tcBorders>
            <w:shd w:val="clear" w:color="auto" w:fill="7B251F"/>
            <w:noWrap/>
            <w:vAlign w:val="center"/>
          </w:tcPr>
          <w:p w:rsidR="00852FE5" w:rsidRPr="00D30CFF" w:rsidRDefault="00852FE5" w:rsidP="005B62F5">
            <w:pPr>
              <w:spacing w:line="264" w:lineRule="auto"/>
              <w:jc w:val="center"/>
              <w:rPr>
                <w:rFonts w:ascii="Calibri" w:hAnsi="Calibri" w:cs="Calibri"/>
                <w:color w:val="FFFFFF"/>
                <w:sz w:val="17"/>
                <w:szCs w:val="17"/>
                <w:lang w:eastAsia="en-US"/>
              </w:rPr>
            </w:pPr>
          </w:p>
        </w:tc>
        <w:tc>
          <w:tcPr>
            <w:tcW w:w="852" w:type="dxa"/>
            <w:vMerge w:val="restart"/>
            <w:tcBorders>
              <w:top w:val="single" w:sz="4" w:space="0" w:color="FFFFFF"/>
              <w:left w:val="single" w:sz="4" w:space="0" w:color="FFFFFF"/>
              <w:bottom w:val="single" w:sz="4" w:space="0" w:color="FFFFFF"/>
              <w:right w:val="single" w:sz="4" w:space="0" w:color="FFFFFF"/>
            </w:tcBorders>
            <w:shd w:val="clear" w:color="auto" w:fill="7B251F"/>
            <w:vAlign w:val="center"/>
          </w:tcPr>
          <w:p w:rsidR="00852FE5" w:rsidRPr="00D30CFF" w:rsidRDefault="00852FE5" w:rsidP="005B62F5">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Укупно</w:t>
            </w:r>
          </w:p>
        </w:tc>
        <w:tc>
          <w:tcPr>
            <w:tcW w:w="2525" w:type="dxa"/>
            <w:gridSpan w:val="3"/>
            <w:tcBorders>
              <w:top w:val="single" w:sz="4" w:space="0" w:color="FFFFFF"/>
              <w:left w:val="single" w:sz="4" w:space="0" w:color="FFFFFF"/>
              <w:bottom w:val="single" w:sz="4" w:space="0" w:color="FFFFFF"/>
              <w:right w:val="single" w:sz="4" w:space="0" w:color="FFFFFF"/>
            </w:tcBorders>
            <w:shd w:val="clear" w:color="auto" w:fill="7B251F"/>
            <w:vAlign w:val="center"/>
          </w:tcPr>
          <w:p w:rsidR="00852FE5" w:rsidRPr="00D30CFF" w:rsidRDefault="00852FE5" w:rsidP="005B62F5">
            <w:pPr>
              <w:spacing w:before="60" w:after="60"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Србија – север</w:t>
            </w:r>
          </w:p>
        </w:tc>
        <w:tc>
          <w:tcPr>
            <w:tcW w:w="3176" w:type="dxa"/>
            <w:gridSpan w:val="4"/>
            <w:tcBorders>
              <w:top w:val="single" w:sz="4" w:space="0" w:color="FFFFFF"/>
              <w:left w:val="single" w:sz="4" w:space="0" w:color="FFFFFF"/>
              <w:bottom w:val="single" w:sz="4" w:space="0" w:color="FFFFFF"/>
            </w:tcBorders>
            <w:shd w:val="clear" w:color="auto" w:fill="7B251F"/>
            <w:vAlign w:val="center"/>
          </w:tcPr>
          <w:p w:rsidR="00852FE5" w:rsidRPr="00D30CFF" w:rsidRDefault="00852FE5" w:rsidP="005B62F5">
            <w:pPr>
              <w:spacing w:before="60" w:after="60"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Србија – југ</w:t>
            </w:r>
          </w:p>
        </w:tc>
      </w:tr>
      <w:tr w:rsidR="00852FE5" w:rsidRPr="00D30CFF">
        <w:trPr>
          <w:trHeight w:val="20"/>
          <w:jc w:val="center"/>
        </w:trPr>
        <w:tc>
          <w:tcPr>
            <w:tcW w:w="3289" w:type="dxa"/>
            <w:vMerge/>
            <w:tcBorders>
              <w:top w:val="single" w:sz="4" w:space="0" w:color="FFFFFF"/>
              <w:right w:val="single" w:sz="4" w:space="0" w:color="FFFFFF"/>
            </w:tcBorders>
            <w:shd w:val="clear" w:color="auto" w:fill="7B251F"/>
            <w:noWrap/>
            <w:vAlign w:val="center"/>
          </w:tcPr>
          <w:p w:rsidR="00852FE5" w:rsidRPr="00D30CFF" w:rsidRDefault="00852FE5" w:rsidP="005B62F5">
            <w:pPr>
              <w:spacing w:line="264" w:lineRule="auto"/>
              <w:jc w:val="center"/>
              <w:rPr>
                <w:rFonts w:ascii="Calibri" w:hAnsi="Calibri" w:cs="Calibri"/>
                <w:color w:val="FFFFFF"/>
                <w:sz w:val="17"/>
                <w:szCs w:val="17"/>
                <w:lang w:eastAsia="en-US"/>
              </w:rPr>
            </w:pPr>
          </w:p>
        </w:tc>
        <w:tc>
          <w:tcPr>
            <w:tcW w:w="852" w:type="dxa"/>
            <w:vMerge/>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5B62F5">
            <w:pPr>
              <w:spacing w:line="264" w:lineRule="auto"/>
              <w:jc w:val="center"/>
              <w:rPr>
                <w:rFonts w:ascii="Calibri" w:hAnsi="Calibri" w:cs="Calibri"/>
                <w:color w:val="FFFFFF"/>
                <w:sz w:val="17"/>
                <w:szCs w:val="17"/>
                <w:lang w:eastAsia="en-US"/>
              </w:rPr>
            </w:pP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5B62F5">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свега</w:t>
            </w:r>
          </w:p>
        </w:tc>
        <w:tc>
          <w:tcPr>
            <w:tcW w:w="909"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5B62F5">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Београдски регион</w:t>
            </w:r>
          </w:p>
        </w:tc>
        <w:tc>
          <w:tcPr>
            <w:tcW w:w="822"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5B62F5">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Регион Војводине</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5B62F5">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свега</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5B62F5">
            <w:pPr>
              <w:spacing w:line="264" w:lineRule="auto"/>
              <w:jc w:val="center"/>
              <w:rPr>
                <w:rFonts w:ascii="Calibri" w:hAnsi="Calibri" w:cs="Calibri"/>
                <w:color w:val="FFFFFF"/>
                <w:sz w:val="17"/>
                <w:szCs w:val="17"/>
                <w:lang w:val="ru-RU" w:eastAsia="en-US"/>
              </w:rPr>
            </w:pPr>
            <w:r w:rsidRPr="00D30CFF">
              <w:rPr>
                <w:rFonts w:ascii="Calibri" w:hAnsi="Calibri" w:cs="Calibri"/>
                <w:color w:val="FFFFFF"/>
                <w:sz w:val="17"/>
                <w:szCs w:val="17"/>
                <w:lang w:val="ru-RU" w:eastAsia="en-US"/>
              </w:rPr>
              <w:t>Регион Шумадије и Западне Србије</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5B62F5">
            <w:pPr>
              <w:spacing w:line="264" w:lineRule="auto"/>
              <w:jc w:val="center"/>
              <w:rPr>
                <w:rFonts w:ascii="Calibri" w:hAnsi="Calibri" w:cs="Calibri"/>
                <w:color w:val="FFFFFF"/>
                <w:sz w:val="17"/>
                <w:szCs w:val="17"/>
                <w:lang w:val="ru-RU" w:eastAsia="en-US"/>
              </w:rPr>
            </w:pPr>
            <w:r w:rsidRPr="00D30CFF">
              <w:rPr>
                <w:rFonts w:ascii="Calibri" w:hAnsi="Calibri" w:cs="Calibri"/>
                <w:color w:val="FFFFFF"/>
                <w:sz w:val="17"/>
                <w:szCs w:val="17"/>
                <w:lang w:val="ru-RU" w:eastAsia="en-US"/>
              </w:rPr>
              <w:t>Регион Јужне и Источне Србије</w:t>
            </w:r>
          </w:p>
        </w:tc>
        <w:tc>
          <w:tcPr>
            <w:tcW w:w="794" w:type="dxa"/>
            <w:tcBorders>
              <w:top w:val="single" w:sz="4" w:space="0" w:color="FFFFFF"/>
              <w:left w:val="single" w:sz="4" w:space="0" w:color="FFFFFF"/>
            </w:tcBorders>
            <w:shd w:val="clear" w:color="auto" w:fill="7B251F"/>
            <w:vAlign w:val="center"/>
          </w:tcPr>
          <w:p w:rsidR="00852FE5" w:rsidRPr="00D30CFF" w:rsidRDefault="00852FE5" w:rsidP="005B62F5">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Регион Косовo и Метохијa</w:t>
            </w:r>
          </w:p>
        </w:tc>
      </w:tr>
      <w:tr w:rsidR="008C7426" w:rsidRPr="00AE5C35" w:rsidTr="005B62F5">
        <w:trPr>
          <w:trHeight w:val="20"/>
          <w:jc w:val="center"/>
        </w:trPr>
        <w:tc>
          <w:tcPr>
            <w:tcW w:w="3289" w:type="dxa"/>
            <w:tcBorders>
              <w:right w:val="single" w:sz="4" w:space="0" w:color="7B251F"/>
            </w:tcBorders>
            <w:vAlign w:val="bottom"/>
          </w:tcPr>
          <w:p w:rsidR="008C7426" w:rsidRPr="00A417EC" w:rsidRDefault="008C7426" w:rsidP="005B62F5">
            <w:pPr>
              <w:spacing w:before="60" w:line="260" w:lineRule="exact"/>
              <w:rPr>
                <w:rFonts w:ascii="Calibri" w:hAnsi="Calibri" w:cs="Calibri"/>
                <w:b/>
                <w:bCs/>
                <w:sz w:val="17"/>
                <w:szCs w:val="17"/>
                <w:lang w:eastAsia="en-US"/>
              </w:rPr>
            </w:pPr>
            <w:r w:rsidRPr="00A417EC">
              <w:rPr>
                <w:rFonts w:ascii="Calibri" w:hAnsi="Calibri" w:cs="Calibri"/>
                <w:b/>
                <w:bCs/>
                <w:sz w:val="17"/>
                <w:szCs w:val="17"/>
                <w:lang w:eastAsia="en-US"/>
              </w:rPr>
              <w:t>Музеји</w:t>
            </w:r>
            <w:r w:rsidRPr="00A417EC">
              <w:rPr>
                <w:rFonts w:ascii="Calibri" w:hAnsi="Calibri" w:cs="Calibri"/>
                <w:b/>
                <w:bCs/>
                <w:sz w:val="17"/>
                <w:szCs w:val="17"/>
                <w:lang w:val="sr-Cyrl-CS" w:eastAsia="en-US"/>
              </w:rPr>
              <w:t xml:space="preserve">, </w:t>
            </w:r>
            <w:r w:rsidRPr="00A417EC">
              <w:rPr>
                <w:rFonts w:ascii="Calibri" w:hAnsi="Calibri" w:cs="Calibri"/>
                <w:b/>
                <w:bCs/>
                <w:sz w:val="17"/>
                <w:szCs w:val="17"/>
                <w:lang w:eastAsia="en-US"/>
              </w:rPr>
              <w:t>укупно</w:t>
            </w:r>
          </w:p>
        </w:tc>
        <w:tc>
          <w:tcPr>
            <w:tcW w:w="852" w:type="dxa"/>
            <w:tcBorders>
              <w:left w:val="single" w:sz="4" w:space="0" w:color="7B251F"/>
            </w:tcBorders>
            <w:vAlign w:val="bottom"/>
          </w:tcPr>
          <w:p w:rsidR="008C7426" w:rsidRPr="008759EE" w:rsidRDefault="008C7426" w:rsidP="005B62F5">
            <w:pPr>
              <w:spacing w:before="60" w:line="260" w:lineRule="exact"/>
              <w:ind w:right="113"/>
              <w:jc w:val="right"/>
              <w:rPr>
                <w:rFonts w:asciiTheme="minorHAnsi" w:eastAsia="Times New Roman" w:hAnsiTheme="minorHAnsi" w:cstheme="minorHAnsi"/>
                <w:b/>
                <w:bCs/>
                <w:sz w:val="17"/>
                <w:szCs w:val="17"/>
                <w:lang w:eastAsia="en-US"/>
              </w:rPr>
            </w:pPr>
            <w:r w:rsidRPr="008759EE">
              <w:rPr>
                <w:rFonts w:asciiTheme="minorHAnsi" w:eastAsia="Times New Roman" w:hAnsiTheme="minorHAnsi" w:cstheme="minorHAnsi"/>
                <w:b/>
                <w:bCs/>
                <w:sz w:val="17"/>
                <w:szCs w:val="17"/>
                <w:lang w:eastAsia="en-US"/>
              </w:rPr>
              <w:t>140</w:t>
            </w:r>
          </w:p>
        </w:tc>
        <w:tc>
          <w:tcPr>
            <w:tcW w:w="794" w:type="dxa"/>
            <w:vAlign w:val="bottom"/>
          </w:tcPr>
          <w:p w:rsidR="008C7426" w:rsidRPr="008759EE" w:rsidRDefault="008C7426" w:rsidP="005B62F5">
            <w:pPr>
              <w:spacing w:before="60" w:line="260" w:lineRule="exact"/>
              <w:ind w:right="113"/>
              <w:jc w:val="right"/>
              <w:rPr>
                <w:rFonts w:asciiTheme="minorHAnsi" w:eastAsia="Times New Roman" w:hAnsiTheme="minorHAnsi" w:cstheme="minorHAnsi"/>
                <w:b/>
                <w:bCs/>
                <w:sz w:val="17"/>
                <w:szCs w:val="17"/>
                <w:lang w:eastAsia="en-US"/>
              </w:rPr>
            </w:pPr>
            <w:r w:rsidRPr="008759EE">
              <w:rPr>
                <w:rFonts w:asciiTheme="minorHAnsi" w:eastAsia="Times New Roman" w:hAnsiTheme="minorHAnsi" w:cstheme="minorHAnsi"/>
                <w:b/>
                <w:bCs/>
                <w:sz w:val="17"/>
                <w:szCs w:val="17"/>
                <w:lang w:eastAsia="en-US"/>
              </w:rPr>
              <w:t>76</w:t>
            </w:r>
          </w:p>
        </w:tc>
        <w:tc>
          <w:tcPr>
            <w:tcW w:w="909" w:type="dxa"/>
            <w:vAlign w:val="bottom"/>
          </w:tcPr>
          <w:p w:rsidR="008C7426" w:rsidRPr="008759EE" w:rsidRDefault="008C7426" w:rsidP="005B62F5">
            <w:pPr>
              <w:spacing w:before="60" w:line="260" w:lineRule="exact"/>
              <w:ind w:right="113"/>
              <w:jc w:val="right"/>
              <w:rPr>
                <w:rFonts w:asciiTheme="minorHAnsi" w:eastAsia="Times New Roman" w:hAnsiTheme="minorHAnsi" w:cstheme="minorHAnsi"/>
                <w:b/>
                <w:bCs/>
                <w:sz w:val="17"/>
                <w:szCs w:val="17"/>
                <w:lang w:eastAsia="en-US"/>
              </w:rPr>
            </w:pPr>
            <w:r w:rsidRPr="008759EE">
              <w:rPr>
                <w:rFonts w:asciiTheme="minorHAnsi" w:eastAsia="Times New Roman" w:hAnsiTheme="minorHAnsi" w:cstheme="minorHAnsi"/>
                <w:b/>
                <w:bCs/>
                <w:sz w:val="17"/>
                <w:szCs w:val="17"/>
                <w:lang w:eastAsia="en-US"/>
              </w:rPr>
              <w:t>45</w:t>
            </w:r>
          </w:p>
        </w:tc>
        <w:tc>
          <w:tcPr>
            <w:tcW w:w="822" w:type="dxa"/>
            <w:vAlign w:val="bottom"/>
          </w:tcPr>
          <w:p w:rsidR="008C7426" w:rsidRPr="008759EE" w:rsidRDefault="008C7426" w:rsidP="005B62F5">
            <w:pPr>
              <w:spacing w:before="60" w:line="260" w:lineRule="exact"/>
              <w:ind w:right="113"/>
              <w:jc w:val="right"/>
              <w:rPr>
                <w:rFonts w:asciiTheme="minorHAnsi" w:eastAsia="Times New Roman" w:hAnsiTheme="minorHAnsi" w:cstheme="minorHAnsi"/>
                <w:b/>
                <w:bCs/>
                <w:sz w:val="17"/>
                <w:szCs w:val="17"/>
                <w:lang w:eastAsia="en-US"/>
              </w:rPr>
            </w:pPr>
            <w:r w:rsidRPr="008759EE">
              <w:rPr>
                <w:rFonts w:asciiTheme="minorHAnsi" w:eastAsia="Times New Roman" w:hAnsiTheme="minorHAnsi" w:cstheme="minorHAnsi"/>
                <w:b/>
                <w:bCs/>
                <w:sz w:val="17"/>
                <w:szCs w:val="17"/>
                <w:lang w:eastAsia="en-US"/>
              </w:rPr>
              <w:t>31</w:t>
            </w:r>
          </w:p>
        </w:tc>
        <w:tc>
          <w:tcPr>
            <w:tcW w:w="794" w:type="dxa"/>
            <w:vAlign w:val="bottom"/>
          </w:tcPr>
          <w:p w:rsidR="008C7426" w:rsidRPr="008759EE" w:rsidRDefault="008C7426" w:rsidP="005B62F5">
            <w:pPr>
              <w:spacing w:before="60" w:line="260" w:lineRule="exact"/>
              <w:ind w:right="113"/>
              <w:jc w:val="right"/>
              <w:rPr>
                <w:rFonts w:asciiTheme="minorHAnsi" w:eastAsia="Times New Roman" w:hAnsiTheme="minorHAnsi" w:cstheme="minorHAnsi"/>
                <w:b/>
                <w:bCs/>
                <w:sz w:val="17"/>
                <w:szCs w:val="17"/>
                <w:lang w:eastAsia="en-US"/>
              </w:rPr>
            </w:pPr>
            <w:r w:rsidRPr="008759EE">
              <w:rPr>
                <w:rFonts w:asciiTheme="minorHAnsi" w:eastAsia="Times New Roman" w:hAnsiTheme="minorHAnsi" w:cstheme="minorHAnsi"/>
                <w:b/>
                <w:bCs/>
                <w:sz w:val="17"/>
                <w:szCs w:val="17"/>
                <w:lang w:eastAsia="en-US"/>
              </w:rPr>
              <w:t>64</w:t>
            </w:r>
          </w:p>
        </w:tc>
        <w:tc>
          <w:tcPr>
            <w:tcW w:w="794" w:type="dxa"/>
            <w:vAlign w:val="bottom"/>
          </w:tcPr>
          <w:p w:rsidR="008C7426" w:rsidRPr="008759EE" w:rsidRDefault="008C7426" w:rsidP="005B62F5">
            <w:pPr>
              <w:spacing w:before="60" w:line="260" w:lineRule="exact"/>
              <w:ind w:right="113"/>
              <w:jc w:val="right"/>
              <w:rPr>
                <w:rFonts w:asciiTheme="minorHAnsi" w:eastAsia="Times New Roman" w:hAnsiTheme="minorHAnsi" w:cstheme="minorHAnsi"/>
                <w:b/>
                <w:bCs/>
                <w:sz w:val="17"/>
                <w:szCs w:val="17"/>
                <w:lang w:eastAsia="en-US"/>
              </w:rPr>
            </w:pPr>
            <w:r w:rsidRPr="008759EE">
              <w:rPr>
                <w:rFonts w:asciiTheme="minorHAnsi" w:eastAsia="Times New Roman" w:hAnsiTheme="minorHAnsi" w:cstheme="minorHAnsi"/>
                <w:b/>
                <w:bCs/>
                <w:sz w:val="17"/>
                <w:szCs w:val="17"/>
                <w:lang w:eastAsia="en-US"/>
              </w:rPr>
              <w:t>37</w:t>
            </w:r>
          </w:p>
        </w:tc>
        <w:tc>
          <w:tcPr>
            <w:tcW w:w="794" w:type="dxa"/>
            <w:vAlign w:val="bottom"/>
          </w:tcPr>
          <w:p w:rsidR="008C7426" w:rsidRPr="008759EE" w:rsidRDefault="008C7426" w:rsidP="005B62F5">
            <w:pPr>
              <w:spacing w:before="60" w:line="260" w:lineRule="exact"/>
              <w:ind w:right="113"/>
              <w:jc w:val="right"/>
              <w:rPr>
                <w:rFonts w:asciiTheme="minorHAnsi" w:eastAsia="Times New Roman" w:hAnsiTheme="minorHAnsi" w:cstheme="minorHAnsi"/>
                <w:b/>
                <w:bCs/>
                <w:sz w:val="17"/>
                <w:szCs w:val="17"/>
                <w:lang w:eastAsia="en-US"/>
              </w:rPr>
            </w:pPr>
            <w:r w:rsidRPr="008759EE">
              <w:rPr>
                <w:rFonts w:asciiTheme="minorHAnsi" w:eastAsia="Times New Roman" w:hAnsiTheme="minorHAnsi" w:cstheme="minorHAnsi"/>
                <w:b/>
                <w:bCs/>
                <w:sz w:val="17"/>
                <w:szCs w:val="17"/>
                <w:lang w:eastAsia="en-US"/>
              </w:rPr>
              <w:t>27</w:t>
            </w:r>
          </w:p>
        </w:tc>
        <w:tc>
          <w:tcPr>
            <w:tcW w:w="794" w:type="dxa"/>
            <w:vAlign w:val="bottom"/>
          </w:tcPr>
          <w:p w:rsidR="008C7426" w:rsidRPr="008759EE" w:rsidRDefault="008C7426" w:rsidP="005B62F5">
            <w:pPr>
              <w:spacing w:before="60" w:line="260" w:lineRule="exact"/>
              <w:ind w:right="113"/>
              <w:jc w:val="right"/>
              <w:rPr>
                <w:rFonts w:asciiTheme="minorHAnsi" w:eastAsia="Times New Roman" w:hAnsiTheme="minorHAnsi" w:cstheme="minorHAnsi"/>
                <w:b/>
                <w:bCs/>
                <w:sz w:val="17"/>
                <w:szCs w:val="17"/>
                <w:lang w:eastAsia="en-US"/>
              </w:rPr>
            </w:pPr>
            <w:r>
              <w:rPr>
                <w:rFonts w:asciiTheme="minorHAnsi" w:eastAsia="Times New Roman" w:hAnsiTheme="minorHAnsi" w:cstheme="minorHAnsi"/>
                <w:b/>
                <w:bCs/>
                <w:sz w:val="17"/>
                <w:szCs w:val="17"/>
                <w:lang w:eastAsia="en-US"/>
              </w:rPr>
              <w:t>...</w:t>
            </w:r>
          </w:p>
        </w:tc>
      </w:tr>
      <w:tr w:rsidR="008C7426" w:rsidRPr="00D30CFF" w:rsidTr="005B62F5">
        <w:trPr>
          <w:trHeight w:val="20"/>
          <w:jc w:val="center"/>
        </w:trPr>
        <w:tc>
          <w:tcPr>
            <w:tcW w:w="3289" w:type="dxa"/>
            <w:tcBorders>
              <w:right w:val="single" w:sz="4" w:space="0" w:color="7B251F"/>
            </w:tcBorders>
            <w:vAlign w:val="bottom"/>
          </w:tcPr>
          <w:p w:rsidR="008C7426" w:rsidRPr="00A417EC" w:rsidRDefault="008C7426" w:rsidP="005B62F5">
            <w:pPr>
              <w:spacing w:line="260" w:lineRule="exact"/>
              <w:rPr>
                <w:rFonts w:asciiTheme="minorHAnsi" w:eastAsia="Times New Roman" w:hAnsiTheme="minorHAnsi" w:cstheme="minorHAnsi"/>
                <w:bCs/>
                <w:sz w:val="17"/>
                <w:szCs w:val="17"/>
                <w:lang w:eastAsia="en-US"/>
              </w:rPr>
            </w:pPr>
            <w:r w:rsidRPr="00A417EC">
              <w:rPr>
                <w:rFonts w:asciiTheme="minorHAnsi" w:eastAsia="Times New Roman" w:hAnsiTheme="minorHAnsi" w:cstheme="minorHAnsi"/>
                <w:bCs/>
                <w:sz w:val="17"/>
                <w:szCs w:val="17"/>
                <w:lang w:eastAsia="en-US"/>
              </w:rPr>
              <w:t>Година оснивања музеја</w:t>
            </w:r>
          </w:p>
        </w:tc>
        <w:tc>
          <w:tcPr>
            <w:tcW w:w="852" w:type="dxa"/>
            <w:tcBorders>
              <w:left w:val="single" w:sz="4" w:space="0" w:color="7B251F"/>
            </w:tcBorders>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p>
        </w:tc>
        <w:tc>
          <w:tcPr>
            <w:tcW w:w="909"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p>
        </w:tc>
        <w:tc>
          <w:tcPr>
            <w:tcW w:w="822"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p>
        </w:tc>
      </w:tr>
      <w:tr w:rsidR="008C7426" w:rsidRPr="00D30CFF" w:rsidTr="005B62F5">
        <w:trPr>
          <w:trHeight w:val="20"/>
          <w:jc w:val="center"/>
        </w:trPr>
        <w:tc>
          <w:tcPr>
            <w:tcW w:w="3289" w:type="dxa"/>
            <w:tcBorders>
              <w:right w:val="single" w:sz="4" w:space="0" w:color="7B251F"/>
            </w:tcBorders>
            <w:vAlign w:val="bottom"/>
          </w:tcPr>
          <w:p w:rsidR="008C7426" w:rsidRPr="00A417EC" w:rsidRDefault="008C7426" w:rsidP="005B62F5">
            <w:pPr>
              <w:spacing w:line="260" w:lineRule="exact"/>
              <w:ind w:left="170"/>
              <w:rPr>
                <w:rFonts w:asciiTheme="minorHAnsi" w:eastAsia="Times New Roman" w:hAnsiTheme="minorHAnsi" w:cstheme="minorHAnsi"/>
                <w:bCs/>
                <w:sz w:val="17"/>
                <w:szCs w:val="17"/>
                <w:lang w:eastAsia="en-US"/>
              </w:rPr>
            </w:pPr>
            <w:r w:rsidRPr="00A417EC">
              <w:rPr>
                <w:rFonts w:asciiTheme="minorHAnsi" w:eastAsia="Times New Roman" w:hAnsiTheme="minorHAnsi" w:cstheme="minorHAnsi"/>
                <w:bCs/>
                <w:sz w:val="17"/>
                <w:szCs w:val="17"/>
                <w:lang w:eastAsia="en-US"/>
              </w:rPr>
              <w:t>1946</w:t>
            </w:r>
            <w:r w:rsidRPr="00A417EC">
              <w:rPr>
                <w:rFonts w:ascii="Arial Narrow" w:eastAsia="Times New Roman" w:hAnsi="Arial Narrow" w:cstheme="minorHAnsi"/>
                <w:bCs/>
                <w:sz w:val="17"/>
                <w:szCs w:val="17"/>
                <w:lang w:eastAsia="en-US"/>
              </w:rPr>
              <w:t>−</w:t>
            </w:r>
            <w:r w:rsidRPr="00A417EC">
              <w:rPr>
                <w:rFonts w:asciiTheme="minorHAnsi" w:eastAsia="Times New Roman" w:hAnsiTheme="minorHAnsi" w:cstheme="minorHAnsi"/>
                <w:bCs/>
                <w:sz w:val="17"/>
                <w:szCs w:val="17"/>
                <w:lang w:eastAsia="en-US"/>
              </w:rPr>
              <w:t>1990</w:t>
            </w:r>
          </w:p>
        </w:tc>
        <w:tc>
          <w:tcPr>
            <w:tcW w:w="852" w:type="dxa"/>
            <w:tcBorders>
              <w:left w:val="single" w:sz="4" w:space="0" w:color="7B251F"/>
            </w:tcBorders>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95</w:t>
            </w:r>
          </w:p>
        </w:tc>
        <w:tc>
          <w:tcPr>
            <w:tcW w:w="794"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50</w:t>
            </w:r>
          </w:p>
        </w:tc>
        <w:tc>
          <w:tcPr>
            <w:tcW w:w="909"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29</w:t>
            </w:r>
          </w:p>
        </w:tc>
        <w:tc>
          <w:tcPr>
            <w:tcW w:w="822"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21</w:t>
            </w:r>
          </w:p>
        </w:tc>
        <w:tc>
          <w:tcPr>
            <w:tcW w:w="794"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45</w:t>
            </w:r>
          </w:p>
        </w:tc>
        <w:tc>
          <w:tcPr>
            <w:tcW w:w="794"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27</w:t>
            </w:r>
          </w:p>
        </w:tc>
        <w:tc>
          <w:tcPr>
            <w:tcW w:w="794"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18</w:t>
            </w:r>
          </w:p>
        </w:tc>
        <w:tc>
          <w:tcPr>
            <w:tcW w:w="794"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8C7426" w:rsidRPr="00D30CFF" w:rsidTr="005B62F5">
        <w:trPr>
          <w:trHeight w:val="20"/>
          <w:jc w:val="center"/>
        </w:trPr>
        <w:tc>
          <w:tcPr>
            <w:tcW w:w="3289" w:type="dxa"/>
            <w:tcBorders>
              <w:right w:val="single" w:sz="4" w:space="0" w:color="7B251F"/>
            </w:tcBorders>
            <w:vAlign w:val="bottom"/>
          </w:tcPr>
          <w:p w:rsidR="008C7426" w:rsidRPr="00A417EC" w:rsidRDefault="008C7426" w:rsidP="005B62F5">
            <w:pPr>
              <w:spacing w:line="260" w:lineRule="exact"/>
              <w:ind w:left="170"/>
              <w:rPr>
                <w:rFonts w:asciiTheme="minorHAnsi" w:eastAsia="Times New Roman" w:hAnsiTheme="minorHAnsi" w:cstheme="minorHAnsi"/>
                <w:bCs/>
                <w:sz w:val="17"/>
                <w:szCs w:val="17"/>
                <w:lang w:eastAsia="en-US"/>
              </w:rPr>
            </w:pPr>
            <w:r w:rsidRPr="00A417EC">
              <w:rPr>
                <w:rFonts w:asciiTheme="minorHAnsi" w:eastAsia="Times New Roman" w:hAnsiTheme="minorHAnsi" w:cstheme="minorHAnsi"/>
                <w:bCs/>
                <w:sz w:val="17"/>
                <w:szCs w:val="17"/>
                <w:lang w:eastAsia="en-US"/>
              </w:rPr>
              <w:t>1901</w:t>
            </w:r>
            <w:r w:rsidRPr="00A417EC">
              <w:rPr>
                <w:rFonts w:ascii="Arial Narrow" w:eastAsia="Times New Roman" w:hAnsi="Arial Narrow" w:cstheme="minorHAnsi"/>
                <w:bCs/>
                <w:sz w:val="17"/>
                <w:szCs w:val="17"/>
                <w:lang w:eastAsia="en-US"/>
              </w:rPr>
              <w:t>−</w:t>
            </w:r>
            <w:r w:rsidRPr="00A417EC">
              <w:rPr>
                <w:rFonts w:asciiTheme="minorHAnsi" w:eastAsia="Times New Roman" w:hAnsiTheme="minorHAnsi" w:cstheme="minorHAnsi"/>
                <w:bCs/>
                <w:sz w:val="17"/>
                <w:szCs w:val="17"/>
                <w:lang w:eastAsia="en-US"/>
              </w:rPr>
              <w:t>1945</w:t>
            </w:r>
          </w:p>
        </w:tc>
        <w:tc>
          <w:tcPr>
            <w:tcW w:w="852" w:type="dxa"/>
            <w:tcBorders>
              <w:left w:val="single" w:sz="4" w:space="0" w:color="7B251F"/>
            </w:tcBorders>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11</w:t>
            </w:r>
          </w:p>
        </w:tc>
        <w:tc>
          <w:tcPr>
            <w:tcW w:w="794"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7</w:t>
            </w:r>
          </w:p>
        </w:tc>
        <w:tc>
          <w:tcPr>
            <w:tcW w:w="909"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5</w:t>
            </w:r>
          </w:p>
        </w:tc>
        <w:tc>
          <w:tcPr>
            <w:tcW w:w="822"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2</w:t>
            </w:r>
          </w:p>
        </w:tc>
        <w:tc>
          <w:tcPr>
            <w:tcW w:w="794"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4</w:t>
            </w:r>
          </w:p>
        </w:tc>
        <w:tc>
          <w:tcPr>
            <w:tcW w:w="794"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2</w:t>
            </w:r>
          </w:p>
        </w:tc>
        <w:tc>
          <w:tcPr>
            <w:tcW w:w="794"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2</w:t>
            </w:r>
          </w:p>
        </w:tc>
        <w:tc>
          <w:tcPr>
            <w:tcW w:w="794"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8C7426" w:rsidRPr="00D30CFF" w:rsidTr="005B62F5">
        <w:trPr>
          <w:trHeight w:val="20"/>
          <w:jc w:val="center"/>
        </w:trPr>
        <w:tc>
          <w:tcPr>
            <w:tcW w:w="3289" w:type="dxa"/>
            <w:tcBorders>
              <w:right w:val="single" w:sz="4" w:space="0" w:color="7B251F"/>
            </w:tcBorders>
            <w:vAlign w:val="bottom"/>
          </w:tcPr>
          <w:p w:rsidR="008C7426" w:rsidRPr="00A417EC" w:rsidRDefault="008C7426" w:rsidP="005B62F5">
            <w:pPr>
              <w:spacing w:line="260" w:lineRule="exact"/>
              <w:ind w:left="170"/>
              <w:rPr>
                <w:rFonts w:asciiTheme="minorHAnsi" w:eastAsia="Times New Roman" w:hAnsiTheme="minorHAnsi" w:cstheme="minorHAnsi"/>
                <w:bCs/>
                <w:sz w:val="17"/>
                <w:szCs w:val="17"/>
                <w:lang w:eastAsia="en-US"/>
              </w:rPr>
            </w:pPr>
            <w:r w:rsidRPr="00A417EC">
              <w:rPr>
                <w:rFonts w:asciiTheme="minorHAnsi" w:eastAsia="Times New Roman" w:hAnsiTheme="minorHAnsi" w:cstheme="minorHAnsi"/>
                <w:bCs/>
                <w:sz w:val="17"/>
                <w:szCs w:val="17"/>
                <w:lang w:eastAsia="en-US"/>
              </w:rPr>
              <w:t>1991</w:t>
            </w:r>
            <w:r w:rsidRPr="00A417EC">
              <w:rPr>
                <w:rFonts w:ascii="Arial Narrow" w:eastAsia="Times New Roman" w:hAnsi="Arial Narrow" w:cstheme="minorHAnsi"/>
                <w:bCs/>
                <w:sz w:val="17"/>
                <w:szCs w:val="17"/>
                <w:lang w:eastAsia="en-US"/>
              </w:rPr>
              <w:t>−</w:t>
            </w:r>
            <w:r w:rsidRPr="00A417EC">
              <w:rPr>
                <w:rFonts w:asciiTheme="minorHAnsi" w:eastAsia="Times New Roman" w:hAnsiTheme="minorHAnsi" w:cstheme="minorHAnsi"/>
                <w:bCs/>
                <w:sz w:val="17"/>
                <w:szCs w:val="17"/>
                <w:lang w:eastAsia="en-US"/>
              </w:rPr>
              <w:t>2000</w:t>
            </w:r>
          </w:p>
        </w:tc>
        <w:tc>
          <w:tcPr>
            <w:tcW w:w="852" w:type="dxa"/>
            <w:tcBorders>
              <w:left w:val="single" w:sz="4" w:space="0" w:color="7B251F"/>
            </w:tcBorders>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19</w:t>
            </w:r>
          </w:p>
        </w:tc>
        <w:tc>
          <w:tcPr>
            <w:tcW w:w="794"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7</w:t>
            </w:r>
          </w:p>
        </w:tc>
        <w:tc>
          <w:tcPr>
            <w:tcW w:w="909"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3</w:t>
            </w:r>
          </w:p>
        </w:tc>
        <w:tc>
          <w:tcPr>
            <w:tcW w:w="822"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4</w:t>
            </w:r>
          </w:p>
        </w:tc>
        <w:tc>
          <w:tcPr>
            <w:tcW w:w="794"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12</w:t>
            </w:r>
          </w:p>
        </w:tc>
        <w:tc>
          <w:tcPr>
            <w:tcW w:w="794"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7</w:t>
            </w:r>
          </w:p>
        </w:tc>
        <w:tc>
          <w:tcPr>
            <w:tcW w:w="794"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5</w:t>
            </w:r>
          </w:p>
        </w:tc>
        <w:tc>
          <w:tcPr>
            <w:tcW w:w="794"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8C7426" w:rsidRPr="00D30CFF" w:rsidTr="005B62F5">
        <w:trPr>
          <w:trHeight w:val="20"/>
          <w:jc w:val="center"/>
        </w:trPr>
        <w:tc>
          <w:tcPr>
            <w:tcW w:w="3289" w:type="dxa"/>
            <w:tcBorders>
              <w:right w:val="single" w:sz="4" w:space="0" w:color="7B251F"/>
            </w:tcBorders>
            <w:vAlign w:val="bottom"/>
          </w:tcPr>
          <w:p w:rsidR="008C7426" w:rsidRPr="00A417EC" w:rsidRDefault="008C7426" w:rsidP="005B62F5">
            <w:pPr>
              <w:spacing w:line="260" w:lineRule="exact"/>
              <w:ind w:left="170"/>
              <w:rPr>
                <w:rFonts w:asciiTheme="minorHAnsi" w:eastAsia="Times New Roman" w:hAnsiTheme="minorHAnsi" w:cstheme="minorHAnsi"/>
                <w:bCs/>
                <w:sz w:val="17"/>
                <w:szCs w:val="17"/>
                <w:lang w:eastAsia="en-US"/>
              </w:rPr>
            </w:pPr>
            <w:r w:rsidRPr="00A417EC">
              <w:rPr>
                <w:rFonts w:asciiTheme="minorHAnsi" w:eastAsia="Times New Roman" w:hAnsiTheme="minorHAnsi" w:cstheme="minorHAnsi"/>
                <w:bCs/>
                <w:sz w:val="17"/>
                <w:szCs w:val="17"/>
                <w:lang w:eastAsia="en-US"/>
              </w:rPr>
              <w:t>2001</w:t>
            </w:r>
            <w:r w:rsidRPr="00A417EC">
              <w:rPr>
                <w:rFonts w:ascii="Arial Narrow" w:eastAsia="Times New Roman" w:hAnsi="Arial Narrow" w:cstheme="minorHAnsi"/>
                <w:bCs/>
                <w:sz w:val="17"/>
                <w:szCs w:val="17"/>
                <w:lang w:eastAsia="en-US"/>
              </w:rPr>
              <w:t>−</w:t>
            </w:r>
            <w:r w:rsidRPr="00A417EC">
              <w:rPr>
                <w:rFonts w:asciiTheme="minorHAnsi" w:eastAsia="Times New Roman" w:hAnsiTheme="minorHAnsi" w:cstheme="minorHAnsi"/>
                <w:bCs/>
                <w:sz w:val="17"/>
                <w:szCs w:val="17"/>
                <w:lang w:eastAsia="en-US"/>
              </w:rPr>
              <w:t>2010</w:t>
            </w:r>
          </w:p>
        </w:tc>
        <w:tc>
          <w:tcPr>
            <w:tcW w:w="852" w:type="dxa"/>
            <w:tcBorders>
              <w:left w:val="single" w:sz="4" w:space="0" w:color="7B251F"/>
            </w:tcBorders>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8</w:t>
            </w:r>
          </w:p>
        </w:tc>
        <w:tc>
          <w:tcPr>
            <w:tcW w:w="794"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5</w:t>
            </w:r>
          </w:p>
        </w:tc>
        <w:tc>
          <w:tcPr>
            <w:tcW w:w="909"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4</w:t>
            </w:r>
          </w:p>
        </w:tc>
        <w:tc>
          <w:tcPr>
            <w:tcW w:w="822"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w:t>
            </w:r>
          </w:p>
        </w:tc>
        <w:tc>
          <w:tcPr>
            <w:tcW w:w="794"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3</w:t>
            </w:r>
          </w:p>
        </w:tc>
        <w:tc>
          <w:tcPr>
            <w:tcW w:w="794"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w:t>
            </w:r>
          </w:p>
        </w:tc>
        <w:tc>
          <w:tcPr>
            <w:tcW w:w="794"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2</w:t>
            </w:r>
          </w:p>
        </w:tc>
        <w:tc>
          <w:tcPr>
            <w:tcW w:w="794"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8C7426" w:rsidRPr="00D30CFF" w:rsidTr="005B62F5">
        <w:trPr>
          <w:trHeight w:val="20"/>
          <w:jc w:val="center"/>
        </w:trPr>
        <w:tc>
          <w:tcPr>
            <w:tcW w:w="3289" w:type="dxa"/>
            <w:tcBorders>
              <w:right w:val="single" w:sz="4" w:space="0" w:color="7B251F"/>
            </w:tcBorders>
            <w:vAlign w:val="bottom"/>
          </w:tcPr>
          <w:p w:rsidR="008C7426" w:rsidRPr="00A417EC" w:rsidRDefault="008C7426" w:rsidP="005B62F5">
            <w:pPr>
              <w:spacing w:line="260" w:lineRule="exact"/>
              <w:ind w:left="170"/>
              <w:rPr>
                <w:rFonts w:asciiTheme="minorHAnsi" w:eastAsia="Times New Roman" w:hAnsiTheme="minorHAnsi" w:cstheme="minorHAnsi"/>
                <w:bCs/>
                <w:sz w:val="17"/>
                <w:szCs w:val="17"/>
                <w:lang w:eastAsia="en-US"/>
              </w:rPr>
            </w:pPr>
            <w:r w:rsidRPr="00A417EC">
              <w:rPr>
                <w:rFonts w:asciiTheme="minorHAnsi" w:eastAsia="Times New Roman" w:hAnsiTheme="minorHAnsi" w:cstheme="minorHAnsi"/>
                <w:bCs/>
                <w:sz w:val="17"/>
                <w:szCs w:val="17"/>
                <w:lang w:eastAsia="en-US"/>
              </w:rPr>
              <w:t>До 1900</w:t>
            </w:r>
          </w:p>
        </w:tc>
        <w:tc>
          <w:tcPr>
            <w:tcW w:w="852" w:type="dxa"/>
            <w:tcBorders>
              <w:left w:val="single" w:sz="4" w:space="0" w:color="7B251F"/>
            </w:tcBorders>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6</w:t>
            </w:r>
          </w:p>
        </w:tc>
        <w:tc>
          <w:tcPr>
            <w:tcW w:w="794"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6</w:t>
            </w:r>
          </w:p>
        </w:tc>
        <w:tc>
          <w:tcPr>
            <w:tcW w:w="909"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4</w:t>
            </w:r>
          </w:p>
        </w:tc>
        <w:tc>
          <w:tcPr>
            <w:tcW w:w="822"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2</w:t>
            </w:r>
          </w:p>
        </w:tc>
        <w:tc>
          <w:tcPr>
            <w:tcW w:w="794"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vAlign w:val="bottom"/>
          </w:tcPr>
          <w:p w:rsidR="008C7426" w:rsidRPr="007C0E1F" w:rsidRDefault="008C7426" w:rsidP="005B62F5">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8C7426" w:rsidRPr="00D30CFF" w:rsidTr="005B62F5">
        <w:trPr>
          <w:trHeight w:val="20"/>
          <w:jc w:val="center"/>
        </w:trPr>
        <w:tc>
          <w:tcPr>
            <w:tcW w:w="3289" w:type="dxa"/>
            <w:tcBorders>
              <w:bottom w:val="single" w:sz="4" w:space="0" w:color="7B251F"/>
              <w:right w:val="single" w:sz="4" w:space="0" w:color="7B251F"/>
            </w:tcBorders>
            <w:vAlign w:val="bottom"/>
          </w:tcPr>
          <w:p w:rsidR="008C7426" w:rsidRPr="00A417EC" w:rsidRDefault="008C7426" w:rsidP="005B62F5">
            <w:pPr>
              <w:spacing w:after="60" w:line="260" w:lineRule="exact"/>
              <w:ind w:left="170"/>
              <w:rPr>
                <w:rFonts w:asciiTheme="minorHAnsi" w:eastAsia="Times New Roman" w:hAnsiTheme="minorHAnsi" w:cstheme="minorHAnsi"/>
                <w:bCs/>
                <w:sz w:val="17"/>
                <w:szCs w:val="17"/>
                <w:lang w:eastAsia="en-US"/>
              </w:rPr>
            </w:pPr>
            <w:r w:rsidRPr="00A417EC">
              <w:rPr>
                <w:rFonts w:asciiTheme="minorHAnsi" w:eastAsia="Times New Roman" w:hAnsiTheme="minorHAnsi" w:cstheme="minorHAnsi"/>
                <w:bCs/>
                <w:sz w:val="17"/>
                <w:szCs w:val="17"/>
                <w:lang w:eastAsia="en-US"/>
              </w:rPr>
              <w:t>2011</w:t>
            </w:r>
            <w:r w:rsidRPr="00A417EC">
              <w:rPr>
                <w:rFonts w:ascii="Arial Narrow" w:eastAsia="Times New Roman" w:hAnsi="Arial Narrow" w:cstheme="minorHAnsi"/>
                <w:bCs/>
                <w:sz w:val="17"/>
                <w:szCs w:val="17"/>
                <w:lang w:eastAsia="en-US"/>
              </w:rPr>
              <w:t>−</w:t>
            </w:r>
            <w:r w:rsidRPr="00A417EC">
              <w:rPr>
                <w:rFonts w:asciiTheme="minorHAnsi" w:eastAsia="Times New Roman" w:hAnsiTheme="minorHAnsi" w:cstheme="minorHAnsi"/>
                <w:bCs/>
                <w:sz w:val="17"/>
                <w:szCs w:val="17"/>
                <w:lang w:eastAsia="en-US"/>
              </w:rPr>
              <w:t>данас</w:t>
            </w:r>
          </w:p>
        </w:tc>
        <w:tc>
          <w:tcPr>
            <w:tcW w:w="852" w:type="dxa"/>
            <w:tcBorders>
              <w:left w:val="single" w:sz="4" w:space="0" w:color="7B251F"/>
              <w:bottom w:val="single" w:sz="4" w:space="0" w:color="7B251F"/>
            </w:tcBorders>
            <w:vAlign w:val="bottom"/>
          </w:tcPr>
          <w:p w:rsidR="008C7426" w:rsidRPr="007C0E1F" w:rsidRDefault="008C7426" w:rsidP="005B62F5">
            <w:pPr>
              <w:spacing w:after="60"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w:t>
            </w:r>
          </w:p>
        </w:tc>
        <w:tc>
          <w:tcPr>
            <w:tcW w:w="794" w:type="dxa"/>
            <w:tcBorders>
              <w:bottom w:val="single" w:sz="4" w:space="0" w:color="7B251F"/>
            </w:tcBorders>
            <w:vAlign w:val="bottom"/>
          </w:tcPr>
          <w:p w:rsidR="008C7426" w:rsidRPr="007C0E1F" w:rsidRDefault="008C7426" w:rsidP="005B62F5">
            <w:pPr>
              <w:spacing w:after="60"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w:t>
            </w:r>
          </w:p>
        </w:tc>
        <w:tc>
          <w:tcPr>
            <w:tcW w:w="909" w:type="dxa"/>
            <w:tcBorders>
              <w:bottom w:val="single" w:sz="4" w:space="0" w:color="7B251F"/>
            </w:tcBorders>
            <w:vAlign w:val="bottom"/>
          </w:tcPr>
          <w:p w:rsidR="008C7426" w:rsidRPr="007C0E1F" w:rsidRDefault="008C7426" w:rsidP="005B62F5">
            <w:pPr>
              <w:spacing w:after="60"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822" w:type="dxa"/>
            <w:tcBorders>
              <w:bottom w:val="single" w:sz="4" w:space="0" w:color="7B251F"/>
            </w:tcBorders>
            <w:vAlign w:val="bottom"/>
          </w:tcPr>
          <w:p w:rsidR="008C7426" w:rsidRPr="007C0E1F" w:rsidRDefault="008C7426" w:rsidP="005B62F5">
            <w:pPr>
              <w:spacing w:after="60"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w:t>
            </w:r>
          </w:p>
        </w:tc>
        <w:tc>
          <w:tcPr>
            <w:tcW w:w="794" w:type="dxa"/>
            <w:tcBorders>
              <w:bottom w:val="single" w:sz="4" w:space="0" w:color="7B251F"/>
            </w:tcBorders>
            <w:vAlign w:val="bottom"/>
          </w:tcPr>
          <w:p w:rsidR="008C7426" w:rsidRPr="007C0E1F" w:rsidRDefault="008C7426" w:rsidP="005B62F5">
            <w:pPr>
              <w:spacing w:after="60"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tcBorders>
              <w:bottom w:val="single" w:sz="4" w:space="0" w:color="7B251F"/>
            </w:tcBorders>
            <w:vAlign w:val="bottom"/>
          </w:tcPr>
          <w:p w:rsidR="008C7426" w:rsidRPr="007C0E1F" w:rsidRDefault="008C7426" w:rsidP="005B62F5">
            <w:pPr>
              <w:spacing w:after="60"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tcBorders>
              <w:bottom w:val="single" w:sz="4" w:space="0" w:color="7B251F"/>
            </w:tcBorders>
            <w:vAlign w:val="bottom"/>
          </w:tcPr>
          <w:p w:rsidR="008C7426" w:rsidRPr="007C0E1F" w:rsidRDefault="008C7426" w:rsidP="005B62F5">
            <w:pPr>
              <w:spacing w:after="60"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tcBorders>
              <w:bottom w:val="single" w:sz="4" w:space="0" w:color="7B251F"/>
            </w:tcBorders>
            <w:vAlign w:val="bottom"/>
          </w:tcPr>
          <w:p w:rsidR="008C7426" w:rsidRPr="007C0E1F" w:rsidRDefault="008C7426" w:rsidP="005B62F5">
            <w:pPr>
              <w:spacing w:after="60"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bl>
    <w:p w:rsidR="00852FE5" w:rsidRPr="00151116" w:rsidRDefault="00852FE5" w:rsidP="00CA11E5">
      <w:pPr>
        <w:rPr>
          <w:rFonts w:ascii="Calibri" w:hAnsi="Calibri" w:cs="Calibri"/>
          <w:b/>
          <w:bCs/>
          <w:sz w:val="70"/>
          <w:szCs w:val="70"/>
          <w:lang w:val="ru-RU"/>
        </w:rPr>
      </w:pPr>
    </w:p>
    <w:p w:rsidR="00852FE5" w:rsidRPr="00D30CFF" w:rsidRDefault="00852FE5" w:rsidP="00CF5E16">
      <w:pPr>
        <w:pStyle w:val="vesna4"/>
        <w:spacing w:after="20"/>
        <w:rPr>
          <w:lang w:val="ru-RU"/>
        </w:rPr>
      </w:pPr>
      <w:bookmarkStart w:id="57" w:name="_Toc470084203"/>
      <w:r w:rsidRPr="00D30CFF">
        <w:rPr>
          <w:lang w:val="ru-RU"/>
        </w:rPr>
        <w:t xml:space="preserve">2.3. </w:t>
      </w:r>
      <w:r w:rsidRPr="00D30CFF">
        <w:rPr>
          <w:color w:val="auto"/>
          <w:lang w:val="ru-RU"/>
        </w:rPr>
        <w:t>Музеји према посетиоцима и плаћању улазница</w:t>
      </w:r>
      <w:bookmarkEnd w:id="57"/>
    </w:p>
    <w:tbl>
      <w:tblPr>
        <w:tblW w:w="0" w:type="auto"/>
        <w:jc w:val="center"/>
        <w:tblCellMar>
          <w:left w:w="28" w:type="dxa"/>
          <w:right w:w="28" w:type="dxa"/>
        </w:tblCellMar>
        <w:tblLook w:val="00A0" w:firstRow="1" w:lastRow="0" w:firstColumn="1" w:lastColumn="0" w:noHBand="0" w:noVBand="0"/>
      </w:tblPr>
      <w:tblGrid>
        <w:gridCol w:w="3289"/>
        <w:gridCol w:w="852"/>
        <w:gridCol w:w="794"/>
        <w:gridCol w:w="909"/>
        <w:gridCol w:w="822"/>
        <w:gridCol w:w="794"/>
        <w:gridCol w:w="794"/>
        <w:gridCol w:w="794"/>
        <w:gridCol w:w="794"/>
      </w:tblGrid>
      <w:tr w:rsidR="00852FE5" w:rsidRPr="00D30CFF">
        <w:trPr>
          <w:trHeight w:val="20"/>
          <w:jc w:val="center"/>
        </w:trPr>
        <w:tc>
          <w:tcPr>
            <w:tcW w:w="3289" w:type="dxa"/>
            <w:vMerge w:val="restart"/>
            <w:tcBorders>
              <w:bottom w:val="single" w:sz="4" w:space="0" w:color="FFFFFF"/>
              <w:right w:val="single" w:sz="4" w:space="0" w:color="FFFFFF"/>
            </w:tcBorders>
            <w:shd w:val="clear" w:color="auto" w:fill="7B251F"/>
            <w:noWrap/>
            <w:vAlign w:val="center"/>
          </w:tcPr>
          <w:p w:rsidR="00852FE5" w:rsidRPr="00D30CFF" w:rsidRDefault="00852FE5" w:rsidP="00073203">
            <w:pPr>
              <w:spacing w:line="264" w:lineRule="auto"/>
              <w:jc w:val="center"/>
              <w:rPr>
                <w:rFonts w:ascii="Calibri" w:hAnsi="Calibri" w:cs="Calibri"/>
                <w:color w:val="FFFFFF"/>
                <w:sz w:val="17"/>
                <w:szCs w:val="17"/>
                <w:lang w:val="ru-RU" w:eastAsia="en-US"/>
              </w:rPr>
            </w:pPr>
          </w:p>
        </w:tc>
        <w:tc>
          <w:tcPr>
            <w:tcW w:w="6553" w:type="dxa"/>
            <w:gridSpan w:val="8"/>
            <w:tcBorders>
              <w:left w:val="single" w:sz="4" w:space="0" w:color="FFFFFF"/>
              <w:bottom w:val="single" w:sz="4" w:space="0" w:color="FFFFFF"/>
            </w:tcBorders>
            <w:shd w:val="clear" w:color="auto" w:fill="7B251F"/>
            <w:vAlign w:val="center"/>
          </w:tcPr>
          <w:p w:rsidR="00852FE5" w:rsidRPr="00D30CFF" w:rsidRDefault="00852FE5" w:rsidP="00073203">
            <w:pPr>
              <w:spacing w:before="60" w:after="60" w:line="264" w:lineRule="auto"/>
              <w:jc w:val="center"/>
              <w:rPr>
                <w:rFonts w:ascii="Calibri" w:hAnsi="Calibri" w:cs="Calibri"/>
                <w:color w:val="FFFFFF"/>
                <w:sz w:val="17"/>
                <w:szCs w:val="17"/>
                <w:lang w:val="ru-RU" w:eastAsia="en-US"/>
              </w:rPr>
            </w:pPr>
            <w:r w:rsidRPr="00D30CFF">
              <w:rPr>
                <w:rFonts w:ascii="Calibri" w:hAnsi="Calibri" w:cs="Calibri"/>
                <w:color w:val="FFFFFF"/>
                <w:sz w:val="17"/>
                <w:szCs w:val="17"/>
                <w:lang w:val="ru-RU" w:eastAsia="en-US"/>
              </w:rPr>
              <w:t>Република Србија</w:t>
            </w:r>
          </w:p>
        </w:tc>
      </w:tr>
      <w:tr w:rsidR="00852FE5" w:rsidRPr="00D30CFF">
        <w:trPr>
          <w:trHeight w:val="20"/>
          <w:jc w:val="center"/>
        </w:trPr>
        <w:tc>
          <w:tcPr>
            <w:tcW w:w="3289" w:type="dxa"/>
            <w:vMerge/>
            <w:tcBorders>
              <w:top w:val="single" w:sz="4" w:space="0" w:color="FFFFFF"/>
              <w:bottom w:val="single" w:sz="4" w:space="0" w:color="FFFFFF"/>
              <w:right w:val="single" w:sz="4" w:space="0" w:color="FFFFFF"/>
            </w:tcBorders>
            <w:shd w:val="clear" w:color="auto" w:fill="7B251F"/>
            <w:noWrap/>
            <w:vAlign w:val="center"/>
          </w:tcPr>
          <w:p w:rsidR="00852FE5" w:rsidRPr="00D30CFF" w:rsidRDefault="00852FE5" w:rsidP="00073203">
            <w:pPr>
              <w:spacing w:line="264" w:lineRule="auto"/>
              <w:jc w:val="center"/>
              <w:rPr>
                <w:rFonts w:ascii="Calibri" w:hAnsi="Calibri" w:cs="Calibri"/>
                <w:color w:val="FFFFFF"/>
                <w:sz w:val="17"/>
                <w:szCs w:val="17"/>
                <w:lang w:val="ru-RU" w:eastAsia="en-US"/>
              </w:rPr>
            </w:pPr>
          </w:p>
        </w:tc>
        <w:tc>
          <w:tcPr>
            <w:tcW w:w="852" w:type="dxa"/>
            <w:vMerge w:val="restart"/>
            <w:tcBorders>
              <w:top w:val="single" w:sz="4" w:space="0" w:color="FFFFFF"/>
              <w:left w:val="single" w:sz="4" w:space="0" w:color="FFFFFF"/>
              <w:bottom w:val="single" w:sz="4" w:space="0" w:color="FFFFFF"/>
              <w:right w:val="single" w:sz="4" w:space="0" w:color="FFFFFF"/>
            </w:tcBorders>
            <w:shd w:val="clear" w:color="auto" w:fill="7B251F"/>
            <w:vAlign w:val="center"/>
          </w:tcPr>
          <w:p w:rsidR="00852FE5" w:rsidRPr="00D30CFF" w:rsidRDefault="00852FE5" w:rsidP="00073203">
            <w:pPr>
              <w:spacing w:line="264" w:lineRule="auto"/>
              <w:jc w:val="center"/>
              <w:rPr>
                <w:rFonts w:ascii="Calibri" w:hAnsi="Calibri" w:cs="Calibri"/>
                <w:color w:val="FFFFFF"/>
                <w:sz w:val="17"/>
                <w:szCs w:val="17"/>
                <w:lang w:val="ru-RU" w:eastAsia="en-US"/>
              </w:rPr>
            </w:pPr>
            <w:r w:rsidRPr="00D30CFF">
              <w:rPr>
                <w:rFonts w:ascii="Calibri" w:hAnsi="Calibri" w:cs="Calibri"/>
                <w:color w:val="FFFFFF"/>
                <w:sz w:val="17"/>
                <w:szCs w:val="17"/>
                <w:lang w:val="ru-RU" w:eastAsia="en-US"/>
              </w:rPr>
              <w:t>Укупно</w:t>
            </w:r>
          </w:p>
        </w:tc>
        <w:tc>
          <w:tcPr>
            <w:tcW w:w="2525" w:type="dxa"/>
            <w:gridSpan w:val="3"/>
            <w:tcBorders>
              <w:top w:val="single" w:sz="4" w:space="0" w:color="FFFFFF"/>
              <w:left w:val="single" w:sz="4" w:space="0" w:color="FFFFFF"/>
              <w:bottom w:val="single" w:sz="4" w:space="0" w:color="FFFFFF"/>
              <w:right w:val="single" w:sz="4" w:space="0" w:color="FFFFFF"/>
            </w:tcBorders>
            <w:shd w:val="clear" w:color="auto" w:fill="7B251F"/>
            <w:vAlign w:val="center"/>
          </w:tcPr>
          <w:p w:rsidR="00852FE5" w:rsidRPr="00D30CFF" w:rsidRDefault="00852FE5" w:rsidP="00073203">
            <w:pPr>
              <w:spacing w:before="60" w:after="60" w:line="264" w:lineRule="auto"/>
              <w:jc w:val="center"/>
              <w:rPr>
                <w:rFonts w:ascii="Calibri" w:hAnsi="Calibri" w:cs="Calibri"/>
                <w:color w:val="FFFFFF"/>
                <w:sz w:val="17"/>
                <w:szCs w:val="17"/>
                <w:lang w:val="ru-RU" w:eastAsia="en-US"/>
              </w:rPr>
            </w:pPr>
            <w:r w:rsidRPr="00D30CFF">
              <w:rPr>
                <w:rFonts w:ascii="Calibri" w:hAnsi="Calibri" w:cs="Calibri"/>
                <w:color w:val="FFFFFF"/>
                <w:sz w:val="17"/>
                <w:szCs w:val="17"/>
                <w:lang w:val="ru-RU" w:eastAsia="en-US"/>
              </w:rPr>
              <w:t>Србија – север</w:t>
            </w:r>
          </w:p>
        </w:tc>
        <w:tc>
          <w:tcPr>
            <w:tcW w:w="3176" w:type="dxa"/>
            <w:gridSpan w:val="4"/>
            <w:tcBorders>
              <w:top w:val="single" w:sz="4" w:space="0" w:color="FFFFFF"/>
              <w:left w:val="single" w:sz="4" w:space="0" w:color="FFFFFF"/>
              <w:bottom w:val="single" w:sz="4" w:space="0" w:color="FFFFFF"/>
            </w:tcBorders>
            <w:shd w:val="clear" w:color="auto" w:fill="7B251F"/>
            <w:vAlign w:val="center"/>
          </w:tcPr>
          <w:p w:rsidR="00852FE5" w:rsidRPr="00D30CFF" w:rsidRDefault="00852FE5" w:rsidP="00073203">
            <w:pPr>
              <w:spacing w:before="60" w:after="60" w:line="264" w:lineRule="auto"/>
              <w:jc w:val="center"/>
              <w:rPr>
                <w:rFonts w:ascii="Calibri" w:hAnsi="Calibri" w:cs="Calibri"/>
                <w:color w:val="FFFFFF"/>
                <w:sz w:val="17"/>
                <w:szCs w:val="17"/>
                <w:lang w:val="ru-RU" w:eastAsia="en-US"/>
              </w:rPr>
            </w:pPr>
            <w:r w:rsidRPr="00D30CFF">
              <w:rPr>
                <w:rFonts w:ascii="Calibri" w:hAnsi="Calibri" w:cs="Calibri"/>
                <w:color w:val="FFFFFF"/>
                <w:sz w:val="17"/>
                <w:szCs w:val="17"/>
                <w:lang w:val="ru-RU" w:eastAsia="en-US"/>
              </w:rPr>
              <w:t>Србија – југ</w:t>
            </w:r>
          </w:p>
        </w:tc>
      </w:tr>
      <w:tr w:rsidR="00852FE5" w:rsidRPr="00D30CFF">
        <w:trPr>
          <w:trHeight w:val="20"/>
          <w:jc w:val="center"/>
        </w:trPr>
        <w:tc>
          <w:tcPr>
            <w:tcW w:w="3289" w:type="dxa"/>
            <w:vMerge/>
            <w:tcBorders>
              <w:top w:val="single" w:sz="4" w:space="0" w:color="FFFFFF"/>
              <w:right w:val="single" w:sz="4" w:space="0" w:color="FFFFFF"/>
            </w:tcBorders>
            <w:shd w:val="clear" w:color="auto" w:fill="7B251F"/>
            <w:noWrap/>
            <w:vAlign w:val="center"/>
          </w:tcPr>
          <w:p w:rsidR="00852FE5" w:rsidRPr="00D30CFF" w:rsidRDefault="00852FE5" w:rsidP="00073203">
            <w:pPr>
              <w:spacing w:line="264" w:lineRule="auto"/>
              <w:jc w:val="center"/>
              <w:rPr>
                <w:rFonts w:ascii="Calibri" w:hAnsi="Calibri" w:cs="Calibri"/>
                <w:color w:val="FFFFFF"/>
                <w:sz w:val="17"/>
                <w:szCs w:val="17"/>
                <w:lang w:val="ru-RU" w:eastAsia="en-US"/>
              </w:rPr>
            </w:pPr>
          </w:p>
        </w:tc>
        <w:tc>
          <w:tcPr>
            <w:tcW w:w="852" w:type="dxa"/>
            <w:vMerge/>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073203">
            <w:pPr>
              <w:spacing w:line="264" w:lineRule="auto"/>
              <w:jc w:val="center"/>
              <w:rPr>
                <w:rFonts w:ascii="Calibri" w:hAnsi="Calibri" w:cs="Calibri"/>
                <w:color w:val="FFFFFF"/>
                <w:sz w:val="17"/>
                <w:szCs w:val="17"/>
                <w:lang w:val="ru-RU" w:eastAsia="en-US"/>
              </w:rPr>
            </w:pP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073203">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свега</w:t>
            </w:r>
          </w:p>
        </w:tc>
        <w:tc>
          <w:tcPr>
            <w:tcW w:w="909"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073203">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Београдски регион</w:t>
            </w:r>
          </w:p>
        </w:tc>
        <w:tc>
          <w:tcPr>
            <w:tcW w:w="822"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073203">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Регион Војводине</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073203">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свега</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073203">
            <w:pPr>
              <w:spacing w:line="264" w:lineRule="auto"/>
              <w:jc w:val="center"/>
              <w:rPr>
                <w:rFonts w:ascii="Calibri" w:hAnsi="Calibri" w:cs="Calibri"/>
                <w:color w:val="FFFFFF"/>
                <w:sz w:val="17"/>
                <w:szCs w:val="17"/>
                <w:lang w:val="ru-RU" w:eastAsia="en-US"/>
              </w:rPr>
            </w:pPr>
            <w:r w:rsidRPr="00D30CFF">
              <w:rPr>
                <w:rFonts w:ascii="Calibri" w:hAnsi="Calibri" w:cs="Calibri"/>
                <w:color w:val="FFFFFF"/>
                <w:sz w:val="17"/>
                <w:szCs w:val="17"/>
                <w:lang w:val="ru-RU" w:eastAsia="en-US"/>
              </w:rPr>
              <w:t>Регион Шумадије и Западне Србије</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073203">
            <w:pPr>
              <w:spacing w:line="264" w:lineRule="auto"/>
              <w:jc w:val="center"/>
              <w:rPr>
                <w:rFonts w:ascii="Calibri" w:hAnsi="Calibri" w:cs="Calibri"/>
                <w:color w:val="FFFFFF"/>
                <w:sz w:val="17"/>
                <w:szCs w:val="17"/>
                <w:lang w:val="ru-RU" w:eastAsia="en-US"/>
              </w:rPr>
            </w:pPr>
            <w:r w:rsidRPr="00D30CFF">
              <w:rPr>
                <w:rFonts w:ascii="Calibri" w:hAnsi="Calibri" w:cs="Calibri"/>
                <w:color w:val="FFFFFF"/>
                <w:sz w:val="17"/>
                <w:szCs w:val="17"/>
                <w:lang w:val="ru-RU" w:eastAsia="en-US"/>
              </w:rPr>
              <w:t>Регион Јужне и Источне Србије</w:t>
            </w:r>
          </w:p>
        </w:tc>
        <w:tc>
          <w:tcPr>
            <w:tcW w:w="794" w:type="dxa"/>
            <w:tcBorders>
              <w:top w:val="single" w:sz="4" w:space="0" w:color="FFFFFF"/>
              <w:left w:val="single" w:sz="4" w:space="0" w:color="FFFFFF"/>
            </w:tcBorders>
            <w:shd w:val="clear" w:color="auto" w:fill="7B251F"/>
            <w:vAlign w:val="center"/>
          </w:tcPr>
          <w:p w:rsidR="00852FE5" w:rsidRPr="00D30CFF" w:rsidRDefault="00852FE5" w:rsidP="00073203">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Регион Косовo и Метохијa</w:t>
            </w:r>
          </w:p>
        </w:tc>
      </w:tr>
      <w:tr w:rsidR="005E5F3B" w:rsidRPr="009E0963" w:rsidTr="00CD1D6E">
        <w:trPr>
          <w:trHeight w:val="20"/>
          <w:jc w:val="center"/>
        </w:trPr>
        <w:tc>
          <w:tcPr>
            <w:tcW w:w="3289" w:type="dxa"/>
            <w:tcBorders>
              <w:right w:val="single" w:sz="4" w:space="0" w:color="7B251F"/>
            </w:tcBorders>
            <w:vAlign w:val="bottom"/>
          </w:tcPr>
          <w:p w:rsidR="005E5F3B" w:rsidRPr="009E0963" w:rsidRDefault="005E5F3B" w:rsidP="00CD1D6E">
            <w:pPr>
              <w:spacing w:before="60" w:line="240" w:lineRule="exact"/>
              <w:rPr>
                <w:rFonts w:ascii="Calibri" w:hAnsi="Calibri" w:cs="Calibri"/>
                <w:b/>
                <w:bCs/>
                <w:sz w:val="17"/>
                <w:szCs w:val="17"/>
                <w:lang w:eastAsia="en-US"/>
              </w:rPr>
            </w:pPr>
            <w:r w:rsidRPr="009E0963">
              <w:rPr>
                <w:rFonts w:ascii="Calibri" w:hAnsi="Calibri" w:cs="Calibri"/>
                <w:b/>
                <w:bCs/>
                <w:sz w:val="17"/>
                <w:szCs w:val="17"/>
                <w:lang w:eastAsia="en-US"/>
              </w:rPr>
              <w:t>Музеји, укупно</w:t>
            </w:r>
          </w:p>
        </w:tc>
        <w:tc>
          <w:tcPr>
            <w:tcW w:w="852" w:type="dxa"/>
            <w:tcBorders>
              <w:left w:val="single" w:sz="4" w:space="0" w:color="7B251F"/>
            </w:tcBorders>
            <w:vAlign w:val="bottom"/>
          </w:tcPr>
          <w:p w:rsidR="005E5F3B" w:rsidRPr="008759EE" w:rsidRDefault="005E5F3B" w:rsidP="00CD1D6E">
            <w:pPr>
              <w:spacing w:before="60" w:line="260" w:lineRule="exact"/>
              <w:ind w:right="57"/>
              <w:jc w:val="right"/>
              <w:rPr>
                <w:rFonts w:asciiTheme="minorHAnsi" w:eastAsia="Times New Roman" w:hAnsiTheme="minorHAnsi" w:cstheme="minorHAnsi"/>
                <w:b/>
                <w:bCs/>
                <w:sz w:val="17"/>
                <w:szCs w:val="17"/>
                <w:lang w:eastAsia="en-US"/>
              </w:rPr>
            </w:pPr>
            <w:r w:rsidRPr="008759EE">
              <w:rPr>
                <w:rFonts w:asciiTheme="minorHAnsi" w:eastAsia="Times New Roman" w:hAnsiTheme="minorHAnsi" w:cstheme="minorHAnsi"/>
                <w:b/>
                <w:bCs/>
                <w:sz w:val="17"/>
                <w:szCs w:val="17"/>
                <w:lang w:eastAsia="en-US"/>
              </w:rPr>
              <w:t>140</w:t>
            </w:r>
          </w:p>
        </w:tc>
        <w:tc>
          <w:tcPr>
            <w:tcW w:w="794" w:type="dxa"/>
            <w:vAlign w:val="bottom"/>
          </w:tcPr>
          <w:p w:rsidR="005E5F3B" w:rsidRPr="008759EE" w:rsidRDefault="005E5F3B" w:rsidP="00CD1D6E">
            <w:pPr>
              <w:spacing w:before="60" w:line="260" w:lineRule="exact"/>
              <w:ind w:right="57"/>
              <w:jc w:val="right"/>
              <w:rPr>
                <w:rFonts w:asciiTheme="minorHAnsi" w:eastAsia="Times New Roman" w:hAnsiTheme="minorHAnsi" w:cstheme="minorHAnsi"/>
                <w:b/>
                <w:bCs/>
                <w:sz w:val="17"/>
                <w:szCs w:val="17"/>
                <w:lang w:eastAsia="en-US"/>
              </w:rPr>
            </w:pPr>
            <w:r w:rsidRPr="008759EE">
              <w:rPr>
                <w:rFonts w:asciiTheme="minorHAnsi" w:eastAsia="Times New Roman" w:hAnsiTheme="minorHAnsi" w:cstheme="minorHAnsi"/>
                <w:b/>
                <w:bCs/>
                <w:sz w:val="17"/>
                <w:szCs w:val="17"/>
                <w:lang w:eastAsia="en-US"/>
              </w:rPr>
              <w:t>76</w:t>
            </w:r>
          </w:p>
        </w:tc>
        <w:tc>
          <w:tcPr>
            <w:tcW w:w="909" w:type="dxa"/>
            <w:vAlign w:val="bottom"/>
          </w:tcPr>
          <w:p w:rsidR="005E5F3B" w:rsidRPr="008759EE" w:rsidRDefault="005E5F3B" w:rsidP="00CD1D6E">
            <w:pPr>
              <w:spacing w:before="60" w:line="260" w:lineRule="exact"/>
              <w:ind w:right="57"/>
              <w:jc w:val="right"/>
              <w:rPr>
                <w:rFonts w:asciiTheme="minorHAnsi" w:eastAsia="Times New Roman" w:hAnsiTheme="minorHAnsi" w:cstheme="minorHAnsi"/>
                <w:b/>
                <w:bCs/>
                <w:sz w:val="17"/>
                <w:szCs w:val="17"/>
                <w:lang w:eastAsia="en-US"/>
              </w:rPr>
            </w:pPr>
            <w:r w:rsidRPr="008759EE">
              <w:rPr>
                <w:rFonts w:asciiTheme="minorHAnsi" w:eastAsia="Times New Roman" w:hAnsiTheme="minorHAnsi" w:cstheme="minorHAnsi"/>
                <w:b/>
                <w:bCs/>
                <w:sz w:val="17"/>
                <w:szCs w:val="17"/>
                <w:lang w:eastAsia="en-US"/>
              </w:rPr>
              <w:t>45</w:t>
            </w:r>
          </w:p>
        </w:tc>
        <w:tc>
          <w:tcPr>
            <w:tcW w:w="822" w:type="dxa"/>
            <w:vAlign w:val="bottom"/>
          </w:tcPr>
          <w:p w:rsidR="005E5F3B" w:rsidRPr="008759EE" w:rsidRDefault="005E5F3B" w:rsidP="00CD1D6E">
            <w:pPr>
              <w:spacing w:before="60" w:line="260" w:lineRule="exact"/>
              <w:ind w:right="57"/>
              <w:jc w:val="right"/>
              <w:rPr>
                <w:rFonts w:asciiTheme="minorHAnsi" w:eastAsia="Times New Roman" w:hAnsiTheme="minorHAnsi" w:cstheme="minorHAnsi"/>
                <w:b/>
                <w:bCs/>
                <w:sz w:val="17"/>
                <w:szCs w:val="17"/>
                <w:lang w:eastAsia="en-US"/>
              </w:rPr>
            </w:pPr>
            <w:r w:rsidRPr="008759EE">
              <w:rPr>
                <w:rFonts w:asciiTheme="minorHAnsi" w:eastAsia="Times New Roman" w:hAnsiTheme="minorHAnsi" w:cstheme="minorHAnsi"/>
                <w:b/>
                <w:bCs/>
                <w:sz w:val="17"/>
                <w:szCs w:val="17"/>
                <w:lang w:eastAsia="en-US"/>
              </w:rPr>
              <w:t>31</w:t>
            </w:r>
          </w:p>
        </w:tc>
        <w:tc>
          <w:tcPr>
            <w:tcW w:w="794" w:type="dxa"/>
            <w:vAlign w:val="bottom"/>
          </w:tcPr>
          <w:p w:rsidR="005E5F3B" w:rsidRPr="008759EE" w:rsidRDefault="005E5F3B" w:rsidP="00CD1D6E">
            <w:pPr>
              <w:spacing w:before="60" w:line="260" w:lineRule="exact"/>
              <w:ind w:right="57"/>
              <w:jc w:val="right"/>
              <w:rPr>
                <w:rFonts w:asciiTheme="minorHAnsi" w:eastAsia="Times New Roman" w:hAnsiTheme="minorHAnsi" w:cstheme="minorHAnsi"/>
                <w:b/>
                <w:bCs/>
                <w:sz w:val="17"/>
                <w:szCs w:val="17"/>
                <w:lang w:eastAsia="en-US"/>
              </w:rPr>
            </w:pPr>
            <w:r w:rsidRPr="008759EE">
              <w:rPr>
                <w:rFonts w:asciiTheme="minorHAnsi" w:eastAsia="Times New Roman" w:hAnsiTheme="minorHAnsi" w:cstheme="minorHAnsi"/>
                <w:b/>
                <w:bCs/>
                <w:sz w:val="17"/>
                <w:szCs w:val="17"/>
                <w:lang w:eastAsia="en-US"/>
              </w:rPr>
              <w:t>64</w:t>
            </w:r>
          </w:p>
        </w:tc>
        <w:tc>
          <w:tcPr>
            <w:tcW w:w="794" w:type="dxa"/>
            <w:vAlign w:val="bottom"/>
          </w:tcPr>
          <w:p w:rsidR="005E5F3B" w:rsidRPr="008759EE" w:rsidRDefault="005E5F3B" w:rsidP="00CD1D6E">
            <w:pPr>
              <w:spacing w:before="60" w:line="260" w:lineRule="exact"/>
              <w:ind w:right="57"/>
              <w:jc w:val="right"/>
              <w:rPr>
                <w:rFonts w:asciiTheme="minorHAnsi" w:eastAsia="Times New Roman" w:hAnsiTheme="minorHAnsi" w:cstheme="minorHAnsi"/>
                <w:b/>
                <w:bCs/>
                <w:sz w:val="17"/>
                <w:szCs w:val="17"/>
                <w:lang w:eastAsia="en-US"/>
              </w:rPr>
            </w:pPr>
            <w:r w:rsidRPr="008759EE">
              <w:rPr>
                <w:rFonts w:asciiTheme="minorHAnsi" w:eastAsia="Times New Roman" w:hAnsiTheme="minorHAnsi" w:cstheme="minorHAnsi"/>
                <w:b/>
                <w:bCs/>
                <w:sz w:val="17"/>
                <w:szCs w:val="17"/>
                <w:lang w:eastAsia="en-US"/>
              </w:rPr>
              <w:t>37</w:t>
            </w:r>
          </w:p>
        </w:tc>
        <w:tc>
          <w:tcPr>
            <w:tcW w:w="794" w:type="dxa"/>
            <w:vAlign w:val="bottom"/>
          </w:tcPr>
          <w:p w:rsidR="005E5F3B" w:rsidRPr="008759EE" w:rsidRDefault="005E5F3B" w:rsidP="00CD1D6E">
            <w:pPr>
              <w:spacing w:before="60" w:line="260" w:lineRule="exact"/>
              <w:ind w:right="57"/>
              <w:jc w:val="right"/>
              <w:rPr>
                <w:rFonts w:asciiTheme="minorHAnsi" w:eastAsia="Times New Roman" w:hAnsiTheme="minorHAnsi" w:cstheme="minorHAnsi"/>
                <w:b/>
                <w:bCs/>
                <w:sz w:val="17"/>
                <w:szCs w:val="17"/>
                <w:lang w:eastAsia="en-US"/>
              </w:rPr>
            </w:pPr>
            <w:r w:rsidRPr="008759EE">
              <w:rPr>
                <w:rFonts w:asciiTheme="minorHAnsi" w:eastAsia="Times New Roman" w:hAnsiTheme="minorHAnsi" w:cstheme="minorHAnsi"/>
                <w:b/>
                <w:bCs/>
                <w:sz w:val="17"/>
                <w:szCs w:val="17"/>
                <w:lang w:eastAsia="en-US"/>
              </w:rPr>
              <w:t>27</w:t>
            </w:r>
          </w:p>
        </w:tc>
        <w:tc>
          <w:tcPr>
            <w:tcW w:w="794" w:type="dxa"/>
            <w:vAlign w:val="bottom"/>
          </w:tcPr>
          <w:p w:rsidR="005E5F3B" w:rsidRPr="008759EE" w:rsidRDefault="005E5F3B" w:rsidP="00CD1D6E">
            <w:pPr>
              <w:spacing w:before="60" w:line="260" w:lineRule="exact"/>
              <w:ind w:right="57"/>
              <w:jc w:val="right"/>
              <w:rPr>
                <w:rFonts w:asciiTheme="minorHAnsi" w:eastAsia="Times New Roman" w:hAnsiTheme="minorHAnsi" w:cstheme="minorHAnsi"/>
                <w:b/>
                <w:bCs/>
                <w:sz w:val="17"/>
                <w:szCs w:val="17"/>
                <w:lang w:eastAsia="en-US"/>
              </w:rPr>
            </w:pPr>
            <w:r>
              <w:rPr>
                <w:rFonts w:asciiTheme="minorHAnsi" w:eastAsia="Times New Roman" w:hAnsiTheme="minorHAnsi" w:cstheme="minorHAnsi"/>
                <w:b/>
                <w:bCs/>
                <w:sz w:val="17"/>
                <w:szCs w:val="17"/>
                <w:lang w:eastAsia="en-US"/>
              </w:rPr>
              <w:t>...</w:t>
            </w:r>
          </w:p>
        </w:tc>
      </w:tr>
      <w:tr w:rsidR="005E5F3B" w:rsidRPr="005E5F3B" w:rsidTr="00CD1D6E">
        <w:trPr>
          <w:trHeight w:val="20"/>
          <w:jc w:val="center"/>
        </w:trPr>
        <w:tc>
          <w:tcPr>
            <w:tcW w:w="3289" w:type="dxa"/>
            <w:tcBorders>
              <w:right w:val="single" w:sz="4" w:space="0" w:color="7B251F"/>
            </w:tcBorders>
            <w:vAlign w:val="bottom"/>
          </w:tcPr>
          <w:p w:rsidR="005E5F3B" w:rsidRPr="005E5F3B" w:rsidRDefault="005E5F3B" w:rsidP="00CD1D6E">
            <w:pPr>
              <w:spacing w:line="260" w:lineRule="exac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Број посетилаца</w:t>
            </w:r>
          </w:p>
        </w:tc>
        <w:tc>
          <w:tcPr>
            <w:tcW w:w="852" w:type="dxa"/>
            <w:tcBorders>
              <w:left w:val="single" w:sz="4" w:space="0" w:color="7B251F"/>
            </w:tcBorders>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p>
        </w:tc>
        <w:tc>
          <w:tcPr>
            <w:tcW w:w="794"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p>
        </w:tc>
        <w:tc>
          <w:tcPr>
            <w:tcW w:w="909"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p>
        </w:tc>
        <w:tc>
          <w:tcPr>
            <w:tcW w:w="822"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p>
        </w:tc>
        <w:tc>
          <w:tcPr>
            <w:tcW w:w="794"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p>
        </w:tc>
        <w:tc>
          <w:tcPr>
            <w:tcW w:w="794"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p>
        </w:tc>
        <w:tc>
          <w:tcPr>
            <w:tcW w:w="794"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p>
        </w:tc>
        <w:tc>
          <w:tcPr>
            <w:tcW w:w="794"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p>
        </w:tc>
      </w:tr>
      <w:tr w:rsidR="005E5F3B" w:rsidRPr="005E5F3B" w:rsidTr="00CD1D6E">
        <w:trPr>
          <w:trHeight w:val="20"/>
          <w:jc w:val="center"/>
        </w:trPr>
        <w:tc>
          <w:tcPr>
            <w:tcW w:w="3289" w:type="dxa"/>
            <w:tcBorders>
              <w:right w:val="single" w:sz="4" w:space="0" w:color="7B251F"/>
            </w:tcBorders>
            <w:vAlign w:val="bottom"/>
          </w:tcPr>
          <w:p w:rsidR="005E5F3B" w:rsidRPr="005E5F3B" w:rsidRDefault="005E5F3B" w:rsidP="00CD1D6E">
            <w:pPr>
              <w:spacing w:line="260" w:lineRule="exact"/>
              <w:ind w:left="170"/>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Не плаћају улазницу</w:t>
            </w:r>
          </w:p>
        </w:tc>
        <w:tc>
          <w:tcPr>
            <w:tcW w:w="852" w:type="dxa"/>
            <w:tcBorders>
              <w:left w:val="single" w:sz="4" w:space="0" w:color="7B251F"/>
            </w:tcBorders>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812713</w:t>
            </w:r>
          </w:p>
        </w:tc>
        <w:tc>
          <w:tcPr>
            <w:tcW w:w="794"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522848</w:t>
            </w:r>
          </w:p>
        </w:tc>
        <w:tc>
          <w:tcPr>
            <w:tcW w:w="909"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277556</w:t>
            </w:r>
          </w:p>
        </w:tc>
        <w:tc>
          <w:tcPr>
            <w:tcW w:w="822"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245292</w:t>
            </w:r>
          </w:p>
        </w:tc>
        <w:tc>
          <w:tcPr>
            <w:tcW w:w="794"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289865</w:t>
            </w:r>
          </w:p>
        </w:tc>
        <w:tc>
          <w:tcPr>
            <w:tcW w:w="794"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187875</w:t>
            </w:r>
          </w:p>
        </w:tc>
        <w:tc>
          <w:tcPr>
            <w:tcW w:w="794"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101990</w:t>
            </w:r>
          </w:p>
        </w:tc>
        <w:tc>
          <w:tcPr>
            <w:tcW w:w="794" w:type="dxa"/>
            <w:vAlign w:val="bottom"/>
          </w:tcPr>
          <w:p w:rsidR="005E5F3B" w:rsidRPr="005E5F3B" w:rsidRDefault="00CD1D6E" w:rsidP="00CD1D6E">
            <w:pPr>
              <w:spacing w:line="260" w:lineRule="exact"/>
              <w:ind w:right="57"/>
              <w:jc w:val="right"/>
              <w:rPr>
                <w:rFonts w:asciiTheme="minorHAnsi" w:eastAsia="Times New Roman" w:hAnsiTheme="minorHAnsi" w:cstheme="minorHAnsi"/>
                <w:sz w:val="17"/>
                <w:szCs w:val="17"/>
                <w:lang w:eastAsia="en-US"/>
              </w:rPr>
            </w:pPr>
            <w:r>
              <w:rPr>
                <w:rFonts w:asciiTheme="minorHAnsi" w:eastAsia="Times New Roman" w:hAnsiTheme="minorHAnsi" w:cstheme="minorHAnsi"/>
                <w:sz w:val="17"/>
                <w:szCs w:val="17"/>
                <w:lang w:eastAsia="en-US"/>
              </w:rPr>
              <w:t>...</w:t>
            </w:r>
          </w:p>
        </w:tc>
      </w:tr>
      <w:tr w:rsidR="005E5F3B" w:rsidRPr="005E5F3B" w:rsidTr="00CD1D6E">
        <w:trPr>
          <w:trHeight w:val="20"/>
          <w:jc w:val="center"/>
        </w:trPr>
        <w:tc>
          <w:tcPr>
            <w:tcW w:w="3289" w:type="dxa"/>
            <w:tcBorders>
              <w:right w:val="single" w:sz="4" w:space="0" w:color="7B251F"/>
            </w:tcBorders>
            <w:vAlign w:val="bottom"/>
          </w:tcPr>
          <w:p w:rsidR="005E5F3B" w:rsidRPr="005E5F3B" w:rsidRDefault="005E5F3B" w:rsidP="00CD1D6E">
            <w:pPr>
              <w:spacing w:line="260" w:lineRule="exact"/>
              <w:ind w:left="170"/>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Плаћају улазницу</w:t>
            </w:r>
          </w:p>
        </w:tc>
        <w:tc>
          <w:tcPr>
            <w:tcW w:w="852" w:type="dxa"/>
            <w:tcBorders>
              <w:left w:val="single" w:sz="4" w:space="0" w:color="7B251F"/>
            </w:tcBorders>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1075115</w:t>
            </w:r>
          </w:p>
        </w:tc>
        <w:tc>
          <w:tcPr>
            <w:tcW w:w="794"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604782</w:t>
            </w:r>
          </w:p>
        </w:tc>
        <w:tc>
          <w:tcPr>
            <w:tcW w:w="909"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408408</w:t>
            </w:r>
          </w:p>
        </w:tc>
        <w:tc>
          <w:tcPr>
            <w:tcW w:w="822"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196374</w:t>
            </w:r>
          </w:p>
        </w:tc>
        <w:tc>
          <w:tcPr>
            <w:tcW w:w="794"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470333</w:t>
            </w:r>
          </w:p>
        </w:tc>
        <w:tc>
          <w:tcPr>
            <w:tcW w:w="794"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243602</w:t>
            </w:r>
          </w:p>
        </w:tc>
        <w:tc>
          <w:tcPr>
            <w:tcW w:w="794"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226731</w:t>
            </w:r>
          </w:p>
        </w:tc>
        <w:tc>
          <w:tcPr>
            <w:tcW w:w="794" w:type="dxa"/>
            <w:vAlign w:val="bottom"/>
          </w:tcPr>
          <w:p w:rsidR="005E5F3B" w:rsidRPr="005E5F3B" w:rsidRDefault="00CD1D6E" w:rsidP="00CD1D6E">
            <w:pPr>
              <w:spacing w:line="260" w:lineRule="exact"/>
              <w:ind w:right="57"/>
              <w:jc w:val="right"/>
              <w:rPr>
                <w:rFonts w:asciiTheme="minorHAnsi" w:eastAsia="Times New Roman" w:hAnsiTheme="minorHAnsi" w:cstheme="minorHAnsi"/>
                <w:sz w:val="17"/>
                <w:szCs w:val="17"/>
                <w:lang w:eastAsia="en-US"/>
              </w:rPr>
            </w:pPr>
            <w:r>
              <w:rPr>
                <w:rFonts w:asciiTheme="minorHAnsi" w:eastAsia="Times New Roman" w:hAnsiTheme="minorHAnsi" w:cstheme="minorHAnsi"/>
                <w:sz w:val="17"/>
                <w:szCs w:val="17"/>
                <w:lang w:eastAsia="en-US"/>
              </w:rPr>
              <w:t>...</w:t>
            </w:r>
          </w:p>
        </w:tc>
      </w:tr>
      <w:tr w:rsidR="005E5F3B" w:rsidRPr="005E5F3B" w:rsidTr="00CD1D6E">
        <w:trPr>
          <w:trHeight w:val="20"/>
          <w:jc w:val="center"/>
        </w:trPr>
        <w:tc>
          <w:tcPr>
            <w:tcW w:w="3289" w:type="dxa"/>
            <w:tcBorders>
              <w:right w:val="single" w:sz="4" w:space="0" w:color="7B251F"/>
            </w:tcBorders>
            <w:vAlign w:val="bottom"/>
          </w:tcPr>
          <w:p w:rsidR="005E5F3B" w:rsidRPr="005E5F3B" w:rsidRDefault="005E5F3B" w:rsidP="00CD1D6E">
            <w:pPr>
              <w:spacing w:line="260" w:lineRule="exact"/>
              <w:ind w:left="170"/>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Укупно</w:t>
            </w:r>
          </w:p>
        </w:tc>
        <w:tc>
          <w:tcPr>
            <w:tcW w:w="852" w:type="dxa"/>
            <w:tcBorders>
              <w:left w:val="single" w:sz="4" w:space="0" w:color="7B251F"/>
            </w:tcBorders>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1887828</w:t>
            </w:r>
          </w:p>
        </w:tc>
        <w:tc>
          <w:tcPr>
            <w:tcW w:w="794"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1127630</w:t>
            </w:r>
          </w:p>
        </w:tc>
        <w:tc>
          <w:tcPr>
            <w:tcW w:w="909"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685964</w:t>
            </w:r>
          </w:p>
        </w:tc>
        <w:tc>
          <w:tcPr>
            <w:tcW w:w="822"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441666</w:t>
            </w:r>
          </w:p>
        </w:tc>
        <w:tc>
          <w:tcPr>
            <w:tcW w:w="794"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760198</w:t>
            </w:r>
          </w:p>
        </w:tc>
        <w:tc>
          <w:tcPr>
            <w:tcW w:w="794"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431477</w:t>
            </w:r>
          </w:p>
        </w:tc>
        <w:tc>
          <w:tcPr>
            <w:tcW w:w="794"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328721</w:t>
            </w:r>
          </w:p>
        </w:tc>
        <w:tc>
          <w:tcPr>
            <w:tcW w:w="794" w:type="dxa"/>
            <w:vAlign w:val="bottom"/>
          </w:tcPr>
          <w:p w:rsidR="005E5F3B" w:rsidRPr="005E5F3B" w:rsidRDefault="00CD1D6E" w:rsidP="00CD1D6E">
            <w:pPr>
              <w:spacing w:line="260" w:lineRule="exact"/>
              <w:ind w:right="57"/>
              <w:jc w:val="right"/>
              <w:rPr>
                <w:rFonts w:asciiTheme="minorHAnsi" w:eastAsia="Times New Roman" w:hAnsiTheme="minorHAnsi" w:cstheme="minorHAnsi"/>
                <w:sz w:val="17"/>
                <w:szCs w:val="17"/>
                <w:lang w:eastAsia="en-US"/>
              </w:rPr>
            </w:pPr>
            <w:r>
              <w:rPr>
                <w:rFonts w:asciiTheme="minorHAnsi" w:eastAsia="Times New Roman" w:hAnsiTheme="minorHAnsi" w:cstheme="minorHAnsi"/>
                <w:sz w:val="17"/>
                <w:szCs w:val="17"/>
                <w:lang w:eastAsia="en-US"/>
              </w:rPr>
              <w:t>...</w:t>
            </w:r>
          </w:p>
        </w:tc>
      </w:tr>
      <w:tr w:rsidR="005E5F3B" w:rsidRPr="005E5F3B" w:rsidTr="00CD1D6E">
        <w:trPr>
          <w:trHeight w:val="20"/>
          <w:jc w:val="center"/>
        </w:trPr>
        <w:tc>
          <w:tcPr>
            <w:tcW w:w="3289" w:type="dxa"/>
            <w:tcBorders>
              <w:right w:val="single" w:sz="4" w:space="0" w:color="7B251F"/>
            </w:tcBorders>
            <w:vAlign w:val="bottom"/>
          </w:tcPr>
          <w:p w:rsidR="005E5F3B" w:rsidRPr="005E5F3B" w:rsidRDefault="005E5F3B" w:rsidP="00CD1D6E">
            <w:pPr>
              <w:spacing w:line="260" w:lineRule="exac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Појединачне посете</w:t>
            </w:r>
          </w:p>
        </w:tc>
        <w:tc>
          <w:tcPr>
            <w:tcW w:w="852" w:type="dxa"/>
            <w:tcBorders>
              <w:left w:val="single" w:sz="4" w:space="0" w:color="7B251F"/>
            </w:tcBorders>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p>
        </w:tc>
        <w:tc>
          <w:tcPr>
            <w:tcW w:w="794"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p>
        </w:tc>
        <w:tc>
          <w:tcPr>
            <w:tcW w:w="909"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p>
        </w:tc>
        <w:tc>
          <w:tcPr>
            <w:tcW w:w="822"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p>
        </w:tc>
        <w:tc>
          <w:tcPr>
            <w:tcW w:w="794"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p>
        </w:tc>
        <w:tc>
          <w:tcPr>
            <w:tcW w:w="794"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p>
        </w:tc>
        <w:tc>
          <w:tcPr>
            <w:tcW w:w="794"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p>
        </w:tc>
        <w:tc>
          <w:tcPr>
            <w:tcW w:w="794"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p>
        </w:tc>
      </w:tr>
      <w:tr w:rsidR="005E5F3B" w:rsidRPr="005E5F3B" w:rsidTr="00CD1D6E">
        <w:trPr>
          <w:trHeight w:val="20"/>
          <w:jc w:val="center"/>
        </w:trPr>
        <w:tc>
          <w:tcPr>
            <w:tcW w:w="3289" w:type="dxa"/>
            <w:tcBorders>
              <w:right w:val="single" w:sz="4" w:space="0" w:color="7B251F"/>
            </w:tcBorders>
            <w:vAlign w:val="bottom"/>
          </w:tcPr>
          <w:p w:rsidR="005E5F3B" w:rsidRPr="005E5F3B" w:rsidRDefault="005E5F3B" w:rsidP="00CD1D6E">
            <w:pPr>
              <w:spacing w:line="260" w:lineRule="exact"/>
              <w:ind w:left="170"/>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Не плаћају улазницу</w:t>
            </w:r>
          </w:p>
        </w:tc>
        <w:tc>
          <w:tcPr>
            <w:tcW w:w="852" w:type="dxa"/>
            <w:tcBorders>
              <w:left w:val="single" w:sz="4" w:space="0" w:color="7B251F"/>
            </w:tcBorders>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481430</w:t>
            </w:r>
          </w:p>
        </w:tc>
        <w:tc>
          <w:tcPr>
            <w:tcW w:w="794"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339715</w:t>
            </w:r>
          </w:p>
        </w:tc>
        <w:tc>
          <w:tcPr>
            <w:tcW w:w="909"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222913</w:t>
            </w:r>
          </w:p>
        </w:tc>
        <w:tc>
          <w:tcPr>
            <w:tcW w:w="822"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116802</w:t>
            </w:r>
          </w:p>
        </w:tc>
        <w:tc>
          <w:tcPr>
            <w:tcW w:w="794"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141715</w:t>
            </w:r>
          </w:p>
        </w:tc>
        <w:tc>
          <w:tcPr>
            <w:tcW w:w="794"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80669</w:t>
            </w:r>
          </w:p>
        </w:tc>
        <w:tc>
          <w:tcPr>
            <w:tcW w:w="794"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61046</w:t>
            </w:r>
          </w:p>
        </w:tc>
        <w:tc>
          <w:tcPr>
            <w:tcW w:w="794" w:type="dxa"/>
            <w:vAlign w:val="bottom"/>
          </w:tcPr>
          <w:p w:rsidR="005E5F3B" w:rsidRPr="005E5F3B" w:rsidRDefault="00CD1D6E" w:rsidP="00CD1D6E">
            <w:pPr>
              <w:spacing w:line="260" w:lineRule="exact"/>
              <w:ind w:right="57"/>
              <w:jc w:val="right"/>
              <w:rPr>
                <w:rFonts w:asciiTheme="minorHAnsi" w:eastAsia="Times New Roman" w:hAnsiTheme="minorHAnsi" w:cstheme="minorHAnsi"/>
                <w:sz w:val="17"/>
                <w:szCs w:val="17"/>
                <w:lang w:eastAsia="en-US"/>
              </w:rPr>
            </w:pPr>
            <w:r>
              <w:rPr>
                <w:rFonts w:asciiTheme="minorHAnsi" w:eastAsia="Times New Roman" w:hAnsiTheme="minorHAnsi" w:cstheme="minorHAnsi"/>
                <w:sz w:val="17"/>
                <w:szCs w:val="17"/>
                <w:lang w:eastAsia="en-US"/>
              </w:rPr>
              <w:t>...</w:t>
            </w:r>
          </w:p>
        </w:tc>
      </w:tr>
      <w:tr w:rsidR="005E5F3B" w:rsidRPr="005E5F3B" w:rsidTr="00CD1D6E">
        <w:trPr>
          <w:trHeight w:val="20"/>
          <w:jc w:val="center"/>
        </w:trPr>
        <w:tc>
          <w:tcPr>
            <w:tcW w:w="3289" w:type="dxa"/>
            <w:tcBorders>
              <w:right w:val="single" w:sz="4" w:space="0" w:color="7B251F"/>
            </w:tcBorders>
            <w:vAlign w:val="bottom"/>
          </w:tcPr>
          <w:p w:rsidR="005E5F3B" w:rsidRPr="005E5F3B" w:rsidRDefault="005E5F3B" w:rsidP="00CD1D6E">
            <w:pPr>
              <w:spacing w:line="260" w:lineRule="exact"/>
              <w:ind w:left="170"/>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Плаћају улазницу</w:t>
            </w:r>
          </w:p>
        </w:tc>
        <w:tc>
          <w:tcPr>
            <w:tcW w:w="852" w:type="dxa"/>
            <w:tcBorders>
              <w:left w:val="single" w:sz="4" w:space="0" w:color="7B251F"/>
            </w:tcBorders>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549081</w:t>
            </w:r>
          </w:p>
        </w:tc>
        <w:tc>
          <w:tcPr>
            <w:tcW w:w="794"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372504</w:t>
            </w:r>
          </w:p>
        </w:tc>
        <w:tc>
          <w:tcPr>
            <w:tcW w:w="909"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307786</w:t>
            </w:r>
          </w:p>
        </w:tc>
        <w:tc>
          <w:tcPr>
            <w:tcW w:w="822"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64718</w:t>
            </w:r>
          </w:p>
        </w:tc>
        <w:tc>
          <w:tcPr>
            <w:tcW w:w="794"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176577</w:t>
            </w:r>
          </w:p>
        </w:tc>
        <w:tc>
          <w:tcPr>
            <w:tcW w:w="794"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70090</w:t>
            </w:r>
          </w:p>
        </w:tc>
        <w:tc>
          <w:tcPr>
            <w:tcW w:w="794"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106487</w:t>
            </w:r>
          </w:p>
        </w:tc>
        <w:tc>
          <w:tcPr>
            <w:tcW w:w="794" w:type="dxa"/>
            <w:vAlign w:val="bottom"/>
          </w:tcPr>
          <w:p w:rsidR="005E5F3B" w:rsidRPr="005E5F3B" w:rsidRDefault="00CD1D6E" w:rsidP="00CD1D6E">
            <w:pPr>
              <w:spacing w:line="260" w:lineRule="exact"/>
              <w:ind w:right="57"/>
              <w:jc w:val="right"/>
              <w:rPr>
                <w:rFonts w:asciiTheme="minorHAnsi" w:eastAsia="Times New Roman" w:hAnsiTheme="minorHAnsi" w:cstheme="minorHAnsi"/>
                <w:sz w:val="17"/>
                <w:szCs w:val="17"/>
                <w:lang w:eastAsia="en-US"/>
              </w:rPr>
            </w:pPr>
            <w:r>
              <w:rPr>
                <w:rFonts w:asciiTheme="minorHAnsi" w:eastAsia="Times New Roman" w:hAnsiTheme="minorHAnsi" w:cstheme="minorHAnsi"/>
                <w:sz w:val="17"/>
                <w:szCs w:val="17"/>
                <w:lang w:eastAsia="en-US"/>
              </w:rPr>
              <w:t>...</w:t>
            </w:r>
          </w:p>
        </w:tc>
      </w:tr>
      <w:tr w:rsidR="005E5F3B" w:rsidRPr="005E5F3B" w:rsidTr="00CD1D6E">
        <w:trPr>
          <w:trHeight w:val="20"/>
          <w:jc w:val="center"/>
        </w:trPr>
        <w:tc>
          <w:tcPr>
            <w:tcW w:w="3289" w:type="dxa"/>
            <w:tcBorders>
              <w:right w:val="single" w:sz="4" w:space="0" w:color="7B251F"/>
            </w:tcBorders>
            <w:vAlign w:val="bottom"/>
          </w:tcPr>
          <w:p w:rsidR="005E5F3B" w:rsidRPr="005E5F3B" w:rsidRDefault="005E5F3B" w:rsidP="00CD1D6E">
            <w:pPr>
              <w:spacing w:line="260" w:lineRule="exact"/>
              <w:ind w:left="170"/>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Укупно</w:t>
            </w:r>
          </w:p>
        </w:tc>
        <w:tc>
          <w:tcPr>
            <w:tcW w:w="852" w:type="dxa"/>
            <w:tcBorders>
              <w:left w:val="single" w:sz="4" w:space="0" w:color="7B251F"/>
            </w:tcBorders>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1030511</w:t>
            </w:r>
          </w:p>
        </w:tc>
        <w:tc>
          <w:tcPr>
            <w:tcW w:w="794"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712219</w:t>
            </w:r>
          </w:p>
        </w:tc>
        <w:tc>
          <w:tcPr>
            <w:tcW w:w="909"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530699</w:t>
            </w:r>
          </w:p>
        </w:tc>
        <w:tc>
          <w:tcPr>
            <w:tcW w:w="822"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181520</w:t>
            </w:r>
          </w:p>
        </w:tc>
        <w:tc>
          <w:tcPr>
            <w:tcW w:w="794"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318292</w:t>
            </w:r>
          </w:p>
        </w:tc>
        <w:tc>
          <w:tcPr>
            <w:tcW w:w="794"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150759</w:t>
            </w:r>
          </w:p>
        </w:tc>
        <w:tc>
          <w:tcPr>
            <w:tcW w:w="794"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167533</w:t>
            </w:r>
          </w:p>
        </w:tc>
        <w:tc>
          <w:tcPr>
            <w:tcW w:w="794" w:type="dxa"/>
            <w:vAlign w:val="bottom"/>
          </w:tcPr>
          <w:p w:rsidR="005E5F3B" w:rsidRPr="005E5F3B" w:rsidRDefault="00CD1D6E" w:rsidP="00CD1D6E">
            <w:pPr>
              <w:spacing w:line="260" w:lineRule="exact"/>
              <w:ind w:right="57"/>
              <w:jc w:val="right"/>
              <w:rPr>
                <w:rFonts w:asciiTheme="minorHAnsi" w:eastAsia="Times New Roman" w:hAnsiTheme="minorHAnsi" w:cstheme="minorHAnsi"/>
                <w:sz w:val="17"/>
                <w:szCs w:val="17"/>
                <w:lang w:eastAsia="en-US"/>
              </w:rPr>
            </w:pPr>
            <w:r>
              <w:rPr>
                <w:rFonts w:asciiTheme="minorHAnsi" w:eastAsia="Times New Roman" w:hAnsiTheme="minorHAnsi" w:cstheme="minorHAnsi"/>
                <w:sz w:val="17"/>
                <w:szCs w:val="17"/>
                <w:lang w:eastAsia="en-US"/>
              </w:rPr>
              <w:t>...</w:t>
            </w:r>
          </w:p>
        </w:tc>
      </w:tr>
      <w:tr w:rsidR="005E5F3B" w:rsidRPr="005E5F3B" w:rsidTr="00CD1D6E">
        <w:trPr>
          <w:trHeight w:val="20"/>
          <w:jc w:val="center"/>
        </w:trPr>
        <w:tc>
          <w:tcPr>
            <w:tcW w:w="3289" w:type="dxa"/>
            <w:tcBorders>
              <w:right w:val="single" w:sz="4" w:space="0" w:color="7B251F"/>
            </w:tcBorders>
            <w:vAlign w:val="bottom"/>
          </w:tcPr>
          <w:p w:rsidR="005E5F3B" w:rsidRPr="005E5F3B" w:rsidRDefault="005E5F3B" w:rsidP="00CD1D6E">
            <w:pPr>
              <w:spacing w:line="260" w:lineRule="exac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Групне посете</w:t>
            </w:r>
          </w:p>
        </w:tc>
        <w:tc>
          <w:tcPr>
            <w:tcW w:w="852" w:type="dxa"/>
            <w:tcBorders>
              <w:left w:val="single" w:sz="4" w:space="0" w:color="7B251F"/>
            </w:tcBorders>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p>
        </w:tc>
        <w:tc>
          <w:tcPr>
            <w:tcW w:w="794"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p>
        </w:tc>
        <w:tc>
          <w:tcPr>
            <w:tcW w:w="909"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p>
        </w:tc>
        <w:tc>
          <w:tcPr>
            <w:tcW w:w="822"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p>
        </w:tc>
        <w:tc>
          <w:tcPr>
            <w:tcW w:w="794"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p>
        </w:tc>
        <w:tc>
          <w:tcPr>
            <w:tcW w:w="794"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p>
        </w:tc>
        <w:tc>
          <w:tcPr>
            <w:tcW w:w="794"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p>
        </w:tc>
        <w:tc>
          <w:tcPr>
            <w:tcW w:w="794"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p>
        </w:tc>
      </w:tr>
      <w:tr w:rsidR="005E5F3B" w:rsidRPr="005E5F3B" w:rsidTr="00CD1D6E">
        <w:trPr>
          <w:trHeight w:val="20"/>
          <w:jc w:val="center"/>
        </w:trPr>
        <w:tc>
          <w:tcPr>
            <w:tcW w:w="3289" w:type="dxa"/>
            <w:tcBorders>
              <w:right w:val="single" w:sz="4" w:space="0" w:color="7B251F"/>
            </w:tcBorders>
            <w:vAlign w:val="bottom"/>
          </w:tcPr>
          <w:p w:rsidR="005E5F3B" w:rsidRPr="005E5F3B" w:rsidRDefault="005E5F3B" w:rsidP="00CD1D6E">
            <w:pPr>
              <w:spacing w:line="260" w:lineRule="exact"/>
              <w:ind w:left="170"/>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Не плаћају улазницу</w:t>
            </w:r>
          </w:p>
        </w:tc>
        <w:tc>
          <w:tcPr>
            <w:tcW w:w="852" w:type="dxa"/>
            <w:tcBorders>
              <w:left w:val="single" w:sz="4" w:space="0" w:color="7B251F"/>
            </w:tcBorders>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331283</w:t>
            </w:r>
          </w:p>
        </w:tc>
        <w:tc>
          <w:tcPr>
            <w:tcW w:w="794"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183133</w:t>
            </w:r>
          </w:p>
        </w:tc>
        <w:tc>
          <w:tcPr>
            <w:tcW w:w="909"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54643</w:t>
            </w:r>
          </w:p>
        </w:tc>
        <w:tc>
          <w:tcPr>
            <w:tcW w:w="822"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128490</w:t>
            </w:r>
          </w:p>
        </w:tc>
        <w:tc>
          <w:tcPr>
            <w:tcW w:w="794"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148150</w:t>
            </w:r>
          </w:p>
        </w:tc>
        <w:tc>
          <w:tcPr>
            <w:tcW w:w="794"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107206</w:t>
            </w:r>
          </w:p>
        </w:tc>
        <w:tc>
          <w:tcPr>
            <w:tcW w:w="794"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40944</w:t>
            </w:r>
          </w:p>
        </w:tc>
        <w:tc>
          <w:tcPr>
            <w:tcW w:w="794" w:type="dxa"/>
            <w:vAlign w:val="bottom"/>
          </w:tcPr>
          <w:p w:rsidR="005E5F3B" w:rsidRPr="005E5F3B" w:rsidRDefault="00CD1D6E" w:rsidP="00CD1D6E">
            <w:pPr>
              <w:spacing w:line="260" w:lineRule="exact"/>
              <w:ind w:right="57"/>
              <w:jc w:val="right"/>
              <w:rPr>
                <w:rFonts w:asciiTheme="minorHAnsi" w:eastAsia="Times New Roman" w:hAnsiTheme="minorHAnsi" w:cstheme="minorHAnsi"/>
                <w:sz w:val="17"/>
                <w:szCs w:val="17"/>
                <w:lang w:eastAsia="en-US"/>
              </w:rPr>
            </w:pPr>
            <w:r>
              <w:rPr>
                <w:rFonts w:asciiTheme="minorHAnsi" w:eastAsia="Times New Roman" w:hAnsiTheme="minorHAnsi" w:cstheme="minorHAnsi"/>
                <w:sz w:val="17"/>
                <w:szCs w:val="17"/>
                <w:lang w:eastAsia="en-US"/>
              </w:rPr>
              <w:t>...</w:t>
            </w:r>
          </w:p>
        </w:tc>
      </w:tr>
      <w:tr w:rsidR="005E5F3B" w:rsidRPr="005E5F3B" w:rsidTr="00CD1D6E">
        <w:trPr>
          <w:trHeight w:val="20"/>
          <w:jc w:val="center"/>
        </w:trPr>
        <w:tc>
          <w:tcPr>
            <w:tcW w:w="3289" w:type="dxa"/>
            <w:tcBorders>
              <w:right w:val="single" w:sz="4" w:space="0" w:color="7B251F"/>
            </w:tcBorders>
            <w:vAlign w:val="bottom"/>
          </w:tcPr>
          <w:p w:rsidR="005E5F3B" w:rsidRPr="005E5F3B" w:rsidRDefault="005E5F3B" w:rsidP="00CD1D6E">
            <w:pPr>
              <w:spacing w:line="260" w:lineRule="exact"/>
              <w:ind w:left="170"/>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Плаћају улазницу</w:t>
            </w:r>
          </w:p>
        </w:tc>
        <w:tc>
          <w:tcPr>
            <w:tcW w:w="852" w:type="dxa"/>
            <w:tcBorders>
              <w:left w:val="single" w:sz="4" w:space="0" w:color="7B251F"/>
            </w:tcBorders>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526034</w:t>
            </w:r>
          </w:p>
        </w:tc>
        <w:tc>
          <w:tcPr>
            <w:tcW w:w="794"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232278</w:t>
            </w:r>
          </w:p>
        </w:tc>
        <w:tc>
          <w:tcPr>
            <w:tcW w:w="909"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100622</w:t>
            </w:r>
          </w:p>
        </w:tc>
        <w:tc>
          <w:tcPr>
            <w:tcW w:w="822"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131656</w:t>
            </w:r>
          </w:p>
        </w:tc>
        <w:tc>
          <w:tcPr>
            <w:tcW w:w="794"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293756</w:t>
            </w:r>
          </w:p>
        </w:tc>
        <w:tc>
          <w:tcPr>
            <w:tcW w:w="794"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173512</w:t>
            </w:r>
          </w:p>
        </w:tc>
        <w:tc>
          <w:tcPr>
            <w:tcW w:w="794" w:type="dxa"/>
            <w:vAlign w:val="bottom"/>
          </w:tcPr>
          <w:p w:rsidR="005E5F3B" w:rsidRPr="005E5F3B" w:rsidRDefault="005E5F3B" w:rsidP="00CD1D6E">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120244</w:t>
            </w:r>
          </w:p>
        </w:tc>
        <w:tc>
          <w:tcPr>
            <w:tcW w:w="794" w:type="dxa"/>
            <w:vAlign w:val="bottom"/>
          </w:tcPr>
          <w:p w:rsidR="005E5F3B" w:rsidRPr="005E5F3B" w:rsidRDefault="00CD1D6E" w:rsidP="00CD1D6E">
            <w:pPr>
              <w:spacing w:line="260" w:lineRule="exact"/>
              <w:ind w:right="57"/>
              <w:jc w:val="right"/>
              <w:rPr>
                <w:rFonts w:asciiTheme="minorHAnsi" w:eastAsia="Times New Roman" w:hAnsiTheme="minorHAnsi" w:cstheme="minorHAnsi"/>
                <w:sz w:val="17"/>
                <w:szCs w:val="17"/>
                <w:lang w:eastAsia="en-US"/>
              </w:rPr>
            </w:pPr>
            <w:r>
              <w:rPr>
                <w:rFonts w:asciiTheme="minorHAnsi" w:eastAsia="Times New Roman" w:hAnsiTheme="minorHAnsi" w:cstheme="minorHAnsi"/>
                <w:sz w:val="17"/>
                <w:szCs w:val="17"/>
                <w:lang w:eastAsia="en-US"/>
              </w:rPr>
              <w:t>...</w:t>
            </w:r>
          </w:p>
        </w:tc>
      </w:tr>
      <w:tr w:rsidR="005E5F3B" w:rsidRPr="005E5F3B" w:rsidTr="00CD1D6E">
        <w:trPr>
          <w:trHeight w:val="20"/>
          <w:jc w:val="center"/>
        </w:trPr>
        <w:tc>
          <w:tcPr>
            <w:tcW w:w="3289" w:type="dxa"/>
            <w:tcBorders>
              <w:bottom w:val="single" w:sz="4" w:space="0" w:color="7B251F"/>
              <w:right w:val="single" w:sz="4" w:space="0" w:color="7B251F"/>
            </w:tcBorders>
            <w:vAlign w:val="bottom"/>
          </w:tcPr>
          <w:p w:rsidR="005E5F3B" w:rsidRPr="005E5F3B" w:rsidRDefault="005E5F3B" w:rsidP="00CD1D6E">
            <w:pPr>
              <w:spacing w:after="60" w:line="260" w:lineRule="exact"/>
              <w:ind w:left="170"/>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Укупно</w:t>
            </w:r>
          </w:p>
        </w:tc>
        <w:tc>
          <w:tcPr>
            <w:tcW w:w="852" w:type="dxa"/>
            <w:tcBorders>
              <w:left w:val="single" w:sz="4" w:space="0" w:color="7B251F"/>
              <w:bottom w:val="single" w:sz="4" w:space="0" w:color="7B251F"/>
            </w:tcBorders>
            <w:vAlign w:val="bottom"/>
          </w:tcPr>
          <w:p w:rsidR="005E5F3B" w:rsidRPr="005E5F3B" w:rsidRDefault="005E5F3B" w:rsidP="00CD1D6E">
            <w:pPr>
              <w:spacing w:after="60"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857317</w:t>
            </w:r>
          </w:p>
        </w:tc>
        <w:tc>
          <w:tcPr>
            <w:tcW w:w="794" w:type="dxa"/>
            <w:tcBorders>
              <w:bottom w:val="single" w:sz="4" w:space="0" w:color="7B251F"/>
            </w:tcBorders>
            <w:vAlign w:val="bottom"/>
          </w:tcPr>
          <w:p w:rsidR="005E5F3B" w:rsidRPr="005E5F3B" w:rsidRDefault="005E5F3B" w:rsidP="00CD1D6E">
            <w:pPr>
              <w:spacing w:after="60"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415411</w:t>
            </w:r>
          </w:p>
        </w:tc>
        <w:tc>
          <w:tcPr>
            <w:tcW w:w="909" w:type="dxa"/>
            <w:tcBorders>
              <w:bottom w:val="single" w:sz="4" w:space="0" w:color="7B251F"/>
            </w:tcBorders>
            <w:vAlign w:val="bottom"/>
          </w:tcPr>
          <w:p w:rsidR="005E5F3B" w:rsidRPr="005E5F3B" w:rsidRDefault="005E5F3B" w:rsidP="00CD1D6E">
            <w:pPr>
              <w:spacing w:after="60"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155265</w:t>
            </w:r>
          </w:p>
        </w:tc>
        <w:tc>
          <w:tcPr>
            <w:tcW w:w="822" w:type="dxa"/>
            <w:tcBorders>
              <w:bottom w:val="single" w:sz="4" w:space="0" w:color="7B251F"/>
            </w:tcBorders>
            <w:vAlign w:val="bottom"/>
          </w:tcPr>
          <w:p w:rsidR="005E5F3B" w:rsidRPr="005E5F3B" w:rsidRDefault="005E5F3B" w:rsidP="00CD1D6E">
            <w:pPr>
              <w:spacing w:after="60"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260146</w:t>
            </w:r>
          </w:p>
        </w:tc>
        <w:tc>
          <w:tcPr>
            <w:tcW w:w="794" w:type="dxa"/>
            <w:tcBorders>
              <w:bottom w:val="single" w:sz="4" w:space="0" w:color="7B251F"/>
            </w:tcBorders>
            <w:vAlign w:val="bottom"/>
          </w:tcPr>
          <w:p w:rsidR="005E5F3B" w:rsidRPr="005E5F3B" w:rsidRDefault="005E5F3B" w:rsidP="00CD1D6E">
            <w:pPr>
              <w:spacing w:after="60"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441906</w:t>
            </w:r>
          </w:p>
        </w:tc>
        <w:tc>
          <w:tcPr>
            <w:tcW w:w="794" w:type="dxa"/>
            <w:tcBorders>
              <w:bottom w:val="single" w:sz="4" w:space="0" w:color="7B251F"/>
            </w:tcBorders>
            <w:vAlign w:val="bottom"/>
          </w:tcPr>
          <w:p w:rsidR="005E5F3B" w:rsidRPr="005E5F3B" w:rsidRDefault="005E5F3B" w:rsidP="00CD1D6E">
            <w:pPr>
              <w:spacing w:after="60"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280718</w:t>
            </w:r>
          </w:p>
        </w:tc>
        <w:tc>
          <w:tcPr>
            <w:tcW w:w="794" w:type="dxa"/>
            <w:tcBorders>
              <w:bottom w:val="single" w:sz="4" w:space="0" w:color="7B251F"/>
            </w:tcBorders>
            <w:vAlign w:val="bottom"/>
          </w:tcPr>
          <w:p w:rsidR="005E5F3B" w:rsidRPr="005E5F3B" w:rsidRDefault="005E5F3B" w:rsidP="00CD1D6E">
            <w:pPr>
              <w:spacing w:after="60"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161188</w:t>
            </w:r>
          </w:p>
        </w:tc>
        <w:tc>
          <w:tcPr>
            <w:tcW w:w="794" w:type="dxa"/>
            <w:tcBorders>
              <w:bottom w:val="single" w:sz="4" w:space="0" w:color="7B251F"/>
            </w:tcBorders>
            <w:vAlign w:val="bottom"/>
          </w:tcPr>
          <w:p w:rsidR="005E5F3B" w:rsidRPr="005E5F3B" w:rsidRDefault="00CD1D6E" w:rsidP="00CD1D6E">
            <w:pPr>
              <w:spacing w:after="60" w:line="260" w:lineRule="exact"/>
              <w:ind w:right="57"/>
              <w:jc w:val="right"/>
              <w:rPr>
                <w:rFonts w:asciiTheme="minorHAnsi" w:eastAsia="Times New Roman" w:hAnsiTheme="minorHAnsi" w:cstheme="minorHAnsi"/>
                <w:sz w:val="17"/>
                <w:szCs w:val="17"/>
                <w:lang w:eastAsia="en-US"/>
              </w:rPr>
            </w:pPr>
            <w:r>
              <w:rPr>
                <w:rFonts w:asciiTheme="minorHAnsi" w:eastAsia="Times New Roman" w:hAnsiTheme="minorHAnsi" w:cstheme="minorHAnsi"/>
                <w:sz w:val="17"/>
                <w:szCs w:val="17"/>
                <w:lang w:eastAsia="en-US"/>
              </w:rPr>
              <w:t>...</w:t>
            </w:r>
          </w:p>
        </w:tc>
      </w:tr>
    </w:tbl>
    <w:p w:rsidR="00852FE5" w:rsidRPr="00D30CFF" w:rsidRDefault="00852FE5" w:rsidP="00460574">
      <w:pPr>
        <w:autoSpaceDE w:val="0"/>
        <w:autoSpaceDN w:val="0"/>
        <w:adjustRightInd w:val="0"/>
        <w:rPr>
          <w:rFonts w:ascii="Calibri" w:hAnsi="Calibri" w:cs="Calibri"/>
          <w:color w:val="FF0000"/>
          <w:sz w:val="16"/>
          <w:szCs w:val="16"/>
          <w:highlight w:val="yellow"/>
        </w:rPr>
      </w:pPr>
    </w:p>
    <w:p w:rsidR="00852FE5" w:rsidRPr="00D30CFF" w:rsidRDefault="00852FE5" w:rsidP="00091BD7">
      <w:pPr>
        <w:autoSpaceDE w:val="0"/>
        <w:autoSpaceDN w:val="0"/>
        <w:adjustRightInd w:val="0"/>
        <w:ind w:left="794" w:hanging="794"/>
        <w:rPr>
          <w:rFonts w:ascii="Calibri" w:hAnsi="Calibri" w:cs="Calibri"/>
          <w:sz w:val="16"/>
          <w:szCs w:val="16"/>
          <w:lang w:val="ru-RU"/>
        </w:rPr>
      </w:pPr>
      <w:r w:rsidRPr="00A417EC">
        <w:rPr>
          <w:rFonts w:ascii="Calibri" w:hAnsi="Calibri" w:cs="Calibri"/>
          <w:color w:val="7B251F"/>
          <w:sz w:val="16"/>
          <w:szCs w:val="16"/>
          <w:lang w:val="ru-RU"/>
        </w:rPr>
        <w:t xml:space="preserve">Напомена: </w:t>
      </w:r>
      <w:r w:rsidRPr="00A417EC">
        <w:rPr>
          <w:rFonts w:ascii="Calibri" w:hAnsi="Calibri" w:cs="Calibri"/>
          <w:sz w:val="16"/>
          <w:szCs w:val="16"/>
          <w:lang w:val="ru-RU"/>
        </w:rPr>
        <w:t>Подаци су дати на основу евиденције о броју посетилаца (за групне посете музеји су наводили број посетилаца, а не број група). Уколико нису располагали евиденцијом, дали су процену.</w:t>
      </w:r>
    </w:p>
    <w:p w:rsidR="00852FE5" w:rsidRPr="00D30CFF" w:rsidRDefault="00852FE5" w:rsidP="00460574">
      <w:pPr>
        <w:autoSpaceDE w:val="0"/>
        <w:autoSpaceDN w:val="0"/>
        <w:adjustRightInd w:val="0"/>
        <w:rPr>
          <w:rFonts w:ascii="Calibri" w:hAnsi="Calibri" w:cs="Calibri"/>
          <w:color w:val="FF0000"/>
          <w:sz w:val="16"/>
          <w:szCs w:val="16"/>
          <w:lang w:val="ru-RU"/>
        </w:rPr>
      </w:pPr>
    </w:p>
    <w:p w:rsidR="00852FE5" w:rsidRPr="00D30CFF" w:rsidRDefault="00852FE5" w:rsidP="00460574">
      <w:pPr>
        <w:autoSpaceDE w:val="0"/>
        <w:autoSpaceDN w:val="0"/>
        <w:adjustRightInd w:val="0"/>
        <w:rPr>
          <w:rFonts w:ascii="Calibri" w:hAnsi="Calibri" w:cs="Calibri"/>
          <w:color w:val="FF0000"/>
          <w:sz w:val="16"/>
          <w:szCs w:val="16"/>
          <w:lang w:val="ru-RU"/>
        </w:rPr>
      </w:pPr>
    </w:p>
    <w:p w:rsidR="00852FE5" w:rsidRPr="00722E25" w:rsidRDefault="00852FE5">
      <w:pPr>
        <w:rPr>
          <w:lang w:val="ru-RU"/>
        </w:rPr>
      </w:pPr>
    </w:p>
    <w:p w:rsidR="008C7426" w:rsidRDefault="008C7426">
      <w:pPr>
        <w:rPr>
          <w:rFonts w:ascii="Calibri" w:hAnsi="Calibri" w:cs="Calibri"/>
          <w:b/>
          <w:bCs/>
          <w:sz w:val="20"/>
          <w:szCs w:val="20"/>
          <w:lang w:val="ru-RU"/>
        </w:rPr>
      </w:pPr>
    </w:p>
    <w:p w:rsidR="008C7426" w:rsidRDefault="008C7426">
      <w:pPr>
        <w:rPr>
          <w:rFonts w:ascii="Calibri" w:hAnsi="Calibri" w:cs="Calibri"/>
          <w:b/>
          <w:bCs/>
          <w:sz w:val="20"/>
          <w:szCs w:val="20"/>
          <w:lang w:val="ru-RU"/>
        </w:rPr>
      </w:pPr>
    </w:p>
    <w:p w:rsidR="008C7426" w:rsidRDefault="008C7426">
      <w:pPr>
        <w:rPr>
          <w:rFonts w:ascii="Calibri" w:hAnsi="Calibri" w:cs="Calibri"/>
          <w:b/>
          <w:bCs/>
          <w:sz w:val="20"/>
          <w:szCs w:val="20"/>
          <w:lang w:val="ru-RU"/>
        </w:rPr>
      </w:pPr>
    </w:p>
    <w:p w:rsidR="008C7426" w:rsidRDefault="008C7426">
      <w:pPr>
        <w:rPr>
          <w:rFonts w:ascii="Calibri" w:hAnsi="Calibri" w:cs="Calibri"/>
          <w:b/>
          <w:bCs/>
          <w:sz w:val="20"/>
          <w:szCs w:val="20"/>
          <w:lang w:val="ru-RU"/>
        </w:rPr>
      </w:pPr>
    </w:p>
    <w:p w:rsidR="00852FE5" w:rsidRPr="00722E25" w:rsidRDefault="00852FE5" w:rsidP="00CF5E16">
      <w:pPr>
        <w:pStyle w:val="vesna4e"/>
        <w:spacing w:after="20"/>
        <w:rPr>
          <w:color w:val="auto"/>
          <w:lang w:val="ru-RU"/>
        </w:rPr>
      </w:pPr>
      <w:bookmarkStart w:id="58" w:name="_Toc409676964"/>
      <w:bookmarkStart w:id="59" w:name="_Toc470084939"/>
      <w:r w:rsidRPr="00722E25">
        <w:rPr>
          <w:lang w:val="ru-RU"/>
        </w:rPr>
        <w:lastRenderedPageBreak/>
        <w:t xml:space="preserve">2.2. </w:t>
      </w:r>
      <w:r w:rsidRPr="00AE1CE3">
        <w:rPr>
          <w:color w:val="auto"/>
        </w:rPr>
        <w:t>Museums</w:t>
      </w:r>
      <w:r w:rsidRPr="00722E25">
        <w:rPr>
          <w:color w:val="auto"/>
          <w:lang w:val="ru-RU"/>
        </w:rPr>
        <w:t xml:space="preserve"> </w:t>
      </w:r>
      <w:r w:rsidRPr="00AE1CE3">
        <w:rPr>
          <w:color w:val="auto"/>
        </w:rPr>
        <w:t>by</w:t>
      </w:r>
      <w:r w:rsidRPr="00722E25">
        <w:rPr>
          <w:color w:val="auto"/>
          <w:lang w:val="ru-RU"/>
        </w:rPr>
        <w:t xml:space="preserve"> </w:t>
      </w:r>
      <w:r w:rsidRPr="00AE1CE3">
        <w:rPr>
          <w:color w:val="auto"/>
        </w:rPr>
        <w:t>year</w:t>
      </w:r>
      <w:r w:rsidRPr="00722E25">
        <w:rPr>
          <w:color w:val="auto"/>
          <w:lang w:val="ru-RU"/>
        </w:rPr>
        <w:t xml:space="preserve"> </w:t>
      </w:r>
      <w:r w:rsidRPr="00AE1CE3">
        <w:rPr>
          <w:color w:val="auto"/>
        </w:rPr>
        <w:t>of</w:t>
      </w:r>
      <w:r w:rsidRPr="00722E25">
        <w:rPr>
          <w:color w:val="auto"/>
          <w:lang w:val="ru-RU"/>
        </w:rPr>
        <w:t xml:space="preserve"> </w:t>
      </w:r>
      <w:r w:rsidRPr="00AE1CE3">
        <w:rPr>
          <w:color w:val="auto"/>
        </w:rPr>
        <w:t>creation</w:t>
      </w:r>
      <w:bookmarkEnd w:id="58"/>
      <w:bookmarkEnd w:id="59"/>
      <w:r w:rsidRPr="00722E25">
        <w:rPr>
          <w:color w:val="auto"/>
          <w:lang w:val="ru-RU"/>
        </w:rPr>
        <w:t xml:space="preserve"> </w:t>
      </w:r>
    </w:p>
    <w:tbl>
      <w:tblPr>
        <w:tblW w:w="0" w:type="auto"/>
        <w:jc w:val="center"/>
        <w:tblCellMar>
          <w:left w:w="28" w:type="dxa"/>
          <w:right w:w="28" w:type="dxa"/>
        </w:tblCellMar>
        <w:tblLook w:val="00A0" w:firstRow="1" w:lastRow="0" w:firstColumn="1" w:lastColumn="0" w:noHBand="0" w:noVBand="0"/>
      </w:tblPr>
      <w:tblGrid>
        <w:gridCol w:w="3289"/>
        <w:gridCol w:w="852"/>
        <w:gridCol w:w="794"/>
        <w:gridCol w:w="909"/>
        <w:gridCol w:w="822"/>
        <w:gridCol w:w="794"/>
        <w:gridCol w:w="794"/>
        <w:gridCol w:w="794"/>
        <w:gridCol w:w="794"/>
      </w:tblGrid>
      <w:tr w:rsidR="00852FE5" w:rsidRPr="007E00D0">
        <w:trPr>
          <w:trHeight w:val="20"/>
          <w:jc w:val="center"/>
        </w:trPr>
        <w:tc>
          <w:tcPr>
            <w:tcW w:w="3289" w:type="dxa"/>
            <w:vMerge w:val="restart"/>
            <w:tcBorders>
              <w:bottom w:val="single" w:sz="4" w:space="0" w:color="FFFFFF"/>
              <w:right w:val="single" w:sz="4" w:space="0" w:color="FFFFFF"/>
            </w:tcBorders>
            <w:shd w:val="clear" w:color="auto" w:fill="7B251F"/>
            <w:noWrap/>
            <w:vAlign w:val="center"/>
          </w:tcPr>
          <w:p w:rsidR="00852FE5" w:rsidRPr="00722E25" w:rsidRDefault="00852FE5" w:rsidP="00CA2851">
            <w:pPr>
              <w:spacing w:line="264" w:lineRule="auto"/>
              <w:jc w:val="center"/>
              <w:rPr>
                <w:rFonts w:ascii="Calibri" w:hAnsi="Calibri" w:cs="Calibri"/>
                <w:color w:val="FFFFFF"/>
                <w:sz w:val="17"/>
                <w:szCs w:val="17"/>
                <w:lang w:val="ru-RU" w:eastAsia="en-US"/>
              </w:rPr>
            </w:pPr>
          </w:p>
        </w:tc>
        <w:tc>
          <w:tcPr>
            <w:tcW w:w="6553" w:type="dxa"/>
            <w:gridSpan w:val="8"/>
            <w:tcBorders>
              <w:left w:val="single" w:sz="4" w:space="0" w:color="FFFFFF"/>
              <w:bottom w:val="single" w:sz="4" w:space="0" w:color="FFFFFF"/>
            </w:tcBorders>
            <w:shd w:val="clear" w:color="auto" w:fill="7B251F"/>
            <w:vAlign w:val="center"/>
          </w:tcPr>
          <w:p w:rsidR="00852FE5" w:rsidRPr="00055E43" w:rsidRDefault="00852FE5" w:rsidP="00CA2851">
            <w:pPr>
              <w:spacing w:before="60" w:after="60"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Republic of Serbia</w:t>
            </w:r>
          </w:p>
        </w:tc>
      </w:tr>
      <w:tr w:rsidR="00852FE5" w:rsidRPr="007E00D0">
        <w:trPr>
          <w:trHeight w:val="20"/>
          <w:jc w:val="center"/>
        </w:trPr>
        <w:tc>
          <w:tcPr>
            <w:tcW w:w="3289" w:type="dxa"/>
            <w:vMerge/>
            <w:tcBorders>
              <w:top w:val="single" w:sz="4" w:space="0" w:color="FFFFFF"/>
              <w:bottom w:val="single" w:sz="4" w:space="0" w:color="FFFFFF"/>
              <w:right w:val="single" w:sz="4" w:space="0" w:color="FFFFFF"/>
            </w:tcBorders>
            <w:shd w:val="clear" w:color="auto" w:fill="7B251F"/>
            <w:noWrap/>
            <w:vAlign w:val="center"/>
          </w:tcPr>
          <w:p w:rsidR="00852FE5" w:rsidRPr="00055E43" w:rsidRDefault="00852FE5" w:rsidP="00CA2851">
            <w:pPr>
              <w:spacing w:line="264" w:lineRule="auto"/>
              <w:jc w:val="center"/>
              <w:rPr>
                <w:rFonts w:ascii="Calibri" w:hAnsi="Calibri" w:cs="Calibri"/>
                <w:color w:val="FFFFFF"/>
                <w:sz w:val="17"/>
                <w:szCs w:val="17"/>
                <w:lang w:eastAsia="en-US"/>
              </w:rPr>
            </w:pPr>
          </w:p>
        </w:tc>
        <w:tc>
          <w:tcPr>
            <w:tcW w:w="852" w:type="dxa"/>
            <w:vMerge w:val="restart"/>
            <w:tcBorders>
              <w:top w:val="single" w:sz="4" w:space="0" w:color="FFFFFF"/>
              <w:left w:val="single" w:sz="4" w:space="0" w:color="FFFFFF"/>
              <w:bottom w:val="single" w:sz="4" w:space="0" w:color="FFFFFF"/>
              <w:right w:val="single" w:sz="4" w:space="0" w:color="FFFFFF"/>
            </w:tcBorders>
            <w:shd w:val="clear" w:color="auto" w:fill="7B251F"/>
            <w:vAlign w:val="center"/>
          </w:tcPr>
          <w:p w:rsidR="00852FE5" w:rsidRPr="00055E43" w:rsidRDefault="00852FE5" w:rsidP="00CA2851">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Total</w:t>
            </w:r>
          </w:p>
        </w:tc>
        <w:tc>
          <w:tcPr>
            <w:tcW w:w="2525" w:type="dxa"/>
            <w:gridSpan w:val="3"/>
            <w:tcBorders>
              <w:top w:val="single" w:sz="4" w:space="0" w:color="FFFFFF"/>
              <w:left w:val="single" w:sz="4" w:space="0" w:color="FFFFFF"/>
              <w:bottom w:val="single" w:sz="4" w:space="0" w:color="FFFFFF"/>
              <w:right w:val="single" w:sz="4" w:space="0" w:color="FFFFFF"/>
            </w:tcBorders>
            <w:shd w:val="clear" w:color="auto" w:fill="7B251F"/>
            <w:vAlign w:val="center"/>
          </w:tcPr>
          <w:p w:rsidR="00852FE5" w:rsidRPr="00055E43" w:rsidRDefault="00852FE5" w:rsidP="00CA2851">
            <w:pPr>
              <w:spacing w:before="60" w:after="60"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Srbija</w:t>
            </w:r>
            <w:r w:rsidRPr="00055E43">
              <w:rPr>
                <w:rFonts w:ascii="Calibri" w:hAnsi="Calibri" w:cs="Calibri"/>
                <w:color w:val="FFFFFF"/>
                <w:sz w:val="17"/>
                <w:szCs w:val="17"/>
                <w:lang w:eastAsia="en-US"/>
              </w:rPr>
              <w:t xml:space="preserve"> – </w:t>
            </w:r>
            <w:r>
              <w:rPr>
                <w:rFonts w:ascii="Calibri" w:hAnsi="Calibri" w:cs="Calibri"/>
                <w:color w:val="FFFFFF"/>
                <w:sz w:val="17"/>
                <w:szCs w:val="17"/>
                <w:lang w:eastAsia="en-US"/>
              </w:rPr>
              <w:t>sever</w:t>
            </w:r>
          </w:p>
        </w:tc>
        <w:tc>
          <w:tcPr>
            <w:tcW w:w="3176" w:type="dxa"/>
            <w:gridSpan w:val="4"/>
            <w:tcBorders>
              <w:top w:val="single" w:sz="4" w:space="0" w:color="FFFFFF"/>
              <w:left w:val="single" w:sz="4" w:space="0" w:color="FFFFFF"/>
              <w:bottom w:val="single" w:sz="4" w:space="0" w:color="FFFFFF"/>
            </w:tcBorders>
            <w:shd w:val="clear" w:color="auto" w:fill="7B251F"/>
            <w:vAlign w:val="center"/>
          </w:tcPr>
          <w:p w:rsidR="00852FE5" w:rsidRPr="00055E43" w:rsidRDefault="00852FE5" w:rsidP="00CA2851">
            <w:pPr>
              <w:spacing w:before="60" w:after="60"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Srbija</w:t>
            </w:r>
            <w:r w:rsidRPr="00055E43">
              <w:rPr>
                <w:rFonts w:ascii="Calibri" w:hAnsi="Calibri" w:cs="Calibri"/>
                <w:color w:val="FFFFFF"/>
                <w:sz w:val="17"/>
                <w:szCs w:val="17"/>
                <w:lang w:eastAsia="en-US"/>
              </w:rPr>
              <w:t xml:space="preserve"> – ј</w:t>
            </w:r>
            <w:r>
              <w:rPr>
                <w:rFonts w:ascii="Calibri" w:hAnsi="Calibri" w:cs="Calibri"/>
                <w:color w:val="FFFFFF"/>
                <w:sz w:val="17"/>
                <w:szCs w:val="17"/>
                <w:lang w:eastAsia="en-US"/>
              </w:rPr>
              <w:t>ug</w:t>
            </w:r>
          </w:p>
        </w:tc>
      </w:tr>
      <w:tr w:rsidR="00852FE5" w:rsidRPr="007E00D0">
        <w:trPr>
          <w:trHeight w:val="20"/>
          <w:jc w:val="center"/>
        </w:trPr>
        <w:tc>
          <w:tcPr>
            <w:tcW w:w="3289" w:type="dxa"/>
            <w:vMerge/>
            <w:tcBorders>
              <w:top w:val="single" w:sz="4" w:space="0" w:color="FFFFFF"/>
              <w:right w:val="single" w:sz="4" w:space="0" w:color="FFFFFF"/>
            </w:tcBorders>
            <w:shd w:val="clear" w:color="auto" w:fill="7B251F"/>
            <w:noWrap/>
            <w:vAlign w:val="center"/>
          </w:tcPr>
          <w:p w:rsidR="00852FE5" w:rsidRPr="00055E43" w:rsidRDefault="00852FE5" w:rsidP="00CA2851">
            <w:pPr>
              <w:spacing w:line="264" w:lineRule="auto"/>
              <w:jc w:val="center"/>
              <w:rPr>
                <w:rFonts w:ascii="Calibri" w:hAnsi="Calibri" w:cs="Calibri"/>
                <w:color w:val="FFFFFF"/>
                <w:sz w:val="17"/>
                <w:szCs w:val="17"/>
                <w:lang w:eastAsia="en-US"/>
              </w:rPr>
            </w:pPr>
          </w:p>
        </w:tc>
        <w:tc>
          <w:tcPr>
            <w:tcW w:w="852" w:type="dxa"/>
            <w:vMerge/>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CA2851">
            <w:pPr>
              <w:spacing w:line="264" w:lineRule="auto"/>
              <w:jc w:val="center"/>
              <w:rPr>
                <w:rFonts w:ascii="Calibri" w:hAnsi="Calibri" w:cs="Calibri"/>
                <w:color w:val="FFFFFF"/>
                <w:sz w:val="17"/>
                <w:szCs w:val="17"/>
                <w:lang w:eastAsia="en-US"/>
              </w:rPr>
            </w:pP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CA2851">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All</w:t>
            </w:r>
          </w:p>
        </w:tc>
        <w:tc>
          <w:tcPr>
            <w:tcW w:w="909" w:type="dxa"/>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CA2851">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Beogradski region</w:t>
            </w:r>
          </w:p>
        </w:tc>
        <w:tc>
          <w:tcPr>
            <w:tcW w:w="822" w:type="dxa"/>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CA2851">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Region Vojvodine</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CA2851">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All</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604EAD" w:rsidRDefault="00852FE5" w:rsidP="00CA2851">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Region Sumadije i Zapadne Srbije</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604EAD" w:rsidRDefault="00852FE5" w:rsidP="00CA2851">
            <w:pPr>
              <w:spacing w:line="264" w:lineRule="auto"/>
              <w:jc w:val="center"/>
              <w:rPr>
                <w:rFonts w:ascii="Calibri" w:hAnsi="Calibri" w:cs="Calibri"/>
                <w:color w:val="FFFFFF"/>
                <w:sz w:val="17"/>
                <w:szCs w:val="17"/>
                <w:lang w:val="de-DE" w:eastAsia="en-US"/>
              </w:rPr>
            </w:pPr>
            <w:r w:rsidRPr="00604EAD">
              <w:rPr>
                <w:rFonts w:ascii="Calibri" w:hAnsi="Calibri" w:cs="Calibri"/>
                <w:color w:val="FFFFFF"/>
                <w:sz w:val="17"/>
                <w:szCs w:val="17"/>
                <w:lang w:val="de-DE" w:eastAsia="en-US"/>
              </w:rPr>
              <w:t>Region Juzne i Istocne Srbije</w:t>
            </w:r>
          </w:p>
        </w:tc>
        <w:tc>
          <w:tcPr>
            <w:tcW w:w="794" w:type="dxa"/>
            <w:tcBorders>
              <w:top w:val="single" w:sz="4" w:space="0" w:color="FFFFFF"/>
              <w:left w:val="single" w:sz="4" w:space="0" w:color="FFFFFF"/>
            </w:tcBorders>
            <w:shd w:val="clear" w:color="auto" w:fill="7B251F"/>
            <w:vAlign w:val="center"/>
          </w:tcPr>
          <w:p w:rsidR="00852FE5" w:rsidRPr="00055E43" w:rsidRDefault="00852FE5" w:rsidP="00CA2851">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Region Kosovo i Metohija</w:t>
            </w:r>
          </w:p>
        </w:tc>
      </w:tr>
      <w:tr w:rsidR="005B62F5" w:rsidRPr="007E00D0" w:rsidTr="005B62F5">
        <w:trPr>
          <w:trHeight w:val="20"/>
          <w:jc w:val="center"/>
        </w:trPr>
        <w:tc>
          <w:tcPr>
            <w:tcW w:w="3289" w:type="dxa"/>
            <w:tcBorders>
              <w:right w:val="single" w:sz="4" w:space="0" w:color="7B251F"/>
            </w:tcBorders>
            <w:vAlign w:val="bottom"/>
          </w:tcPr>
          <w:p w:rsidR="005B62F5" w:rsidRPr="00A417EC" w:rsidRDefault="005B62F5" w:rsidP="005B62F5">
            <w:pPr>
              <w:spacing w:before="60" w:line="260" w:lineRule="exact"/>
              <w:rPr>
                <w:rFonts w:ascii="Calibri" w:hAnsi="Calibri" w:cs="Calibri"/>
                <w:b/>
                <w:bCs/>
                <w:sz w:val="17"/>
                <w:szCs w:val="17"/>
                <w:lang w:eastAsia="en-US"/>
              </w:rPr>
            </w:pPr>
            <w:r w:rsidRPr="00A417EC">
              <w:rPr>
                <w:rFonts w:ascii="Calibri" w:hAnsi="Calibri" w:cs="Calibri"/>
                <w:b/>
                <w:bCs/>
                <w:sz w:val="17"/>
                <w:szCs w:val="17"/>
                <w:lang w:eastAsia="en-US"/>
              </w:rPr>
              <w:t>Museums, total</w:t>
            </w:r>
          </w:p>
        </w:tc>
        <w:tc>
          <w:tcPr>
            <w:tcW w:w="852" w:type="dxa"/>
            <w:tcBorders>
              <w:left w:val="single" w:sz="4" w:space="0" w:color="7B251F"/>
            </w:tcBorders>
            <w:vAlign w:val="bottom"/>
          </w:tcPr>
          <w:p w:rsidR="005B62F5" w:rsidRPr="008759EE" w:rsidRDefault="005B62F5" w:rsidP="005B62F5">
            <w:pPr>
              <w:spacing w:before="60" w:line="260" w:lineRule="exact"/>
              <w:ind w:right="113"/>
              <w:jc w:val="right"/>
              <w:rPr>
                <w:rFonts w:asciiTheme="minorHAnsi" w:eastAsia="Times New Roman" w:hAnsiTheme="minorHAnsi" w:cstheme="minorHAnsi"/>
                <w:b/>
                <w:bCs/>
                <w:sz w:val="17"/>
                <w:szCs w:val="17"/>
                <w:lang w:eastAsia="en-US"/>
              </w:rPr>
            </w:pPr>
            <w:r w:rsidRPr="008759EE">
              <w:rPr>
                <w:rFonts w:asciiTheme="minorHAnsi" w:eastAsia="Times New Roman" w:hAnsiTheme="minorHAnsi" w:cstheme="minorHAnsi"/>
                <w:b/>
                <w:bCs/>
                <w:sz w:val="17"/>
                <w:szCs w:val="17"/>
                <w:lang w:eastAsia="en-US"/>
              </w:rPr>
              <w:t>140</w:t>
            </w:r>
          </w:p>
        </w:tc>
        <w:tc>
          <w:tcPr>
            <w:tcW w:w="794" w:type="dxa"/>
            <w:vAlign w:val="bottom"/>
          </w:tcPr>
          <w:p w:rsidR="005B62F5" w:rsidRPr="008759EE" w:rsidRDefault="005B62F5" w:rsidP="005B62F5">
            <w:pPr>
              <w:spacing w:before="60" w:line="260" w:lineRule="exact"/>
              <w:ind w:right="113"/>
              <w:jc w:val="right"/>
              <w:rPr>
                <w:rFonts w:asciiTheme="minorHAnsi" w:eastAsia="Times New Roman" w:hAnsiTheme="minorHAnsi" w:cstheme="minorHAnsi"/>
                <w:b/>
                <w:bCs/>
                <w:sz w:val="17"/>
                <w:szCs w:val="17"/>
                <w:lang w:eastAsia="en-US"/>
              </w:rPr>
            </w:pPr>
            <w:r w:rsidRPr="008759EE">
              <w:rPr>
                <w:rFonts w:asciiTheme="minorHAnsi" w:eastAsia="Times New Roman" w:hAnsiTheme="minorHAnsi" w:cstheme="minorHAnsi"/>
                <w:b/>
                <w:bCs/>
                <w:sz w:val="17"/>
                <w:szCs w:val="17"/>
                <w:lang w:eastAsia="en-US"/>
              </w:rPr>
              <w:t>76</w:t>
            </w:r>
          </w:p>
        </w:tc>
        <w:tc>
          <w:tcPr>
            <w:tcW w:w="909" w:type="dxa"/>
            <w:vAlign w:val="bottom"/>
          </w:tcPr>
          <w:p w:rsidR="005B62F5" w:rsidRPr="008759EE" w:rsidRDefault="005B62F5" w:rsidP="005B62F5">
            <w:pPr>
              <w:spacing w:before="60" w:line="260" w:lineRule="exact"/>
              <w:ind w:right="113"/>
              <w:jc w:val="right"/>
              <w:rPr>
                <w:rFonts w:asciiTheme="minorHAnsi" w:eastAsia="Times New Roman" w:hAnsiTheme="minorHAnsi" w:cstheme="minorHAnsi"/>
                <w:b/>
                <w:bCs/>
                <w:sz w:val="17"/>
                <w:szCs w:val="17"/>
                <w:lang w:eastAsia="en-US"/>
              </w:rPr>
            </w:pPr>
            <w:r w:rsidRPr="008759EE">
              <w:rPr>
                <w:rFonts w:asciiTheme="minorHAnsi" w:eastAsia="Times New Roman" w:hAnsiTheme="minorHAnsi" w:cstheme="minorHAnsi"/>
                <w:b/>
                <w:bCs/>
                <w:sz w:val="17"/>
                <w:szCs w:val="17"/>
                <w:lang w:eastAsia="en-US"/>
              </w:rPr>
              <w:t>45</w:t>
            </w:r>
          </w:p>
        </w:tc>
        <w:tc>
          <w:tcPr>
            <w:tcW w:w="822" w:type="dxa"/>
            <w:vAlign w:val="bottom"/>
          </w:tcPr>
          <w:p w:rsidR="005B62F5" w:rsidRPr="008759EE" w:rsidRDefault="005B62F5" w:rsidP="005B62F5">
            <w:pPr>
              <w:spacing w:before="60" w:line="260" w:lineRule="exact"/>
              <w:ind w:right="113"/>
              <w:jc w:val="right"/>
              <w:rPr>
                <w:rFonts w:asciiTheme="minorHAnsi" w:eastAsia="Times New Roman" w:hAnsiTheme="minorHAnsi" w:cstheme="minorHAnsi"/>
                <w:b/>
                <w:bCs/>
                <w:sz w:val="17"/>
                <w:szCs w:val="17"/>
                <w:lang w:eastAsia="en-US"/>
              </w:rPr>
            </w:pPr>
            <w:r w:rsidRPr="008759EE">
              <w:rPr>
                <w:rFonts w:asciiTheme="minorHAnsi" w:eastAsia="Times New Roman" w:hAnsiTheme="minorHAnsi" w:cstheme="minorHAnsi"/>
                <w:b/>
                <w:bCs/>
                <w:sz w:val="17"/>
                <w:szCs w:val="17"/>
                <w:lang w:eastAsia="en-US"/>
              </w:rPr>
              <w:t>31</w:t>
            </w:r>
          </w:p>
        </w:tc>
        <w:tc>
          <w:tcPr>
            <w:tcW w:w="794" w:type="dxa"/>
            <w:vAlign w:val="bottom"/>
          </w:tcPr>
          <w:p w:rsidR="005B62F5" w:rsidRPr="008759EE" w:rsidRDefault="005B62F5" w:rsidP="005B62F5">
            <w:pPr>
              <w:spacing w:before="60" w:line="260" w:lineRule="exact"/>
              <w:ind w:right="113"/>
              <w:jc w:val="right"/>
              <w:rPr>
                <w:rFonts w:asciiTheme="minorHAnsi" w:eastAsia="Times New Roman" w:hAnsiTheme="minorHAnsi" w:cstheme="minorHAnsi"/>
                <w:b/>
                <w:bCs/>
                <w:sz w:val="17"/>
                <w:szCs w:val="17"/>
                <w:lang w:eastAsia="en-US"/>
              </w:rPr>
            </w:pPr>
            <w:r w:rsidRPr="008759EE">
              <w:rPr>
                <w:rFonts w:asciiTheme="minorHAnsi" w:eastAsia="Times New Roman" w:hAnsiTheme="minorHAnsi" w:cstheme="minorHAnsi"/>
                <w:b/>
                <w:bCs/>
                <w:sz w:val="17"/>
                <w:szCs w:val="17"/>
                <w:lang w:eastAsia="en-US"/>
              </w:rPr>
              <w:t>64</w:t>
            </w:r>
          </w:p>
        </w:tc>
        <w:tc>
          <w:tcPr>
            <w:tcW w:w="794" w:type="dxa"/>
            <w:vAlign w:val="bottom"/>
          </w:tcPr>
          <w:p w:rsidR="005B62F5" w:rsidRPr="008759EE" w:rsidRDefault="005B62F5" w:rsidP="005B62F5">
            <w:pPr>
              <w:spacing w:before="60" w:line="260" w:lineRule="exact"/>
              <w:ind w:right="113"/>
              <w:jc w:val="right"/>
              <w:rPr>
                <w:rFonts w:asciiTheme="minorHAnsi" w:eastAsia="Times New Roman" w:hAnsiTheme="minorHAnsi" w:cstheme="minorHAnsi"/>
                <w:b/>
                <w:bCs/>
                <w:sz w:val="17"/>
                <w:szCs w:val="17"/>
                <w:lang w:eastAsia="en-US"/>
              </w:rPr>
            </w:pPr>
            <w:r w:rsidRPr="008759EE">
              <w:rPr>
                <w:rFonts w:asciiTheme="minorHAnsi" w:eastAsia="Times New Roman" w:hAnsiTheme="minorHAnsi" w:cstheme="minorHAnsi"/>
                <w:b/>
                <w:bCs/>
                <w:sz w:val="17"/>
                <w:szCs w:val="17"/>
                <w:lang w:eastAsia="en-US"/>
              </w:rPr>
              <w:t>37</w:t>
            </w:r>
          </w:p>
        </w:tc>
        <w:tc>
          <w:tcPr>
            <w:tcW w:w="794" w:type="dxa"/>
            <w:vAlign w:val="bottom"/>
          </w:tcPr>
          <w:p w:rsidR="005B62F5" w:rsidRPr="008759EE" w:rsidRDefault="005B62F5" w:rsidP="005B62F5">
            <w:pPr>
              <w:spacing w:before="60" w:line="260" w:lineRule="exact"/>
              <w:ind w:right="113"/>
              <w:jc w:val="right"/>
              <w:rPr>
                <w:rFonts w:asciiTheme="minorHAnsi" w:eastAsia="Times New Roman" w:hAnsiTheme="minorHAnsi" w:cstheme="minorHAnsi"/>
                <w:b/>
                <w:bCs/>
                <w:sz w:val="17"/>
                <w:szCs w:val="17"/>
                <w:lang w:eastAsia="en-US"/>
              </w:rPr>
            </w:pPr>
            <w:r w:rsidRPr="008759EE">
              <w:rPr>
                <w:rFonts w:asciiTheme="minorHAnsi" w:eastAsia="Times New Roman" w:hAnsiTheme="minorHAnsi" w:cstheme="minorHAnsi"/>
                <w:b/>
                <w:bCs/>
                <w:sz w:val="17"/>
                <w:szCs w:val="17"/>
                <w:lang w:eastAsia="en-US"/>
              </w:rPr>
              <w:t>27</w:t>
            </w:r>
          </w:p>
        </w:tc>
        <w:tc>
          <w:tcPr>
            <w:tcW w:w="794" w:type="dxa"/>
            <w:vAlign w:val="bottom"/>
          </w:tcPr>
          <w:p w:rsidR="005B62F5" w:rsidRPr="008759EE" w:rsidRDefault="005B62F5" w:rsidP="005B62F5">
            <w:pPr>
              <w:spacing w:before="60" w:line="260" w:lineRule="exact"/>
              <w:ind w:right="113"/>
              <w:jc w:val="right"/>
              <w:rPr>
                <w:rFonts w:asciiTheme="minorHAnsi" w:eastAsia="Times New Roman" w:hAnsiTheme="minorHAnsi" w:cstheme="minorHAnsi"/>
                <w:b/>
                <w:bCs/>
                <w:sz w:val="17"/>
                <w:szCs w:val="17"/>
                <w:lang w:eastAsia="en-US"/>
              </w:rPr>
            </w:pPr>
            <w:r>
              <w:rPr>
                <w:rFonts w:asciiTheme="minorHAnsi" w:eastAsia="Times New Roman" w:hAnsiTheme="minorHAnsi" w:cstheme="minorHAnsi"/>
                <w:b/>
                <w:bCs/>
                <w:sz w:val="17"/>
                <w:szCs w:val="17"/>
                <w:lang w:eastAsia="en-US"/>
              </w:rPr>
              <w:t>...</w:t>
            </w:r>
          </w:p>
        </w:tc>
      </w:tr>
      <w:tr w:rsidR="005B62F5" w:rsidRPr="007E00D0" w:rsidTr="005B62F5">
        <w:trPr>
          <w:trHeight w:val="20"/>
          <w:jc w:val="center"/>
        </w:trPr>
        <w:tc>
          <w:tcPr>
            <w:tcW w:w="3289" w:type="dxa"/>
            <w:tcBorders>
              <w:right w:val="single" w:sz="4" w:space="0" w:color="7B251F"/>
            </w:tcBorders>
            <w:noWrap/>
            <w:vAlign w:val="bottom"/>
          </w:tcPr>
          <w:p w:rsidR="005B62F5" w:rsidRPr="00A417EC" w:rsidRDefault="005B62F5" w:rsidP="005B62F5">
            <w:pPr>
              <w:spacing w:line="260" w:lineRule="exact"/>
              <w:rPr>
                <w:rFonts w:ascii="Calibri" w:hAnsi="Calibri" w:cs="Calibri"/>
                <w:sz w:val="17"/>
                <w:szCs w:val="17"/>
                <w:lang w:eastAsia="en-US"/>
              </w:rPr>
            </w:pPr>
            <w:r w:rsidRPr="00A417EC">
              <w:rPr>
                <w:rFonts w:ascii="Calibri" w:hAnsi="Calibri" w:cs="Calibri"/>
                <w:sz w:val="17"/>
                <w:szCs w:val="17"/>
                <w:lang w:eastAsia="en-US"/>
              </w:rPr>
              <w:t>Year of creation</w:t>
            </w:r>
          </w:p>
        </w:tc>
        <w:tc>
          <w:tcPr>
            <w:tcW w:w="852" w:type="dxa"/>
            <w:tcBorders>
              <w:left w:val="single" w:sz="4" w:space="0" w:color="7B251F"/>
            </w:tcBorders>
            <w:noWrap/>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p>
        </w:tc>
        <w:tc>
          <w:tcPr>
            <w:tcW w:w="909" w:type="dxa"/>
            <w:noWrap/>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p>
        </w:tc>
        <w:tc>
          <w:tcPr>
            <w:tcW w:w="822" w:type="dxa"/>
            <w:noWrap/>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p>
        </w:tc>
      </w:tr>
      <w:tr w:rsidR="005B62F5" w:rsidRPr="007E00D0" w:rsidTr="005B62F5">
        <w:trPr>
          <w:trHeight w:val="20"/>
          <w:jc w:val="center"/>
        </w:trPr>
        <w:tc>
          <w:tcPr>
            <w:tcW w:w="3289" w:type="dxa"/>
            <w:tcBorders>
              <w:right w:val="single" w:sz="4" w:space="0" w:color="7B251F"/>
            </w:tcBorders>
            <w:vAlign w:val="bottom"/>
          </w:tcPr>
          <w:p w:rsidR="005B62F5" w:rsidRPr="00A417EC" w:rsidRDefault="005B62F5" w:rsidP="005B62F5">
            <w:pPr>
              <w:spacing w:line="260" w:lineRule="exact"/>
              <w:ind w:left="170"/>
              <w:rPr>
                <w:rFonts w:asciiTheme="minorHAnsi" w:eastAsia="Times New Roman" w:hAnsiTheme="minorHAnsi" w:cstheme="minorHAnsi"/>
                <w:bCs/>
                <w:sz w:val="17"/>
                <w:szCs w:val="17"/>
                <w:lang w:eastAsia="en-US"/>
              </w:rPr>
            </w:pPr>
            <w:r w:rsidRPr="00A417EC">
              <w:rPr>
                <w:rFonts w:asciiTheme="minorHAnsi" w:eastAsia="Times New Roman" w:hAnsiTheme="minorHAnsi" w:cstheme="minorHAnsi"/>
                <w:bCs/>
                <w:sz w:val="17"/>
                <w:szCs w:val="17"/>
                <w:lang w:eastAsia="en-US"/>
              </w:rPr>
              <w:t>1946</w:t>
            </w:r>
            <w:r w:rsidRPr="00A417EC">
              <w:rPr>
                <w:rFonts w:ascii="Arial Narrow" w:eastAsia="Times New Roman" w:hAnsi="Arial Narrow" w:cstheme="minorHAnsi"/>
                <w:bCs/>
                <w:sz w:val="17"/>
                <w:szCs w:val="17"/>
                <w:lang w:eastAsia="en-US"/>
              </w:rPr>
              <w:t>−</w:t>
            </w:r>
            <w:r w:rsidRPr="00A417EC">
              <w:rPr>
                <w:rFonts w:asciiTheme="minorHAnsi" w:eastAsia="Times New Roman" w:hAnsiTheme="minorHAnsi" w:cstheme="minorHAnsi"/>
                <w:bCs/>
                <w:sz w:val="17"/>
                <w:szCs w:val="17"/>
                <w:lang w:eastAsia="en-US"/>
              </w:rPr>
              <w:t>1990</w:t>
            </w:r>
          </w:p>
        </w:tc>
        <w:tc>
          <w:tcPr>
            <w:tcW w:w="852" w:type="dxa"/>
            <w:tcBorders>
              <w:left w:val="single" w:sz="4" w:space="0" w:color="7B251F"/>
            </w:tcBorders>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95</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50</w:t>
            </w:r>
          </w:p>
        </w:tc>
        <w:tc>
          <w:tcPr>
            <w:tcW w:w="909"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29</w:t>
            </w:r>
          </w:p>
        </w:tc>
        <w:tc>
          <w:tcPr>
            <w:tcW w:w="822"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21</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45</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27</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18</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5B62F5" w:rsidRPr="007E00D0" w:rsidTr="005B62F5">
        <w:trPr>
          <w:trHeight w:val="20"/>
          <w:jc w:val="center"/>
        </w:trPr>
        <w:tc>
          <w:tcPr>
            <w:tcW w:w="3289" w:type="dxa"/>
            <w:tcBorders>
              <w:right w:val="single" w:sz="4" w:space="0" w:color="7B251F"/>
            </w:tcBorders>
            <w:vAlign w:val="bottom"/>
          </w:tcPr>
          <w:p w:rsidR="005B62F5" w:rsidRPr="00A417EC" w:rsidRDefault="005B62F5" w:rsidP="005B62F5">
            <w:pPr>
              <w:spacing w:line="260" w:lineRule="exact"/>
              <w:ind w:left="170"/>
              <w:rPr>
                <w:rFonts w:asciiTheme="minorHAnsi" w:eastAsia="Times New Roman" w:hAnsiTheme="minorHAnsi" w:cstheme="minorHAnsi"/>
                <w:bCs/>
                <w:sz w:val="17"/>
                <w:szCs w:val="17"/>
                <w:lang w:eastAsia="en-US"/>
              </w:rPr>
            </w:pPr>
            <w:r w:rsidRPr="00A417EC">
              <w:rPr>
                <w:rFonts w:asciiTheme="minorHAnsi" w:eastAsia="Times New Roman" w:hAnsiTheme="minorHAnsi" w:cstheme="minorHAnsi"/>
                <w:bCs/>
                <w:sz w:val="17"/>
                <w:szCs w:val="17"/>
                <w:lang w:eastAsia="en-US"/>
              </w:rPr>
              <w:t>1901</w:t>
            </w:r>
            <w:r w:rsidRPr="00A417EC">
              <w:rPr>
                <w:rFonts w:ascii="Arial Narrow" w:eastAsia="Times New Roman" w:hAnsi="Arial Narrow" w:cstheme="minorHAnsi"/>
                <w:bCs/>
                <w:sz w:val="17"/>
                <w:szCs w:val="17"/>
                <w:lang w:eastAsia="en-US"/>
              </w:rPr>
              <w:t>−</w:t>
            </w:r>
            <w:r w:rsidRPr="00A417EC">
              <w:rPr>
                <w:rFonts w:asciiTheme="minorHAnsi" w:eastAsia="Times New Roman" w:hAnsiTheme="minorHAnsi" w:cstheme="minorHAnsi"/>
                <w:bCs/>
                <w:sz w:val="17"/>
                <w:szCs w:val="17"/>
                <w:lang w:eastAsia="en-US"/>
              </w:rPr>
              <w:t>1945</w:t>
            </w:r>
          </w:p>
        </w:tc>
        <w:tc>
          <w:tcPr>
            <w:tcW w:w="852" w:type="dxa"/>
            <w:tcBorders>
              <w:left w:val="single" w:sz="4" w:space="0" w:color="7B251F"/>
            </w:tcBorders>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11</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7</w:t>
            </w:r>
          </w:p>
        </w:tc>
        <w:tc>
          <w:tcPr>
            <w:tcW w:w="909"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5</w:t>
            </w:r>
          </w:p>
        </w:tc>
        <w:tc>
          <w:tcPr>
            <w:tcW w:w="822"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2</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4</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2</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2</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5B62F5" w:rsidRPr="007E00D0" w:rsidTr="005B62F5">
        <w:trPr>
          <w:trHeight w:val="20"/>
          <w:jc w:val="center"/>
        </w:trPr>
        <w:tc>
          <w:tcPr>
            <w:tcW w:w="3289" w:type="dxa"/>
            <w:tcBorders>
              <w:right w:val="single" w:sz="4" w:space="0" w:color="7B251F"/>
            </w:tcBorders>
            <w:vAlign w:val="bottom"/>
          </w:tcPr>
          <w:p w:rsidR="005B62F5" w:rsidRPr="00A417EC" w:rsidRDefault="005B62F5" w:rsidP="005B62F5">
            <w:pPr>
              <w:spacing w:line="260" w:lineRule="exact"/>
              <w:ind w:left="170"/>
              <w:rPr>
                <w:rFonts w:asciiTheme="minorHAnsi" w:eastAsia="Times New Roman" w:hAnsiTheme="minorHAnsi" w:cstheme="minorHAnsi"/>
                <w:bCs/>
                <w:sz w:val="17"/>
                <w:szCs w:val="17"/>
                <w:lang w:eastAsia="en-US"/>
              </w:rPr>
            </w:pPr>
            <w:r w:rsidRPr="00A417EC">
              <w:rPr>
                <w:rFonts w:asciiTheme="minorHAnsi" w:eastAsia="Times New Roman" w:hAnsiTheme="minorHAnsi" w:cstheme="minorHAnsi"/>
                <w:bCs/>
                <w:sz w:val="17"/>
                <w:szCs w:val="17"/>
                <w:lang w:eastAsia="en-US"/>
              </w:rPr>
              <w:t>1991</w:t>
            </w:r>
            <w:r w:rsidRPr="00A417EC">
              <w:rPr>
                <w:rFonts w:ascii="Arial Narrow" w:eastAsia="Times New Roman" w:hAnsi="Arial Narrow" w:cstheme="minorHAnsi"/>
                <w:bCs/>
                <w:sz w:val="17"/>
                <w:szCs w:val="17"/>
                <w:lang w:eastAsia="en-US"/>
              </w:rPr>
              <w:t>−</w:t>
            </w:r>
            <w:r w:rsidRPr="00A417EC">
              <w:rPr>
                <w:rFonts w:asciiTheme="minorHAnsi" w:eastAsia="Times New Roman" w:hAnsiTheme="minorHAnsi" w:cstheme="minorHAnsi"/>
                <w:bCs/>
                <w:sz w:val="17"/>
                <w:szCs w:val="17"/>
                <w:lang w:eastAsia="en-US"/>
              </w:rPr>
              <w:t>2000</w:t>
            </w:r>
          </w:p>
        </w:tc>
        <w:tc>
          <w:tcPr>
            <w:tcW w:w="852" w:type="dxa"/>
            <w:tcBorders>
              <w:left w:val="single" w:sz="4" w:space="0" w:color="7B251F"/>
            </w:tcBorders>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19</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7</w:t>
            </w:r>
          </w:p>
        </w:tc>
        <w:tc>
          <w:tcPr>
            <w:tcW w:w="909"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3</w:t>
            </w:r>
          </w:p>
        </w:tc>
        <w:tc>
          <w:tcPr>
            <w:tcW w:w="822"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4</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12</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7</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5</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5B62F5" w:rsidRPr="007E00D0" w:rsidTr="005B62F5">
        <w:trPr>
          <w:trHeight w:val="20"/>
          <w:jc w:val="center"/>
        </w:trPr>
        <w:tc>
          <w:tcPr>
            <w:tcW w:w="3289" w:type="dxa"/>
            <w:tcBorders>
              <w:right w:val="single" w:sz="4" w:space="0" w:color="7B251F"/>
            </w:tcBorders>
            <w:vAlign w:val="bottom"/>
          </w:tcPr>
          <w:p w:rsidR="005B62F5" w:rsidRPr="00A417EC" w:rsidRDefault="005B62F5" w:rsidP="005B62F5">
            <w:pPr>
              <w:spacing w:line="260" w:lineRule="exact"/>
              <w:ind w:left="170"/>
              <w:rPr>
                <w:rFonts w:asciiTheme="minorHAnsi" w:eastAsia="Times New Roman" w:hAnsiTheme="minorHAnsi" w:cstheme="minorHAnsi"/>
                <w:bCs/>
                <w:sz w:val="17"/>
                <w:szCs w:val="17"/>
                <w:lang w:eastAsia="en-US"/>
              </w:rPr>
            </w:pPr>
            <w:r w:rsidRPr="00A417EC">
              <w:rPr>
                <w:rFonts w:asciiTheme="minorHAnsi" w:eastAsia="Times New Roman" w:hAnsiTheme="minorHAnsi" w:cstheme="minorHAnsi"/>
                <w:bCs/>
                <w:sz w:val="17"/>
                <w:szCs w:val="17"/>
                <w:lang w:eastAsia="en-US"/>
              </w:rPr>
              <w:t>2001</w:t>
            </w:r>
            <w:r w:rsidRPr="00A417EC">
              <w:rPr>
                <w:rFonts w:ascii="Arial Narrow" w:eastAsia="Times New Roman" w:hAnsi="Arial Narrow" w:cstheme="minorHAnsi"/>
                <w:bCs/>
                <w:sz w:val="17"/>
                <w:szCs w:val="17"/>
                <w:lang w:eastAsia="en-US"/>
              </w:rPr>
              <w:t>−</w:t>
            </w:r>
            <w:r w:rsidRPr="00A417EC">
              <w:rPr>
                <w:rFonts w:asciiTheme="minorHAnsi" w:eastAsia="Times New Roman" w:hAnsiTheme="minorHAnsi" w:cstheme="minorHAnsi"/>
                <w:bCs/>
                <w:sz w:val="17"/>
                <w:szCs w:val="17"/>
                <w:lang w:eastAsia="en-US"/>
              </w:rPr>
              <w:t>2010</w:t>
            </w:r>
          </w:p>
        </w:tc>
        <w:tc>
          <w:tcPr>
            <w:tcW w:w="852" w:type="dxa"/>
            <w:tcBorders>
              <w:left w:val="single" w:sz="4" w:space="0" w:color="7B251F"/>
            </w:tcBorders>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8</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5</w:t>
            </w:r>
          </w:p>
        </w:tc>
        <w:tc>
          <w:tcPr>
            <w:tcW w:w="909"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4</w:t>
            </w:r>
          </w:p>
        </w:tc>
        <w:tc>
          <w:tcPr>
            <w:tcW w:w="822"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3</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2</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5B62F5" w:rsidRPr="007E00D0" w:rsidTr="005B62F5">
        <w:trPr>
          <w:trHeight w:val="20"/>
          <w:jc w:val="center"/>
        </w:trPr>
        <w:tc>
          <w:tcPr>
            <w:tcW w:w="3289" w:type="dxa"/>
            <w:tcBorders>
              <w:right w:val="single" w:sz="4" w:space="0" w:color="7B251F"/>
            </w:tcBorders>
            <w:vAlign w:val="bottom"/>
          </w:tcPr>
          <w:p w:rsidR="005B62F5" w:rsidRPr="00A417EC" w:rsidRDefault="00175CB2" w:rsidP="005B62F5">
            <w:pPr>
              <w:spacing w:line="260" w:lineRule="exact"/>
              <w:ind w:left="170"/>
              <w:rPr>
                <w:rFonts w:asciiTheme="minorHAnsi" w:eastAsia="Times New Roman" w:hAnsiTheme="minorHAnsi" w:cstheme="minorHAnsi"/>
                <w:bCs/>
                <w:sz w:val="17"/>
                <w:szCs w:val="17"/>
                <w:lang w:eastAsia="en-US"/>
              </w:rPr>
            </w:pPr>
            <w:r w:rsidRPr="00A417EC">
              <w:rPr>
                <w:rFonts w:asciiTheme="minorHAnsi" w:eastAsia="Times New Roman" w:hAnsiTheme="minorHAnsi" w:cstheme="minorHAnsi"/>
                <w:bCs/>
                <w:sz w:val="17"/>
                <w:szCs w:val="17"/>
                <w:lang w:eastAsia="en-US"/>
              </w:rPr>
              <w:t>Up to</w:t>
            </w:r>
            <w:r w:rsidR="005B62F5" w:rsidRPr="00A417EC">
              <w:rPr>
                <w:rFonts w:asciiTheme="minorHAnsi" w:eastAsia="Times New Roman" w:hAnsiTheme="minorHAnsi" w:cstheme="minorHAnsi"/>
                <w:bCs/>
                <w:sz w:val="17"/>
                <w:szCs w:val="17"/>
                <w:lang w:eastAsia="en-US"/>
              </w:rPr>
              <w:t xml:space="preserve"> 1900</w:t>
            </w:r>
          </w:p>
        </w:tc>
        <w:tc>
          <w:tcPr>
            <w:tcW w:w="852" w:type="dxa"/>
            <w:tcBorders>
              <w:left w:val="single" w:sz="4" w:space="0" w:color="7B251F"/>
            </w:tcBorders>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6</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6</w:t>
            </w:r>
          </w:p>
        </w:tc>
        <w:tc>
          <w:tcPr>
            <w:tcW w:w="909"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4</w:t>
            </w:r>
          </w:p>
        </w:tc>
        <w:tc>
          <w:tcPr>
            <w:tcW w:w="822"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2</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5B62F5" w:rsidRPr="006565B5" w:rsidTr="005B62F5">
        <w:trPr>
          <w:trHeight w:val="20"/>
          <w:jc w:val="center"/>
        </w:trPr>
        <w:tc>
          <w:tcPr>
            <w:tcW w:w="3289" w:type="dxa"/>
            <w:tcBorders>
              <w:bottom w:val="single" w:sz="4" w:space="0" w:color="7B251F"/>
              <w:right w:val="single" w:sz="4" w:space="0" w:color="7B251F"/>
            </w:tcBorders>
            <w:vAlign w:val="bottom"/>
          </w:tcPr>
          <w:p w:rsidR="005B62F5" w:rsidRPr="00A417EC" w:rsidRDefault="005B62F5" w:rsidP="00175CB2">
            <w:pPr>
              <w:spacing w:after="60" w:line="260" w:lineRule="exact"/>
              <w:ind w:left="170"/>
              <w:rPr>
                <w:rFonts w:asciiTheme="minorHAnsi" w:eastAsia="Times New Roman" w:hAnsiTheme="minorHAnsi" w:cstheme="minorHAnsi"/>
                <w:bCs/>
                <w:sz w:val="17"/>
                <w:szCs w:val="17"/>
                <w:lang w:eastAsia="en-US"/>
              </w:rPr>
            </w:pPr>
            <w:r w:rsidRPr="00A417EC">
              <w:rPr>
                <w:rFonts w:asciiTheme="minorHAnsi" w:eastAsia="Times New Roman" w:hAnsiTheme="minorHAnsi" w:cstheme="minorHAnsi"/>
                <w:bCs/>
                <w:sz w:val="17"/>
                <w:szCs w:val="17"/>
                <w:lang w:eastAsia="en-US"/>
              </w:rPr>
              <w:t>2011</w:t>
            </w:r>
            <w:r w:rsidRPr="00A417EC">
              <w:rPr>
                <w:rFonts w:ascii="Arial Narrow" w:eastAsia="Times New Roman" w:hAnsi="Arial Narrow" w:cstheme="minorHAnsi"/>
                <w:bCs/>
                <w:sz w:val="17"/>
                <w:szCs w:val="17"/>
                <w:lang w:eastAsia="en-US"/>
              </w:rPr>
              <w:t>−</w:t>
            </w:r>
            <w:r w:rsidR="00175CB2" w:rsidRPr="00A417EC">
              <w:rPr>
                <w:rFonts w:asciiTheme="minorHAnsi" w:eastAsia="Times New Roman" w:hAnsiTheme="minorHAnsi" w:cstheme="minorHAnsi"/>
                <w:bCs/>
                <w:sz w:val="17"/>
                <w:szCs w:val="17"/>
                <w:lang w:eastAsia="en-US"/>
              </w:rPr>
              <w:t>and onwards</w:t>
            </w:r>
          </w:p>
        </w:tc>
        <w:tc>
          <w:tcPr>
            <w:tcW w:w="852" w:type="dxa"/>
            <w:tcBorders>
              <w:left w:val="single" w:sz="4" w:space="0" w:color="7B251F"/>
              <w:bottom w:val="single" w:sz="4" w:space="0" w:color="7B251F"/>
            </w:tcBorders>
            <w:vAlign w:val="bottom"/>
          </w:tcPr>
          <w:p w:rsidR="005B62F5" w:rsidRPr="007C0E1F" w:rsidRDefault="005B62F5" w:rsidP="005B62F5">
            <w:pPr>
              <w:spacing w:after="60"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w:t>
            </w:r>
          </w:p>
        </w:tc>
        <w:tc>
          <w:tcPr>
            <w:tcW w:w="794" w:type="dxa"/>
            <w:tcBorders>
              <w:bottom w:val="single" w:sz="4" w:space="0" w:color="7B251F"/>
            </w:tcBorders>
            <w:vAlign w:val="bottom"/>
          </w:tcPr>
          <w:p w:rsidR="005B62F5" w:rsidRPr="007C0E1F" w:rsidRDefault="005B62F5" w:rsidP="005B62F5">
            <w:pPr>
              <w:spacing w:after="60"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w:t>
            </w:r>
          </w:p>
        </w:tc>
        <w:tc>
          <w:tcPr>
            <w:tcW w:w="909" w:type="dxa"/>
            <w:tcBorders>
              <w:bottom w:val="single" w:sz="4" w:space="0" w:color="7B251F"/>
            </w:tcBorders>
            <w:vAlign w:val="bottom"/>
          </w:tcPr>
          <w:p w:rsidR="005B62F5" w:rsidRPr="007C0E1F" w:rsidRDefault="005B62F5" w:rsidP="005B62F5">
            <w:pPr>
              <w:spacing w:after="60"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822" w:type="dxa"/>
            <w:tcBorders>
              <w:bottom w:val="single" w:sz="4" w:space="0" w:color="7B251F"/>
            </w:tcBorders>
            <w:vAlign w:val="bottom"/>
          </w:tcPr>
          <w:p w:rsidR="005B62F5" w:rsidRPr="007C0E1F" w:rsidRDefault="005B62F5" w:rsidP="005B62F5">
            <w:pPr>
              <w:spacing w:after="60"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w:t>
            </w:r>
          </w:p>
        </w:tc>
        <w:tc>
          <w:tcPr>
            <w:tcW w:w="794" w:type="dxa"/>
            <w:tcBorders>
              <w:bottom w:val="single" w:sz="4" w:space="0" w:color="7B251F"/>
            </w:tcBorders>
            <w:vAlign w:val="bottom"/>
          </w:tcPr>
          <w:p w:rsidR="005B62F5" w:rsidRPr="007C0E1F" w:rsidRDefault="005B62F5" w:rsidP="005B62F5">
            <w:pPr>
              <w:spacing w:after="60"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tcBorders>
              <w:bottom w:val="single" w:sz="4" w:space="0" w:color="7B251F"/>
            </w:tcBorders>
            <w:vAlign w:val="bottom"/>
          </w:tcPr>
          <w:p w:rsidR="005B62F5" w:rsidRPr="007C0E1F" w:rsidRDefault="005B62F5" w:rsidP="005B62F5">
            <w:pPr>
              <w:spacing w:after="60"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tcBorders>
              <w:bottom w:val="single" w:sz="4" w:space="0" w:color="7B251F"/>
            </w:tcBorders>
            <w:vAlign w:val="bottom"/>
          </w:tcPr>
          <w:p w:rsidR="005B62F5" w:rsidRPr="007C0E1F" w:rsidRDefault="005B62F5" w:rsidP="005B62F5">
            <w:pPr>
              <w:spacing w:after="60"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c>
          <w:tcPr>
            <w:tcW w:w="794" w:type="dxa"/>
            <w:tcBorders>
              <w:bottom w:val="single" w:sz="4" w:space="0" w:color="7B251F"/>
            </w:tcBorders>
            <w:vAlign w:val="bottom"/>
          </w:tcPr>
          <w:p w:rsidR="005B62F5" w:rsidRPr="007C0E1F" w:rsidRDefault="005B62F5" w:rsidP="005B62F5">
            <w:pPr>
              <w:spacing w:after="60"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bl>
    <w:p w:rsidR="00852FE5" w:rsidRPr="00151116" w:rsidRDefault="00852FE5" w:rsidP="009C16E8">
      <w:pPr>
        <w:rPr>
          <w:rFonts w:ascii="Calibri" w:hAnsi="Calibri" w:cs="Calibri"/>
          <w:b/>
          <w:bCs/>
          <w:sz w:val="70"/>
          <w:szCs w:val="70"/>
          <w:lang w:val="ru-RU"/>
        </w:rPr>
      </w:pPr>
    </w:p>
    <w:p w:rsidR="00852FE5" w:rsidRPr="002A51E7" w:rsidRDefault="00852FE5" w:rsidP="00CF5E16">
      <w:pPr>
        <w:pStyle w:val="vesna4e"/>
        <w:spacing w:after="20"/>
        <w:rPr>
          <w:lang w:val="ru-RU"/>
        </w:rPr>
      </w:pPr>
      <w:bookmarkStart w:id="60" w:name="_Toc409676965"/>
      <w:bookmarkStart w:id="61" w:name="_Toc470084940"/>
      <w:r w:rsidRPr="002A51E7">
        <w:rPr>
          <w:lang w:val="ru-RU"/>
        </w:rPr>
        <w:t xml:space="preserve">2.3. </w:t>
      </w:r>
      <w:r w:rsidRPr="00AE1CE3">
        <w:rPr>
          <w:color w:val="auto"/>
          <w:lang w:val="ru-RU"/>
        </w:rPr>
        <w:t>М</w:t>
      </w:r>
      <w:r w:rsidRPr="00AE1CE3">
        <w:rPr>
          <w:color w:val="auto"/>
        </w:rPr>
        <w:t>useums</w:t>
      </w:r>
      <w:r w:rsidRPr="00AE1CE3">
        <w:rPr>
          <w:color w:val="auto"/>
          <w:lang w:val="ru-RU"/>
        </w:rPr>
        <w:t xml:space="preserve"> </w:t>
      </w:r>
      <w:r w:rsidRPr="00AE1CE3">
        <w:rPr>
          <w:color w:val="auto"/>
        </w:rPr>
        <w:t>by</w:t>
      </w:r>
      <w:r w:rsidRPr="00AE1CE3">
        <w:rPr>
          <w:color w:val="auto"/>
          <w:lang w:val="ru-RU"/>
        </w:rPr>
        <w:t xml:space="preserve"> </w:t>
      </w:r>
      <w:r w:rsidRPr="00AE1CE3">
        <w:rPr>
          <w:color w:val="auto"/>
        </w:rPr>
        <w:t>visitors</w:t>
      </w:r>
      <w:r w:rsidRPr="00AE1CE3">
        <w:rPr>
          <w:color w:val="auto"/>
          <w:lang w:val="ru-RU"/>
        </w:rPr>
        <w:t xml:space="preserve"> </w:t>
      </w:r>
      <w:r w:rsidRPr="00AE1CE3">
        <w:rPr>
          <w:color w:val="auto"/>
        </w:rPr>
        <w:t>and</w:t>
      </w:r>
      <w:r w:rsidRPr="00AE1CE3">
        <w:rPr>
          <w:color w:val="auto"/>
          <w:lang w:val="ru-RU"/>
        </w:rPr>
        <w:t xml:space="preserve"> </w:t>
      </w:r>
      <w:r w:rsidRPr="00AE1CE3">
        <w:rPr>
          <w:color w:val="auto"/>
        </w:rPr>
        <w:t>admissions</w:t>
      </w:r>
      <w:bookmarkEnd w:id="60"/>
      <w:bookmarkEnd w:id="61"/>
    </w:p>
    <w:tbl>
      <w:tblPr>
        <w:tblW w:w="0" w:type="auto"/>
        <w:jc w:val="center"/>
        <w:tblCellMar>
          <w:left w:w="28" w:type="dxa"/>
          <w:right w:w="28" w:type="dxa"/>
        </w:tblCellMar>
        <w:tblLook w:val="00A0" w:firstRow="1" w:lastRow="0" w:firstColumn="1" w:lastColumn="0" w:noHBand="0" w:noVBand="0"/>
      </w:tblPr>
      <w:tblGrid>
        <w:gridCol w:w="3289"/>
        <w:gridCol w:w="852"/>
        <w:gridCol w:w="794"/>
        <w:gridCol w:w="909"/>
        <w:gridCol w:w="822"/>
        <w:gridCol w:w="794"/>
        <w:gridCol w:w="794"/>
        <w:gridCol w:w="794"/>
        <w:gridCol w:w="794"/>
      </w:tblGrid>
      <w:tr w:rsidR="00852FE5" w:rsidRPr="006565B5">
        <w:trPr>
          <w:trHeight w:val="20"/>
          <w:jc w:val="center"/>
        </w:trPr>
        <w:tc>
          <w:tcPr>
            <w:tcW w:w="3289" w:type="dxa"/>
            <w:vMerge w:val="restart"/>
            <w:tcBorders>
              <w:bottom w:val="single" w:sz="4" w:space="0" w:color="FFFFFF"/>
              <w:right w:val="single" w:sz="4" w:space="0" w:color="FFFFFF"/>
            </w:tcBorders>
            <w:shd w:val="clear" w:color="auto" w:fill="7B251F"/>
            <w:noWrap/>
            <w:vAlign w:val="center"/>
          </w:tcPr>
          <w:p w:rsidR="00852FE5" w:rsidRPr="002A51E7" w:rsidRDefault="00852FE5" w:rsidP="00CA2851">
            <w:pPr>
              <w:spacing w:line="264" w:lineRule="auto"/>
              <w:jc w:val="center"/>
              <w:rPr>
                <w:rFonts w:ascii="Calibri" w:hAnsi="Calibri" w:cs="Calibri"/>
                <w:color w:val="FFFFFF"/>
                <w:sz w:val="17"/>
                <w:szCs w:val="17"/>
                <w:lang w:val="ru-RU" w:eastAsia="en-US"/>
              </w:rPr>
            </w:pPr>
          </w:p>
        </w:tc>
        <w:tc>
          <w:tcPr>
            <w:tcW w:w="6553" w:type="dxa"/>
            <w:gridSpan w:val="8"/>
            <w:tcBorders>
              <w:left w:val="single" w:sz="4" w:space="0" w:color="FFFFFF"/>
              <w:bottom w:val="single" w:sz="4" w:space="0" w:color="FFFFFF"/>
            </w:tcBorders>
            <w:shd w:val="clear" w:color="auto" w:fill="7B251F"/>
            <w:vAlign w:val="center"/>
          </w:tcPr>
          <w:p w:rsidR="00852FE5" w:rsidRPr="00C20FE1" w:rsidRDefault="00852FE5" w:rsidP="00CA2851">
            <w:pPr>
              <w:spacing w:before="60" w:after="60"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Republic of Serbia</w:t>
            </w:r>
          </w:p>
        </w:tc>
      </w:tr>
      <w:tr w:rsidR="00852FE5" w:rsidRPr="006565B5">
        <w:trPr>
          <w:trHeight w:val="20"/>
          <w:jc w:val="center"/>
        </w:trPr>
        <w:tc>
          <w:tcPr>
            <w:tcW w:w="3289" w:type="dxa"/>
            <w:vMerge/>
            <w:tcBorders>
              <w:top w:val="single" w:sz="4" w:space="0" w:color="FFFFFF"/>
              <w:bottom w:val="single" w:sz="4" w:space="0" w:color="FFFFFF"/>
              <w:right w:val="single" w:sz="4" w:space="0" w:color="FFFFFF"/>
            </w:tcBorders>
            <w:shd w:val="clear" w:color="auto" w:fill="7B251F"/>
            <w:noWrap/>
            <w:vAlign w:val="center"/>
          </w:tcPr>
          <w:p w:rsidR="00852FE5" w:rsidRPr="006565B5" w:rsidRDefault="00852FE5" w:rsidP="00CA2851">
            <w:pPr>
              <w:spacing w:line="264" w:lineRule="auto"/>
              <w:jc w:val="center"/>
              <w:rPr>
                <w:rFonts w:ascii="Calibri" w:hAnsi="Calibri" w:cs="Calibri"/>
                <w:color w:val="FFFFFF"/>
                <w:sz w:val="17"/>
                <w:szCs w:val="17"/>
                <w:lang w:val="ru-RU" w:eastAsia="en-US"/>
              </w:rPr>
            </w:pPr>
          </w:p>
        </w:tc>
        <w:tc>
          <w:tcPr>
            <w:tcW w:w="852" w:type="dxa"/>
            <w:vMerge w:val="restart"/>
            <w:tcBorders>
              <w:top w:val="single" w:sz="4" w:space="0" w:color="FFFFFF"/>
              <w:left w:val="single" w:sz="4" w:space="0" w:color="FFFFFF"/>
              <w:bottom w:val="single" w:sz="4" w:space="0" w:color="FFFFFF"/>
              <w:right w:val="single" w:sz="4" w:space="0" w:color="FFFFFF"/>
            </w:tcBorders>
            <w:shd w:val="clear" w:color="auto" w:fill="7B251F"/>
            <w:vAlign w:val="center"/>
          </w:tcPr>
          <w:p w:rsidR="00852FE5" w:rsidRPr="00C20FE1" w:rsidRDefault="00852FE5" w:rsidP="00CA2851">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Total</w:t>
            </w:r>
          </w:p>
        </w:tc>
        <w:tc>
          <w:tcPr>
            <w:tcW w:w="2525" w:type="dxa"/>
            <w:gridSpan w:val="3"/>
            <w:tcBorders>
              <w:top w:val="single" w:sz="4" w:space="0" w:color="FFFFFF"/>
              <w:left w:val="single" w:sz="4" w:space="0" w:color="FFFFFF"/>
              <w:bottom w:val="single" w:sz="4" w:space="0" w:color="FFFFFF"/>
              <w:right w:val="single" w:sz="4" w:space="0" w:color="FFFFFF"/>
            </w:tcBorders>
            <w:shd w:val="clear" w:color="auto" w:fill="7B251F"/>
            <w:vAlign w:val="center"/>
          </w:tcPr>
          <w:p w:rsidR="00852FE5" w:rsidRPr="00055E43" w:rsidRDefault="00852FE5" w:rsidP="00CA2851">
            <w:pPr>
              <w:spacing w:before="60" w:after="60"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Srbija</w:t>
            </w:r>
            <w:r w:rsidRPr="00055E43">
              <w:rPr>
                <w:rFonts w:ascii="Calibri" w:hAnsi="Calibri" w:cs="Calibri"/>
                <w:color w:val="FFFFFF"/>
                <w:sz w:val="17"/>
                <w:szCs w:val="17"/>
                <w:lang w:eastAsia="en-US"/>
              </w:rPr>
              <w:t xml:space="preserve"> – </w:t>
            </w:r>
            <w:r>
              <w:rPr>
                <w:rFonts w:ascii="Calibri" w:hAnsi="Calibri" w:cs="Calibri"/>
                <w:color w:val="FFFFFF"/>
                <w:sz w:val="17"/>
                <w:szCs w:val="17"/>
                <w:lang w:eastAsia="en-US"/>
              </w:rPr>
              <w:t>sever</w:t>
            </w:r>
          </w:p>
        </w:tc>
        <w:tc>
          <w:tcPr>
            <w:tcW w:w="3176" w:type="dxa"/>
            <w:gridSpan w:val="4"/>
            <w:tcBorders>
              <w:top w:val="single" w:sz="4" w:space="0" w:color="FFFFFF"/>
              <w:left w:val="single" w:sz="4" w:space="0" w:color="FFFFFF"/>
              <w:bottom w:val="single" w:sz="4" w:space="0" w:color="FFFFFF"/>
            </w:tcBorders>
            <w:shd w:val="clear" w:color="auto" w:fill="7B251F"/>
            <w:vAlign w:val="center"/>
          </w:tcPr>
          <w:p w:rsidR="00852FE5" w:rsidRPr="00055E43" w:rsidRDefault="00852FE5" w:rsidP="00CA2851">
            <w:pPr>
              <w:spacing w:before="60" w:after="60"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Srbija</w:t>
            </w:r>
            <w:r w:rsidRPr="00055E43">
              <w:rPr>
                <w:rFonts w:ascii="Calibri" w:hAnsi="Calibri" w:cs="Calibri"/>
                <w:color w:val="FFFFFF"/>
                <w:sz w:val="17"/>
                <w:szCs w:val="17"/>
                <w:lang w:eastAsia="en-US"/>
              </w:rPr>
              <w:t xml:space="preserve"> – ј</w:t>
            </w:r>
            <w:r>
              <w:rPr>
                <w:rFonts w:ascii="Calibri" w:hAnsi="Calibri" w:cs="Calibri"/>
                <w:color w:val="FFFFFF"/>
                <w:sz w:val="17"/>
                <w:szCs w:val="17"/>
                <w:lang w:eastAsia="en-US"/>
              </w:rPr>
              <w:t>ug</w:t>
            </w:r>
          </w:p>
        </w:tc>
      </w:tr>
      <w:tr w:rsidR="00852FE5" w:rsidRPr="007E00D0">
        <w:trPr>
          <w:trHeight w:val="20"/>
          <w:jc w:val="center"/>
        </w:trPr>
        <w:tc>
          <w:tcPr>
            <w:tcW w:w="3289" w:type="dxa"/>
            <w:vMerge/>
            <w:tcBorders>
              <w:top w:val="single" w:sz="4" w:space="0" w:color="FFFFFF"/>
              <w:right w:val="single" w:sz="4" w:space="0" w:color="FFFFFF"/>
            </w:tcBorders>
            <w:shd w:val="clear" w:color="auto" w:fill="7B251F"/>
            <w:noWrap/>
            <w:vAlign w:val="center"/>
          </w:tcPr>
          <w:p w:rsidR="00852FE5" w:rsidRPr="006565B5" w:rsidRDefault="00852FE5" w:rsidP="00CA2851">
            <w:pPr>
              <w:spacing w:line="264" w:lineRule="auto"/>
              <w:jc w:val="center"/>
              <w:rPr>
                <w:rFonts w:ascii="Calibri" w:hAnsi="Calibri" w:cs="Calibri"/>
                <w:color w:val="FFFFFF"/>
                <w:sz w:val="17"/>
                <w:szCs w:val="17"/>
                <w:lang w:val="ru-RU" w:eastAsia="en-US"/>
              </w:rPr>
            </w:pPr>
          </w:p>
        </w:tc>
        <w:tc>
          <w:tcPr>
            <w:tcW w:w="852" w:type="dxa"/>
            <w:vMerge/>
            <w:tcBorders>
              <w:top w:val="single" w:sz="4" w:space="0" w:color="FFFFFF"/>
              <w:left w:val="single" w:sz="4" w:space="0" w:color="FFFFFF"/>
              <w:right w:val="single" w:sz="4" w:space="0" w:color="FFFFFF"/>
            </w:tcBorders>
            <w:shd w:val="clear" w:color="auto" w:fill="7B251F"/>
            <w:vAlign w:val="center"/>
          </w:tcPr>
          <w:p w:rsidR="00852FE5" w:rsidRPr="006565B5" w:rsidRDefault="00852FE5" w:rsidP="00CA2851">
            <w:pPr>
              <w:spacing w:line="264" w:lineRule="auto"/>
              <w:jc w:val="center"/>
              <w:rPr>
                <w:rFonts w:ascii="Calibri" w:hAnsi="Calibri" w:cs="Calibri"/>
                <w:color w:val="FFFFFF"/>
                <w:sz w:val="17"/>
                <w:szCs w:val="17"/>
                <w:lang w:val="ru-RU" w:eastAsia="en-US"/>
              </w:rPr>
            </w:pP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CA2851">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All</w:t>
            </w:r>
          </w:p>
        </w:tc>
        <w:tc>
          <w:tcPr>
            <w:tcW w:w="909" w:type="dxa"/>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CA2851">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Beogradski region</w:t>
            </w:r>
          </w:p>
        </w:tc>
        <w:tc>
          <w:tcPr>
            <w:tcW w:w="822" w:type="dxa"/>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CA2851">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Region Vojvodine</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CA2851">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All</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604EAD" w:rsidRDefault="00852FE5" w:rsidP="00CA2851">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Region Sumadije i Zapadne Srbije</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604EAD" w:rsidRDefault="00852FE5" w:rsidP="00CA2851">
            <w:pPr>
              <w:spacing w:line="264" w:lineRule="auto"/>
              <w:jc w:val="center"/>
              <w:rPr>
                <w:rFonts w:ascii="Calibri" w:hAnsi="Calibri" w:cs="Calibri"/>
                <w:color w:val="FFFFFF"/>
                <w:sz w:val="17"/>
                <w:szCs w:val="17"/>
                <w:lang w:val="de-DE" w:eastAsia="en-US"/>
              </w:rPr>
            </w:pPr>
            <w:r w:rsidRPr="00604EAD">
              <w:rPr>
                <w:rFonts w:ascii="Calibri" w:hAnsi="Calibri" w:cs="Calibri"/>
                <w:color w:val="FFFFFF"/>
                <w:sz w:val="17"/>
                <w:szCs w:val="17"/>
                <w:lang w:val="de-DE" w:eastAsia="en-US"/>
              </w:rPr>
              <w:t>Region Juzne i Istocne Srbije</w:t>
            </w:r>
          </w:p>
        </w:tc>
        <w:tc>
          <w:tcPr>
            <w:tcW w:w="794" w:type="dxa"/>
            <w:tcBorders>
              <w:top w:val="single" w:sz="4" w:space="0" w:color="FFFFFF"/>
              <w:left w:val="single" w:sz="4" w:space="0" w:color="FFFFFF"/>
            </w:tcBorders>
            <w:shd w:val="clear" w:color="auto" w:fill="7B251F"/>
            <w:vAlign w:val="center"/>
          </w:tcPr>
          <w:p w:rsidR="00852FE5" w:rsidRPr="00055E43" w:rsidRDefault="00852FE5" w:rsidP="00CA2851">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Region Kosovo i Metohija</w:t>
            </w:r>
          </w:p>
        </w:tc>
      </w:tr>
      <w:tr w:rsidR="00CD1D6E" w:rsidRPr="007E00D0">
        <w:trPr>
          <w:trHeight w:val="20"/>
          <w:jc w:val="center"/>
        </w:trPr>
        <w:tc>
          <w:tcPr>
            <w:tcW w:w="3289" w:type="dxa"/>
            <w:tcBorders>
              <w:right w:val="single" w:sz="4" w:space="0" w:color="7B251F"/>
            </w:tcBorders>
            <w:vAlign w:val="center"/>
          </w:tcPr>
          <w:p w:rsidR="00CD1D6E" w:rsidRPr="00055E43" w:rsidRDefault="00CD1D6E" w:rsidP="00CA2851">
            <w:pPr>
              <w:spacing w:before="60" w:line="260" w:lineRule="exact"/>
              <w:rPr>
                <w:rFonts w:ascii="Calibri" w:hAnsi="Calibri" w:cs="Calibri"/>
                <w:b/>
                <w:bCs/>
                <w:sz w:val="17"/>
                <w:szCs w:val="17"/>
                <w:lang w:eastAsia="en-US"/>
              </w:rPr>
            </w:pPr>
            <w:r>
              <w:rPr>
                <w:rFonts w:ascii="Calibri" w:hAnsi="Calibri" w:cs="Calibri"/>
                <w:b/>
                <w:bCs/>
                <w:sz w:val="17"/>
                <w:szCs w:val="17"/>
                <w:lang w:eastAsia="en-US"/>
              </w:rPr>
              <w:t>Museums, number</w:t>
            </w:r>
          </w:p>
        </w:tc>
        <w:tc>
          <w:tcPr>
            <w:tcW w:w="852" w:type="dxa"/>
            <w:tcBorders>
              <w:left w:val="single" w:sz="4" w:space="0" w:color="7B251F"/>
            </w:tcBorders>
            <w:vAlign w:val="bottom"/>
          </w:tcPr>
          <w:p w:rsidR="00CD1D6E" w:rsidRPr="008759EE" w:rsidRDefault="00CD1D6E" w:rsidP="00F8341B">
            <w:pPr>
              <w:spacing w:before="60" w:line="260" w:lineRule="exact"/>
              <w:ind w:right="57"/>
              <w:jc w:val="right"/>
              <w:rPr>
                <w:rFonts w:asciiTheme="minorHAnsi" w:eastAsia="Times New Roman" w:hAnsiTheme="minorHAnsi" w:cstheme="minorHAnsi"/>
                <w:b/>
                <w:bCs/>
                <w:sz w:val="17"/>
                <w:szCs w:val="17"/>
                <w:lang w:eastAsia="en-US"/>
              </w:rPr>
            </w:pPr>
            <w:r w:rsidRPr="008759EE">
              <w:rPr>
                <w:rFonts w:asciiTheme="minorHAnsi" w:eastAsia="Times New Roman" w:hAnsiTheme="minorHAnsi" w:cstheme="minorHAnsi"/>
                <w:b/>
                <w:bCs/>
                <w:sz w:val="17"/>
                <w:szCs w:val="17"/>
                <w:lang w:eastAsia="en-US"/>
              </w:rPr>
              <w:t>140</w:t>
            </w:r>
          </w:p>
        </w:tc>
        <w:tc>
          <w:tcPr>
            <w:tcW w:w="794" w:type="dxa"/>
            <w:vAlign w:val="bottom"/>
          </w:tcPr>
          <w:p w:rsidR="00CD1D6E" w:rsidRPr="008759EE" w:rsidRDefault="00CD1D6E" w:rsidP="00F8341B">
            <w:pPr>
              <w:spacing w:before="60" w:line="260" w:lineRule="exact"/>
              <w:ind w:right="57"/>
              <w:jc w:val="right"/>
              <w:rPr>
                <w:rFonts w:asciiTheme="minorHAnsi" w:eastAsia="Times New Roman" w:hAnsiTheme="minorHAnsi" w:cstheme="minorHAnsi"/>
                <w:b/>
                <w:bCs/>
                <w:sz w:val="17"/>
                <w:szCs w:val="17"/>
                <w:lang w:eastAsia="en-US"/>
              </w:rPr>
            </w:pPr>
            <w:r w:rsidRPr="008759EE">
              <w:rPr>
                <w:rFonts w:asciiTheme="minorHAnsi" w:eastAsia="Times New Roman" w:hAnsiTheme="minorHAnsi" w:cstheme="minorHAnsi"/>
                <w:b/>
                <w:bCs/>
                <w:sz w:val="17"/>
                <w:szCs w:val="17"/>
                <w:lang w:eastAsia="en-US"/>
              </w:rPr>
              <w:t>76</w:t>
            </w:r>
          </w:p>
        </w:tc>
        <w:tc>
          <w:tcPr>
            <w:tcW w:w="909" w:type="dxa"/>
            <w:vAlign w:val="bottom"/>
          </w:tcPr>
          <w:p w:rsidR="00CD1D6E" w:rsidRPr="008759EE" w:rsidRDefault="00CD1D6E" w:rsidP="00F8341B">
            <w:pPr>
              <w:spacing w:before="60" w:line="260" w:lineRule="exact"/>
              <w:ind w:right="57"/>
              <w:jc w:val="right"/>
              <w:rPr>
                <w:rFonts w:asciiTheme="minorHAnsi" w:eastAsia="Times New Roman" w:hAnsiTheme="minorHAnsi" w:cstheme="minorHAnsi"/>
                <w:b/>
                <w:bCs/>
                <w:sz w:val="17"/>
                <w:szCs w:val="17"/>
                <w:lang w:eastAsia="en-US"/>
              </w:rPr>
            </w:pPr>
            <w:r w:rsidRPr="008759EE">
              <w:rPr>
                <w:rFonts w:asciiTheme="minorHAnsi" w:eastAsia="Times New Roman" w:hAnsiTheme="minorHAnsi" w:cstheme="minorHAnsi"/>
                <w:b/>
                <w:bCs/>
                <w:sz w:val="17"/>
                <w:szCs w:val="17"/>
                <w:lang w:eastAsia="en-US"/>
              </w:rPr>
              <w:t>45</w:t>
            </w:r>
          </w:p>
        </w:tc>
        <w:tc>
          <w:tcPr>
            <w:tcW w:w="822" w:type="dxa"/>
            <w:vAlign w:val="bottom"/>
          </w:tcPr>
          <w:p w:rsidR="00CD1D6E" w:rsidRPr="008759EE" w:rsidRDefault="00CD1D6E" w:rsidP="00F8341B">
            <w:pPr>
              <w:spacing w:before="60" w:line="260" w:lineRule="exact"/>
              <w:ind w:right="57"/>
              <w:jc w:val="right"/>
              <w:rPr>
                <w:rFonts w:asciiTheme="minorHAnsi" w:eastAsia="Times New Roman" w:hAnsiTheme="minorHAnsi" w:cstheme="minorHAnsi"/>
                <w:b/>
                <w:bCs/>
                <w:sz w:val="17"/>
                <w:szCs w:val="17"/>
                <w:lang w:eastAsia="en-US"/>
              </w:rPr>
            </w:pPr>
            <w:r w:rsidRPr="008759EE">
              <w:rPr>
                <w:rFonts w:asciiTheme="minorHAnsi" w:eastAsia="Times New Roman" w:hAnsiTheme="minorHAnsi" w:cstheme="minorHAnsi"/>
                <w:b/>
                <w:bCs/>
                <w:sz w:val="17"/>
                <w:szCs w:val="17"/>
                <w:lang w:eastAsia="en-US"/>
              </w:rPr>
              <w:t>31</w:t>
            </w:r>
          </w:p>
        </w:tc>
        <w:tc>
          <w:tcPr>
            <w:tcW w:w="794" w:type="dxa"/>
            <w:vAlign w:val="bottom"/>
          </w:tcPr>
          <w:p w:rsidR="00CD1D6E" w:rsidRPr="008759EE" w:rsidRDefault="00CD1D6E" w:rsidP="00F8341B">
            <w:pPr>
              <w:spacing w:before="60" w:line="260" w:lineRule="exact"/>
              <w:ind w:right="57"/>
              <w:jc w:val="right"/>
              <w:rPr>
                <w:rFonts w:asciiTheme="minorHAnsi" w:eastAsia="Times New Roman" w:hAnsiTheme="minorHAnsi" w:cstheme="minorHAnsi"/>
                <w:b/>
                <w:bCs/>
                <w:sz w:val="17"/>
                <w:szCs w:val="17"/>
                <w:lang w:eastAsia="en-US"/>
              </w:rPr>
            </w:pPr>
            <w:r w:rsidRPr="008759EE">
              <w:rPr>
                <w:rFonts w:asciiTheme="minorHAnsi" w:eastAsia="Times New Roman" w:hAnsiTheme="minorHAnsi" w:cstheme="minorHAnsi"/>
                <w:b/>
                <w:bCs/>
                <w:sz w:val="17"/>
                <w:szCs w:val="17"/>
                <w:lang w:eastAsia="en-US"/>
              </w:rPr>
              <w:t>64</w:t>
            </w:r>
          </w:p>
        </w:tc>
        <w:tc>
          <w:tcPr>
            <w:tcW w:w="794" w:type="dxa"/>
            <w:vAlign w:val="bottom"/>
          </w:tcPr>
          <w:p w:rsidR="00CD1D6E" w:rsidRPr="008759EE" w:rsidRDefault="00CD1D6E" w:rsidP="00F8341B">
            <w:pPr>
              <w:spacing w:before="60" w:line="260" w:lineRule="exact"/>
              <w:ind w:right="57"/>
              <w:jc w:val="right"/>
              <w:rPr>
                <w:rFonts w:asciiTheme="minorHAnsi" w:eastAsia="Times New Roman" w:hAnsiTheme="minorHAnsi" w:cstheme="minorHAnsi"/>
                <w:b/>
                <w:bCs/>
                <w:sz w:val="17"/>
                <w:szCs w:val="17"/>
                <w:lang w:eastAsia="en-US"/>
              </w:rPr>
            </w:pPr>
            <w:r w:rsidRPr="008759EE">
              <w:rPr>
                <w:rFonts w:asciiTheme="minorHAnsi" w:eastAsia="Times New Roman" w:hAnsiTheme="minorHAnsi" w:cstheme="minorHAnsi"/>
                <w:b/>
                <w:bCs/>
                <w:sz w:val="17"/>
                <w:szCs w:val="17"/>
                <w:lang w:eastAsia="en-US"/>
              </w:rPr>
              <w:t>37</w:t>
            </w:r>
          </w:p>
        </w:tc>
        <w:tc>
          <w:tcPr>
            <w:tcW w:w="794" w:type="dxa"/>
            <w:vAlign w:val="bottom"/>
          </w:tcPr>
          <w:p w:rsidR="00CD1D6E" w:rsidRPr="008759EE" w:rsidRDefault="00CD1D6E" w:rsidP="00F8341B">
            <w:pPr>
              <w:spacing w:before="60" w:line="260" w:lineRule="exact"/>
              <w:ind w:right="57"/>
              <w:jc w:val="right"/>
              <w:rPr>
                <w:rFonts w:asciiTheme="minorHAnsi" w:eastAsia="Times New Roman" w:hAnsiTheme="minorHAnsi" w:cstheme="minorHAnsi"/>
                <w:b/>
                <w:bCs/>
                <w:sz w:val="17"/>
                <w:szCs w:val="17"/>
                <w:lang w:eastAsia="en-US"/>
              </w:rPr>
            </w:pPr>
            <w:r w:rsidRPr="008759EE">
              <w:rPr>
                <w:rFonts w:asciiTheme="minorHAnsi" w:eastAsia="Times New Roman" w:hAnsiTheme="minorHAnsi" w:cstheme="minorHAnsi"/>
                <w:b/>
                <w:bCs/>
                <w:sz w:val="17"/>
                <w:szCs w:val="17"/>
                <w:lang w:eastAsia="en-US"/>
              </w:rPr>
              <w:t>27</w:t>
            </w:r>
          </w:p>
        </w:tc>
        <w:tc>
          <w:tcPr>
            <w:tcW w:w="794" w:type="dxa"/>
            <w:vAlign w:val="bottom"/>
          </w:tcPr>
          <w:p w:rsidR="00CD1D6E" w:rsidRPr="008759EE" w:rsidRDefault="00CD1D6E" w:rsidP="00F8341B">
            <w:pPr>
              <w:spacing w:before="60" w:line="260" w:lineRule="exact"/>
              <w:ind w:right="57"/>
              <w:jc w:val="right"/>
              <w:rPr>
                <w:rFonts w:asciiTheme="minorHAnsi" w:eastAsia="Times New Roman" w:hAnsiTheme="minorHAnsi" w:cstheme="minorHAnsi"/>
                <w:b/>
                <w:bCs/>
                <w:sz w:val="17"/>
                <w:szCs w:val="17"/>
                <w:lang w:eastAsia="en-US"/>
              </w:rPr>
            </w:pPr>
            <w:r>
              <w:rPr>
                <w:rFonts w:asciiTheme="minorHAnsi" w:eastAsia="Times New Roman" w:hAnsiTheme="minorHAnsi" w:cstheme="minorHAnsi"/>
                <w:b/>
                <w:bCs/>
                <w:sz w:val="17"/>
                <w:szCs w:val="17"/>
                <w:lang w:eastAsia="en-US"/>
              </w:rPr>
              <w:t>...</w:t>
            </w:r>
          </w:p>
        </w:tc>
      </w:tr>
      <w:tr w:rsidR="00CD1D6E" w:rsidRPr="007E00D0">
        <w:trPr>
          <w:trHeight w:val="20"/>
          <w:jc w:val="center"/>
        </w:trPr>
        <w:tc>
          <w:tcPr>
            <w:tcW w:w="3289" w:type="dxa"/>
            <w:tcBorders>
              <w:right w:val="single" w:sz="4" w:space="0" w:color="7B251F"/>
            </w:tcBorders>
            <w:noWrap/>
            <w:vAlign w:val="bottom"/>
          </w:tcPr>
          <w:p w:rsidR="00CD1D6E" w:rsidRPr="00055E43" w:rsidRDefault="00CD1D6E" w:rsidP="00CA2851">
            <w:pPr>
              <w:spacing w:line="260" w:lineRule="exact"/>
              <w:rPr>
                <w:rFonts w:ascii="Calibri" w:hAnsi="Calibri" w:cs="Calibri"/>
                <w:sz w:val="17"/>
                <w:szCs w:val="17"/>
                <w:lang w:eastAsia="en-US"/>
              </w:rPr>
            </w:pPr>
            <w:r>
              <w:rPr>
                <w:rFonts w:ascii="Calibri" w:hAnsi="Calibri" w:cs="Calibri"/>
                <w:sz w:val="17"/>
                <w:szCs w:val="17"/>
                <w:lang w:eastAsia="en-US"/>
              </w:rPr>
              <w:t>Number of visitors</w:t>
            </w:r>
          </w:p>
        </w:tc>
        <w:tc>
          <w:tcPr>
            <w:tcW w:w="852" w:type="dxa"/>
            <w:tcBorders>
              <w:left w:val="single" w:sz="4" w:space="0" w:color="7B251F"/>
            </w:tcBorders>
            <w:noWrap/>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p>
        </w:tc>
        <w:tc>
          <w:tcPr>
            <w:tcW w:w="794" w:type="dxa"/>
            <w:noWrap/>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p>
        </w:tc>
        <w:tc>
          <w:tcPr>
            <w:tcW w:w="909" w:type="dxa"/>
            <w:noWrap/>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p>
        </w:tc>
        <w:tc>
          <w:tcPr>
            <w:tcW w:w="822" w:type="dxa"/>
            <w:noWrap/>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p>
        </w:tc>
        <w:tc>
          <w:tcPr>
            <w:tcW w:w="794" w:type="dxa"/>
            <w:noWrap/>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p>
        </w:tc>
        <w:tc>
          <w:tcPr>
            <w:tcW w:w="794" w:type="dxa"/>
            <w:noWrap/>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p>
        </w:tc>
        <w:tc>
          <w:tcPr>
            <w:tcW w:w="794" w:type="dxa"/>
            <w:noWrap/>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p>
        </w:tc>
        <w:tc>
          <w:tcPr>
            <w:tcW w:w="794" w:type="dxa"/>
            <w:noWrap/>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p>
        </w:tc>
      </w:tr>
      <w:tr w:rsidR="00CD1D6E" w:rsidRPr="007E00D0">
        <w:trPr>
          <w:trHeight w:val="20"/>
          <w:jc w:val="center"/>
        </w:trPr>
        <w:tc>
          <w:tcPr>
            <w:tcW w:w="3289" w:type="dxa"/>
            <w:tcBorders>
              <w:right w:val="single" w:sz="4" w:space="0" w:color="7B251F"/>
            </w:tcBorders>
            <w:vAlign w:val="center"/>
          </w:tcPr>
          <w:p w:rsidR="00CD1D6E" w:rsidRPr="00055E43" w:rsidRDefault="00CD1D6E" w:rsidP="000B3C2D">
            <w:pPr>
              <w:spacing w:line="260" w:lineRule="exact"/>
              <w:ind w:firstLineChars="100" w:firstLine="170"/>
              <w:rPr>
                <w:rFonts w:ascii="Calibri" w:hAnsi="Calibri" w:cs="Calibri"/>
                <w:sz w:val="17"/>
                <w:szCs w:val="17"/>
                <w:lang w:eastAsia="en-US"/>
              </w:rPr>
            </w:pPr>
            <w:r>
              <w:rPr>
                <w:rFonts w:ascii="Calibri" w:hAnsi="Calibri" w:cs="Calibri"/>
                <w:sz w:val="17"/>
                <w:szCs w:val="17"/>
                <w:lang w:eastAsia="en-US"/>
              </w:rPr>
              <w:t>Total</w:t>
            </w:r>
          </w:p>
        </w:tc>
        <w:tc>
          <w:tcPr>
            <w:tcW w:w="852" w:type="dxa"/>
            <w:tcBorders>
              <w:left w:val="single" w:sz="4" w:space="0" w:color="7B251F"/>
            </w:tcBorders>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812713</w:t>
            </w:r>
          </w:p>
        </w:tc>
        <w:tc>
          <w:tcPr>
            <w:tcW w:w="794"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522848</w:t>
            </w:r>
          </w:p>
        </w:tc>
        <w:tc>
          <w:tcPr>
            <w:tcW w:w="909"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277556</w:t>
            </w:r>
          </w:p>
        </w:tc>
        <w:tc>
          <w:tcPr>
            <w:tcW w:w="822"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245292</w:t>
            </w:r>
          </w:p>
        </w:tc>
        <w:tc>
          <w:tcPr>
            <w:tcW w:w="794"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289865</w:t>
            </w:r>
          </w:p>
        </w:tc>
        <w:tc>
          <w:tcPr>
            <w:tcW w:w="794"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187875</w:t>
            </w:r>
          </w:p>
        </w:tc>
        <w:tc>
          <w:tcPr>
            <w:tcW w:w="794"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101990</w:t>
            </w:r>
          </w:p>
        </w:tc>
        <w:tc>
          <w:tcPr>
            <w:tcW w:w="794"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r>
              <w:rPr>
                <w:rFonts w:asciiTheme="minorHAnsi" w:eastAsia="Times New Roman" w:hAnsiTheme="minorHAnsi" w:cstheme="minorHAnsi"/>
                <w:sz w:val="17"/>
                <w:szCs w:val="17"/>
                <w:lang w:eastAsia="en-US"/>
              </w:rPr>
              <w:t>...</w:t>
            </w:r>
          </w:p>
        </w:tc>
      </w:tr>
      <w:tr w:rsidR="00CD1D6E" w:rsidRPr="007E00D0">
        <w:trPr>
          <w:trHeight w:val="20"/>
          <w:jc w:val="center"/>
        </w:trPr>
        <w:tc>
          <w:tcPr>
            <w:tcW w:w="3289" w:type="dxa"/>
            <w:tcBorders>
              <w:right w:val="single" w:sz="4" w:space="0" w:color="7B251F"/>
            </w:tcBorders>
            <w:vAlign w:val="center"/>
          </w:tcPr>
          <w:p w:rsidR="00CD1D6E" w:rsidRPr="00055E43" w:rsidRDefault="00CD1D6E" w:rsidP="000B3C2D">
            <w:pPr>
              <w:spacing w:line="260" w:lineRule="exact"/>
              <w:ind w:firstLineChars="100" w:firstLine="170"/>
              <w:rPr>
                <w:rFonts w:ascii="Calibri" w:hAnsi="Calibri" w:cs="Calibri"/>
                <w:sz w:val="17"/>
                <w:szCs w:val="17"/>
                <w:lang w:eastAsia="en-US"/>
              </w:rPr>
            </w:pPr>
            <w:r>
              <w:rPr>
                <w:rFonts w:ascii="Calibri" w:hAnsi="Calibri" w:cs="Calibri"/>
                <w:sz w:val="17"/>
                <w:szCs w:val="17"/>
                <w:lang w:eastAsia="en-US"/>
              </w:rPr>
              <w:t>Do not pay admission</w:t>
            </w:r>
          </w:p>
        </w:tc>
        <w:tc>
          <w:tcPr>
            <w:tcW w:w="852" w:type="dxa"/>
            <w:tcBorders>
              <w:left w:val="single" w:sz="4" w:space="0" w:color="7B251F"/>
            </w:tcBorders>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1075115</w:t>
            </w:r>
          </w:p>
        </w:tc>
        <w:tc>
          <w:tcPr>
            <w:tcW w:w="794"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604782</w:t>
            </w:r>
          </w:p>
        </w:tc>
        <w:tc>
          <w:tcPr>
            <w:tcW w:w="909"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408408</w:t>
            </w:r>
          </w:p>
        </w:tc>
        <w:tc>
          <w:tcPr>
            <w:tcW w:w="822"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196374</w:t>
            </w:r>
          </w:p>
        </w:tc>
        <w:tc>
          <w:tcPr>
            <w:tcW w:w="794"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470333</w:t>
            </w:r>
          </w:p>
        </w:tc>
        <w:tc>
          <w:tcPr>
            <w:tcW w:w="794"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243602</w:t>
            </w:r>
          </w:p>
        </w:tc>
        <w:tc>
          <w:tcPr>
            <w:tcW w:w="794"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226731</w:t>
            </w:r>
          </w:p>
        </w:tc>
        <w:tc>
          <w:tcPr>
            <w:tcW w:w="794"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r>
              <w:rPr>
                <w:rFonts w:asciiTheme="minorHAnsi" w:eastAsia="Times New Roman" w:hAnsiTheme="minorHAnsi" w:cstheme="minorHAnsi"/>
                <w:sz w:val="17"/>
                <w:szCs w:val="17"/>
                <w:lang w:eastAsia="en-US"/>
              </w:rPr>
              <w:t>...</w:t>
            </w:r>
          </w:p>
        </w:tc>
      </w:tr>
      <w:tr w:rsidR="00CD1D6E" w:rsidRPr="007E00D0">
        <w:trPr>
          <w:trHeight w:val="20"/>
          <w:jc w:val="center"/>
        </w:trPr>
        <w:tc>
          <w:tcPr>
            <w:tcW w:w="3289" w:type="dxa"/>
            <w:tcBorders>
              <w:right w:val="single" w:sz="4" w:space="0" w:color="7B251F"/>
            </w:tcBorders>
            <w:vAlign w:val="center"/>
          </w:tcPr>
          <w:p w:rsidR="00CD1D6E" w:rsidRPr="00055E43" w:rsidRDefault="00CD1D6E" w:rsidP="000B3C2D">
            <w:pPr>
              <w:spacing w:line="260" w:lineRule="exact"/>
              <w:ind w:firstLineChars="100" w:firstLine="170"/>
              <w:rPr>
                <w:rFonts w:ascii="Calibri" w:hAnsi="Calibri" w:cs="Calibri"/>
                <w:sz w:val="17"/>
                <w:szCs w:val="17"/>
                <w:lang w:eastAsia="en-US"/>
              </w:rPr>
            </w:pPr>
            <w:r>
              <w:rPr>
                <w:rFonts w:ascii="Calibri" w:hAnsi="Calibri" w:cs="Calibri"/>
                <w:sz w:val="17"/>
                <w:szCs w:val="17"/>
                <w:lang w:eastAsia="en-US"/>
              </w:rPr>
              <w:t>Pay admission</w:t>
            </w:r>
          </w:p>
        </w:tc>
        <w:tc>
          <w:tcPr>
            <w:tcW w:w="852" w:type="dxa"/>
            <w:tcBorders>
              <w:left w:val="single" w:sz="4" w:space="0" w:color="7B251F"/>
            </w:tcBorders>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1887828</w:t>
            </w:r>
          </w:p>
        </w:tc>
        <w:tc>
          <w:tcPr>
            <w:tcW w:w="794"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1127630</w:t>
            </w:r>
          </w:p>
        </w:tc>
        <w:tc>
          <w:tcPr>
            <w:tcW w:w="909"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685964</w:t>
            </w:r>
          </w:p>
        </w:tc>
        <w:tc>
          <w:tcPr>
            <w:tcW w:w="822"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441666</w:t>
            </w:r>
          </w:p>
        </w:tc>
        <w:tc>
          <w:tcPr>
            <w:tcW w:w="794"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760198</w:t>
            </w:r>
          </w:p>
        </w:tc>
        <w:tc>
          <w:tcPr>
            <w:tcW w:w="794"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431477</w:t>
            </w:r>
          </w:p>
        </w:tc>
        <w:tc>
          <w:tcPr>
            <w:tcW w:w="794"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328721</w:t>
            </w:r>
          </w:p>
        </w:tc>
        <w:tc>
          <w:tcPr>
            <w:tcW w:w="794"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r>
              <w:rPr>
                <w:rFonts w:asciiTheme="minorHAnsi" w:eastAsia="Times New Roman" w:hAnsiTheme="minorHAnsi" w:cstheme="minorHAnsi"/>
                <w:sz w:val="17"/>
                <w:szCs w:val="17"/>
                <w:lang w:eastAsia="en-US"/>
              </w:rPr>
              <w:t>...</w:t>
            </w:r>
          </w:p>
        </w:tc>
      </w:tr>
      <w:tr w:rsidR="00CD1D6E" w:rsidRPr="007E00D0">
        <w:trPr>
          <w:trHeight w:val="20"/>
          <w:jc w:val="center"/>
        </w:trPr>
        <w:tc>
          <w:tcPr>
            <w:tcW w:w="3289" w:type="dxa"/>
            <w:tcBorders>
              <w:right w:val="single" w:sz="4" w:space="0" w:color="7B251F"/>
            </w:tcBorders>
            <w:vAlign w:val="bottom"/>
          </w:tcPr>
          <w:p w:rsidR="00CD1D6E" w:rsidRPr="00055E43" w:rsidRDefault="00CD1D6E" w:rsidP="00CA2851">
            <w:pPr>
              <w:spacing w:line="260" w:lineRule="exact"/>
              <w:rPr>
                <w:rFonts w:ascii="Calibri" w:hAnsi="Calibri" w:cs="Calibri"/>
                <w:sz w:val="17"/>
                <w:szCs w:val="17"/>
                <w:lang w:eastAsia="en-US"/>
              </w:rPr>
            </w:pPr>
            <w:r>
              <w:rPr>
                <w:rFonts w:ascii="Calibri" w:hAnsi="Calibri" w:cs="Calibri"/>
                <w:sz w:val="17"/>
                <w:szCs w:val="17"/>
                <w:lang w:eastAsia="en-US"/>
              </w:rPr>
              <w:t>Individual visits</w:t>
            </w:r>
          </w:p>
        </w:tc>
        <w:tc>
          <w:tcPr>
            <w:tcW w:w="852" w:type="dxa"/>
            <w:tcBorders>
              <w:left w:val="single" w:sz="4" w:space="0" w:color="7B251F"/>
            </w:tcBorders>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p>
        </w:tc>
        <w:tc>
          <w:tcPr>
            <w:tcW w:w="794"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p>
        </w:tc>
        <w:tc>
          <w:tcPr>
            <w:tcW w:w="909"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p>
        </w:tc>
        <w:tc>
          <w:tcPr>
            <w:tcW w:w="822"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p>
        </w:tc>
        <w:tc>
          <w:tcPr>
            <w:tcW w:w="794"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p>
        </w:tc>
        <w:tc>
          <w:tcPr>
            <w:tcW w:w="794"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p>
        </w:tc>
        <w:tc>
          <w:tcPr>
            <w:tcW w:w="794"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p>
        </w:tc>
        <w:tc>
          <w:tcPr>
            <w:tcW w:w="794"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p>
        </w:tc>
      </w:tr>
      <w:tr w:rsidR="00CD1D6E" w:rsidRPr="007E00D0">
        <w:trPr>
          <w:trHeight w:val="20"/>
          <w:jc w:val="center"/>
        </w:trPr>
        <w:tc>
          <w:tcPr>
            <w:tcW w:w="3289" w:type="dxa"/>
            <w:tcBorders>
              <w:right w:val="single" w:sz="4" w:space="0" w:color="7B251F"/>
            </w:tcBorders>
            <w:vAlign w:val="center"/>
          </w:tcPr>
          <w:p w:rsidR="00CD1D6E" w:rsidRPr="00055E43" w:rsidRDefault="00CD1D6E" w:rsidP="000B3C2D">
            <w:pPr>
              <w:spacing w:line="260" w:lineRule="exact"/>
              <w:ind w:firstLineChars="100" w:firstLine="170"/>
              <w:rPr>
                <w:rFonts w:ascii="Calibri" w:hAnsi="Calibri" w:cs="Calibri"/>
                <w:sz w:val="17"/>
                <w:szCs w:val="17"/>
                <w:lang w:eastAsia="en-US"/>
              </w:rPr>
            </w:pPr>
            <w:r>
              <w:rPr>
                <w:rFonts w:ascii="Calibri" w:hAnsi="Calibri" w:cs="Calibri"/>
                <w:sz w:val="17"/>
                <w:szCs w:val="17"/>
                <w:lang w:eastAsia="en-US"/>
              </w:rPr>
              <w:t>Total</w:t>
            </w:r>
          </w:p>
        </w:tc>
        <w:tc>
          <w:tcPr>
            <w:tcW w:w="852" w:type="dxa"/>
            <w:tcBorders>
              <w:left w:val="single" w:sz="4" w:space="0" w:color="7B251F"/>
            </w:tcBorders>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481430</w:t>
            </w:r>
          </w:p>
        </w:tc>
        <w:tc>
          <w:tcPr>
            <w:tcW w:w="794"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339715</w:t>
            </w:r>
          </w:p>
        </w:tc>
        <w:tc>
          <w:tcPr>
            <w:tcW w:w="909"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222913</w:t>
            </w:r>
          </w:p>
        </w:tc>
        <w:tc>
          <w:tcPr>
            <w:tcW w:w="822"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116802</w:t>
            </w:r>
          </w:p>
        </w:tc>
        <w:tc>
          <w:tcPr>
            <w:tcW w:w="794"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141715</w:t>
            </w:r>
          </w:p>
        </w:tc>
        <w:tc>
          <w:tcPr>
            <w:tcW w:w="794"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80669</w:t>
            </w:r>
          </w:p>
        </w:tc>
        <w:tc>
          <w:tcPr>
            <w:tcW w:w="794"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61046</w:t>
            </w:r>
          </w:p>
        </w:tc>
        <w:tc>
          <w:tcPr>
            <w:tcW w:w="794"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r>
              <w:rPr>
                <w:rFonts w:asciiTheme="minorHAnsi" w:eastAsia="Times New Roman" w:hAnsiTheme="minorHAnsi" w:cstheme="minorHAnsi"/>
                <w:sz w:val="17"/>
                <w:szCs w:val="17"/>
                <w:lang w:eastAsia="en-US"/>
              </w:rPr>
              <w:t>...</w:t>
            </w:r>
          </w:p>
        </w:tc>
      </w:tr>
      <w:tr w:rsidR="00CD1D6E" w:rsidRPr="007E00D0">
        <w:trPr>
          <w:trHeight w:val="20"/>
          <w:jc w:val="center"/>
        </w:trPr>
        <w:tc>
          <w:tcPr>
            <w:tcW w:w="3289" w:type="dxa"/>
            <w:tcBorders>
              <w:right w:val="single" w:sz="4" w:space="0" w:color="7B251F"/>
            </w:tcBorders>
            <w:vAlign w:val="center"/>
          </w:tcPr>
          <w:p w:rsidR="00CD1D6E" w:rsidRPr="00055E43" w:rsidRDefault="00CD1D6E" w:rsidP="000B3C2D">
            <w:pPr>
              <w:spacing w:line="260" w:lineRule="exact"/>
              <w:ind w:firstLineChars="100" w:firstLine="170"/>
              <w:rPr>
                <w:rFonts w:ascii="Calibri" w:hAnsi="Calibri" w:cs="Calibri"/>
                <w:sz w:val="17"/>
                <w:szCs w:val="17"/>
                <w:lang w:eastAsia="en-US"/>
              </w:rPr>
            </w:pPr>
            <w:r>
              <w:rPr>
                <w:rFonts w:ascii="Calibri" w:hAnsi="Calibri" w:cs="Calibri"/>
                <w:sz w:val="17"/>
                <w:szCs w:val="17"/>
                <w:lang w:eastAsia="en-US"/>
              </w:rPr>
              <w:t>Do not pay admission</w:t>
            </w:r>
          </w:p>
        </w:tc>
        <w:tc>
          <w:tcPr>
            <w:tcW w:w="852" w:type="dxa"/>
            <w:tcBorders>
              <w:left w:val="single" w:sz="4" w:space="0" w:color="7B251F"/>
            </w:tcBorders>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549081</w:t>
            </w:r>
          </w:p>
        </w:tc>
        <w:tc>
          <w:tcPr>
            <w:tcW w:w="794"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372504</w:t>
            </w:r>
          </w:p>
        </w:tc>
        <w:tc>
          <w:tcPr>
            <w:tcW w:w="909"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307786</w:t>
            </w:r>
          </w:p>
        </w:tc>
        <w:tc>
          <w:tcPr>
            <w:tcW w:w="822"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64718</w:t>
            </w:r>
          </w:p>
        </w:tc>
        <w:tc>
          <w:tcPr>
            <w:tcW w:w="794"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176577</w:t>
            </w:r>
          </w:p>
        </w:tc>
        <w:tc>
          <w:tcPr>
            <w:tcW w:w="794"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70090</w:t>
            </w:r>
          </w:p>
        </w:tc>
        <w:tc>
          <w:tcPr>
            <w:tcW w:w="794"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106487</w:t>
            </w:r>
          </w:p>
        </w:tc>
        <w:tc>
          <w:tcPr>
            <w:tcW w:w="794"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r>
              <w:rPr>
                <w:rFonts w:asciiTheme="minorHAnsi" w:eastAsia="Times New Roman" w:hAnsiTheme="minorHAnsi" w:cstheme="minorHAnsi"/>
                <w:sz w:val="17"/>
                <w:szCs w:val="17"/>
                <w:lang w:eastAsia="en-US"/>
              </w:rPr>
              <w:t>...</w:t>
            </w:r>
          </w:p>
        </w:tc>
      </w:tr>
      <w:tr w:rsidR="00CD1D6E" w:rsidRPr="007E00D0">
        <w:trPr>
          <w:trHeight w:val="20"/>
          <w:jc w:val="center"/>
        </w:trPr>
        <w:tc>
          <w:tcPr>
            <w:tcW w:w="3289" w:type="dxa"/>
            <w:tcBorders>
              <w:right w:val="single" w:sz="4" w:space="0" w:color="7B251F"/>
            </w:tcBorders>
            <w:vAlign w:val="center"/>
          </w:tcPr>
          <w:p w:rsidR="00CD1D6E" w:rsidRPr="00055E43" w:rsidRDefault="00CD1D6E" w:rsidP="000B3C2D">
            <w:pPr>
              <w:spacing w:line="260" w:lineRule="exact"/>
              <w:ind w:firstLineChars="100" w:firstLine="170"/>
              <w:rPr>
                <w:rFonts w:ascii="Calibri" w:hAnsi="Calibri" w:cs="Calibri"/>
                <w:sz w:val="17"/>
                <w:szCs w:val="17"/>
                <w:lang w:eastAsia="en-US"/>
              </w:rPr>
            </w:pPr>
            <w:r>
              <w:rPr>
                <w:rFonts w:ascii="Calibri" w:hAnsi="Calibri" w:cs="Calibri"/>
                <w:sz w:val="17"/>
                <w:szCs w:val="17"/>
                <w:lang w:eastAsia="en-US"/>
              </w:rPr>
              <w:t>Pay admission</w:t>
            </w:r>
          </w:p>
        </w:tc>
        <w:tc>
          <w:tcPr>
            <w:tcW w:w="852" w:type="dxa"/>
            <w:tcBorders>
              <w:left w:val="single" w:sz="4" w:space="0" w:color="7B251F"/>
            </w:tcBorders>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1030511</w:t>
            </w:r>
          </w:p>
        </w:tc>
        <w:tc>
          <w:tcPr>
            <w:tcW w:w="794"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712219</w:t>
            </w:r>
          </w:p>
        </w:tc>
        <w:tc>
          <w:tcPr>
            <w:tcW w:w="909"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530699</w:t>
            </w:r>
          </w:p>
        </w:tc>
        <w:tc>
          <w:tcPr>
            <w:tcW w:w="822"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181520</w:t>
            </w:r>
          </w:p>
        </w:tc>
        <w:tc>
          <w:tcPr>
            <w:tcW w:w="794"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318292</w:t>
            </w:r>
          </w:p>
        </w:tc>
        <w:tc>
          <w:tcPr>
            <w:tcW w:w="794"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150759</w:t>
            </w:r>
          </w:p>
        </w:tc>
        <w:tc>
          <w:tcPr>
            <w:tcW w:w="794"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167533</w:t>
            </w:r>
          </w:p>
        </w:tc>
        <w:tc>
          <w:tcPr>
            <w:tcW w:w="794"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r>
              <w:rPr>
                <w:rFonts w:asciiTheme="minorHAnsi" w:eastAsia="Times New Roman" w:hAnsiTheme="minorHAnsi" w:cstheme="minorHAnsi"/>
                <w:sz w:val="17"/>
                <w:szCs w:val="17"/>
                <w:lang w:eastAsia="en-US"/>
              </w:rPr>
              <w:t>...</w:t>
            </w:r>
          </w:p>
        </w:tc>
      </w:tr>
      <w:tr w:rsidR="00CD1D6E" w:rsidRPr="007E00D0">
        <w:trPr>
          <w:trHeight w:val="20"/>
          <w:jc w:val="center"/>
        </w:trPr>
        <w:tc>
          <w:tcPr>
            <w:tcW w:w="3289" w:type="dxa"/>
            <w:tcBorders>
              <w:right w:val="single" w:sz="4" w:space="0" w:color="7B251F"/>
            </w:tcBorders>
            <w:vAlign w:val="bottom"/>
          </w:tcPr>
          <w:p w:rsidR="00CD1D6E" w:rsidRPr="00055E43" w:rsidRDefault="00CD1D6E" w:rsidP="00CA2851">
            <w:pPr>
              <w:spacing w:line="260" w:lineRule="exact"/>
              <w:rPr>
                <w:rFonts w:ascii="Calibri" w:hAnsi="Calibri" w:cs="Calibri"/>
                <w:sz w:val="17"/>
                <w:szCs w:val="17"/>
                <w:lang w:eastAsia="en-US"/>
              </w:rPr>
            </w:pPr>
            <w:r>
              <w:rPr>
                <w:rFonts w:ascii="Calibri" w:hAnsi="Calibri" w:cs="Calibri"/>
                <w:sz w:val="17"/>
                <w:szCs w:val="17"/>
                <w:lang w:eastAsia="en-US"/>
              </w:rPr>
              <w:t>Group visits</w:t>
            </w:r>
          </w:p>
        </w:tc>
        <w:tc>
          <w:tcPr>
            <w:tcW w:w="852" w:type="dxa"/>
            <w:tcBorders>
              <w:left w:val="single" w:sz="4" w:space="0" w:color="7B251F"/>
            </w:tcBorders>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p>
        </w:tc>
        <w:tc>
          <w:tcPr>
            <w:tcW w:w="794"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p>
        </w:tc>
        <w:tc>
          <w:tcPr>
            <w:tcW w:w="909"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p>
        </w:tc>
        <w:tc>
          <w:tcPr>
            <w:tcW w:w="822"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p>
        </w:tc>
        <w:tc>
          <w:tcPr>
            <w:tcW w:w="794"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p>
        </w:tc>
        <w:tc>
          <w:tcPr>
            <w:tcW w:w="794"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p>
        </w:tc>
        <w:tc>
          <w:tcPr>
            <w:tcW w:w="794"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p>
        </w:tc>
        <w:tc>
          <w:tcPr>
            <w:tcW w:w="794"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p>
        </w:tc>
      </w:tr>
      <w:tr w:rsidR="00CD1D6E" w:rsidRPr="007E00D0">
        <w:trPr>
          <w:trHeight w:val="20"/>
          <w:jc w:val="center"/>
        </w:trPr>
        <w:tc>
          <w:tcPr>
            <w:tcW w:w="3289" w:type="dxa"/>
            <w:tcBorders>
              <w:right w:val="single" w:sz="4" w:space="0" w:color="7B251F"/>
            </w:tcBorders>
            <w:vAlign w:val="center"/>
          </w:tcPr>
          <w:p w:rsidR="00CD1D6E" w:rsidRPr="00055E43" w:rsidRDefault="00CD1D6E" w:rsidP="000B3C2D">
            <w:pPr>
              <w:spacing w:line="260" w:lineRule="exact"/>
              <w:ind w:firstLineChars="100" w:firstLine="170"/>
              <w:rPr>
                <w:rFonts w:ascii="Calibri" w:hAnsi="Calibri" w:cs="Calibri"/>
                <w:sz w:val="17"/>
                <w:szCs w:val="17"/>
                <w:lang w:eastAsia="en-US"/>
              </w:rPr>
            </w:pPr>
            <w:r>
              <w:rPr>
                <w:rFonts w:ascii="Calibri" w:hAnsi="Calibri" w:cs="Calibri"/>
                <w:sz w:val="17"/>
                <w:szCs w:val="17"/>
                <w:lang w:eastAsia="en-US"/>
              </w:rPr>
              <w:t>Total</w:t>
            </w:r>
          </w:p>
        </w:tc>
        <w:tc>
          <w:tcPr>
            <w:tcW w:w="852" w:type="dxa"/>
            <w:tcBorders>
              <w:left w:val="single" w:sz="4" w:space="0" w:color="7B251F"/>
            </w:tcBorders>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331283</w:t>
            </w:r>
          </w:p>
        </w:tc>
        <w:tc>
          <w:tcPr>
            <w:tcW w:w="794"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183133</w:t>
            </w:r>
          </w:p>
        </w:tc>
        <w:tc>
          <w:tcPr>
            <w:tcW w:w="909"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54643</w:t>
            </w:r>
          </w:p>
        </w:tc>
        <w:tc>
          <w:tcPr>
            <w:tcW w:w="822"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128490</w:t>
            </w:r>
          </w:p>
        </w:tc>
        <w:tc>
          <w:tcPr>
            <w:tcW w:w="794"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148150</w:t>
            </w:r>
          </w:p>
        </w:tc>
        <w:tc>
          <w:tcPr>
            <w:tcW w:w="794"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107206</w:t>
            </w:r>
          </w:p>
        </w:tc>
        <w:tc>
          <w:tcPr>
            <w:tcW w:w="794"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40944</w:t>
            </w:r>
          </w:p>
        </w:tc>
        <w:tc>
          <w:tcPr>
            <w:tcW w:w="794"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r>
              <w:rPr>
                <w:rFonts w:asciiTheme="minorHAnsi" w:eastAsia="Times New Roman" w:hAnsiTheme="minorHAnsi" w:cstheme="minorHAnsi"/>
                <w:sz w:val="17"/>
                <w:szCs w:val="17"/>
                <w:lang w:eastAsia="en-US"/>
              </w:rPr>
              <w:t>...</w:t>
            </w:r>
          </w:p>
        </w:tc>
      </w:tr>
      <w:tr w:rsidR="00CD1D6E" w:rsidRPr="007E00D0">
        <w:trPr>
          <w:trHeight w:val="20"/>
          <w:jc w:val="center"/>
        </w:trPr>
        <w:tc>
          <w:tcPr>
            <w:tcW w:w="3289" w:type="dxa"/>
            <w:tcBorders>
              <w:right w:val="single" w:sz="4" w:space="0" w:color="7B251F"/>
            </w:tcBorders>
            <w:vAlign w:val="center"/>
          </w:tcPr>
          <w:p w:rsidR="00CD1D6E" w:rsidRPr="00055E43" w:rsidRDefault="00CD1D6E" w:rsidP="000B3C2D">
            <w:pPr>
              <w:spacing w:line="260" w:lineRule="exact"/>
              <w:ind w:firstLineChars="100" w:firstLine="170"/>
              <w:rPr>
                <w:rFonts w:ascii="Calibri" w:hAnsi="Calibri" w:cs="Calibri"/>
                <w:sz w:val="17"/>
                <w:szCs w:val="17"/>
                <w:lang w:eastAsia="en-US"/>
              </w:rPr>
            </w:pPr>
            <w:r>
              <w:rPr>
                <w:rFonts w:ascii="Calibri" w:hAnsi="Calibri" w:cs="Calibri"/>
                <w:sz w:val="17"/>
                <w:szCs w:val="17"/>
                <w:lang w:eastAsia="en-US"/>
              </w:rPr>
              <w:t>Do not pay admission</w:t>
            </w:r>
          </w:p>
        </w:tc>
        <w:tc>
          <w:tcPr>
            <w:tcW w:w="852" w:type="dxa"/>
            <w:tcBorders>
              <w:left w:val="single" w:sz="4" w:space="0" w:color="7B251F"/>
            </w:tcBorders>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526034</w:t>
            </w:r>
          </w:p>
        </w:tc>
        <w:tc>
          <w:tcPr>
            <w:tcW w:w="794"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232278</w:t>
            </w:r>
          </w:p>
        </w:tc>
        <w:tc>
          <w:tcPr>
            <w:tcW w:w="909"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100622</w:t>
            </w:r>
          </w:p>
        </w:tc>
        <w:tc>
          <w:tcPr>
            <w:tcW w:w="822"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131656</w:t>
            </w:r>
          </w:p>
        </w:tc>
        <w:tc>
          <w:tcPr>
            <w:tcW w:w="794"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293756</w:t>
            </w:r>
          </w:p>
        </w:tc>
        <w:tc>
          <w:tcPr>
            <w:tcW w:w="794"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173512</w:t>
            </w:r>
          </w:p>
        </w:tc>
        <w:tc>
          <w:tcPr>
            <w:tcW w:w="794"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120244</w:t>
            </w:r>
          </w:p>
        </w:tc>
        <w:tc>
          <w:tcPr>
            <w:tcW w:w="794" w:type="dxa"/>
            <w:vAlign w:val="bottom"/>
          </w:tcPr>
          <w:p w:rsidR="00CD1D6E" w:rsidRPr="005E5F3B" w:rsidRDefault="00CD1D6E" w:rsidP="00F8341B">
            <w:pPr>
              <w:spacing w:line="260" w:lineRule="exact"/>
              <w:ind w:right="57"/>
              <w:jc w:val="right"/>
              <w:rPr>
                <w:rFonts w:asciiTheme="minorHAnsi" w:eastAsia="Times New Roman" w:hAnsiTheme="minorHAnsi" w:cstheme="minorHAnsi"/>
                <w:sz w:val="17"/>
                <w:szCs w:val="17"/>
                <w:lang w:eastAsia="en-US"/>
              </w:rPr>
            </w:pPr>
            <w:r>
              <w:rPr>
                <w:rFonts w:asciiTheme="minorHAnsi" w:eastAsia="Times New Roman" w:hAnsiTheme="minorHAnsi" w:cstheme="minorHAnsi"/>
                <w:sz w:val="17"/>
                <w:szCs w:val="17"/>
                <w:lang w:eastAsia="en-US"/>
              </w:rPr>
              <w:t>...</w:t>
            </w:r>
          </w:p>
        </w:tc>
      </w:tr>
      <w:tr w:rsidR="00CD1D6E" w:rsidRPr="007E00D0">
        <w:trPr>
          <w:trHeight w:val="20"/>
          <w:jc w:val="center"/>
        </w:trPr>
        <w:tc>
          <w:tcPr>
            <w:tcW w:w="3289" w:type="dxa"/>
            <w:tcBorders>
              <w:bottom w:val="single" w:sz="4" w:space="0" w:color="7B251F"/>
              <w:right w:val="single" w:sz="4" w:space="0" w:color="7B251F"/>
            </w:tcBorders>
            <w:vAlign w:val="center"/>
          </w:tcPr>
          <w:p w:rsidR="00CD1D6E" w:rsidRPr="00055E43" w:rsidRDefault="00CD1D6E" w:rsidP="000B3C2D">
            <w:pPr>
              <w:spacing w:line="260" w:lineRule="exact"/>
              <w:ind w:firstLineChars="100" w:firstLine="170"/>
              <w:rPr>
                <w:rFonts w:ascii="Calibri" w:hAnsi="Calibri" w:cs="Calibri"/>
                <w:sz w:val="17"/>
                <w:szCs w:val="17"/>
                <w:lang w:eastAsia="en-US"/>
              </w:rPr>
            </w:pPr>
            <w:r>
              <w:rPr>
                <w:rFonts w:ascii="Calibri" w:hAnsi="Calibri" w:cs="Calibri"/>
                <w:sz w:val="17"/>
                <w:szCs w:val="17"/>
                <w:lang w:eastAsia="en-US"/>
              </w:rPr>
              <w:t>Pay admission</w:t>
            </w:r>
          </w:p>
        </w:tc>
        <w:tc>
          <w:tcPr>
            <w:tcW w:w="852" w:type="dxa"/>
            <w:tcBorders>
              <w:left w:val="single" w:sz="4" w:space="0" w:color="7B251F"/>
              <w:bottom w:val="single" w:sz="4" w:space="0" w:color="7B251F"/>
            </w:tcBorders>
            <w:vAlign w:val="bottom"/>
          </w:tcPr>
          <w:p w:rsidR="00CD1D6E" w:rsidRPr="005E5F3B" w:rsidRDefault="00CD1D6E" w:rsidP="00F8341B">
            <w:pPr>
              <w:spacing w:after="60"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857317</w:t>
            </w:r>
          </w:p>
        </w:tc>
        <w:tc>
          <w:tcPr>
            <w:tcW w:w="794" w:type="dxa"/>
            <w:tcBorders>
              <w:bottom w:val="single" w:sz="4" w:space="0" w:color="7B251F"/>
            </w:tcBorders>
            <w:vAlign w:val="bottom"/>
          </w:tcPr>
          <w:p w:rsidR="00CD1D6E" w:rsidRPr="005E5F3B" w:rsidRDefault="00CD1D6E" w:rsidP="00F8341B">
            <w:pPr>
              <w:spacing w:after="60"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415411</w:t>
            </w:r>
          </w:p>
        </w:tc>
        <w:tc>
          <w:tcPr>
            <w:tcW w:w="909" w:type="dxa"/>
            <w:tcBorders>
              <w:bottom w:val="single" w:sz="4" w:space="0" w:color="7B251F"/>
            </w:tcBorders>
            <w:vAlign w:val="bottom"/>
          </w:tcPr>
          <w:p w:rsidR="00CD1D6E" w:rsidRPr="005E5F3B" w:rsidRDefault="00CD1D6E" w:rsidP="00F8341B">
            <w:pPr>
              <w:spacing w:after="60"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155265</w:t>
            </w:r>
          </w:p>
        </w:tc>
        <w:tc>
          <w:tcPr>
            <w:tcW w:w="822" w:type="dxa"/>
            <w:tcBorders>
              <w:bottom w:val="single" w:sz="4" w:space="0" w:color="7B251F"/>
            </w:tcBorders>
            <w:vAlign w:val="bottom"/>
          </w:tcPr>
          <w:p w:rsidR="00CD1D6E" w:rsidRPr="005E5F3B" w:rsidRDefault="00CD1D6E" w:rsidP="00F8341B">
            <w:pPr>
              <w:spacing w:after="60"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260146</w:t>
            </w:r>
          </w:p>
        </w:tc>
        <w:tc>
          <w:tcPr>
            <w:tcW w:w="794" w:type="dxa"/>
            <w:tcBorders>
              <w:bottom w:val="single" w:sz="4" w:space="0" w:color="7B251F"/>
            </w:tcBorders>
            <w:vAlign w:val="bottom"/>
          </w:tcPr>
          <w:p w:rsidR="00CD1D6E" w:rsidRPr="005E5F3B" w:rsidRDefault="00CD1D6E" w:rsidP="00F8341B">
            <w:pPr>
              <w:spacing w:after="60"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441906</w:t>
            </w:r>
          </w:p>
        </w:tc>
        <w:tc>
          <w:tcPr>
            <w:tcW w:w="794" w:type="dxa"/>
            <w:tcBorders>
              <w:bottom w:val="single" w:sz="4" w:space="0" w:color="7B251F"/>
            </w:tcBorders>
            <w:vAlign w:val="bottom"/>
          </w:tcPr>
          <w:p w:rsidR="00CD1D6E" w:rsidRPr="005E5F3B" w:rsidRDefault="00CD1D6E" w:rsidP="00F8341B">
            <w:pPr>
              <w:spacing w:after="60"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280718</w:t>
            </w:r>
          </w:p>
        </w:tc>
        <w:tc>
          <w:tcPr>
            <w:tcW w:w="794" w:type="dxa"/>
            <w:tcBorders>
              <w:bottom w:val="single" w:sz="4" w:space="0" w:color="7B251F"/>
            </w:tcBorders>
            <w:vAlign w:val="bottom"/>
          </w:tcPr>
          <w:p w:rsidR="00CD1D6E" w:rsidRPr="005E5F3B" w:rsidRDefault="00CD1D6E" w:rsidP="00F8341B">
            <w:pPr>
              <w:spacing w:after="60"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161188</w:t>
            </w:r>
          </w:p>
        </w:tc>
        <w:tc>
          <w:tcPr>
            <w:tcW w:w="794" w:type="dxa"/>
            <w:tcBorders>
              <w:bottom w:val="single" w:sz="4" w:space="0" w:color="7B251F"/>
            </w:tcBorders>
            <w:vAlign w:val="bottom"/>
          </w:tcPr>
          <w:p w:rsidR="00CD1D6E" w:rsidRPr="005E5F3B" w:rsidRDefault="00CD1D6E" w:rsidP="00F8341B">
            <w:pPr>
              <w:spacing w:after="60" w:line="260" w:lineRule="exact"/>
              <w:ind w:right="57"/>
              <w:jc w:val="right"/>
              <w:rPr>
                <w:rFonts w:asciiTheme="minorHAnsi" w:eastAsia="Times New Roman" w:hAnsiTheme="minorHAnsi" w:cstheme="minorHAnsi"/>
                <w:sz w:val="17"/>
                <w:szCs w:val="17"/>
                <w:lang w:eastAsia="en-US"/>
              </w:rPr>
            </w:pPr>
            <w:r>
              <w:rPr>
                <w:rFonts w:asciiTheme="minorHAnsi" w:eastAsia="Times New Roman" w:hAnsiTheme="minorHAnsi" w:cstheme="minorHAnsi"/>
                <w:sz w:val="17"/>
                <w:szCs w:val="17"/>
                <w:lang w:eastAsia="en-US"/>
              </w:rPr>
              <w:t>...</w:t>
            </w:r>
          </w:p>
        </w:tc>
      </w:tr>
    </w:tbl>
    <w:p w:rsidR="00852FE5" w:rsidRPr="00055E43" w:rsidRDefault="00852FE5" w:rsidP="009C16E8">
      <w:pPr>
        <w:autoSpaceDE w:val="0"/>
        <w:autoSpaceDN w:val="0"/>
        <w:adjustRightInd w:val="0"/>
        <w:rPr>
          <w:rFonts w:ascii="Calibri" w:hAnsi="Calibri" w:cs="Calibri"/>
          <w:color w:val="FF0000"/>
          <w:sz w:val="16"/>
          <w:szCs w:val="16"/>
          <w:highlight w:val="yellow"/>
        </w:rPr>
      </w:pPr>
    </w:p>
    <w:p w:rsidR="00852FE5" w:rsidRPr="00024E3C" w:rsidRDefault="00852FE5" w:rsidP="000B3C2D">
      <w:pPr>
        <w:autoSpaceDE w:val="0"/>
        <w:autoSpaceDN w:val="0"/>
        <w:adjustRightInd w:val="0"/>
        <w:ind w:left="624" w:hanging="624"/>
        <w:rPr>
          <w:rFonts w:ascii="Calibri" w:hAnsi="Calibri" w:cs="Calibri"/>
          <w:sz w:val="16"/>
          <w:szCs w:val="16"/>
        </w:rPr>
      </w:pPr>
      <w:r w:rsidRPr="00A417EC">
        <w:rPr>
          <w:rFonts w:ascii="Calibri" w:hAnsi="Calibri" w:cs="Calibri"/>
          <w:color w:val="7B251F"/>
          <w:sz w:val="16"/>
          <w:szCs w:val="16"/>
        </w:rPr>
        <w:t xml:space="preserve">Remark: </w:t>
      </w:r>
      <w:r w:rsidRPr="00A417EC">
        <w:rPr>
          <w:rFonts w:ascii="Calibri" w:hAnsi="Calibri" w:cs="Calibri"/>
          <w:sz w:val="16"/>
          <w:szCs w:val="16"/>
        </w:rPr>
        <w:t>Data are provided on the basis of records on the number of visitors (for group visits, museums indicated the number of visitors instead of the number of groups). In case of lack of records, they provided estimations.</w:t>
      </w:r>
    </w:p>
    <w:p w:rsidR="00852FE5" w:rsidRPr="00024E3C" w:rsidRDefault="00852FE5" w:rsidP="009C16E8">
      <w:pPr>
        <w:autoSpaceDE w:val="0"/>
        <w:autoSpaceDN w:val="0"/>
        <w:adjustRightInd w:val="0"/>
        <w:rPr>
          <w:rFonts w:ascii="Calibri" w:hAnsi="Calibri" w:cs="Calibri"/>
          <w:color w:val="FF0000"/>
          <w:sz w:val="16"/>
          <w:szCs w:val="16"/>
        </w:rPr>
      </w:pPr>
    </w:p>
    <w:p w:rsidR="00852FE5" w:rsidRPr="00024E3C" w:rsidRDefault="00852FE5" w:rsidP="009C16E8">
      <w:pPr>
        <w:autoSpaceDE w:val="0"/>
        <w:autoSpaceDN w:val="0"/>
        <w:adjustRightInd w:val="0"/>
        <w:rPr>
          <w:rFonts w:ascii="Calibri" w:hAnsi="Calibri" w:cs="Calibri"/>
          <w:color w:val="FF0000"/>
          <w:sz w:val="16"/>
          <w:szCs w:val="16"/>
        </w:rPr>
      </w:pPr>
    </w:p>
    <w:p w:rsidR="00852FE5" w:rsidRPr="000B3C2D" w:rsidRDefault="00852FE5">
      <w:pPr>
        <w:rPr>
          <w:rFonts w:ascii="Calibri" w:hAnsi="Calibri" w:cs="Calibri"/>
          <w:b/>
          <w:bCs/>
          <w:color w:val="7B251F"/>
          <w:sz w:val="2"/>
          <w:szCs w:val="2"/>
        </w:rPr>
      </w:pPr>
      <w:r>
        <w:br w:type="page"/>
      </w:r>
    </w:p>
    <w:p w:rsidR="00852FE5" w:rsidRPr="00D30CFF" w:rsidRDefault="00852FE5" w:rsidP="00CF5E16">
      <w:pPr>
        <w:pStyle w:val="vesna4"/>
        <w:spacing w:after="20"/>
        <w:rPr>
          <w:color w:val="auto"/>
        </w:rPr>
      </w:pPr>
      <w:bookmarkStart w:id="62" w:name="_Toc470084204"/>
      <w:r w:rsidRPr="00D30CFF">
        <w:lastRenderedPageBreak/>
        <w:t xml:space="preserve">2.4. </w:t>
      </w:r>
      <w:r w:rsidRPr="00D30CFF">
        <w:rPr>
          <w:color w:val="auto"/>
        </w:rPr>
        <w:t>Музејске збирке</w:t>
      </w:r>
      <w:bookmarkEnd w:id="62"/>
      <w:r w:rsidRPr="00D30CFF">
        <w:rPr>
          <w:color w:val="auto"/>
        </w:rPr>
        <w:t xml:space="preserve"> </w:t>
      </w:r>
    </w:p>
    <w:tbl>
      <w:tblPr>
        <w:tblW w:w="0" w:type="auto"/>
        <w:jc w:val="center"/>
        <w:tblCellMar>
          <w:left w:w="28" w:type="dxa"/>
          <w:right w:w="28" w:type="dxa"/>
        </w:tblCellMar>
        <w:tblLook w:val="00A0" w:firstRow="1" w:lastRow="0" w:firstColumn="1" w:lastColumn="0" w:noHBand="0" w:noVBand="0"/>
      </w:tblPr>
      <w:tblGrid>
        <w:gridCol w:w="3289"/>
        <w:gridCol w:w="852"/>
        <w:gridCol w:w="794"/>
        <w:gridCol w:w="909"/>
        <w:gridCol w:w="822"/>
        <w:gridCol w:w="794"/>
        <w:gridCol w:w="794"/>
        <w:gridCol w:w="794"/>
        <w:gridCol w:w="794"/>
      </w:tblGrid>
      <w:tr w:rsidR="00852FE5" w:rsidRPr="00D30CFF">
        <w:trPr>
          <w:trHeight w:val="20"/>
          <w:jc w:val="center"/>
        </w:trPr>
        <w:tc>
          <w:tcPr>
            <w:tcW w:w="3289" w:type="dxa"/>
            <w:vMerge w:val="restart"/>
            <w:tcBorders>
              <w:bottom w:val="single" w:sz="4" w:space="0" w:color="FFFFFF"/>
              <w:right w:val="single" w:sz="4" w:space="0" w:color="FFFFFF"/>
            </w:tcBorders>
            <w:shd w:val="clear" w:color="auto" w:fill="7B251F"/>
            <w:noWrap/>
            <w:vAlign w:val="center"/>
          </w:tcPr>
          <w:p w:rsidR="00852FE5" w:rsidRPr="00D30CFF" w:rsidRDefault="00852FE5" w:rsidP="00073203">
            <w:pPr>
              <w:spacing w:line="264" w:lineRule="auto"/>
              <w:jc w:val="center"/>
              <w:rPr>
                <w:rFonts w:ascii="Calibri" w:hAnsi="Calibri" w:cs="Calibri"/>
                <w:color w:val="FFFFFF"/>
                <w:sz w:val="17"/>
                <w:szCs w:val="17"/>
                <w:lang w:eastAsia="en-US"/>
              </w:rPr>
            </w:pPr>
          </w:p>
        </w:tc>
        <w:tc>
          <w:tcPr>
            <w:tcW w:w="6553" w:type="dxa"/>
            <w:gridSpan w:val="8"/>
            <w:tcBorders>
              <w:left w:val="single" w:sz="4" w:space="0" w:color="FFFFFF"/>
              <w:bottom w:val="single" w:sz="4" w:space="0" w:color="FFFFFF"/>
            </w:tcBorders>
            <w:shd w:val="clear" w:color="auto" w:fill="7B251F"/>
            <w:vAlign w:val="center"/>
          </w:tcPr>
          <w:p w:rsidR="00852FE5" w:rsidRPr="00D30CFF" w:rsidRDefault="00852FE5" w:rsidP="00073203">
            <w:pPr>
              <w:spacing w:before="60" w:after="60"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Република Србија</w:t>
            </w:r>
          </w:p>
        </w:tc>
      </w:tr>
      <w:tr w:rsidR="00852FE5" w:rsidRPr="00D30CFF">
        <w:trPr>
          <w:trHeight w:val="20"/>
          <w:jc w:val="center"/>
        </w:trPr>
        <w:tc>
          <w:tcPr>
            <w:tcW w:w="3289" w:type="dxa"/>
            <w:vMerge/>
            <w:tcBorders>
              <w:top w:val="single" w:sz="4" w:space="0" w:color="FFFFFF"/>
              <w:bottom w:val="single" w:sz="4" w:space="0" w:color="FFFFFF"/>
              <w:right w:val="single" w:sz="4" w:space="0" w:color="FFFFFF"/>
            </w:tcBorders>
            <w:shd w:val="clear" w:color="auto" w:fill="7B251F"/>
            <w:noWrap/>
            <w:vAlign w:val="center"/>
          </w:tcPr>
          <w:p w:rsidR="00852FE5" w:rsidRPr="00D30CFF" w:rsidRDefault="00852FE5" w:rsidP="00073203">
            <w:pPr>
              <w:spacing w:line="264" w:lineRule="auto"/>
              <w:jc w:val="center"/>
              <w:rPr>
                <w:rFonts w:ascii="Calibri" w:hAnsi="Calibri" w:cs="Calibri"/>
                <w:color w:val="FFFFFF"/>
                <w:sz w:val="17"/>
                <w:szCs w:val="17"/>
                <w:lang w:eastAsia="en-US"/>
              </w:rPr>
            </w:pPr>
          </w:p>
        </w:tc>
        <w:tc>
          <w:tcPr>
            <w:tcW w:w="852" w:type="dxa"/>
            <w:vMerge w:val="restart"/>
            <w:tcBorders>
              <w:top w:val="single" w:sz="4" w:space="0" w:color="FFFFFF"/>
              <w:left w:val="single" w:sz="4" w:space="0" w:color="FFFFFF"/>
              <w:bottom w:val="single" w:sz="4" w:space="0" w:color="FFFFFF"/>
              <w:right w:val="single" w:sz="4" w:space="0" w:color="FFFFFF"/>
            </w:tcBorders>
            <w:shd w:val="clear" w:color="auto" w:fill="7B251F"/>
            <w:vAlign w:val="center"/>
          </w:tcPr>
          <w:p w:rsidR="00852FE5" w:rsidRPr="00D30CFF" w:rsidRDefault="00852FE5" w:rsidP="00073203">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Укупно</w:t>
            </w:r>
          </w:p>
        </w:tc>
        <w:tc>
          <w:tcPr>
            <w:tcW w:w="2525" w:type="dxa"/>
            <w:gridSpan w:val="3"/>
            <w:tcBorders>
              <w:top w:val="single" w:sz="4" w:space="0" w:color="FFFFFF"/>
              <w:left w:val="single" w:sz="4" w:space="0" w:color="FFFFFF"/>
              <w:bottom w:val="single" w:sz="4" w:space="0" w:color="FFFFFF"/>
              <w:right w:val="single" w:sz="4" w:space="0" w:color="FFFFFF"/>
            </w:tcBorders>
            <w:shd w:val="clear" w:color="auto" w:fill="7B251F"/>
            <w:vAlign w:val="center"/>
          </w:tcPr>
          <w:p w:rsidR="00852FE5" w:rsidRPr="00D30CFF" w:rsidRDefault="00852FE5" w:rsidP="00073203">
            <w:pPr>
              <w:spacing w:before="60" w:after="60"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Србија – север</w:t>
            </w:r>
          </w:p>
        </w:tc>
        <w:tc>
          <w:tcPr>
            <w:tcW w:w="3176" w:type="dxa"/>
            <w:gridSpan w:val="4"/>
            <w:tcBorders>
              <w:top w:val="single" w:sz="4" w:space="0" w:color="FFFFFF"/>
              <w:left w:val="single" w:sz="4" w:space="0" w:color="FFFFFF"/>
              <w:bottom w:val="single" w:sz="4" w:space="0" w:color="FFFFFF"/>
            </w:tcBorders>
            <w:shd w:val="clear" w:color="auto" w:fill="7B251F"/>
            <w:vAlign w:val="center"/>
          </w:tcPr>
          <w:p w:rsidR="00852FE5" w:rsidRPr="00D30CFF" w:rsidRDefault="00852FE5" w:rsidP="00073203">
            <w:pPr>
              <w:spacing w:before="60" w:after="60"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Србија – југ</w:t>
            </w:r>
          </w:p>
        </w:tc>
      </w:tr>
      <w:tr w:rsidR="00852FE5" w:rsidRPr="00D30CFF">
        <w:trPr>
          <w:trHeight w:val="20"/>
          <w:jc w:val="center"/>
        </w:trPr>
        <w:tc>
          <w:tcPr>
            <w:tcW w:w="3289" w:type="dxa"/>
            <w:vMerge/>
            <w:tcBorders>
              <w:top w:val="single" w:sz="4" w:space="0" w:color="FFFFFF"/>
              <w:right w:val="single" w:sz="4" w:space="0" w:color="FFFFFF"/>
            </w:tcBorders>
            <w:shd w:val="clear" w:color="auto" w:fill="7B251F"/>
            <w:noWrap/>
            <w:vAlign w:val="center"/>
          </w:tcPr>
          <w:p w:rsidR="00852FE5" w:rsidRPr="00D30CFF" w:rsidRDefault="00852FE5" w:rsidP="00073203">
            <w:pPr>
              <w:spacing w:line="264" w:lineRule="auto"/>
              <w:jc w:val="center"/>
              <w:rPr>
                <w:rFonts w:ascii="Calibri" w:hAnsi="Calibri" w:cs="Calibri"/>
                <w:color w:val="FFFFFF"/>
                <w:sz w:val="17"/>
                <w:szCs w:val="17"/>
                <w:lang w:eastAsia="en-US"/>
              </w:rPr>
            </w:pPr>
          </w:p>
        </w:tc>
        <w:tc>
          <w:tcPr>
            <w:tcW w:w="852" w:type="dxa"/>
            <w:vMerge/>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073203">
            <w:pPr>
              <w:spacing w:line="264" w:lineRule="auto"/>
              <w:jc w:val="center"/>
              <w:rPr>
                <w:rFonts w:ascii="Calibri" w:hAnsi="Calibri" w:cs="Calibri"/>
                <w:color w:val="FFFFFF"/>
                <w:sz w:val="17"/>
                <w:szCs w:val="17"/>
                <w:lang w:eastAsia="en-US"/>
              </w:rPr>
            </w:pP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073203">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свега</w:t>
            </w:r>
          </w:p>
        </w:tc>
        <w:tc>
          <w:tcPr>
            <w:tcW w:w="909"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073203">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Београдски регион</w:t>
            </w:r>
          </w:p>
        </w:tc>
        <w:tc>
          <w:tcPr>
            <w:tcW w:w="822"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073203">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Регион Војводине</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073203">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свега</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073203">
            <w:pPr>
              <w:spacing w:line="264" w:lineRule="auto"/>
              <w:jc w:val="center"/>
              <w:rPr>
                <w:rFonts w:ascii="Calibri" w:hAnsi="Calibri" w:cs="Calibri"/>
                <w:color w:val="FFFFFF"/>
                <w:sz w:val="17"/>
                <w:szCs w:val="17"/>
                <w:lang w:val="ru-RU" w:eastAsia="en-US"/>
              </w:rPr>
            </w:pPr>
            <w:r w:rsidRPr="00D30CFF">
              <w:rPr>
                <w:rFonts w:ascii="Calibri" w:hAnsi="Calibri" w:cs="Calibri"/>
                <w:color w:val="FFFFFF"/>
                <w:sz w:val="17"/>
                <w:szCs w:val="17"/>
                <w:lang w:val="ru-RU" w:eastAsia="en-US"/>
              </w:rPr>
              <w:t>Регион Шумадије и Западне Србије</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073203">
            <w:pPr>
              <w:spacing w:line="264" w:lineRule="auto"/>
              <w:jc w:val="center"/>
              <w:rPr>
                <w:rFonts w:ascii="Calibri" w:hAnsi="Calibri" w:cs="Calibri"/>
                <w:color w:val="FFFFFF"/>
                <w:sz w:val="17"/>
                <w:szCs w:val="17"/>
                <w:lang w:val="ru-RU" w:eastAsia="en-US"/>
              </w:rPr>
            </w:pPr>
            <w:r w:rsidRPr="00D30CFF">
              <w:rPr>
                <w:rFonts w:ascii="Calibri" w:hAnsi="Calibri" w:cs="Calibri"/>
                <w:color w:val="FFFFFF"/>
                <w:sz w:val="17"/>
                <w:szCs w:val="17"/>
                <w:lang w:val="ru-RU" w:eastAsia="en-US"/>
              </w:rPr>
              <w:t>Регион Јужне и Источне Србије</w:t>
            </w:r>
          </w:p>
        </w:tc>
        <w:tc>
          <w:tcPr>
            <w:tcW w:w="794" w:type="dxa"/>
            <w:tcBorders>
              <w:top w:val="single" w:sz="4" w:space="0" w:color="FFFFFF"/>
              <w:left w:val="single" w:sz="4" w:space="0" w:color="FFFFFF"/>
            </w:tcBorders>
            <w:shd w:val="clear" w:color="auto" w:fill="7B251F"/>
            <w:vAlign w:val="center"/>
          </w:tcPr>
          <w:p w:rsidR="00852FE5" w:rsidRPr="00D30CFF" w:rsidRDefault="00852FE5" w:rsidP="00073203">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Регион Косовo и Метохијa</w:t>
            </w:r>
          </w:p>
        </w:tc>
      </w:tr>
      <w:tr w:rsidR="005E5F3B" w:rsidRPr="005E5F3B" w:rsidTr="00F8341B">
        <w:trPr>
          <w:trHeight w:val="20"/>
          <w:jc w:val="center"/>
        </w:trPr>
        <w:tc>
          <w:tcPr>
            <w:tcW w:w="3289" w:type="dxa"/>
            <w:tcBorders>
              <w:right w:val="single" w:sz="4" w:space="0" w:color="7B251F"/>
            </w:tcBorders>
            <w:vAlign w:val="center"/>
          </w:tcPr>
          <w:p w:rsidR="005E5F3B" w:rsidRPr="005E5F3B" w:rsidRDefault="005E5F3B" w:rsidP="005E5F3B">
            <w:pPr>
              <w:spacing w:before="60" w:line="260" w:lineRule="exact"/>
              <w:rPr>
                <w:rFonts w:asciiTheme="minorHAnsi" w:eastAsia="Times New Roman" w:hAnsiTheme="minorHAnsi" w:cstheme="minorHAnsi"/>
                <w:b/>
                <w:sz w:val="17"/>
                <w:szCs w:val="17"/>
                <w:lang w:eastAsia="en-US"/>
              </w:rPr>
            </w:pPr>
            <w:r w:rsidRPr="005E5F3B">
              <w:rPr>
                <w:rFonts w:asciiTheme="minorHAnsi" w:eastAsia="Times New Roman" w:hAnsiTheme="minorHAnsi" w:cstheme="minorHAnsi"/>
                <w:b/>
                <w:sz w:val="17"/>
                <w:szCs w:val="17"/>
                <w:lang w:eastAsia="en-US"/>
              </w:rPr>
              <w:t>Музеји, укупно</w:t>
            </w:r>
          </w:p>
        </w:tc>
        <w:tc>
          <w:tcPr>
            <w:tcW w:w="852" w:type="dxa"/>
            <w:tcBorders>
              <w:left w:val="single" w:sz="4" w:space="0" w:color="7B251F"/>
            </w:tcBorders>
          </w:tcPr>
          <w:p w:rsidR="005E5F3B" w:rsidRPr="005E5F3B" w:rsidRDefault="005E5F3B" w:rsidP="005E5F3B">
            <w:pPr>
              <w:spacing w:before="60" w:line="260" w:lineRule="exact"/>
              <w:ind w:right="57"/>
              <w:jc w:val="right"/>
              <w:rPr>
                <w:rFonts w:asciiTheme="minorHAnsi" w:eastAsia="Times New Roman" w:hAnsiTheme="minorHAnsi" w:cstheme="minorHAnsi"/>
                <w:b/>
                <w:sz w:val="17"/>
                <w:szCs w:val="17"/>
                <w:lang w:eastAsia="en-US"/>
              </w:rPr>
            </w:pPr>
            <w:r w:rsidRPr="005E5F3B">
              <w:rPr>
                <w:rFonts w:asciiTheme="minorHAnsi" w:eastAsia="Times New Roman" w:hAnsiTheme="minorHAnsi" w:cstheme="minorHAnsi"/>
                <w:b/>
                <w:sz w:val="17"/>
                <w:szCs w:val="17"/>
                <w:lang w:eastAsia="en-US"/>
              </w:rPr>
              <w:t>140</w:t>
            </w:r>
          </w:p>
        </w:tc>
        <w:tc>
          <w:tcPr>
            <w:tcW w:w="794" w:type="dxa"/>
          </w:tcPr>
          <w:p w:rsidR="005E5F3B" w:rsidRPr="005E5F3B" w:rsidRDefault="005E5F3B" w:rsidP="005E5F3B">
            <w:pPr>
              <w:spacing w:before="60" w:line="260" w:lineRule="exact"/>
              <w:ind w:right="57"/>
              <w:jc w:val="right"/>
              <w:rPr>
                <w:rFonts w:asciiTheme="minorHAnsi" w:eastAsia="Times New Roman" w:hAnsiTheme="minorHAnsi" w:cstheme="minorHAnsi"/>
                <w:b/>
                <w:sz w:val="17"/>
                <w:szCs w:val="17"/>
                <w:lang w:eastAsia="en-US"/>
              </w:rPr>
            </w:pPr>
            <w:r w:rsidRPr="005E5F3B">
              <w:rPr>
                <w:rFonts w:asciiTheme="minorHAnsi" w:eastAsia="Times New Roman" w:hAnsiTheme="minorHAnsi" w:cstheme="minorHAnsi"/>
                <w:b/>
                <w:sz w:val="17"/>
                <w:szCs w:val="17"/>
                <w:lang w:eastAsia="en-US"/>
              </w:rPr>
              <w:t>76</w:t>
            </w:r>
          </w:p>
        </w:tc>
        <w:tc>
          <w:tcPr>
            <w:tcW w:w="909" w:type="dxa"/>
          </w:tcPr>
          <w:p w:rsidR="005E5F3B" w:rsidRPr="005E5F3B" w:rsidRDefault="005E5F3B" w:rsidP="005E5F3B">
            <w:pPr>
              <w:spacing w:before="60" w:line="260" w:lineRule="exact"/>
              <w:ind w:right="57"/>
              <w:jc w:val="right"/>
              <w:rPr>
                <w:rFonts w:asciiTheme="minorHAnsi" w:eastAsia="Times New Roman" w:hAnsiTheme="minorHAnsi" w:cstheme="minorHAnsi"/>
                <w:b/>
                <w:sz w:val="17"/>
                <w:szCs w:val="17"/>
                <w:lang w:eastAsia="en-US"/>
              </w:rPr>
            </w:pPr>
            <w:r w:rsidRPr="005E5F3B">
              <w:rPr>
                <w:rFonts w:asciiTheme="minorHAnsi" w:eastAsia="Times New Roman" w:hAnsiTheme="minorHAnsi" w:cstheme="minorHAnsi"/>
                <w:b/>
                <w:sz w:val="17"/>
                <w:szCs w:val="17"/>
                <w:lang w:eastAsia="en-US"/>
              </w:rPr>
              <w:t>45</w:t>
            </w:r>
          </w:p>
        </w:tc>
        <w:tc>
          <w:tcPr>
            <w:tcW w:w="822" w:type="dxa"/>
          </w:tcPr>
          <w:p w:rsidR="005E5F3B" w:rsidRPr="005E5F3B" w:rsidRDefault="005E5F3B" w:rsidP="005E5F3B">
            <w:pPr>
              <w:spacing w:before="60" w:line="260" w:lineRule="exact"/>
              <w:ind w:right="57"/>
              <w:jc w:val="right"/>
              <w:rPr>
                <w:rFonts w:asciiTheme="minorHAnsi" w:eastAsia="Times New Roman" w:hAnsiTheme="minorHAnsi" w:cstheme="minorHAnsi"/>
                <w:b/>
                <w:sz w:val="17"/>
                <w:szCs w:val="17"/>
                <w:lang w:eastAsia="en-US"/>
              </w:rPr>
            </w:pPr>
            <w:r w:rsidRPr="005E5F3B">
              <w:rPr>
                <w:rFonts w:asciiTheme="minorHAnsi" w:eastAsia="Times New Roman" w:hAnsiTheme="minorHAnsi" w:cstheme="minorHAnsi"/>
                <w:b/>
                <w:sz w:val="17"/>
                <w:szCs w:val="17"/>
                <w:lang w:eastAsia="en-US"/>
              </w:rPr>
              <w:t>31</w:t>
            </w:r>
          </w:p>
        </w:tc>
        <w:tc>
          <w:tcPr>
            <w:tcW w:w="794" w:type="dxa"/>
          </w:tcPr>
          <w:p w:rsidR="005E5F3B" w:rsidRPr="005E5F3B" w:rsidRDefault="005E5F3B" w:rsidP="005E5F3B">
            <w:pPr>
              <w:spacing w:before="60" w:line="260" w:lineRule="exact"/>
              <w:ind w:right="57"/>
              <w:jc w:val="right"/>
              <w:rPr>
                <w:rFonts w:asciiTheme="minorHAnsi" w:eastAsia="Times New Roman" w:hAnsiTheme="minorHAnsi" w:cstheme="minorHAnsi"/>
                <w:b/>
                <w:sz w:val="17"/>
                <w:szCs w:val="17"/>
                <w:lang w:eastAsia="en-US"/>
              </w:rPr>
            </w:pPr>
            <w:r w:rsidRPr="005E5F3B">
              <w:rPr>
                <w:rFonts w:asciiTheme="minorHAnsi" w:eastAsia="Times New Roman" w:hAnsiTheme="minorHAnsi" w:cstheme="minorHAnsi"/>
                <w:b/>
                <w:sz w:val="17"/>
                <w:szCs w:val="17"/>
                <w:lang w:eastAsia="en-US"/>
              </w:rPr>
              <w:t>64</w:t>
            </w:r>
          </w:p>
        </w:tc>
        <w:tc>
          <w:tcPr>
            <w:tcW w:w="794" w:type="dxa"/>
          </w:tcPr>
          <w:p w:rsidR="005E5F3B" w:rsidRPr="005E5F3B" w:rsidRDefault="005E5F3B" w:rsidP="005E5F3B">
            <w:pPr>
              <w:spacing w:before="60" w:line="260" w:lineRule="exact"/>
              <w:ind w:right="57"/>
              <w:jc w:val="right"/>
              <w:rPr>
                <w:rFonts w:asciiTheme="minorHAnsi" w:eastAsia="Times New Roman" w:hAnsiTheme="minorHAnsi" w:cstheme="minorHAnsi"/>
                <w:b/>
                <w:sz w:val="17"/>
                <w:szCs w:val="17"/>
                <w:lang w:eastAsia="en-US"/>
              </w:rPr>
            </w:pPr>
            <w:r w:rsidRPr="005E5F3B">
              <w:rPr>
                <w:rFonts w:asciiTheme="minorHAnsi" w:eastAsia="Times New Roman" w:hAnsiTheme="minorHAnsi" w:cstheme="minorHAnsi"/>
                <w:b/>
                <w:sz w:val="17"/>
                <w:szCs w:val="17"/>
                <w:lang w:eastAsia="en-US"/>
              </w:rPr>
              <w:t>37</w:t>
            </w:r>
          </w:p>
        </w:tc>
        <w:tc>
          <w:tcPr>
            <w:tcW w:w="794" w:type="dxa"/>
          </w:tcPr>
          <w:p w:rsidR="005E5F3B" w:rsidRPr="005E5F3B" w:rsidRDefault="005E5F3B" w:rsidP="005E5F3B">
            <w:pPr>
              <w:spacing w:before="60" w:line="260" w:lineRule="exact"/>
              <w:ind w:right="57"/>
              <w:jc w:val="right"/>
              <w:rPr>
                <w:rFonts w:asciiTheme="minorHAnsi" w:eastAsia="Times New Roman" w:hAnsiTheme="minorHAnsi" w:cstheme="minorHAnsi"/>
                <w:b/>
                <w:sz w:val="17"/>
                <w:szCs w:val="17"/>
                <w:lang w:eastAsia="en-US"/>
              </w:rPr>
            </w:pPr>
            <w:r w:rsidRPr="005E5F3B">
              <w:rPr>
                <w:rFonts w:asciiTheme="minorHAnsi" w:eastAsia="Times New Roman" w:hAnsiTheme="minorHAnsi" w:cstheme="minorHAnsi"/>
                <w:b/>
                <w:sz w:val="17"/>
                <w:szCs w:val="17"/>
                <w:lang w:eastAsia="en-US"/>
              </w:rPr>
              <w:t>27</w:t>
            </w:r>
          </w:p>
        </w:tc>
        <w:tc>
          <w:tcPr>
            <w:tcW w:w="794" w:type="dxa"/>
          </w:tcPr>
          <w:p w:rsidR="005E5F3B" w:rsidRPr="005E5F3B" w:rsidRDefault="005E5F3B" w:rsidP="005E5F3B">
            <w:pPr>
              <w:spacing w:before="60" w:line="260" w:lineRule="exact"/>
              <w:ind w:right="57"/>
              <w:jc w:val="right"/>
              <w:rPr>
                <w:rFonts w:asciiTheme="minorHAnsi" w:eastAsia="Times New Roman" w:hAnsiTheme="minorHAnsi" w:cstheme="minorHAnsi"/>
                <w:b/>
                <w:sz w:val="17"/>
                <w:szCs w:val="17"/>
                <w:lang w:eastAsia="en-US"/>
              </w:rPr>
            </w:pPr>
            <w:r w:rsidRPr="005E5F3B">
              <w:rPr>
                <w:rFonts w:asciiTheme="minorHAnsi" w:eastAsia="Times New Roman" w:hAnsiTheme="minorHAnsi" w:cstheme="minorHAnsi"/>
                <w:b/>
                <w:sz w:val="17"/>
                <w:szCs w:val="17"/>
                <w:lang w:eastAsia="en-US"/>
              </w:rPr>
              <w:t>...</w:t>
            </w:r>
          </w:p>
        </w:tc>
      </w:tr>
      <w:tr w:rsidR="005E5F3B" w:rsidRPr="00F5717F" w:rsidTr="00F8341B">
        <w:trPr>
          <w:trHeight w:val="20"/>
          <w:jc w:val="center"/>
        </w:trPr>
        <w:tc>
          <w:tcPr>
            <w:tcW w:w="3289" w:type="dxa"/>
            <w:tcBorders>
              <w:right w:val="single" w:sz="4" w:space="0" w:color="7B251F"/>
            </w:tcBorders>
            <w:vAlign w:val="center"/>
          </w:tcPr>
          <w:p w:rsidR="005E5F3B" w:rsidRPr="005E5F3B" w:rsidRDefault="005E5F3B" w:rsidP="005E5F3B">
            <w:pPr>
              <w:spacing w:line="260" w:lineRule="exact"/>
              <w:rPr>
                <w:rFonts w:asciiTheme="minorHAnsi" w:eastAsia="Times New Roman" w:hAnsiTheme="minorHAnsi" w:cstheme="minorHAnsi"/>
                <w:sz w:val="17"/>
                <w:szCs w:val="17"/>
                <w:lang w:eastAsia="en-US"/>
              </w:rPr>
            </w:pPr>
          </w:p>
        </w:tc>
        <w:tc>
          <w:tcPr>
            <w:tcW w:w="852" w:type="dxa"/>
            <w:tcBorders>
              <w:left w:val="single" w:sz="4" w:space="0" w:color="7B251F"/>
            </w:tcBorders>
            <w:vAlign w:val="center"/>
          </w:tcPr>
          <w:p w:rsidR="005E5F3B" w:rsidRPr="005E5F3B" w:rsidRDefault="005E5F3B" w:rsidP="005E5F3B">
            <w:pPr>
              <w:spacing w:line="260" w:lineRule="exact"/>
              <w:ind w:right="57"/>
              <w:rPr>
                <w:rFonts w:asciiTheme="minorHAnsi" w:eastAsia="Times New Roman" w:hAnsiTheme="minorHAnsi" w:cstheme="minorHAnsi"/>
                <w:sz w:val="17"/>
                <w:szCs w:val="17"/>
                <w:lang w:eastAsia="en-US"/>
              </w:rPr>
            </w:pPr>
          </w:p>
        </w:tc>
        <w:tc>
          <w:tcPr>
            <w:tcW w:w="794" w:type="dxa"/>
            <w:vAlign w:val="center"/>
          </w:tcPr>
          <w:p w:rsidR="005E5F3B" w:rsidRPr="005E5F3B" w:rsidRDefault="005E5F3B" w:rsidP="005E5F3B">
            <w:pPr>
              <w:spacing w:line="260" w:lineRule="exact"/>
              <w:ind w:right="57"/>
              <w:rPr>
                <w:rFonts w:asciiTheme="minorHAnsi" w:eastAsia="Times New Roman" w:hAnsiTheme="minorHAnsi" w:cstheme="minorHAnsi"/>
                <w:sz w:val="17"/>
                <w:szCs w:val="17"/>
                <w:lang w:eastAsia="en-US"/>
              </w:rPr>
            </w:pPr>
          </w:p>
        </w:tc>
        <w:tc>
          <w:tcPr>
            <w:tcW w:w="909" w:type="dxa"/>
            <w:vAlign w:val="center"/>
          </w:tcPr>
          <w:p w:rsidR="005E5F3B" w:rsidRPr="005E5F3B" w:rsidRDefault="005E5F3B" w:rsidP="005E5F3B">
            <w:pPr>
              <w:spacing w:line="260" w:lineRule="exact"/>
              <w:ind w:right="57"/>
              <w:rPr>
                <w:rFonts w:asciiTheme="minorHAnsi" w:eastAsia="Times New Roman" w:hAnsiTheme="minorHAnsi" w:cstheme="minorHAnsi"/>
                <w:sz w:val="17"/>
                <w:szCs w:val="17"/>
                <w:lang w:eastAsia="en-US"/>
              </w:rPr>
            </w:pPr>
          </w:p>
        </w:tc>
        <w:tc>
          <w:tcPr>
            <w:tcW w:w="822" w:type="dxa"/>
            <w:vAlign w:val="center"/>
          </w:tcPr>
          <w:p w:rsidR="005E5F3B" w:rsidRPr="005E5F3B" w:rsidRDefault="005E5F3B" w:rsidP="005E5F3B">
            <w:pPr>
              <w:spacing w:line="260" w:lineRule="exact"/>
              <w:ind w:right="57"/>
              <w:rPr>
                <w:rFonts w:asciiTheme="minorHAnsi" w:eastAsia="Times New Roman" w:hAnsiTheme="minorHAnsi" w:cstheme="minorHAnsi"/>
                <w:sz w:val="17"/>
                <w:szCs w:val="17"/>
                <w:lang w:eastAsia="en-US"/>
              </w:rPr>
            </w:pPr>
          </w:p>
        </w:tc>
        <w:tc>
          <w:tcPr>
            <w:tcW w:w="794" w:type="dxa"/>
            <w:vAlign w:val="center"/>
          </w:tcPr>
          <w:p w:rsidR="005E5F3B" w:rsidRPr="005E5F3B" w:rsidRDefault="005E5F3B" w:rsidP="005E5F3B">
            <w:pPr>
              <w:spacing w:line="260" w:lineRule="exact"/>
              <w:ind w:right="57"/>
              <w:rPr>
                <w:rFonts w:asciiTheme="minorHAnsi" w:eastAsia="Times New Roman" w:hAnsiTheme="minorHAnsi" w:cstheme="minorHAnsi"/>
                <w:sz w:val="17"/>
                <w:szCs w:val="17"/>
                <w:lang w:eastAsia="en-US"/>
              </w:rPr>
            </w:pPr>
          </w:p>
        </w:tc>
        <w:tc>
          <w:tcPr>
            <w:tcW w:w="794" w:type="dxa"/>
            <w:vAlign w:val="center"/>
          </w:tcPr>
          <w:p w:rsidR="005E5F3B" w:rsidRPr="005E5F3B" w:rsidRDefault="005E5F3B" w:rsidP="005E5F3B">
            <w:pPr>
              <w:spacing w:line="260" w:lineRule="exact"/>
              <w:ind w:right="57"/>
              <w:rPr>
                <w:rFonts w:asciiTheme="minorHAnsi" w:eastAsia="Times New Roman" w:hAnsiTheme="minorHAnsi" w:cstheme="minorHAnsi"/>
                <w:sz w:val="17"/>
                <w:szCs w:val="17"/>
                <w:lang w:eastAsia="en-US"/>
              </w:rPr>
            </w:pPr>
          </w:p>
        </w:tc>
        <w:tc>
          <w:tcPr>
            <w:tcW w:w="794" w:type="dxa"/>
            <w:vAlign w:val="center"/>
          </w:tcPr>
          <w:p w:rsidR="005E5F3B" w:rsidRPr="005E5F3B" w:rsidRDefault="005E5F3B" w:rsidP="005E5F3B">
            <w:pPr>
              <w:spacing w:line="260" w:lineRule="exact"/>
              <w:ind w:right="57"/>
              <w:rPr>
                <w:rFonts w:asciiTheme="minorHAnsi" w:eastAsia="Times New Roman" w:hAnsiTheme="minorHAnsi" w:cstheme="minorHAnsi"/>
                <w:sz w:val="17"/>
                <w:szCs w:val="17"/>
                <w:lang w:eastAsia="en-US"/>
              </w:rPr>
            </w:pPr>
          </w:p>
        </w:tc>
        <w:tc>
          <w:tcPr>
            <w:tcW w:w="794" w:type="dxa"/>
            <w:vAlign w:val="center"/>
          </w:tcPr>
          <w:p w:rsidR="005E5F3B" w:rsidRPr="005E5F3B" w:rsidRDefault="005E5F3B" w:rsidP="005E5F3B">
            <w:pPr>
              <w:spacing w:line="260" w:lineRule="exact"/>
              <w:ind w:right="57"/>
              <w:rPr>
                <w:rFonts w:asciiTheme="minorHAnsi" w:eastAsia="Times New Roman" w:hAnsiTheme="minorHAnsi" w:cstheme="minorHAnsi"/>
                <w:sz w:val="17"/>
                <w:szCs w:val="17"/>
                <w:lang w:eastAsia="en-US"/>
              </w:rPr>
            </w:pPr>
          </w:p>
        </w:tc>
      </w:tr>
      <w:tr w:rsidR="005E5F3B" w:rsidRPr="00F5717F" w:rsidTr="00F8341B">
        <w:trPr>
          <w:trHeight w:val="20"/>
          <w:jc w:val="center"/>
        </w:trPr>
        <w:tc>
          <w:tcPr>
            <w:tcW w:w="3289" w:type="dxa"/>
            <w:tcBorders>
              <w:right w:val="single" w:sz="4" w:space="0" w:color="7B251F"/>
            </w:tcBorders>
            <w:vAlign w:val="center"/>
          </w:tcPr>
          <w:p w:rsidR="005E5F3B" w:rsidRPr="005E5F3B" w:rsidRDefault="005E5F3B" w:rsidP="005E5F3B">
            <w:pPr>
              <w:spacing w:line="260" w:lineRule="exac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Укупно збирки</w:t>
            </w:r>
          </w:p>
        </w:tc>
        <w:tc>
          <w:tcPr>
            <w:tcW w:w="852" w:type="dxa"/>
            <w:tcBorders>
              <w:left w:val="single" w:sz="4" w:space="0" w:color="7B251F"/>
            </w:tcBorders>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4553788</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4082972</w:t>
            </w:r>
          </w:p>
        </w:tc>
        <w:tc>
          <w:tcPr>
            <w:tcW w:w="909"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3516148</w:t>
            </w:r>
          </w:p>
        </w:tc>
        <w:tc>
          <w:tcPr>
            <w:tcW w:w="822"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566824</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470816</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240151</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230665</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w:t>
            </w:r>
          </w:p>
        </w:tc>
      </w:tr>
      <w:tr w:rsidR="005E5F3B" w:rsidRPr="00F5717F" w:rsidTr="00F8341B">
        <w:trPr>
          <w:trHeight w:val="20"/>
          <w:jc w:val="center"/>
        </w:trPr>
        <w:tc>
          <w:tcPr>
            <w:tcW w:w="3289" w:type="dxa"/>
            <w:tcBorders>
              <w:right w:val="single" w:sz="4" w:space="0" w:color="7B251F"/>
            </w:tcBorders>
            <w:vAlign w:val="center"/>
          </w:tcPr>
          <w:p w:rsidR="005E5F3B" w:rsidRPr="005E5F3B" w:rsidRDefault="005E5F3B" w:rsidP="005E5F3B">
            <w:pPr>
              <w:spacing w:line="260" w:lineRule="exact"/>
              <w:ind w:left="170"/>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Од тога изложених предмета</w:t>
            </w:r>
          </w:p>
        </w:tc>
        <w:tc>
          <w:tcPr>
            <w:tcW w:w="852" w:type="dxa"/>
            <w:tcBorders>
              <w:left w:val="single" w:sz="4" w:space="0" w:color="7B251F"/>
            </w:tcBorders>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237316</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181607</w:t>
            </w:r>
          </w:p>
        </w:tc>
        <w:tc>
          <w:tcPr>
            <w:tcW w:w="909"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158159</w:t>
            </w:r>
          </w:p>
        </w:tc>
        <w:tc>
          <w:tcPr>
            <w:tcW w:w="822"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23448</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55709</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33667</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22042</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w:t>
            </w:r>
          </w:p>
        </w:tc>
      </w:tr>
      <w:tr w:rsidR="005E5F3B" w:rsidRPr="00F5717F" w:rsidTr="00F8341B">
        <w:trPr>
          <w:trHeight w:val="20"/>
          <w:jc w:val="center"/>
        </w:trPr>
        <w:tc>
          <w:tcPr>
            <w:tcW w:w="3289" w:type="dxa"/>
            <w:tcBorders>
              <w:right w:val="single" w:sz="4" w:space="0" w:color="7B251F"/>
            </w:tcBorders>
            <w:vAlign w:val="center"/>
          </w:tcPr>
          <w:p w:rsidR="005E5F3B" w:rsidRPr="005E5F3B" w:rsidRDefault="005E5F3B" w:rsidP="005E5F3B">
            <w:pPr>
              <w:spacing w:line="260" w:lineRule="exac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Природњачке</w:t>
            </w:r>
          </w:p>
        </w:tc>
        <w:tc>
          <w:tcPr>
            <w:tcW w:w="852" w:type="dxa"/>
            <w:tcBorders>
              <w:left w:val="single" w:sz="4" w:space="0" w:color="7B251F"/>
            </w:tcBorders>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909"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822"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r>
      <w:tr w:rsidR="005E5F3B" w:rsidRPr="00F5717F" w:rsidTr="00F8341B">
        <w:trPr>
          <w:trHeight w:val="20"/>
          <w:jc w:val="center"/>
        </w:trPr>
        <w:tc>
          <w:tcPr>
            <w:tcW w:w="3289" w:type="dxa"/>
            <w:tcBorders>
              <w:right w:val="single" w:sz="4" w:space="0" w:color="7B251F"/>
            </w:tcBorders>
            <w:vAlign w:val="center"/>
          </w:tcPr>
          <w:p w:rsidR="005E5F3B" w:rsidRPr="005E5F3B" w:rsidRDefault="005E5F3B" w:rsidP="005E5F3B">
            <w:pPr>
              <w:spacing w:line="260" w:lineRule="exact"/>
              <w:ind w:left="170"/>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Од тога изложених предмета</w:t>
            </w:r>
          </w:p>
        </w:tc>
        <w:tc>
          <w:tcPr>
            <w:tcW w:w="852" w:type="dxa"/>
            <w:tcBorders>
              <w:left w:val="single" w:sz="4" w:space="0" w:color="7B251F"/>
            </w:tcBorders>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3653</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2500</w:t>
            </w:r>
          </w:p>
        </w:tc>
        <w:tc>
          <w:tcPr>
            <w:tcW w:w="909"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1393</w:t>
            </w:r>
          </w:p>
        </w:tc>
        <w:tc>
          <w:tcPr>
            <w:tcW w:w="822"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1107</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1153</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982</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171</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w:t>
            </w:r>
          </w:p>
        </w:tc>
      </w:tr>
      <w:tr w:rsidR="005E5F3B" w:rsidRPr="00F5717F" w:rsidTr="00F8341B">
        <w:trPr>
          <w:trHeight w:val="20"/>
          <w:jc w:val="center"/>
        </w:trPr>
        <w:tc>
          <w:tcPr>
            <w:tcW w:w="3289" w:type="dxa"/>
            <w:tcBorders>
              <w:right w:val="single" w:sz="4" w:space="0" w:color="7B251F"/>
            </w:tcBorders>
            <w:vAlign w:val="center"/>
          </w:tcPr>
          <w:p w:rsidR="005E5F3B" w:rsidRPr="005E5F3B" w:rsidRDefault="005E5F3B" w:rsidP="005E5F3B">
            <w:pPr>
              <w:spacing w:line="260" w:lineRule="exact"/>
              <w:ind w:left="170"/>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Укупно</w:t>
            </w:r>
          </w:p>
        </w:tc>
        <w:tc>
          <w:tcPr>
            <w:tcW w:w="852" w:type="dxa"/>
            <w:tcBorders>
              <w:left w:val="single" w:sz="4" w:space="0" w:color="7B251F"/>
            </w:tcBorders>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1751117</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1741727</w:t>
            </w:r>
          </w:p>
        </w:tc>
        <w:tc>
          <w:tcPr>
            <w:tcW w:w="909"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1713013</w:t>
            </w:r>
          </w:p>
        </w:tc>
        <w:tc>
          <w:tcPr>
            <w:tcW w:w="822"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28714</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9390</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8803</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587</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w:t>
            </w:r>
          </w:p>
        </w:tc>
      </w:tr>
      <w:tr w:rsidR="005E5F3B" w:rsidRPr="00F5717F" w:rsidTr="00F8341B">
        <w:trPr>
          <w:trHeight w:val="20"/>
          <w:jc w:val="center"/>
        </w:trPr>
        <w:tc>
          <w:tcPr>
            <w:tcW w:w="3289" w:type="dxa"/>
            <w:tcBorders>
              <w:right w:val="single" w:sz="4" w:space="0" w:color="7B251F"/>
            </w:tcBorders>
            <w:vAlign w:val="center"/>
          </w:tcPr>
          <w:p w:rsidR="005E5F3B" w:rsidRPr="005E5F3B" w:rsidRDefault="005E5F3B" w:rsidP="005E5F3B">
            <w:pPr>
              <w:spacing w:line="260" w:lineRule="exac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Историјске</w:t>
            </w:r>
          </w:p>
        </w:tc>
        <w:tc>
          <w:tcPr>
            <w:tcW w:w="852" w:type="dxa"/>
            <w:tcBorders>
              <w:left w:val="single" w:sz="4" w:space="0" w:color="7B251F"/>
            </w:tcBorders>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909"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822"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r>
      <w:tr w:rsidR="005E5F3B" w:rsidRPr="00F5717F" w:rsidTr="00F8341B">
        <w:trPr>
          <w:trHeight w:val="20"/>
          <w:jc w:val="center"/>
        </w:trPr>
        <w:tc>
          <w:tcPr>
            <w:tcW w:w="3289" w:type="dxa"/>
            <w:tcBorders>
              <w:right w:val="single" w:sz="4" w:space="0" w:color="7B251F"/>
            </w:tcBorders>
            <w:vAlign w:val="center"/>
          </w:tcPr>
          <w:p w:rsidR="005E5F3B" w:rsidRPr="005E5F3B" w:rsidRDefault="005E5F3B" w:rsidP="005E5F3B">
            <w:pPr>
              <w:spacing w:line="260" w:lineRule="exact"/>
              <w:ind w:left="170"/>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Од тога изложених предмета</w:t>
            </w:r>
          </w:p>
        </w:tc>
        <w:tc>
          <w:tcPr>
            <w:tcW w:w="852" w:type="dxa"/>
            <w:tcBorders>
              <w:left w:val="single" w:sz="4" w:space="0" w:color="7B251F"/>
            </w:tcBorders>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147717</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139596</w:t>
            </w:r>
          </w:p>
        </w:tc>
        <w:tc>
          <w:tcPr>
            <w:tcW w:w="909"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136229</w:t>
            </w:r>
          </w:p>
        </w:tc>
        <w:tc>
          <w:tcPr>
            <w:tcW w:w="822"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3367</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8121</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5799</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2322</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w:t>
            </w:r>
          </w:p>
        </w:tc>
      </w:tr>
      <w:tr w:rsidR="005E5F3B" w:rsidRPr="00F5717F" w:rsidTr="00F8341B">
        <w:trPr>
          <w:trHeight w:val="20"/>
          <w:jc w:val="center"/>
        </w:trPr>
        <w:tc>
          <w:tcPr>
            <w:tcW w:w="3289" w:type="dxa"/>
            <w:tcBorders>
              <w:right w:val="single" w:sz="4" w:space="0" w:color="7B251F"/>
            </w:tcBorders>
            <w:vAlign w:val="center"/>
          </w:tcPr>
          <w:p w:rsidR="005E5F3B" w:rsidRPr="005E5F3B" w:rsidRDefault="005E5F3B" w:rsidP="005E5F3B">
            <w:pPr>
              <w:spacing w:line="260" w:lineRule="exact"/>
              <w:ind w:left="170"/>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Укупно</w:t>
            </w:r>
          </w:p>
        </w:tc>
        <w:tc>
          <w:tcPr>
            <w:tcW w:w="852" w:type="dxa"/>
            <w:tcBorders>
              <w:left w:val="single" w:sz="4" w:space="0" w:color="7B251F"/>
            </w:tcBorders>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564968</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471805</w:t>
            </w:r>
          </w:p>
        </w:tc>
        <w:tc>
          <w:tcPr>
            <w:tcW w:w="909"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305770</w:t>
            </w:r>
          </w:p>
        </w:tc>
        <w:tc>
          <w:tcPr>
            <w:tcW w:w="822"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166035</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93163</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70247</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22916</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w:t>
            </w:r>
          </w:p>
        </w:tc>
      </w:tr>
      <w:tr w:rsidR="005E5F3B" w:rsidRPr="00F5717F" w:rsidTr="00F8341B">
        <w:trPr>
          <w:trHeight w:val="20"/>
          <w:jc w:val="center"/>
        </w:trPr>
        <w:tc>
          <w:tcPr>
            <w:tcW w:w="3289" w:type="dxa"/>
            <w:tcBorders>
              <w:right w:val="single" w:sz="4" w:space="0" w:color="7B251F"/>
            </w:tcBorders>
            <w:vAlign w:val="center"/>
          </w:tcPr>
          <w:p w:rsidR="005E5F3B" w:rsidRPr="005E5F3B" w:rsidRDefault="005E5F3B" w:rsidP="005E5F3B">
            <w:pPr>
              <w:spacing w:line="260" w:lineRule="exac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Културно-историјске</w:t>
            </w:r>
          </w:p>
        </w:tc>
        <w:tc>
          <w:tcPr>
            <w:tcW w:w="852" w:type="dxa"/>
            <w:tcBorders>
              <w:left w:val="single" w:sz="4" w:space="0" w:color="7B251F"/>
            </w:tcBorders>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909"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822"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r>
      <w:tr w:rsidR="005E5F3B" w:rsidRPr="00F5717F" w:rsidTr="00F8341B">
        <w:trPr>
          <w:trHeight w:val="20"/>
          <w:jc w:val="center"/>
        </w:trPr>
        <w:tc>
          <w:tcPr>
            <w:tcW w:w="3289" w:type="dxa"/>
            <w:tcBorders>
              <w:right w:val="single" w:sz="4" w:space="0" w:color="7B251F"/>
            </w:tcBorders>
            <w:vAlign w:val="center"/>
          </w:tcPr>
          <w:p w:rsidR="005E5F3B" w:rsidRPr="005E5F3B" w:rsidRDefault="005E5F3B" w:rsidP="005E5F3B">
            <w:pPr>
              <w:spacing w:line="260" w:lineRule="exact"/>
              <w:ind w:left="170"/>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Од тога изложених предмета</w:t>
            </w:r>
          </w:p>
        </w:tc>
        <w:tc>
          <w:tcPr>
            <w:tcW w:w="852" w:type="dxa"/>
            <w:tcBorders>
              <w:left w:val="single" w:sz="4" w:space="0" w:color="7B251F"/>
            </w:tcBorders>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7804</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6300</w:t>
            </w:r>
          </w:p>
        </w:tc>
        <w:tc>
          <w:tcPr>
            <w:tcW w:w="909"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3628</w:t>
            </w:r>
          </w:p>
        </w:tc>
        <w:tc>
          <w:tcPr>
            <w:tcW w:w="822"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2672</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1504</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1127</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377</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w:t>
            </w:r>
          </w:p>
        </w:tc>
      </w:tr>
      <w:tr w:rsidR="005E5F3B" w:rsidRPr="00F5717F" w:rsidTr="00F8341B">
        <w:trPr>
          <w:trHeight w:val="20"/>
          <w:jc w:val="center"/>
        </w:trPr>
        <w:tc>
          <w:tcPr>
            <w:tcW w:w="3289" w:type="dxa"/>
            <w:tcBorders>
              <w:right w:val="single" w:sz="4" w:space="0" w:color="7B251F"/>
            </w:tcBorders>
            <w:vAlign w:val="center"/>
          </w:tcPr>
          <w:p w:rsidR="005E5F3B" w:rsidRPr="005E5F3B" w:rsidRDefault="005E5F3B" w:rsidP="005E5F3B">
            <w:pPr>
              <w:spacing w:line="260" w:lineRule="exact"/>
              <w:ind w:left="170"/>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Укупно</w:t>
            </w:r>
          </w:p>
        </w:tc>
        <w:tc>
          <w:tcPr>
            <w:tcW w:w="852" w:type="dxa"/>
            <w:tcBorders>
              <w:left w:val="single" w:sz="4" w:space="0" w:color="7B251F"/>
            </w:tcBorders>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1071177</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1050453</w:t>
            </w:r>
          </w:p>
        </w:tc>
        <w:tc>
          <w:tcPr>
            <w:tcW w:w="909"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1016385</w:t>
            </w:r>
          </w:p>
        </w:tc>
        <w:tc>
          <w:tcPr>
            <w:tcW w:w="822"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34068</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20724</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11768</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8956</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w:t>
            </w:r>
          </w:p>
        </w:tc>
      </w:tr>
      <w:tr w:rsidR="005E5F3B" w:rsidRPr="00F5717F" w:rsidTr="00F8341B">
        <w:trPr>
          <w:trHeight w:val="20"/>
          <w:jc w:val="center"/>
        </w:trPr>
        <w:tc>
          <w:tcPr>
            <w:tcW w:w="3289" w:type="dxa"/>
            <w:tcBorders>
              <w:right w:val="single" w:sz="4" w:space="0" w:color="7B251F"/>
            </w:tcBorders>
            <w:vAlign w:val="center"/>
          </w:tcPr>
          <w:p w:rsidR="005E5F3B" w:rsidRPr="005E5F3B" w:rsidRDefault="005E5F3B" w:rsidP="005E5F3B">
            <w:pPr>
              <w:spacing w:line="260" w:lineRule="exac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Археолошке</w:t>
            </w:r>
          </w:p>
        </w:tc>
        <w:tc>
          <w:tcPr>
            <w:tcW w:w="852" w:type="dxa"/>
            <w:tcBorders>
              <w:left w:val="single" w:sz="4" w:space="0" w:color="7B251F"/>
            </w:tcBorders>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909"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822"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r>
      <w:tr w:rsidR="005E5F3B" w:rsidRPr="00F5717F" w:rsidTr="00F8341B">
        <w:trPr>
          <w:trHeight w:val="20"/>
          <w:jc w:val="center"/>
        </w:trPr>
        <w:tc>
          <w:tcPr>
            <w:tcW w:w="3289" w:type="dxa"/>
            <w:tcBorders>
              <w:right w:val="single" w:sz="4" w:space="0" w:color="7B251F"/>
            </w:tcBorders>
            <w:vAlign w:val="center"/>
          </w:tcPr>
          <w:p w:rsidR="005E5F3B" w:rsidRPr="005E5F3B" w:rsidRDefault="005E5F3B" w:rsidP="005E5F3B">
            <w:pPr>
              <w:spacing w:line="260" w:lineRule="exact"/>
              <w:ind w:left="170"/>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Од тога изложених предмета</w:t>
            </w:r>
          </w:p>
        </w:tc>
        <w:tc>
          <w:tcPr>
            <w:tcW w:w="852" w:type="dxa"/>
            <w:tcBorders>
              <w:left w:val="single" w:sz="4" w:space="0" w:color="7B251F"/>
            </w:tcBorders>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22118</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7006</w:t>
            </w:r>
          </w:p>
        </w:tc>
        <w:tc>
          <w:tcPr>
            <w:tcW w:w="909"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631</w:t>
            </w:r>
          </w:p>
        </w:tc>
        <w:tc>
          <w:tcPr>
            <w:tcW w:w="822"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6375</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15112</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8599</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6513</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w:t>
            </w:r>
          </w:p>
        </w:tc>
      </w:tr>
      <w:tr w:rsidR="005E5F3B" w:rsidRPr="00F5717F" w:rsidTr="00F8341B">
        <w:trPr>
          <w:trHeight w:val="20"/>
          <w:jc w:val="center"/>
        </w:trPr>
        <w:tc>
          <w:tcPr>
            <w:tcW w:w="3289" w:type="dxa"/>
            <w:tcBorders>
              <w:right w:val="single" w:sz="4" w:space="0" w:color="7B251F"/>
            </w:tcBorders>
            <w:vAlign w:val="center"/>
          </w:tcPr>
          <w:p w:rsidR="005E5F3B" w:rsidRPr="005E5F3B" w:rsidRDefault="005E5F3B" w:rsidP="005E5F3B">
            <w:pPr>
              <w:spacing w:line="260" w:lineRule="exact"/>
              <w:ind w:left="170"/>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Укупно</w:t>
            </w:r>
          </w:p>
        </w:tc>
        <w:tc>
          <w:tcPr>
            <w:tcW w:w="852" w:type="dxa"/>
            <w:tcBorders>
              <w:left w:val="single" w:sz="4" w:space="0" w:color="7B251F"/>
            </w:tcBorders>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332312</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204346</w:t>
            </w:r>
          </w:p>
        </w:tc>
        <w:tc>
          <w:tcPr>
            <w:tcW w:w="909"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45813</w:t>
            </w:r>
          </w:p>
        </w:tc>
        <w:tc>
          <w:tcPr>
            <w:tcW w:w="822"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158533</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127966</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52351</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75615</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w:t>
            </w:r>
          </w:p>
        </w:tc>
      </w:tr>
      <w:tr w:rsidR="005E5F3B" w:rsidRPr="00F5717F" w:rsidTr="00F8341B">
        <w:trPr>
          <w:trHeight w:val="20"/>
          <w:jc w:val="center"/>
        </w:trPr>
        <w:tc>
          <w:tcPr>
            <w:tcW w:w="3289" w:type="dxa"/>
            <w:tcBorders>
              <w:right w:val="single" w:sz="4" w:space="0" w:color="7B251F"/>
            </w:tcBorders>
            <w:vAlign w:val="center"/>
          </w:tcPr>
          <w:p w:rsidR="005E5F3B" w:rsidRPr="005E5F3B" w:rsidRDefault="005E5F3B" w:rsidP="005E5F3B">
            <w:pPr>
              <w:spacing w:line="260" w:lineRule="exac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Нумизматичке</w:t>
            </w:r>
          </w:p>
        </w:tc>
        <w:tc>
          <w:tcPr>
            <w:tcW w:w="852" w:type="dxa"/>
            <w:tcBorders>
              <w:left w:val="single" w:sz="4" w:space="0" w:color="7B251F"/>
            </w:tcBorders>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909"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822"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r>
      <w:tr w:rsidR="005E5F3B" w:rsidRPr="00F5717F" w:rsidTr="00F8341B">
        <w:trPr>
          <w:trHeight w:val="20"/>
          <w:jc w:val="center"/>
        </w:trPr>
        <w:tc>
          <w:tcPr>
            <w:tcW w:w="3289" w:type="dxa"/>
            <w:tcBorders>
              <w:right w:val="single" w:sz="4" w:space="0" w:color="7B251F"/>
            </w:tcBorders>
            <w:vAlign w:val="center"/>
          </w:tcPr>
          <w:p w:rsidR="005E5F3B" w:rsidRPr="005E5F3B" w:rsidRDefault="005E5F3B" w:rsidP="005E5F3B">
            <w:pPr>
              <w:spacing w:line="260" w:lineRule="exact"/>
              <w:ind w:left="170"/>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Од тога изложених предмета</w:t>
            </w:r>
          </w:p>
        </w:tc>
        <w:tc>
          <w:tcPr>
            <w:tcW w:w="852" w:type="dxa"/>
            <w:tcBorders>
              <w:left w:val="single" w:sz="4" w:space="0" w:color="7B251F"/>
            </w:tcBorders>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7846</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710</w:t>
            </w:r>
          </w:p>
        </w:tc>
        <w:tc>
          <w:tcPr>
            <w:tcW w:w="909"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79</w:t>
            </w:r>
          </w:p>
        </w:tc>
        <w:tc>
          <w:tcPr>
            <w:tcW w:w="822"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631</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7136</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3864</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3272</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w:t>
            </w:r>
          </w:p>
        </w:tc>
      </w:tr>
      <w:tr w:rsidR="005E5F3B" w:rsidRPr="00F5717F" w:rsidTr="00F8341B">
        <w:trPr>
          <w:trHeight w:val="20"/>
          <w:jc w:val="center"/>
        </w:trPr>
        <w:tc>
          <w:tcPr>
            <w:tcW w:w="3289" w:type="dxa"/>
            <w:tcBorders>
              <w:right w:val="single" w:sz="4" w:space="0" w:color="7B251F"/>
            </w:tcBorders>
            <w:vAlign w:val="center"/>
          </w:tcPr>
          <w:p w:rsidR="005E5F3B" w:rsidRPr="005E5F3B" w:rsidRDefault="005E5F3B" w:rsidP="005E5F3B">
            <w:pPr>
              <w:spacing w:line="260" w:lineRule="exact"/>
              <w:ind w:left="170"/>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Укупно</w:t>
            </w:r>
          </w:p>
        </w:tc>
        <w:tc>
          <w:tcPr>
            <w:tcW w:w="852" w:type="dxa"/>
            <w:tcBorders>
              <w:left w:val="single" w:sz="4" w:space="0" w:color="7B251F"/>
            </w:tcBorders>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311291</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237943</w:t>
            </w:r>
          </w:p>
        </w:tc>
        <w:tc>
          <w:tcPr>
            <w:tcW w:w="909"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161505</w:t>
            </w:r>
          </w:p>
        </w:tc>
        <w:tc>
          <w:tcPr>
            <w:tcW w:w="822"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76438</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73348</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22491</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50857</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w:t>
            </w:r>
          </w:p>
        </w:tc>
      </w:tr>
      <w:tr w:rsidR="005E5F3B" w:rsidRPr="00F5717F" w:rsidTr="00F8341B">
        <w:trPr>
          <w:trHeight w:val="20"/>
          <w:jc w:val="center"/>
        </w:trPr>
        <w:tc>
          <w:tcPr>
            <w:tcW w:w="3289" w:type="dxa"/>
            <w:tcBorders>
              <w:right w:val="single" w:sz="4" w:space="0" w:color="7B251F"/>
            </w:tcBorders>
            <w:vAlign w:val="center"/>
          </w:tcPr>
          <w:p w:rsidR="005E5F3B" w:rsidRPr="005E5F3B" w:rsidRDefault="005E5F3B" w:rsidP="005E5F3B">
            <w:pPr>
              <w:spacing w:line="260" w:lineRule="exac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Етнографске</w:t>
            </w:r>
          </w:p>
        </w:tc>
        <w:tc>
          <w:tcPr>
            <w:tcW w:w="852" w:type="dxa"/>
            <w:tcBorders>
              <w:left w:val="single" w:sz="4" w:space="0" w:color="7B251F"/>
            </w:tcBorders>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909"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822"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r>
      <w:tr w:rsidR="005E5F3B" w:rsidRPr="00F5717F" w:rsidTr="00F8341B">
        <w:trPr>
          <w:trHeight w:val="20"/>
          <w:jc w:val="center"/>
        </w:trPr>
        <w:tc>
          <w:tcPr>
            <w:tcW w:w="3289" w:type="dxa"/>
            <w:tcBorders>
              <w:right w:val="single" w:sz="4" w:space="0" w:color="7B251F"/>
            </w:tcBorders>
            <w:vAlign w:val="center"/>
          </w:tcPr>
          <w:p w:rsidR="005E5F3B" w:rsidRPr="005E5F3B" w:rsidRDefault="005E5F3B" w:rsidP="005E5F3B">
            <w:pPr>
              <w:spacing w:line="260" w:lineRule="exact"/>
              <w:ind w:left="170"/>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Од тога изложених предмета</w:t>
            </w:r>
          </w:p>
        </w:tc>
        <w:tc>
          <w:tcPr>
            <w:tcW w:w="852" w:type="dxa"/>
            <w:tcBorders>
              <w:left w:val="single" w:sz="4" w:space="0" w:color="7B251F"/>
            </w:tcBorders>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25548</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12370</w:t>
            </w:r>
          </w:p>
        </w:tc>
        <w:tc>
          <w:tcPr>
            <w:tcW w:w="909"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8868</w:t>
            </w:r>
          </w:p>
        </w:tc>
        <w:tc>
          <w:tcPr>
            <w:tcW w:w="822"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3502</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13178</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6228</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6950</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w:t>
            </w:r>
          </w:p>
        </w:tc>
      </w:tr>
      <w:tr w:rsidR="005E5F3B" w:rsidRPr="00F5717F" w:rsidTr="00F8341B">
        <w:trPr>
          <w:trHeight w:val="20"/>
          <w:jc w:val="center"/>
        </w:trPr>
        <w:tc>
          <w:tcPr>
            <w:tcW w:w="3289" w:type="dxa"/>
            <w:tcBorders>
              <w:right w:val="single" w:sz="4" w:space="0" w:color="7B251F"/>
            </w:tcBorders>
            <w:vAlign w:val="center"/>
          </w:tcPr>
          <w:p w:rsidR="005E5F3B" w:rsidRPr="005E5F3B" w:rsidRDefault="005E5F3B" w:rsidP="005E5F3B">
            <w:pPr>
              <w:spacing w:line="260" w:lineRule="exact"/>
              <w:ind w:left="170"/>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Укупно</w:t>
            </w:r>
          </w:p>
        </w:tc>
        <w:tc>
          <w:tcPr>
            <w:tcW w:w="852" w:type="dxa"/>
            <w:tcBorders>
              <w:left w:val="single" w:sz="4" w:space="0" w:color="7B251F"/>
            </w:tcBorders>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214176</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119102</w:t>
            </w:r>
          </w:p>
        </w:tc>
        <w:tc>
          <w:tcPr>
            <w:tcW w:w="909"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72230</w:t>
            </w:r>
          </w:p>
        </w:tc>
        <w:tc>
          <w:tcPr>
            <w:tcW w:w="822"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46872</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95074</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42159</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52915</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w:t>
            </w:r>
          </w:p>
        </w:tc>
      </w:tr>
      <w:tr w:rsidR="005E5F3B" w:rsidRPr="00F5717F" w:rsidTr="00F8341B">
        <w:trPr>
          <w:trHeight w:val="20"/>
          <w:jc w:val="center"/>
        </w:trPr>
        <w:tc>
          <w:tcPr>
            <w:tcW w:w="3289" w:type="dxa"/>
            <w:tcBorders>
              <w:right w:val="single" w:sz="4" w:space="0" w:color="7B251F"/>
            </w:tcBorders>
            <w:vAlign w:val="center"/>
          </w:tcPr>
          <w:p w:rsidR="005E5F3B" w:rsidRPr="005E5F3B" w:rsidRDefault="005E5F3B" w:rsidP="005E5F3B">
            <w:pPr>
              <w:spacing w:line="260" w:lineRule="exac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Уметничке</w:t>
            </w:r>
          </w:p>
        </w:tc>
        <w:tc>
          <w:tcPr>
            <w:tcW w:w="852" w:type="dxa"/>
            <w:tcBorders>
              <w:left w:val="single" w:sz="4" w:space="0" w:color="7B251F"/>
            </w:tcBorders>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909"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822"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r>
      <w:tr w:rsidR="005E5F3B" w:rsidRPr="00F5717F" w:rsidTr="00F8341B">
        <w:trPr>
          <w:trHeight w:val="20"/>
          <w:jc w:val="center"/>
        </w:trPr>
        <w:tc>
          <w:tcPr>
            <w:tcW w:w="3289" w:type="dxa"/>
            <w:tcBorders>
              <w:right w:val="single" w:sz="4" w:space="0" w:color="7B251F"/>
            </w:tcBorders>
            <w:vAlign w:val="center"/>
          </w:tcPr>
          <w:p w:rsidR="005E5F3B" w:rsidRPr="005E5F3B" w:rsidRDefault="005E5F3B" w:rsidP="005E5F3B">
            <w:pPr>
              <w:spacing w:line="260" w:lineRule="exact"/>
              <w:ind w:left="170"/>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Од тога изложених предмета</w:t>
            </w:r>
          </w:p>
        </w:tc>
        <w:tc>
          <w:tcPr>
            <w:tcW w:w="852" w:type="dxa"/>
            <w:tcBorders>
              <w:left w:val="single" w:sz="4" w:space="0" w:color="7B251F"/>
            </w:tcBorders>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5843</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3302</w:t>
            </w:r>
          </w:p>
        </w:tc>
        <w:tc>
          <w:tcPr>
            <w:tcW w:w="909"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917</w:t>
            </w:r>
          </w:p>
        </w:tc>
        <w:tc>
          <w:tcPr>
            <w:tcW w:w="822"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2385</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2541</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1291</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1250</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w:t>
            </w:r>
          </w:p>
        </w:tc>
      </w:tr>
      <w:tr w:rsidR="005E5F3B" w:rsidRPr="00F5717F" w:rsidTr="00F8341B">
        <w:trPr>
          <w:trHeight w:val="20"/>
          <w:jc w:val="center"/>
        </w:trPr>
        <w:tc>
          <w:tcPr>
            <w:tcW w:w="3289" w:type="dxa"/>
            <w:tcBorders>
              <w:right w:val="single" w:sz="4" w:space="0" w:color="7B251F"/>
            </w:tcBorders>
            <w:vAlign w:val="center"/>
          </w:tcPr>
          <w:p w:rsidR="005E5F3B" w:rsidRPr="005E5F3B" w:rsidRDefault="005E5F3B" w:rsidP="005E5F3B">
            <w:pPr>
              <w:spacing w:line="260" w:lineRule="exact"/>
              <w:ind w:left="170"/>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Укупно</w:t>
            </w:r>
          </w:p>
        </w:tc>
        <w:tc>
          <w:tcPr>
            <w:tcW w:w="852" w:type="dxa"/>
            <w:tcBorders>
              <w:left w:val="single" w:sz="4" w:space="0" w:color="7B251F"/>
            </w:tcBorders>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153919</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126324</w:t>
            </w:r>
          </w:p>
        </w:tc>
        <w:tc>
          <w:tcPr>
            <w:tcW w:w="909"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94091</w:t>
            </w:r>
          </w:p>
        </w:tc>
        <w:tc>
          <w:tcPr>
            <w:tcW w:w="822"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32233</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27595</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17129</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10466</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w:t>
            </w:r>
          </w:p>
        </w:tc>
      </w:tr>
      <w:tr w:rsidR="005E5F3B" w:rsidRPr="00F5717F" w:rsidTr="00F8341B">
        <w:trPr>
          <w:trHeight w:val="20"/>
          <w:jc w:val="center"/>
        </w:trPr>
        <w:tc>
          <w:tcPr>
            <w:tcW w:w="3289" w:type="dxa"/>
            <w:tcBorders>
              <w:right w:val="single" w:sz="4" w:space="0" w:color="7B251F"/>
            </w:tcBorders>
            <w:vAlign w:val="center"/>
          </w:tcPr>
          <w:p w:rsidR="005E5F3B" w:rsidRPr="005E5F3B" w:rsidRDefault="005E5F3B" w:rsidP="005E5F3B">
            <w:pPr>
              <w:spacing w:line="260" w:lineRule="exac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Примењене уметности</w:t>
            </w:r>
          </w:p>
        </w:tc>
        <w:tc>
          <w:tcPr>
            <w:tcW w:w="852" w:type="dxa"/>
            <w:tcBorders>
              <w:left w:val="single" w:sz="4" w:space="0" w:color="7B251F"/>
            </w:tcBorders>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909"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822"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r>
      <w:tr w:rsidR="005E5F3B" w:rsidRPr="00F5717F" w:rsidTr="00F8341B">
        <w:trPr>
          <w:trHeight w:val="20"/>
          <w:jc w:val="center"/>
        </w:trPr>
        <w:tc>
          <w:tcPr>
            <w:tcW w:w="3289" w:type="dxa"/>
            <w:tcBorders>
              <w:right w:val="single" w:sz="4" w:space="0" w:color="7B251F"/>
            </w:tcBorders>
            <w:vAlign w:val="center"/>
          </w:tcPr>
          <w:p w:rsidR="005E5F3B" w:rsidRPr="005E5F3B" w:rsidRDefault="005E5F3B" w:rsidP="005E5F3B">
            <w:pPr>
              <w:spacing w:line="260" w:lineRule="exact"/>
              <w:ind w:left="170"/>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Од тога изложених предмета</w:t>
            </w:r>
          </w:p>
        </w:tc>
        <w:tc>
          <w:tcPr>
            <w:tcW w:w="852" w:type="dxa"/>
            <w:tcBorders>
              <w:left w:val="single" w:sz="4" w:space="0" w:color="7B251F"/>
            </w:tcBorders>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4223</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2550</w:t>
            </w:r>
          </w:p>
        </w:tc>
        <w:tc>
          <w:tcPr>
            <w:tcW w:w="909"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524</w:t>
            </w:r>
          </w:p>
        </w:tc>
        <w:tc>
          <w:tcPr>
            <w:tcW w:w="822"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2026</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1673</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1418</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255</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w:t>
            </w:r>
          </w:p>
        </w:tc>
      </w:tr>
      <w:tr w:rsidR="005E5F3B" w:rsidRPr="00F5717F" w:rsidTr="00F8341B">
        <w:trPr>
          <w:trHeight w:val="20"/>
          <w:jc w:val="center"/>
        </w:trPr>
        <w:tc>
          <w:tcPr>
            <w:tcW w:w="3289" w:type="dxa"/>
            <w:tcBorders>
              <w:right w:val="single" w:sz="4" w:space="0" w:color="7B251F"/>
            </w:tcBorders>
            <w:vAlign w:val="center"/>
          </w:tcPr>
          <w:p w:rsidR="005E5F3B" w:rsidRPr="005E5F3B" w:rsidRDefault="005E5F3B" w:rsidP="005E5F3B">
            <w:pPr>
              <w:spacing w:line="260" w:lineRule="exact"/>
              <w:ind w:left="170"/>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Укупно</w:t>
            </w:r>
          </w:p>
        </w:tc>
        <w:tc>
          <w:tcPr>
            <w:tcW w:w="852" w:type="dxa"/>
            <w:tcBorders>
              <w:left w:val="single" w:sz="4" w:space="0" w:color="7B251F"/>
            </w:tcBorders>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51996</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44875</w:t>
            </w:r>
          </w:p>
        </w:tc>
        <w:tc>
          <w:tcPr>
            <w:tcW w:w="909"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36805</w:t>
            </w:r>
          </w:p>
        </w:tc>
        <w:tc>
          <w:tcPr>
            <w:tcW w:w="822"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8070</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7121</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6422</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699</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w:t>
            </w:r>
          </w:p>
        </w:tc>
      </w:tr>
      <w:tr w:rsidR="005E5F3B" w:rsidRPr="00F5717F" w:rsidTr="00F8341B">
        <w:trPr>
          <w:trHeight w:val="20"/>
          <w:jc w:val="center"/>
        </w:trPr>
        <w:tc>
          <w:tcPr>
            <w:tcW w:w="3289" w:type="dxa"/>
            <w:tcBorders>
              <w:right w:val="single" w:sz="4" w:space="0" w:color="7B251F"/>
            </w:tcBorders>
            <w:vAlign w:val="center"/>
          </w:tcPr>
          <w:p w:rsidR="005E5F3B" w:rsidRPr="005E5F3B" w:rsidRDefault="005E5F3B" w:rsidP="005E5F3B">
            <w:pPr>
              <w:spacing w:line="260" w:lineRule="exac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Научне и техничке</w:t>
            </w:r>
          </w:p>
        </w:tc>
        <w:tc>
          <w:tcPr>
            <w:tcW w:w="852" w:type="dxa"/>
            <w:tcBorders>
              <w:left w:val="single" w:sz="4" w:space="0" w:color="7B251F"/>
            </w:tcBorders>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909"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822"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r>
      <w:tr w:rsidR="005E5F3B" w:rsidRPr="00F5717F" w:rsidTr="00F8341B">
        <w:trPr>
          <w:trHeight w:val="20"/>
          <w:jc w:val="center"/>
        </w:trPr>
        <w:tc>
          <w:tcPr>
            <w:tcW w:w="3289" w:type="dxa"/>
            <w:tcBorders>
              <w:right w:val="single" w:sz="4" w:space="0" w:color="7B251F"/>
            </w:tcBorders>
            <w:vAlign w:val="center"/>
          </w:tcPr>
          <w:p w:rsidR="005E5F3B" w:rsidRPr="005E5F3B" w:rsidRDefault="005E5F3B" w:rsidP="005E5F3B">
            <w:pPr>
              <w:spacing w:line="260" w:lineRule="exact"/>
              <w:ind w:left="170"/>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Од тога изложених предмета</w:t>
            </w:r>
          </w:p>
        </w:tc>
        <w:tc>
          <w:tcPr>
            <w:tcW w:w="852" w:type="dxa"/>
            <w:tcBorders>
              <w:left w:val="single" w:sz="4" w:space="0" w:color="7B251F"/>
            </w:tcBorders>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5273</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4724</w:t>
            </w:r>
          </w:p>
        </w:tc>
        <w:tc>
          <w:tcPr>
            <w:tcW w:w="909"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4402</w:t>
            </w:r>
          </w:p>
        </w:tc>
        <w:tc>
          <w:tcPr>
            <w:tcW w:w="822"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322</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549</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70</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479</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w:t>
            </w:r>
          </w:p>
        </w:tc>
      </w:tr>
      <w:tr w:rsidR="005E5F3B" w:rsidRPr="00F5717F" w:rsidTr="00F8341B">
        <w:trPr>
          <w:trHeight w:val="20"/>
          <w:jc w:val="center"/>
        </w:trPr>
        <w:tc>
          <w:tcPr>
            <w:tcW w:w="3289" w:type="dxa"/>
            <w:tcBorders>
              <w:right w:val="single" w:sz="4" w:space="0" w:color="7B251F"/>
            </w:tcBorders>
            <w:vAlign w:val="center"/>
          </w:tcPr>
          <w:p w:rsidR="005E5F3B" w:rsidRPr="005E5F3B" w:rsidRDefault="005E5F3B" w:rsidP="005E5F3B">
            <w:pPr>
              <w:spacing w:line="260" w:lineRule="exact"/>
              <w:ind w:left="170"/>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Укупно</w:t>
            </w:r>
          </w:p>
        </w:tc>
        <w:tc>
          <w:tcPr>
            <w:tcW w:w="852" w:type="dxa"/>
            <w:tcBorders>
              <w:left w:val="single" w:sz="4" w:space="0" w:color="7B251F"/>
            </w:tcBorders>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40971</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39489</w:t>
            </w:r>
          </w:p>
        </w:tc>
        <w:tc>
          <w:tcPr>
            <w:tcW w:w="909"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38379</w:t>
            </w:r>
          </w:p>
        </w:tc>
        <w:tc>
          <w:tcPr>
            <w:tcW w:w="822"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1110</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1482</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328</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1154</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w:t>
            </w:r>
          </w:p>
        </w:tc>
      </w:tr>
      <w:tr w:rsidR="005E5F3B" w:rsidRPr="00F5717F" w:rsidTr="00F8341B">
        <w:trPr>
          <w:trHeight w:val="20"/>
          <w:jc w:val="center"/>
        </w:trPr>
        <w:tc>
          <w:tcPr>
            <w:tcW w:w="3289" w:type="dxa"/>
            <w:tcBorders>
              <w:right w:val="single" w:sz="4" w:space="0" w:color="7B251F"/>
            </w:tcBorders>
            <w:vAlign w:val="center"/>
          </w:tcPr>
          <w:p w:rsidR="005E5F3B" w:rsidRPr="005E5F3B" w:rsidRDefault="005E5F3B" w:rsidP="005E5F3B">
            <w:pPr>
              <w:spacing w:line="260" w:lineRule="exac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Остале</w:t>
            </w:r>
          </w:p>
        </w:tc>
        <w:tc>
          <w:tcPr>
            <w:tcW w:w="852" w:type="dxa"/>
            <w:tcBorders>
              <w:left w:val="single" w:sz="4" w:space="0" w:color="7B251F"/>
            </w:tcBorders>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909"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822"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p>
        </w:tc>
      </w:tr>
      <w:tr w:rsidR="005E5F3B" w:rsidRPr="00F5717F" w:rsidTr="00F8341B">
        <w:trPr>
          <w:trHeight w:val="20"/>
          <w:jc w:val="center"/>
        </w:trPr>
        <w:tc>
          <w:tcPr>
            <w:tcW w:w="3289" w:type="dxa"/>
            <w:tcBorders>
              <w:right w:val="single" w:sz="4" w:space="0" w:color="7B251F"/>
            </w:tcBorders>
            <w:vAlign w:val="center"/>
          </w:tcPr>
          <w:p w:rsidR="005E5F3B" w:rsidRPr="005E5F3B" w:rsidRDefault="005E5F3B" w:rsidP="005E5F3B">
            <w:pPr>
              <w:spacing w:line="260" w:lineRule="exact"/>
              <w:ind w:left="170"/>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Од тога изложених предмета</w:t>
            </w:r>
          </w:p>
        </w:tc>
        <w:tc>
          <w:tcPr>
            <w:tcW w:w="852" w:type="dxa"/>
            <w:tcBorders>
              <w:left w:val="single" w:sz="4" w:space="0" w:color="7B251F"/>
            </w:tcBorders>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7291</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2549</w:t>
            </w:r>
          </w:p>
        </w:tc>
        <w:tc>
          <w:tcPr>
            <w:tcW w:w="909"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1488</w:t>
            </w:r>
          </w:p>
        </w:tc>
        <w:tc>
          <w:tcPr>
            <w:tcW w:w="822"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1061</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4742</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4289</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453</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w:t>
            </w:r>
          </w:p>
        </w:tc>
      </w:tr>
      <w:tr w:rsidR="005E5F3B" w:rsidRPr="00F5717F" w:rsidTr="005E5F3B">
        <w:trPr>
          <w:trHeight w:val="20"/>
          <w:jc w:val="center"/>
        </w:trPr>
        <w:tc>
          <w:tcPr>
            <w:tcW w:w="3289" w:type="dxa"/>
            <w:tcBorders>
              <w:right w:val="single" w:sz="4" w:space="0" w:color="7B251F"/>
            </w:tcBorders>
            <w:vAlign w:val="center"/>
          </w:tcPr>
          <w:p w:rsidR="005E5F3B" w:rsidRPr="005E5F3B" w:rsidRDefault="005E5F3B" w:rsidP="005E5F3B">
            <w:pPr>
              <w:spacing w:line="260" w:lineRule="exact"/>
              <w:ind w:left="170"/>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Укупно</w:t>
            </w:r>
          </w:p>
        </w:tc>
        <w:tc>
          <w:tcPr>
            <w:tcW w:w="852" w:type="dxa"/>
            <w:tcBorders>
              <w:left w:val="single" w:sz="4" w:space="0" w:color="7B251F"/>
            </w:tcBorders>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61861</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46908</w:t>
            </w:r>
          </w:p>
        </w:tc>
        <w:tc>
          <w:tcPr>
            <w:tcW w:w="909"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32157</w:t>
            </w:r>
          </w:p>
        </w:tc>
        <w:tc>
          <w:tcPr>
            <w:tcW w:w="822"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14751</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14953</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8453</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6500</w:t>
            </w:r>
          </w:p>
        </w:tc>
        <w:tc>
          <w:tcPr>
            <w:tcW w:w="794" w:type="dxa"/>
          </w:tcPr>
          <w:p w:rsidR="005E5F3B" w:rsidRPr="005E5F3B" w:rsidRDefault="005E5F3B" w:rsidP="005E5F3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w:t>
            </w:r>
          </w:p>
        </w:tc>
      </w:tr>
      <w:tr w:rsidR="005E5F3B" w:rsidRPr="00F5717F" w:rsidTr="005E5F3B">
        <w:trPr>
          <w:trHeight w:val="20"/>
          <w:jc w:val="center"/>
        </w:trPr>
        <w:tc>
          <w:tcPr>
            <w:tcW w:w="3289" w:type="dxa"/>
            <w:tcBorders>
              <w:bottom w:val="single" w:sz="4" w:space="0" w:color="7B251F"/>
              <w:right w:val="single" w:sz="4" w:space="0" w:color="7B251F"/>
            </w:tcBorders>
            <w:vAlign w:val="center"/>
          </w:tcPr>
          <w:p w:rsidR="005E5F3B" w:rsidRPr="005E5F3B" w:rsidRDefault="005E5F3B" w:rsidP="005E5F3B">
            <w:pPr>
              <w:spacing w:after="60" w:line="260" w:lineRule="exac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Неинвентарисани предмети </w:t>
            </w:r>
          </w:p>
        </w:tc>
        <w:tc>
          <w:tcPr>
            <w:tcW w:w="852" w:type="dxa"/>
            <w:tcBorders>
              <w:left w:val="single" w:sz="4" w:space="0" w:color="7B251F"/>
              <w:bottom w:val="single" w:sz="4" w:space="0" w:color="7B251F"/>
            </w:tcBorders>
          </w:tcPr>
          <w:p w:rsidR="005E5F3B" w:rsidRPr="005E5F3B" w:rsidRDefault="005E5F3B" w:rsidP="005E5F3B">
            <w:pPr>
              <w:spacing w:after="60"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650938</w:t>
            </w:r>
          </w:p>
        </w:tc>
        <w:tc>
          <w:tcPr>
            <w:tcW w:w="794" w:type="dxa"/>
            <w:tcBorders>
              <w:bottom w:val="single" w:sz="4" w:space="0" w:color="7B251F"/>
            </w:tcBorders>
          </w:tcPr>
          <w:p w:rsidR="005E5F3B" w:rsidRPr="005E5F3B" w:rsidRDefault="005E5F3B" w:rsidP="005E5F3B">
            <w:pPr>
              <w:spacing w:after="60"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600927</w:t>
            </w:r>
          </w:p>
        </w:tc>
        <w:tc>
          <w:tcPr>
            <w:tcW w:w="909" w:type="dxa"/>
            <w:tcBorders>
              <w:bottom w:val="single" w:sz="4" w:space="0" w:color="7B251F"/>
            </w:tcBorders>
          </w:tcPr>
          <w:p w:rsidR="005E5F3B" w:rsidRPr="005E5F3B" w:rsidRDefault="005E5F3B" w:rsidP="005E5F3B">
            <w:pPr>
              <w:spacing w:after="60"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511030</w:t>
            </w:r>
          </w:p>
        </w:tc>
        <w:tc>
          <w:tcPr>
            <w:tcW w:w="822" w:type="dxa"/>
            <w:tcBorders>
              <w:bottom w:val="single" w:sz="4" w:space="0" w:color="7B251F"/>
            </w:tcBorders>
          </w:tcPr>
          <w:p w:rsidR="005E5F3B" w:rsidRPr="005E5F3B" w:rsidRDefault="005E5F3B" w:rsidP="005E5F3B">
            <w:pPr>
              <w:spacing w:after="60"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89897</w:t>
            </w:r>
          </w:p>
        </w:tc>
        <w:tc>
          <w:tcPr>
            <w:tcW w:w="794" w:type="dxa"/>
            <w:tcBorders>
              <w:bottom w:val="single" w:sz="4" w:space="0" w:color="7B251F"/>
            </w:tcBorders>
          </w:tcPr>
          <w:p w:rsidR="005E5F3B" w:rsidRPr="005E5F3B" w:rsidRDefault="005E5F3B" w:rsidP="005E5F3B">
            <w:pPr>
              <w:spacing w:after="60"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50011</w:t>
            </w:r>
          </w:p>
        </w:tc>
        <w:tc>
          <w:tcPr>
            <w:tcW w:w="794" w:type="dxa"/>
            <w:tcBorders>
              <w:bottom w:val="single" w:sz="4" w:space="0" w:color="7B251F"/>
            </w:tcBorders>
          </w:tcPr>
          <w:p w:rsidR="005E5F3B" w:rsidRPr="005E5F3B" w:rsidRDefault="005E5F3B" w:rsidP="005E5F3B">
            <w:pPr>
              <w:spacing w:after="60"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15691</w:t>
            </w:r>
          </w:p>
        </w:tc>
        <w:tc>
          <w:tcPr>
            <w:tcW w:w="794" w:type="dxa"/>
            <w:tcBorders>
              <w:bottom w:val="single" w:sz="4" w:space="0" w:color="7B251F"/>
            </w:tcBorders>
          </w:tcPr>
          <w:p w:rsidR="005E5F3B" w:rsidRPr="005E5F3B" w:rsidRDefault="005E5F3B" w:rsidP="005E5F3B">
            <w:pPr>
              <w:spacing w:after="60"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34320</w:t>
            </w:r>
          </w:p>
        </w:tc>
        <w:tc>
          <w:tcPr>
            <w:tcW w:w="794" w:type="dxa"/>
            <w:tcBorders>
              <w:bottom w:val="single" w:sz="4" w:space="0" w:color="7B251F"/>
            </w:tcBorders>
          </w:tcPr>
          <w:p w:rsidR="005E5F3B" w:rsidRPr="005E5F3B" w:rsidRDefault="005E5F3B" w:rsidP="005E5F3B">
            <w:pPr>
              <w:spacing w:after="60"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w:t>
            </w:r>
          </w:p>
        </w:tc>
      </w:tr>
    </w:tbl>
    <w:p w:rsidR="00852FE5" w:rsidRPr="00D30CFF" w:rsidRDefault="00852FE5" w:rsidP="004D7605">
      <w:pPr>
        <w:rPr>
          <w:rFonts w:ascii="Calibri" w:hAnsi="Calibri" w:cs="Calibri"/>
        </w:rPr>
      </w:pPr>
    </w:p>
    <w:p w:rsidR="00852FE5" w:rsidRPr="00D30CFF" w:rsidRDefault="00852FE5">
      <w:pPr>
        <w:rPr>
          <w:rFonts w:ascii="Calibri" w:hAnsi="Calibri" w:cs="Calibri"/>
          <w:b/>
          <w:bCs/>
          <w:sz w:val="2"/>
          <w:szCs w:val="2"/>
        </w:rPr>
      </w:pPr>
      <w:r w:rsidRPr="00D30CFF">
        <w:rPr>
          <w:rFonts w:ascii="Calibri" w:hAnsi="Calibri" w:cs="Calibri"/>
          <w:b/>
          <w:bCs/>
          <w:sz w:val="20"/>
          <w:szCs w:val="20"/>
        </w:rPr>
        <w:br w:type="page"/>
      </w:r>
    </w:p>
    <w:p w:rsidR="00852FE5" w:rsidRPr="00D30CFF" w:rsidRDefault="00852FE5">
      <w:pPr>
        <w:rPr>
          <w:rFonts w:ascii="Calibri" w:hAnsi="Calibri" w:cs="Calibri"/>
          <w:b/>
          <w:bCs/>
          <w:sz w:val="2"/>
          <w:szCs w:val="2"/>
        </w:rPr>
      </w:pPr>
    </w:p>
    <w:p w:rsidR="00852FE5" w:rsidRPr="004B778A" w:rsidRDefault="00852FE5" w:rsidP="00CF5E16">
      <w:pPr>
        <w:pStyle w:val="vesna4e"/>
        <w:spacing w:after="20"/>
      </w:pPr>
      <w:bookmarkStart w:id="63" w:name="_Toc409676966"/>
      <w:bookmarkStart w:id="64" w:name="_Toc470084941"/>
      <w:r w:rsidRPr="00091BD7">
        <w:t xml:space="preserve">2.4. </w:t>
      </w:r>
      <w:r w:rsidRPr="00AE1CE3">
        <w:rPr>
          <w:color w:val="auto"/>
        </w:rPr>
        <w:t>Museum collections</w:t>
      </w:r>
      <w:bookmarkEnd w:id="63"/>
      <w:bookmarkEnd w:id="64"/>
      <w:r w:rsidRPr="00AE1CE3">
        <w:rPr>
          <w:color w:val="auto"/>
        </w:rPr>
        <w:t xml:space="preserve"> </w:t>
      </w:r>
    </w:p>
    <w:tbl>
      <w:tblPr>
        <w:tblW w:w="0" w:type="auto"/>
        <w:jc w:val="center"/>
        <w:tblCellMar>
          <w:left w:w="28" w:type="dxa"/>
          <w:right w:w="28" w:type="dxa"/>
        </w:tblCellMar>
        <w:tblLook w:val="00A0" w:firstRow="1" w:lastRow="0" w:firstColumn="1" w:lastColumn="0" w:noHBand="0" w:noVBand="0"/>
      </w:tblPr>
      <w:tblGrid>
        <w:gridCol w:w="3289"/>
        <w:gridCol w:w="852"/>
        <w:gridCol w:w="794"/>
        <w:gridCol w:w="909"/>
        <w:gridCol w:w="822"/>
        <w:gridCol w:w="794"/>
        <w:gridCol w:w="794"/>
        <w:gridCol w:w="794"/>
        <w:gridCol w:w="794"/>
      </w:tblGrid>
      <w:tr w:rsidR="00852FE5" w:rsidRPr="007E00D0">
        <w:trPr>
          <w:trHeight w:val="20"/>
          <w:jc w:val="center"/>
        </w:trPr>
        <w:tc>
          <w:tcPr>
            <w:tcW w:w="3289" w:type="dxa"/>
            <w:vMerge w:val="restart"/>
            <w:tcBorders>
              <w:bottom w:val="single" w:sz="4" w:space="0" w:color="FFFFFF"/>
              <w:right w:val="single" w:sz="4" w:space="0" w:color="FFFFFF"/>
            </w:tcBorders>
            <w:shd w:val="clear" w:color="auto" w:fill="7B251F"/>
            <w:noWrap/>
            <w:vAlign w:val="center"/>
          </w:tcPr>
          <w:p w:rsidR="00852FE5" w:rsidRPr="00055E43" w:rsidRDefault="00852FE5" w:rsidP="00CA2851">
            <w:pPr>
              <w:spacing w:line="264" w:lineRule="auto"/>
              <w:jc w:val="center"/>
              <w:rPr>
                <w:rFonts w:ascii="Calibri" w:hAnsi="Calibri" w:cs="Calibri"/>
                <w:color w:val="FFFFFF"/>
                <w:sz w:val="17"/>
                <w:szCs w:val="17"/>
                <w:lang w:eastAsia="en-US"/>
              </w:rPr>
            </w:pPr>
          </w:p>
        </w:tc>
        <w:tc>
          <w:tcPr>
            <w:tcW w:w="6553" w:type="dxa"/>
            <w:gridSpan w:val="8"/>
            <w:tcBorders>
              <w:left w:val="single" w:sz="4" w:space="0" w:color="FFFFFF"/>
              <w:bottom w:val="single" w:sz="4" w:space="0" w:color="FFFFFF"/>
            </w:tcBorders>
            <w:shd w:val="clear" w:color="auto" w:fill="7B251F"/>
            <w:vAlign w:val="center"/>
          </w:tcPr>
          <w:p w:rsidR="00852FE5" w:rsidRPr="00055E43" w:rsidRDefault="00852FE5" w:rsidP="00CA2851">
            <w:pPr>
              <w:spacing w:before="60" w:after="60"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Republic of Serbia</w:t>
            </w:r>
          </w:p>
        </w:tc>
      </w:tr>
      <w:tr w:rsidR="00852FE5" w:rsidRPr="007E00D0">
        <w:trPr>
          <w:trHeight w:val="20"/>
          <w:jc w:val="center"/>
        </w:trPr>
        <w:tc>
          <w:tcPr>
            <w:tcW w:w="3289" w:type="dxa"/>
            <w:vMerge/>
            <w:tcBorders>
              <w:top w:val="single" w:sz="4" w:space="0" w:color="FFFFFF"/>
              <w:bottom w:val="single" w:sz="4" w:space="0" w:color="FFFFFF"/>
              <w:right w:val="single" w:sz="4" w:space="0" w:color="FFFFFF"/>
            </w:tcBorders>
            <w:shd w:val="clear" w:color="auto" w:fill="7B251F"/>
            <w:noWrap/>
            <w:vAlign w:val="center"/>
          </w:tcPr>
          <w:p w:rsidR="00852FE5" w:rsidRPr="00055E43" w:rsidRDefault="00852FE5" w:rsidP="00CA2851">
            <w:pPr>
              <w:spacing w:line="264" w:lineRule="auto"/>
              <w:jc w:val="center"/>
              <w:rPr>
                <w:rFonts w:ascii="Calibri" w:hAnsi="Calibri" w:cs="Calibri"/>
                <w:color w:val="FFFFFF"/>
                <w:sz w:val="17"/>
                <w:szCs w:val="17"/>
                <w:lang w:eastAsia="en-US"/>
              </w:rPr>
            </w:pPr>
          </w:p>
        </w:tc>
        <w:tc>
          <w:tcPr>
            <w:tcW w:w="852" w:type="dxa"/>
            <w:vMerge w:val="restart"/>
            <w:tcBorders>
              <w:top w:val="single" w:sz="4" w:space="0" w:color="FFFFFF"/>
              <w:left w:val="single" w:sz="4" w:space="0" w:color="FFFFFF"/>
              <w:bottom w:val="single" w:sz="4" w:space="0" w:color="FFFFFF"/>
              <w:right w:val="single" w:sz="4" w:space="0" w:color="FFFFFF"/>
            </w:tcBorders>
            <w:shd w:val="clear" w:color="auto" w:fill="7B251F"/>
            <w:vAlign w:val="center"/>
          </w:tcPr>
          <w:p w:rsidR="00852FE5" w:rsidRPr="00055E43" w:rsidRDefault="00852FE5" w:rsidP="00CA2851">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Total</w:t>
            </w:r>
          </w:p>
        </w:tc>
        <w:tc>
          <w:tcPr>
            <w:tcW w:w="2525" w:type="dxa"/>
            <w:gridSpan w:val="3"/>
            <w:tcBorders>
              <w:top w:val="single" w:sz="4" w:space="0" w:color="FFFFFF"/>
              <w:left w:val="single" w:sz="4" w:space="0" w:color="FFFFFF"/>
              <w:bottom w:val="single" w:sz="4" w:space="0" w:color="FFFFFF"/>
              <w:right w:val="single" w:sz="4" w:space="0" w:color="FFFFFF"/>
            </w:tcBorders>
            <w:shd w:val="clear" w:color="auto" w:fill="7B251F"/>
            <w:vAlign w:val="center"/>
          </w:tcPr>
          <w:p w:rsidR="00852FE5" w:rsidRPr="00055E43" w:rsidRDefault="00852FE5" w:rsidP="00CA2851">
            <w:pPr>
              <w:spacing w:before="60" w:after="60"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Srbija</w:t>
            </w:r>
            <w:r w:rsidRPr="00055E43">
              <w:rPr>
                <w:rFonts w:ascii="Calibri" w:hAnsi="Calibri" w:cs="Calibri"/>
                <w:color w:val="FFFFFF"/>
                <w:sz w:val="17"/>
                <w:szCs w:val="17"/>
                <w:lang w:eastAsia="en-US"/>
              </w:rPr>
              <w:t xml:space="preserve"> – </w:t>
            </w:r>
            <w:r>
              <w:rPr>
                <w:rFonts w:ascii="Calibri" w:hAnsi="Calibri" w:cs="Calibri"/>
                <w:color w:val="FFFFFF"/>
                <w:sz w:val="17"/>
                <w:szCs w:val="17"/>
                <w:lang w:eastAsia="en-US"/>
              </w:rPr>
              <w:t>sever</w:t>
            </w:r>
          </w:p>
        </w:tc>
        <w:tc>
          <w:tcPr>
            <w:tcW w:w="3176" w:type="dxa"/>
            <w:gridSpan w:val="4"/>
            <w:tcBorders>
              <w:top w:val="single" w:sz="4" w:space="0" w:color="FFFFFF"/>
              <w:left w:val="single" w:sz="4" w:space="0" w:color="FFFFFF"/>
              <w:bottom w:val="single" w:sz="4" w:space="0" w:color="FFFFFF"/>
            </w:tcBorders>
            <w:shd w:val="clear" w:color="auto" w:fill="7B251F"/>
            <w:vAlign w:val="center"/>
          </w:tcPr>
          <w:p w:rsidR="00852FE5" w:rsidRPr="00055E43" w:rsidRDefault="00852FE5" w:rsidP="00CA2851">
            <w:pPr>
              <w:spacing w:before="60" w:after="60"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Srbija</w:t>
            </w:r>
            <w:r w:rsidRPr="00055E43">
              <w:rPr>
                <w:rFonts w:ascii="Calibri" w:hAnsi="Calibri" w:cs="Calibri"/>
                <w:color w:val="FFFFFF"/>
                <w:sz w:val="17"/>
                <w:szCs w:val="17"/>
                <w:lang w:eastAsia="en-US"/>
              </w:rPr>
              <w:t xml:space="preserve"> – ј</w:t>
            </w:r>
            <w:r>
              <w:rPr>
                <w:rFonts w:ascii="Calibri" w:hAnsi="Calibri" w:cs="Calibri"/>
                <w:color w:val="FFFFFF"/>
                <w:sz w:val="17"/>
                <w:szCs w:val="17"/>
                <w:lang w:eastAsia="en-US"/>
              </w:rPr>
              <w:t>ug</w:t>
            </w:r>
          </w:p>
        </w:tc>
      </w:tr>
      <w:tr w:rsidR="00852FE5" w:rsidRPr="007E00D0">
        <w:trPr>
          <w:trHeight w:val="20"/>
          <w:jc w:val="center"/>
        </w:trPr>
        <w:tc>
          <w:tcPr>
            <w:tcW w:w="3289" w:type="dxa"/>
            <w:vMerge/>
            <w:tcBorders>
              <w:top w:val="single" w:sz="4" w:space="0" w:color="FFFFFF"/>
              <w:right w:val="single" w:sz="4" w:space="0" w:color="FFFFFF"/>
            </w:tcBorders>
            <w:shd w:val="clear" w:color="auto" w:fill="7B251F"/>
            <w:noWrap/>
            <w:vAlign w:val="center"/>
          </w:tcPr>
          <w:p w:rsidR="00852FE5" w:rsidRPr="00055E43" w:rsidRDefault="00852FE5" w:rsidP="00CA2851">
            <w:pPr>
              <w:spacing w:line="264" w:lineRule="auto"/>
              <w:jc w:val="center"/>
              <w:rPr>
                <w:rFonts w:ascii="Calibri" w:hAnsi="Calibri" w:cs="Calibri"/>
                <w:color w:val="FFFFFF"/>
                <w:sz w:val="17"/>
                <w:szCs w:val="17"/>
                <w:lang w:eastAsia="en-US"/>
              </w:rPr>
            </w:pPr>
          </w:p>
        </w:tc>
        <w:tc>
          <w:tcPr>
            <w:tcW w:w="852" w:type="dxa"/>
            <w:vMerge/>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CA2851">
            <w:pPr>
              <w:spacing w:line="264" w:lineRule="auto"/>
              <w:jc w:val="center"/>
              <w:rPr>
                <w:rFonts w:ascii="Calibri" w:hAnsi="Calibri" w:cs="Calibri"/>
                <w:color w:val="FFFFFF"/>
                <w:sz w:val="17"/>
                <w:szCs w:val="17"/>
                <w:lang w:eastAsia="en-US"/>
              </w:rPr>
            </w:pP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CA2851">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All</w:t>
            </w:r>
          </w:p>
        </w:tc>
        <w:tc>
          <w:tcPr>
            <w:tcW w:w="909" w:type="dxa"/>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CA2851">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Beogradski region</w:t>
            </w:r>
          </w:p>
        </w:tc>
        <w:tc>
          <w:tcPr>
            <w:tcW w:w="822" w:type="dxa"/>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CA2851">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Region Vojvodine</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CA2851">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All</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604EAD" w:rsidRDefault="00852FE5" w:rsidP="00CA2851">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Region Sumadije i Zapadne Srbije</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604EAD" w:rsidRDefault="00852FE5" w:rsidP="00CA2851">
            <w:pPr>
              <w:spacing w:line="264" w:lineRule="auto"/>
              <w:jc w:val="center"/>
              <w:rPr>
                <w:rFonts w:ascii="Calibri" w:hAnsi="Calibri" w:cs="Calibri"/>
                <w:color w:val="FFFFFF"/>
                <w:sz w:val="17"/>
                <w:szCs w:val="17"/>
                <w:lang w:val="de-DE" w:eastAsia="en-US"/>
              </w:rPr>
            </w:pPr>
            <w:r w:rsidRPr="00604EAD">
              <w:rPr>
                <w:rFonts w:ascii="Calibri" w:hAnsi="Calibri" w:cs="Calibri"/>
                <w:color w:val="FFFFFF"/>
                <w:sz w:val="17"/>
                <w:szCs w:val="17"/>
                <w:lang w:val="de-DE" w:eastAsia="en-US"/>
              </w:rPr>
              <w:t>Region Juzne i Istocne Srbije</w:t>
            </w:r>
          </w:p>
        </w:tc>
        <w:tc>
          <w:tcPr>
            <w:tcW w:w="794" w:type="dxa"/>
            <w:tcBorders>
              <w:top w:val="single" w:sz="4" w:space="0" w:color="FFFFFF"/>
              <w:left w:val="single" w:sz="4" w:space="0" w:color="FFFFFF"/>
            </w:tcBorders>
            <w:shd w:val="clear" w:color="auto" w:fill="7B251F"/>
            <w:vAlign w:val="center"/>
          </w:tcPr>
          <w:p w:rsidR="00852FE5" w:rsidRPr="00055E43" w:rsidRDefault="00852FE5" w:rsidP="00CA2851">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Region Kosovo i Metohija</w:t>
            </w:r>
          </w:p>
        </w:tc>
      </w:tr>
      <w:tr w:rsidR="005E5F3B" w:rsidRPr="007E00D0" w:rsidTr="00F8341B">
        <w:trPr>
          <w:trHeight w:val="20"/>
          <w:jc w:val="center"/>
        </w:trPr>
        <w:tc>
          <w:tcPr>
            <w:tcW w:w="3289" w:type="dxa"/>
            <w:tcBorders>
              <w:right w:val="single" w:sz="4" w:space="0" w:color="7B251F"/>
            </w:tcBorders>
            <w:vAlign w:val="center"/>
          </w:tcPr>
          <w:p w:rsidR="005E5F3B" w:rsidRPr="00055E43" w:rsidRDefault="005E5F3B" w:rsidP="00CA2851">
            <w:pPr>
              <w:spacing w:before="60" w:line="260" w:lineRule="exact"/>
              <w:rPr>
                <w:rFonts w:ascii="Calibri" w:hAnsi="Calibri" w:cs="Calibri"/>
                <w:b/>
                <w:bCs/>
                <w:sz w:val="17"/>
                <w:szCs w:val="17"/>
                <w:lang w:eastAsia="en-US"/>
              </w:rPr>
            </w:pPr>
            <w:r>
              <w:rPr>
                <w:rFonts w:ascii="Calibri" w:hAnsi="Calibri" w:cs="Calibri"/>
                <w:b/>
                <w:bCs/>
                <w:sz w:val="17"/>
                <w:szCs w:val="17"/>
                <w:lang w:eastAsia="en-US"/>
              </w:rPr>
              <w:t>Museums, total</w:t>
            </w:r>
          </w:p>
        </w:tc>
        <w:tc>
          <w:tcPr>
            <w:tcW w:w="852" w:type="dxa"/>
            <w:tcBorders>
              <w:left w:val="single" w:sz="4" w:space="0" w:color="7B251F"/>
            </w:tcBorders>
          </w:tcPr>
          <w:p w:rsidR="005E5F3B" w:rsidRPr="005E5F3B" w:rsidRDefault="005E5F3B" w:rsidP="00F8341B">
            <w:pPr>
              <w:spacing w:before="60" w:line="260" w:lineRule="exact"/>
              <w:ind w:right="57"/>
              <w:jc w:val="right"/>
              <w:rPr>
                <w:rFonts w:asciiTheme="minorHAnsi" w:eastAsia="Times New Roman" w:hAnsiTheme="minorHAnsi" w:cstheme="minorHAnsi"/>
                <w:b/>
                <w:sz w:val="17"/>
                <w:szCs w:val="17"/>
                <w:lang w:eastAsia="en-US"/>
              </w:rPr>
            </w:pPr>
            <w:r w:rsidRPr="005E5F3B">
              <w:rPr>
                <w:rFonts w:asciiTheme="minorHAnsi" w:eastAsia="Times New Roman" w:hAnsiTheme="minorHAnsi" w:cstheme="minorHAnsi"/>
                <w:b/>
                <w:sz w:val="17"/>
                <w:szCs w:val="17"/>
                <w:lang w:eastAsia="en-US"/>
              </w:rPr>
              <w:t>140</w:t>
            </w:r>
          </w:p>
        </w:tc>
        <w:tc>
          <w:tcPr>
            <w:tcW w:w="794" w:type="dxa"/>
          </w:tcPr>
          <w:p w:rsidR="005E5F3B" w:rsidRPr="005E5F3B" w:rsidRDefault="005E5F3B" w:rsidP="00F8341B">
            <w:pPr>
              <w:spacing w:before="60" w:line="260" w:lineRule="exact"/>
              <w:ind w:right="57"/>
              <w:jc w:val="right"/>
              <w:rPr>
                <w:rFonts w:asciiTheme="minorHAnsi" w:eastAsia="Times New Roman" w:hAnsiTheme="minorHAnsi" w:cstheme="minorHAnsi"/>
                <w:b/>
                <w:sz w:val="17"/>
                <w:szCs w:val="17"/>
                <w:lang w:eastAsia="en-US"/>
              </w:rPr>
            </w:pPr>
            <w:r w:rsidRPr="005E5F3B">
              <w:rPr>
                <w:rFonts w:asciiTheme="minorHAnsi" w:eastAsia="Times New Roman" w:hAnsiTheme="minorHAnsi" w:cstheme="minorHAnsi"/>
                <w:b/>
                <w:sz w:val="17"/>
                <w:szCs w:val="17"/>
                <w:lang w:eastAsia="en-US"/>
              </w:rPr>
              <w:t>76</w:t>
            </w:r>
          </w:p>
        </w:tc>
        <w:tc>
          <w:tcPr>
            <w:tcW w:w="909" w:type="dxa"/>
          </w:tcPr>
          <w:p w:rsidR="005E5F3B" w:rsidRPr="005E5F3B" w:rsidRDefault="005E5F3B" w:rsidP="00F8341B">
            <w:pPr>
              <w:spacing w:before="60" w:line="260" w:lineRule="exact"/>
              <w:ind w:right="57"/>
              <w:jc w:val="right"/>
              <w:rPr>
                <w:rFonts w:asciiTheme="minorHAnsi" w:eastAsia="Times New Roman" w:hAnsiTheme="minorHAnsi" w:cstheme="minorHAnsi"/>
                <w:b/>
                <w:sz w:val="17"/>
                <w:szCs w:val="17"/>
                <w:lang w:eastAsia="en-US"/>
              </w:rPr>
            </w:pPr>
            <w:r w:rsidRPr="005E5F3B">
              <w:rPr>
                <w:rFonts w:asciiTheme="minorHAnsi" w:eastAsia="Times New Roman" w:hAnsiTheme="minorHAnsi" w:cstheme="minorHAnsi"/>
                <w:b/>
                <w:sz w:val="17"/>
                <w:szCs w:val="17"/>
                <w:lang w:eastAsia="en-US"/>
              </w:rPr>
              <w:t>45</w:t>
            </w:r>
          </w:p>
        </w:tc>
        <w:tc>
          <w:tcPr>
            <w:tcW w:w="822" w:type="dxa"/>
          </w:tcPr>
          <w:p w:rsidR="005E5F3B" w:rsidRPr="005E5F3B" w:rsidRDefault="005E5F3B" w:rsidP="00F8341B">
            <w:pPr>
              <w:spacing w:before="60" w:line="260" w:lineRule="exact"/>
              <w:ind w:right="57"/>
              <w:jc w:val="right"/>
              <w:rPr>
                <w:rFonts w:asciiTheme="minorHAnsi" w:eastAsia="Times New Roman" w:hAnsiTheme="minorHAnsi" w:cstheme="minorHAnsi"/>
                <w:b/>
                <w:sz w:val="17"/>
                <w:szCs w:val="17"/>
                <w:lang w:eastAsia="en-US"/>
              </w:rPr>
            </w:pPr>
            <w:r w:rsidRPr="005E5F3B">
              <w:rPr>
                <w:rFonts w:asciiTheme="minorHAnsi" w:eastAsia="Times New Roman" w:hAnsiTheme="minorHAnsi" w:cstheme="minorHAnsi"/>
                <w:b/>
                <w:sz w:val="17"/>
                <w:szCs w:val="17"/>
                <w:lang w:eastAsia="en-US"/>
              </w:rPr>
              <w:t>31</w:t>
            </w:r>
          </w:p>
        </w:tc>
        <w:tc>
          <w:tcPr>
            <w:tcW w:w="794" w:type="dxa"/>
          </w:tcPr>
          <w:p w:rsidR="005E5F3B" w:rsidRPr="005E5F3B" w:rsidRDefault="005E5F3B" w:rsidP="00F8341B">
            <w:pPr>
              <w:spacing w:before="60" w:line="260" w:lineRule="exact"/>
              <w:ind w:right="57"/>
              <w:jc w:val="right"/>
              <w:rPr>
                <w:rFonts w:asciiTheme="minorHAnsi" w:eastAsia="Times New Roman" w:hAnsiTheme="minorHAnsi" w:cstheme="minorHAnsi"/>
                <w:b/>
                <w:sz w:val="17"/>
                <w:szCs w:val="17"/>
                <w:lang w:eastAsia="en-US"/>
              </w:rPr>
            </w:pPr>
            <w:r w:rsidRPr="005E5F3B">
              <w:rPr>
                <w:rFonts w:asciiTheme="minorHAnsi" w:eastAsia="Times New Roman" w:hAnsiTheme="minorHAnsi" w:cstheme="minorHAnsi"/>
                <w:b/>
                <w:sz w:val="17"/>
                <w:szCs w:val="17"/>
                <w:lang w:eastAsia="en-US"/>
              </w:rPr>
              <w:t>64</w:t>
            </w:r>
          </w:p>
        </w:tc>
        <w:tc>
          <w:tcPr>
            <w:tcW w:w="794" w:type="dxa"/>
          </w:tcPr>
          <w:p w:rsidR="005E5F3B" w:rsidRPr="005E5F3B" w:rsidRDefault="005E5F3B" w:rsidP="00F8341B">
            <w:pPr>
              <w:spacing w:before="60" w:line="260" w:lineRule="exact"/>
              <w:ind w:right="57"/>
              <w:jc w:val="right"/>
              <w:rPr>
                <w:rFonts w:asciiTheme="minorHAnsi" w:eastAsia="Times New Roman" w:hAnsiTheme="minorHAnsi" w:cstheme="minorHAnsi"/>
                <w:b/>
                <w:sz w:val="17"/>
                <w:szCs w:val="17"/>
                <w:lang w:eastAsia="en-US"/>
              </w:rPr>
            </w:pPr>
            <w:r w:rsidRPr="005E5F3B">
              <w:rPr>
                <w:rFonts w:asciiTheme="minorHAnsi" w:eastAsia="Times New Roman" w:hAnsiTheme="minorHAnsi" w:cstheme="minorHAnsi"/>
                <w:b/>
                <w:sz w:val="17"/>
                <w:szCs w:val="17"/>
                <w:lang w:eastAsia="en-US"/>
              </w:rPr>
              <w:t>37</w:t>
            </w:r>
          </w:p>
        </w:tc>
        <w:tc>
          <w:tcPr>
            <w:tcW w:w="794" w:type="dxa"/>
          </w:tcPr>
          <w:p w:rsidR="005E5F3B" w:rsidRPr="005E5F3B" w:rsidRDefault="005E5F3B" w:rsidP="00F8341B">
            <w:pPr>
              <w:spacing w:before="60" w:line="260" w:lineRule="exact"/>
              <w:ind w:right="57"/>
              <w:jc w:val="right"/>
              <w:rPr>
                <w:rFonts w:asciiTheme="minorHAnsi" w:eastAsia="Times New Roman" w:hAnsiTheme="minorHAnsi" w:cstheme="minorHAnsi"/>
                <w:b/>
                <w:sz w:val="17"/>
                <w:szCs w:val="17"/>
                <w:lang w:eastAsia="en-US"/>
              </w:rPr>
            </w:pPr>
            <w:r w:rsidRPr="005E5F3B">
              <w:rPr>
                <w:rFonts w:asciiTheme="minorHAnsi" w:eastAsia="Times New Roman" w:hAnsiTheme="minorHAnsi" w:cstheme="minorHAnsi"/>
                <w:b/>
                <w:sz w:val="17"/>
                <w:szCs w:val="17"/>
                <w:lang w:eastAsia="en-US"/>
              </w:rPr>
              <w:t>27</w:t>
            </w:r>
          </w:p>
        </w:tc>
        <w:tc>
          <w:tcPr>
            <w:tcW w:w="794" w:type="dxa"/>
          </w:tcPr>
          <w:p w:rsidR="005E5F3B" w:rsidRPr="005E5F3B" w:rsidRDefault="005E5F3B" w:rsidP="00F8341B">
            <w:pPr>
              <w:spacing w:before="60" w:line="260" w:lineRule="exact"/>
              <w:ind w:right="57"/>
              <w:jc w:val="right"/>
              <w:rPr>
                <w:rFonts w:asciiTheme="minorHAnsi" w:eastAsia="Times New Roman" w:hAnsiTheme="minorHAnsi" w:cstheme="minorHAnsi"/>
                <w:b/>
                <w:sz w:val="17"/>
                <w:szCs w:val="17"/>
                <w:lang w:eastAsia="en-US"/>
              </w:rPr>
            </w:pPr>
            <w:r w:rsidRPr="005E5F3B">
              <w:rPr>
                <w:rFonts w:asciiTheme="minorHAnsi" w:eastAsia="Times New Roman" w:hAnsiTheme="minorHAnsi" w:cstheme="minorHAnsi"/>
                <w:b/>
                <w:sz w:val="17"/>
                <w:szCs w:val="17"/>
                <w:lang w:eastAsia="en-US"/>
              </w:rPr>
              <w:t>...</w:t>
            </w:r>
          </w:p>
        </w:tc>
      </w:tr>
      <w:tr w:rsidR="005E5F3B" w:rsidRPr="007E00D0" w:rsidTr="00F8341B">
        <w:trPr>
          <w:trHeight w:val="20"/>
          <w:jc w:val="center"/>
        </w:trPr>
        <w:tc>
          <w:tcPr>
            <w:tcW w:w="3289" w:type="dxa"/>
            <w:tcBorders>
              <w:right w:val="single" w:sz="4" w:space="0" w:color="7B251F"/>
            </w:tcBorders>
            <w:noWrap/>
            <w:vAlign w:val="center"/>
          </w:tcPr>
          <w:p w:rsidR="005E5F3B" w:rsidRPr="00055E43" w:rsidRDefault="005E5F3B" w:rsidP="00CA2851">
            <w:pPr>
              <w:spacing w:line="260" w:lineRule="exact"/>
              <w:rPr>
                <w:rFonts w:ascii="Calibri" w:hAnsi="Calibri" w:cs="Calibri"/>
                <w:sz w:val="17"/>
                <w:szCs w:val="17"/>
                <w:lang w:eastAsia="en-US"/>
              </w:rPr>
            </w:pPr>
          </w:p>
        </w:tc>
        <w:tc>
          <w:tcPr>
            <w:tcW w:w="852" w:type="dxa"/>
            <w:tcBorders>
              <w:left w:val="single" w:sz="4" w:space="0" w:color="7B251F"/>
            </w:tcBorders>
            <w:noWrap/>
            <w:vAlign w:val="center"/>
          </w:tcPr>
          <w:p w:rsidR="005E5F3B" w:rsidRPr="005E5F3B" w:rsidRDefault="005E5F3B" w:rsidP="00F8341B">
            <w:pPr>
              <w:spacing w:line="260" w:lineRule="exact"/>
              <w:ind w:right="57"/>
              <w:rPr>
                <w:rFonts w:asciiTheme="minorHAnsi" w:eastAsia="Times New Roman" w:hAnsiTheme="minorHAnsi" w:cstheme="minorHAnsi"/>
                <w:sz w:val="17"/>
                <w:szCs w:val="17"/>
                <w:lang w:eastAsia="en-US"/>
              </w:rPr>
            </w:pPr>
          </w:p>
        </w:tc>
        <w:tc>
          <w:tcPr>
            <w:tcW w:w="794" w:type="dxa"/>
            <w:noWrap/>
            <w:vAlign w:val="center"/>
          </w:tcPr>
          <w:p w:rsidR="005E5F3B" w:rsidRPr="005E5F3B" w:rsidRDefault="005E5F3B" w:rsidP="00F8341B">
            <w:pPr>
              <w:spacing w:line="260" w:lineRule="exact"/>
              <w:ind w:right="57"/>
              <w:rPr>
                <w:rFonts w:asciiTheme="minorHAnsi" w:eastAsia="Times New Roman" w:hAnsiTheme="minorHAnsi" w:cstheme="minorHAnsi"/>
                <w:sz w:val="17"/>
                <w:szCs w:val="17"/>
                <w:lang w:eastAsia="en-US"/>
              </w:rPr>
            </w:pPr>
          </w:p>
        </w:tc>
        <w:tc>
          <w:tcPr>
            <w:tcW w:w="909" w:type="dxa"/>
            <w:noWrap/>
            <w:vAlign w:val="center"/>
          </w:tcPr>
          <w:p w:rsidR="005E5F3B" w:rsidRPr="005E5F3B" w:rsidRDefault="005E5F3B" w:rsidP="00F8341B">
            <w:pPr>
              <w:spacing w:line="260" w:lineRule="exact"/>
              <w:ind w:right="57"/>
              <w:rPr>
                <w:rFonts w:asciiTheme="minorHAnsi" w:eastAsia="Times New Roman" w:hAnsiTheme="minorHAnsi" w:cstheme="minorHAnsi"/>
                <w:sz w:val="17"/>
                <w:szCs w:val="17"/>
                <w:lang w:eastAsia="en-US"/>
              </w:rPr>
            </w:pPr>
          </w:p>
        </w:tc>
        <w:tc>
          <w:tcPr>
            <w:tcW w:w="822" w:type="dxa"/>
            <w:noWrap/>
            <w:vAlign w:val="center"/>
          </w:tcPr>
          <w:p w:rsidR="005E5F3B" w:rsidRPr="005E5F3B" w:rsidRDefault="005E5F3B" w:rsidP="00F8341B">
            <w:pPr>
              <w:spacing w:line="260" w:lineRule="exact"/>
              <w:ind w:right="57"/>
              <w:rPr>
                <w:rFonts w:asciiTheme="minorHAnsi" w:eastAsia="Times New Roman" w:hAnsiTheme="minorHAnsi" w:cstheme="minorHAnsi"/>
                <w:sz w:val="17"/>
                <w:szCs w:val="17"/>
                <w:lang w:eastAsia="en-US"/>
              </w:rPr>
            </w:pPr>
          </w:p>
        </w:tc>
        <w:tc>
          <w:tcPr>
            <w:tcW w:w="794" w:type="dxa"/>
            <w:noWrap/>
            <w:vAlign w:val="center"/>
          </w:tcPr>
          <w:p w:rsidR="005E5F3B" w:rsidRPr="005E5F3B" w:rsidRDefault="005E5F3B" w:rsidP="00F8341B">
            <w:pPr>
              <w:spacing w:line="260" w:lineRule="exact"/>
              <w:ind w:right="57"/>
              <w:rPr>
                <w:rFonts w:asciiTheme="minorHAnsi" w:eastAsia="Times New Roman" w:hAnsiTheme="minorHAnsi" w:cstheme="minorHAnsi"/>
                <w:sz w:val="17"/>
                <w:szCs w:val="17"/>
                <w:lang w:eastAsia="en-US"/>
              </w:rPr>
            </w:pPr>
          </w:p>
        </w:tc>
        <w:tc>
          <w:tcPr>
            <w:tcW w:w="794" w:type="dxa"/>
            <w:noWrap/>
            <w:vAlign w:val="center"/>
          </w:tcPr>
          <w:p w:rsidR="005E5F3B" w:rsidRPr="005E5F3B" w:rsidRDefault="005E5F3B" w:rsidP="00F8341B">
            <w:pPr>
              <w:spacing w:line="260" w:lineRule="exact"/>
              <w:ind w:right="57"/>
              <w:rPr>
                <w:rFonts w:asciiTheme="minorHAnsi" w:eastAsia="Times New Roman" w:hAnsiTheme="minorHAnsi" w:cstheme="minorHAnsi"/>
                <w:sz w:val="17"/>
                <w:szCs w:val="17"/>
                <w:lang w:eastAsia="en-US"/>
              </w:rPr>
            </w:pPr>
          </w:p>
        </w:tc>
        <w:tc>
          <w:tcPr>
            <w:tcW w:w="794" w:type="dxa"/>
            <w:noWrap/>
            <w:vAlign w:val="center"/>
          </w:tcPr>
          <w:p w:rsidR="005E5F3B" w:rsidRPr="005E5F3B" w:rsidRDefault="005E5F3B" w:rsidP="00F8341B">
            <w:pPr>
              <w:spacing w:line="260" w:lineRule="exact"/>
              <w:ind w:right="57"/>
              <w:rPr>
                <w:rFonts w:asciiTheme="minorHAnsi" w:eastAsia="Times New Roman" w:hAnsiTheme="minorHAnsi" w:cstheme="minorHAnsi"/>
                <w:sz w:val="17"/>
                <w:szCs w:val="17"/>
                <w:lang w:eastAsia="en-US"/>
              </w:rPr>
            </w:pPr>
          </w:p>
        </w:tc>
        <w:tc>
          <w:tcPr>
            <w:tcW w:w="794" w:type="dxa"/>
            <w:noWrap/>
            <w:vAlign w:val="center"/>
          </w:tcPr>
          <w:p w:rsidR="005E5F3B" w:rsidRPr="005E5F3B" w:rsidRDefault="005E5F3B" w:rsidP="00F8341B">
            <w:pPr>
              <w:spacing w:line="260" w:lineRule="exact"/>
              <w:ind w:right="57"/>
              <w:rPr>
                <w:rFonts w:asciiTheme="minorHAnsi" w:eastAsia="Times New Roman" w:hAnsiTheme="minorHAnsi" w:cstheme="minorHAnsi"/>
                <w:sz w:val="17"/>
                <w:szCs w:val="17"/>
                <w:lang w:eastAsia="en-US"/>
              </w:rPr>
            </w:pPr>
          </w:p>
        </w:tc>
      </w:tr>
      <w:tr w:rsidR="005E5F3B" w:rsidRPr="007E00D0" w:rsidTr="00F8341B">
        <w:trPr>
          <w:trHeight w:val="20"/>
          <w:jc w:val="center"/>
        </w:trPr>
        <w:tc>
          <w:tcPr>
            <w:tcW w:w="3289" w:type="dxa"/>
            <w:tcBorders>
              <w:right w:val="single" w:sz="4" w:space="0" w:color="7B251F"/>
            </w:tcBorders>
            <w:vAlign w:val="center"/>
          </w:tcPr>
          <w:p w:rsidR="005E5F3B" w:rsidRPr="00055E43" w:rsidRDefault="005E5F3B" w:rsidP="00CA2851">
            <w:pPr>
              <w:spacing w:line="260" w:lineRule="exact"/>
              <w:rPr>
                <w:rFonts w:ascii="Calibri" w:hAnsi="Calibri" w:cs="Calibri"/>
                <w:sz w:val="17"/>
                <w:szCs w:val="17"/>
                <w:lang w:eastAsia="en-US"/>
              </w:rPr>
            </w:pPr>
            <w:r>
              <w:rPr>
                <w:rFonts w:ascii="Calibri" w:hAnsi="Calibri" w:cs="Calibri"/>
                <w:sz w:val="17"/>
                <w:szCs w:val="17"/>
                <w:lang w:eastAsia="en-US"/>
              </w:rPr>
              <w:t>Collections, total</w:t>
            </w:r>
          </w:p>
        </w:tc>
        <w:tc>
          <w:tcPr>
            <w:tcW w:w="852" w:type="dxa"/>
            <w:tcBorders>
              <w:left w:val="single" w:sz="4" w:space="0" w:color="7B251F"/>
            </w:tcBorders>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4553788</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4082972</w:t>
            </w:r>
          </w:p>
        </w:tc>
        <w:tc>
          <w:tcPr>
            <w:tcW w:w="909"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3516148</w:t>
            </w:r>
          </w:p>
        </w:tc>
        <w:tc>
          <w:tcPr>
            <w:tcW w:w="822"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566824</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470816</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240151</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230665</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w:t>
            </w:r>
          </w:p>
        </w:tc>
      </w:tr>
      <w:tr w:rsidR="005E5F3B" w:rsidRPr="007E00D0" w:rsidTr="00F8341B">
        <w:trPr>
          <w:trHeight w:val="20"/>
          <w:jc w:val="center"/>
        </w:trPr>
        <w:tc>
          <w:tcPr>
            <w:tcW w:w="3289" w:type="dxa"/>
            <w:tcBorders>
              <w:right w:val="single" w:sz="4" w:space="0" w:color="7B251F"/>
            </w:tcBorders>
            <w:vAlign w:val="center"/>
          </w:tcPr>
          <w:p w:rsidR="005E5F3B" w:rsidRPr="009D2AA3" w:rsidRDefault="005E5F3B" w:rsidP="00F5717F">
            <w:pPr>
              <w:spacing w:line="260" w:lineRule="exact"/>
              <w:ind w:left="170"/>
              <w:rPr>
                <w:rFonts w:ascii="Calibri" w:hAnsi="Calibri" w:cs="Calibri"/>
                <w:sz w:val="17"/>
                <w:szCs w:val="17"/>
                <w:lang w:eastAsia="en-US"/>
              </w:rPr>
            </w:pPr>
            <w:r w:rsidRPr="009D2AA3">
              <w:rPr>
                <w:rFonts w:ascii="Calibri" w:hAnsi="Calibri" w:cs="Calibri"/>
                <w:sz w:val="17"/>
                <w:szCs w:val="17"/>
                <w:lang w:val="ru-RU" w:eastAsia="en-US"/>
              </w:rPr>
              <w:t>О</w:t>
            </w:r>
            <w:r>
              <w:rPr>
                <w:rFonts w:ascii="Calibri" w:hAnsi="Calibri" w:cs="Calibri"/>
                <w:sz w:val="17"/>
                <w:szCs w:val="17"/>
                <w:lang w:eastAsia="en-US"/>
              </w:rPr>
              <w:t>f</w:t>
            </w:r>
            <w:r w:rsidRPr="009D2AA3">
              <w:rPr>
                <w:rFonts w:ascii="Calibri" w:hAnsi="Calibri" w:cs="Calibri"/>
                <w:sz w:val="17"/>
                <w:szCs w:val="17"/>
                <w:lang w:eastAsia="en-US"/>
              </w:rPr>
              <w:t xml:space="preserve"> </w:t>
            </w:r>
            <w:r>
              <w:rPr>
                <w:rFonts w:ascii="Calibri" w:hAnsi="Calibri" w:cs="Calibri"/>
                <w:sz w:val="17"/>
                <w:szCs w:val="17"/>
                <w:lang w:eastAsia="en-US"/>
              </w:rPr>
              <w:t>which</w:t>
            </w:r>
            <w:r>
              <w:rPr>
                <w:rFonts w:ascii="Calibri" w:hAnsi="Calibri" w:cs="Calibri"/>
                <w:sz w:val="17"/>
                <w:szCs w:val="17"/>
                <w:lang w:val="sr-Cyrl-CS" w:eastAsia="en-US"/>
              </w:rPr>
              <w:t>:</w:t>
            </w:r>
            <w:r w:rsidRPr="009D2AA3">
              <w:rPr>
                <w:rFonts w:ascii="Calibri" w:hAnsi="Calibri" w:cs="Calibri"/>
                <w:sz w:val="17"/>
                <w:szCs w:val="17"/>
                <w:lang w:eastAsia="en-US"/>
              </w:rPr>
              <w:t xml:space="preserve"> </w:t>
            </w:r>
            <w:r>
              <w:rPr>
                <w:rFonts w:ascii="Calibri" w:hAnsi="Calibri" w:cs="Calibri"/>
                <w:sz w:val="17"/>
                <w:szCs w:val="17"/>
                <w:lang w:eastAsia="en-US"/>
              </w:rPr>
              <w:t>exhibited objects</w:t>
            </w:r>
          </w:p>
        </w:tc>
        <w:tc>
          <w:tcPr>
            <w:tcW w:w="852" w:type="dxa"/>
            <w:tcBorders>
              <w:left w:val="single" w:sz="4" w:space="0" w:color="7B251F"/>
            </w:tcBorders>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237316</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181607</w:t>
            </w:r>
          </w:p>
        </w:tc>
        <w:tc>
          <w:tcPr>
            <w:tcW w:w="909"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158159</w:t>
            </w:r>
          </w:p>
        </w:tc>
        <w:tc>
          <w:tcPr>
            <w:tcW w:w="822"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23448</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55709</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33667</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22042</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w:t>
            </w:r>
          </w:p>
        </w:tc>
      </w:tr>
      <w:tr w:rsidR="005E5F3B" w:rsidRPr="007E00D0" w:rsidTr="00F8341B">
        <w:trPr>
          <w:trHeight w:val="20"/>
          <w:jc w:val="center"/>
        </w:trPr>
        <w:tc>
          <w:tcPr>
            <w:tcW w:w="3289" w:type="dxa"/>
            <w:tcBorders>
              <w:right w:val="single" w:sz="4" w:space="0" w:color="7B251F"/>
            </w:tcBorders>
            <w:vAlign w:val="center"/>
          </w:tcPr>
          <w:p w:rsidR="005E5F3B" w:rsidRPr="00055E43" w:rsidRDefault="005E5F3B" w:rsidP="00CA2851">
            <w:pPr>
              <w:spacing w:line="260" w:lineRule="exact"/>
              <w:rPr>
                <w:rFonts w:ascii="Calibri" w:hAnsi="Calibri" w:cs="Calibri"/>
                <w:sz w:val="17"/>
                <w:szCs w:val="17"/>
                <w:lang w:eastAsia="en-US"/>
              </w:rPr>
            </w:pPr>
            <w:r>
              <w:rPr>
                <w:rFonts w:ascii="Calibri" w:hAnsi="Calibri" w:cs="Calibri"/>
                <w:sz w:val="17"/>
                <w:szCs w:val="17"/>
                <w:lang w:eastAsia="en-US"/>
              </w:rPr>
              <w:t>Natural</w:t>
            </w:r>
          </w:p>
        </w:tc>
        <w:tc>
          <w:tcPr>
            <w:tcW w:w="852" w:type="dxa"/>
            <w:tcBorders>
              <w:left w:val="single" w:sz="4" w:space="0" w:color="7B251F"/>
            </w:tcBorders>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909"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822"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r>
      <w:tr w:rsidR="005E5F3B" w:rsidRPr="007E00D0" w:rsidTr="00F8341B">
        <w:trPr>
          <w:trHeight w:val="20"/>
          <w:jc w:val="center"/>
        </w:trPr>
        <w:tc>
          <w:tcPr>
            <w:tcW w:w="3289" w:type="dxa"/>
            <w:tcBorders>
              <w:right w:val="single" w:sz="4" w:space="0" w:color="7B251F"/>
            </w:tcBorders>
            <w:vAlign w:val="center"/>
          </w:tcPr>
          <w:p w:rsidR="005E5F3B" w:rsidRPr="00055E43" w:rsidRDefault="005E5F3B" w:rsidP="00F5717F">
            <w:pPr>
              <w:spacing w:line="260" w:lineRule="exact"/>
              <w:ind w:left="170"/>
              <w:rPr>
                <w:rFonts w:ascii="Calibri" w:hAnsi="Calibri" w:cs="Calibri"/>
                <w:sz w:val="17"/>
                <w:szCs w:val="17"/>
                <w:lang w:eastAsia="en-US"/>
              </w:rPr>
            </w:pPr>
            <w:r>
              <w:rPr>
                <w:rFonts w:ascii="Calibri" w:hAnsi="Calibri" w:cs="Calibri"/>
                <w:sz w:val="17"/>
                <w:szCs w:val="17"/>
                <w:lang w:eastAsia="en-US"/>
              </w:rPr>
              <w:t>Total</w:t>
            </w:r>
          </w:p>
        </w:tc>
        <w:tc>
          <w:tcPr>
            <w:tcW w:w="852" w:type="dxa"/>
            <w:tcBorders>
              <w:left w:val="single" w:sz="4" w:space="0" w:color="7B251F"/>
            </w:tcBorders>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3653</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2500</w:t>
            </w:r>
          </w:p>
        </w:tc>
        <w:tc>
          <w:tcPr>
            <w:tcW w:w="909"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1393</w:t>
            </w:r>
          </w:p>
        </w:tc>
        <w:tc>
          <w:tcPr>
            <w:tcW w:w="822"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1107</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1153</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982</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171</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w:t>
            </w:r>
          </w:p>
        </w:tc>
      </w:tr>
      <w:tr w:rsidR="005E5F3B" w:rsidRPr="007E00D0" w:rsidTr="00F8341B">
        <w:trPr>
          <w:trHeight w:val="20"/>
          <w:jc w:val="center"/>
        </w:trPr>
        <w:tc>
          <w:tcPr>
            <w:tcW w:w="3289" w:type="dxa"/>
            <w:tcBorders>
              <w:right w:val="single" w:sz="4" w:space="0" w:color="7B251F"/>
            </w:tcBorders>
            <w:vAlign w:val="center"/>
          </w:tcPr>
          <w:p w:rsidR="005E5F3B" w:rsidRPr="00055E43" w:rsidRDefault="005E5F3B" w:rsidP="00F5717F">
            <w:pPr>
              <w:spacing w:line="260" w:lineRule="exact"/>
              <w:ind w:left="170"/>
              <w:rPr>
                <w:rFonts w:ascii="Calibri" w:hAnsi="Calibri" w:cs="Calibri"/>
                <w:sz w:val="17"/>
                <w:szCs w:val="17"/>
                <w:lang w:eastAsia="en-US"/>
              </w:rPr>
            </w:pPr>
            <w:r w:rsidRPr="00055E43">
              <w:rPr>
                <w:rFonts w:ascii="Calibri" w:hAnsi="Calibri" w:cs="Calibri"/>
                <w:sz w:val="17"/>
                <w:szCs w:val="17"/>
                <w:lang w:eastAsia="en-US"/>
              </w:rPr>
              <w:t>О</w:t>
            </w:r>
            <w:r>
              <w:rPr>
                <w:rFonts w:ascii="Calibri" w:hAnsi="Calibri" w:cs="Calibri"/>
                <w:sz w:val="17"/>
                <w:szCs w:val="17"/>
                <w:lang w:eastAsia="en-US"/>
              </w:rPr>
              <w:t>f which</w:t>
            </w:r>
            <w:r>
              <w:rPr>
                <w:rFonts w:ascii="Calibri" w:hAnsi="Calibri" w:cs="Calibri"/>
                <w:sz w:val="17"/>
                <w:szCs w:val="17"/>
                <w:lang w:val="sr-Cyrl-CS" w:eastAsia="en-US"/>
              </w:rPr>
              <w:t>:</w:t>
            </w:r>
            <w:r w:rsidRPr="00055E43">
              <w:rPr>
                <w:rFonts w:ascii="Calibri" w:hAnsi="Calibri" w:cs="Calibri"/>
                <w:sz w:val="17"/>
                <w:szCs w:val="17"/>
                <w:lang w:eastAsia="en-US"/>
              </w:rPr>
              <w:t xml:space="preserve"> </w:t>
            </w:r>
            <w:r>
              <w:rPr>
                <w:rFonts w:ascii="Calibri" w:hAnsi="Calibri" w:cs="Calibri"/>
                <w:sz w:val="17"/>
                <w:szCs w:val="17"/>
                <w:lang w:eastAsia="en-US"/>
              </w:rPr>
              <w:t>exhibited objects</w:t>
            </w:r>
          </w:p>
        </w:tc>
        <w:tc>
          <w:tcPr>
            <w:tcW w:w="852" w:type="dxa"/>
            <w:tcBorders>
              <w:left w:val="single" w:sz="4" w:space="0" w:color="7B251F"/>
            </w:tcBorders>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1751117</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1741727</w:t>
            </w:r>
          </w:p>
        </w:tc>
        <w:tc>
          <w:tcPr>
            <w:tcW w:w="909"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1713013</w:t>
            </w:r>
          </w:p>
        </w:tc>
        <w:tc>
          <w:tcPr>
            <w:tcW w:w="822"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28714</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9390</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8803</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587</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w:t>
            </w:r>
          </w:p>
        </w:tc>
      </w:tr>
      <w:tr w:rsidR="005E5F3B" w:rsidRPr="007E00D0" w:rsidTr="00F8341B">
        <w:trPr>
          <w:trHeight w:val="20"/>
          <w:jc w:val="center"/>
        </w:trPr>
        <w:tc>
          <w:tcPr>
            <w:tcW w:w="3289" w:type="dxa"/>
            <w:tcBorders>
              <w:right w:val="single" w:sz="4" w:space="0" w:color="7B251F"/>
            </w:tcBorders>
            <w:vAlign w:val="center"/>
          </w:tcPr>
          <w:p w:rsidR="005E5F3B" w:rsidRPr="00055E43" w:rsidRDefault="005E5F3B" w:rsidP="00CA2851">
            <w:pPr>
              <w:spacing w:line="260" w:lineRule="exact"/>
              <w:rPr>
                <w:rFonts w:ascii="Calibri" w:hAnsi="Calibri" w:cs="Calibri"/>
                <w:sz w:val="17"/>
                <w:szCs w:val="17"/>
                <w:lang w:eastAsia="en-US"/>
              </w:rPr>
            </w:pPr>
            <w:r>
              <w:rPr>
                <w:rFonts w:ascii="Calibri" w:hAnsi="Calibri" w:cs="Calibri"/>
                <w:sz w:val="17"/>
                <w:szCs w:val="17"/>
                <w:lang w:eastAsia="en-US"/>
              </w:rPr>
              <w:t>Historical</w:t>
            </w:r>
          </w:p>
        </w:tc>
        <w:tc>
          <w:tcPr>
            <w:tcW w:w="852" w:type="dxa"/>
            <w:tcBorders>
              <w:left w:val="single" w:sz="4" w:space="0" w:color="7B251F"/>
            </w:tcBorders>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909"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822"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r>
      <w:tr w:rsidR="005E5F3B" w:rsidRPr="007E00D0" w:rsidTr="00F8341B">
        <w:trPr>
          <w:trHeight w:val="20"/>
          <w:jc w:val="center"/>
        </w:trPr>
        <w:tc>
          <w:tcPr>
            <w:tcW w:w="3289" w:type="dxa"/>
            <w:tcBorders>
              <w:right w:val="single" w:sz="4" w:space="0" w:color="7B251F"/>
            </w:tcBorders>
            <w:vAlign w:val="center"/>
          </w:tcPr>
          <w:p w:rsidR="005E5F3B" w:rsidRPr="00055E43" w:rsidRDefault="005E5F3B" w:rsidP="00F5717F">
            <w:pPr>
              <w:spacing w:line="260" w:lineRule="exact"/>
              <w:ind w:left="170"/>
              <w:rPr>
                <w:rFonts w:ascii="Calibri" w:hAnsi="Calibri" w:cs="Calibri"/>
                <w:sz w:val="17"/>
                <w:szCs w:val="17"/>
                <w:lang w:eastAsia="en-US"/>
              </w:rPr>
            </w:pPr>
            <w:r>
              <w:rPr>
                <w:rFonts w:ascii="Calibri" w:hAnsi="Calibri" w:cs="Calibri"/>
                <w:sz w:val="17"/>
                <w:szCs w:val="17"/>
                <w:lang w:eastAsia="en-US"/>
              </w:rPr>
              <w:t xml:space="preserve">Total </w:t>
            </w:r>
          </w:p>
        </w:tc>
        <w:tc>
          <w:tcPr>
            <w:tcW w:w="852" w:type="dxa"/>
            <w:tcBorders>
              <w:left w:val="single" w:sz="4" w:space="0" w:color="7B251F"/>
            </w:tcBorders>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147717</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139596</w:t>
            </w:r>
          </w:p>
        </w:tc>
        <w:tc>
          <w:tcPr>
            <w:tcW w:w="909"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136229</w:t>
            </w:r>
          </w:p>
        </w:tc>
        <w:tc>
          <w:tcPr>
            <w:tcW w:w="822"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3367</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8121</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5799</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2322</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w:t>
            </w:r>
          </w:p>
        </w:tc>
      </w:tr>
      <w:tr w:rsidR="005E5F3B" w:rsidRPr="007E00D0" w:rsidTr="00F8341B">
        <w:trPr>
          <w:trHeight w:val="20"/>
          <w:jc w:val="center"/>
        </w:trPr>
        <w:tc>
          <w:tcPr>
            <w:tcW w:w="3289" w:type="dxa"/>
            <w:tcBorders>
              <w:right w:val="single" w:sz="4" w:space="0" w:color="7B251F"/>
            </w:tcBorders>
            <w:vAlign w:val="center"/>
          </w:tcPr>
          <w:p w:rsidR="005E5F3B" w:rsidRPr="009D2AA3" w:rsidRDefault="005E5F3B" w:rsidP="00F5717F">
            <w:pPr>
              <w:spacing w:line="260" w:lineRule="exact"/>
              <w:ind w:left="170"/>
              <w:rPr>
                <w:rFonts w:ascii="Calibri" w:hAnsi="Calibri" w:cs="Calibri"/>
                <w:sz w:val="17"/>
                <w:szCs w:val="17"/>
                <w:lang w:eastAsia="en-US"/>
              </w:rPr>
            </w:pPr>
            <w:r w:rsidRPr="009D2AA3">
              <w:rPr>
                <w:rFonts w:ascii="Calibri" w:hAnsi="Calibri" w:cs="Calibri"/>
                <w:sz w:val="17"/>
                <w:szCs w:val="17"/>
                <w:lang w:val="ru-RU" w:eastAsia="en-US"/>
              </w:rPr>
              <w:t>О</w:t>
            </w:r>
            <w:r>
              <w:rPr>
                <w:rFonts w:ascii="Calibri" w:hAnsi="Calibri" w:cs="Calibri"/>
                <w:sz w:val="17"/>
                <w:szCs w:val="17"/>
                <w:lang w:eastAsia="en-US"/>
              </w:rPr>
              <w:t>f</w:t>
            </w:r>
            <w:r w:rsidRPr="009D2AA3">
              <w:rPr>
                <w:rFonts w:ascii="Calibri" w:hAnsi="Calibri" w:cs="Calibri"/>
                <w:sz w:val="17"/>
                <w:szCs w:val="17"/>
                <w:lang w:eastAsia="en-US"/>
              </w:rPr>
              <w:t xml:space="preserve"> </w:t>
            </w:r>
            <w:r>
              <w:rPr>
                <w:rFonts w:ascii="Calibri" w:hAnsi="Calibri" w:cs="Calibri"/>
                <w:sz w:val="17"/>
                <w:szCs w:val="17"/>
                <w:lang w:eastAsia="en-US"/>
              </w:rPr>
              <w:t>which</w:t>
            </w:r>
            <w:r>
              <w:rPr>
                <w:rFonts w:ascii="Calibri" w:hAnsi="Calibri" w:cs="Calibri"/>
                <w:sz w:val="17"/>
                <w:szCs w:val="17"/>
                <w:lang w:val="sr-Cyrl-CS" w:eastAsia="en-US"/>
              </w:rPr>
              <w:t>:</w:t>
            </w:r>
            <w:r w:rsidRPr="009D2AA3">
              <w:rPr>
                <w:rFonts w:ascii="Calibri" w:hAnsi="Calibri" w:cs="Calibri"/>
                <w:sz w:val="17"/>
                <w:szCs w:val="17"/>
                <w:lang w:eastAsia="en-US"/>
              </w:rPr>
              <w:t xml:space="preserve"> </w:t>
            </w:r>
            <w:r>
              <w:rPr>
                <w:rFonts w:ascii="Calibri" w:hAnsi="Calibri" w:cs="Calibri"/>
                <w:sz w:val="17"/>
                <w:szCs w:val="17"/>
                <w:lang w:eastAsia="en-US"/>
              </w:rPr>
              <w:t>exhibited objects</w:t>
            </w:r>
          </w:p>
        </w:tc>
        <w:tc>
          <w:tcPr>
            <w:tcW w:w="852" w:type="dxa"/>
            <w:tcBorders>
              <w:left w:val="single" w:sz="4" w:space="0" w:color="7B251F"/>
            </w:tcBorders>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564968</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471805</w:t>
            </w:r>
          </w:p>
        </w:tc>
        <w:tc>
          <w:tcPr>
            <w:tcW w:w="909"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305770</w:t>
            </w:r>
          </w:p>
        </w:tc>
        <w:tc>
          <w:tcPr>
            <w:tcW w:w="822"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166035</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93163</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70247</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22916</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w:t>
            </w:r>
          </w:p>
        </w:tc>
      </w:tr>
      <w:tr w:rsidR="005E5F3B" w:rsidRPr="007E00D0" w:rsidTr="00F8341B">
        <w:trPr>
          <w:trHeight w:val="20"/>
          <w:jc w:val="center"/>
        </w:trPr>
        <w:tc>
          <w:tcPr>
            <w:tcW w:w="3289" w:type="dxa"/>
            <w:tcBorders>
              <w:right w:val="single" w:sz="4" w:space="0" w:color="7B251F"/>
            </w:tcBorders>
            <w:vAlign w:val="center"/>
          </w:tcPr>
          <w:p w:rsidR="005E5F3B" w:rsidRPr="00055E43" w:rsidRDefault="005E5F3B" w:rsidP="00CA2851">
            <w:pPr>
              <w:spacing w:line="260" w:lineRule="exact"/>
              <w:rPr>
                <w:rFonts w:ascii="Calibri" w:hAnsi="Calibri" w:cs="Calibri"/>
                <w:sz w:val="17"/>
                <w:szCs w:val="17"/>
                <w:lang w:eastAsia="en-US"/>
              </w:rPr>
            </w:pPr>
            <w:r>
              <w:rPr>
                <w:rFonts w:ascii="Calibri" w:hAnsi="Calibri" w:cs="Calibri"/>
                <w:sz w:val="17"/>
                <w:szCs w:val="17"/>
                <w:lang w:eastAsia="en-US"/>
              </w:rPr>
              <w:t>Cultural-historical</w:t>
            </w:r>
          </w:p>
        </w:tc>
        <w:tc>
          <w:tcPr>
            <w:tcW w:w="852" w:type="dxa"/>
            <w:tcBorders>
              <w:left w:val="single" w:sz="4" w:space="0" w:color="7B251F"/>
            </w:tcBorders>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909"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822"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r>
      <w:tr w:rsidR="005E5F3B" w:rsidRPr="007E00D0" w:rsidTr="00F8341B">
        <w:trPr>
          <w:trHeight w:val="20"/>
          <w:jc w:val="center"/>
        </w:trPr>
        <w:tc>
          <w:tcPr>
            <w:tcW w:w="3289" w:type="dxa"/>
            <w:tcBorders>
              <w:right w:val="single" w:sz="4" w:space="0" w:color="7B251F"/>
            </w:tcBorders>
            <w:vAlign w:val="center"/>
          </w:tcPr>
          <w:p w:rsidR="005E5F3B" w:rsidRPr="00055E43" w:rsidRDefault="005E5F3B" w:rsidP="00F5717F">
            <w:pPr>
              <w:spacing w:line="260" w:lineRule="exact"/>
              <w:ind w:left="170"/>
              <w:rPr>
                <w:rFonts w:ascii="Calibri" w:hAnsi="Calibri" w:cs="Calibri"/>
                <w:sz w:val="17"/>
                <w:szCs w:val="17"/>
                <w:lang w:eastAsia="en-US"/>
              </w:rPr>
            </w:pPr>
            <w:r>
              <w:rPr>
                <w:rFonts w:ascii="Calibri" w:hAnsi="Calibri" w:cs="Calibri"/>
                <w:sz w:val="17"/>
                <w:szCs w:val="17"/>
                <w:lang w:eastAsia="en-US"/>
              </w:rPr>
              <w:t xml:space="preserve">Total </w:t>
            </w:r>
          </w:p>
        </w:tc>
        <w:tc>
          <w:tcPr>
            <w:tcW w:w="852" w:type="dxa"/>
            <w:tcBorders>
              <w:left w:val="single" w:sz="4" w:space="0" w:color="7B251F"/>
            </w:tcBorders>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7804</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6300</w:t>
            </w:r>
          </w:p>
        </w:tc>
        <w:tc>
          <w:tcPr>
            <w:tcW w:w="909"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3628</w:t>
            </w:r>
          </w:p>
        </w:tc>
        <w:tc>
          <w:tcPr>
            <w:tcW w:w="822"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2672</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1504</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1127</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377</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w:t>
            </w:r>
          </w:p>
        </w:tc>
      </w:tr>
      <w:tr w:rsidR="005E5F3B" w:rsidRPr="007E00D0" w:rsidTr="00F8341B">
        <w:trPr>
          <w:trHeight w:val="20"/>
          <w:jc w:val="center"/>
        </w:trPr>
        <w:tc>
          <w:tcPr>
            <w:tcW w:w="3289" w:type="dxa"/>
            <w:tcBorders>
              <w:right w:val="single" w:sz="4" w:space="0" w:color="7B251F"/>
            </w:tcBorders>
            <w:vAlign w:val="center"/>
          </w:tcPr>
          <w:p w:rsidR="005E5F3B" w:rsidRPr="00055E43" w:rsidRDefault="005E5F3B" w:rsidP="00F5717F">
            <w:pPr>
              <w:spacing w:line="260" w:lineRule="exact"/>
              <w:ind w:left="170"/>
              <w:rPr>
                <w:rFonts w:ascii="Calibri" w:hAnsi="Calibri" w:cs="Calibri"/>
                <w:sz w:val="17"/>
                <w:szCs w:val="17"/>
                <w:lang w:eastAsia="en-US"/>
              </w:rPr>
            </w:pPr>
            <w:r w:rsidRPr="00055E43">
              <w:rPr>
                <w:rFonts w:ascii="Calibri" w:hAnsi="Calibri" w:cs="Calibri"/>
                <w:sz w:val="17"/>
                <w:szCs w:val="17"/>
                <w:lang w:eastAsia="en-US"/>
              </w:rPr>
              <w:t>О</w:t>
            </w:r>
            <w:r>
              <w:rPr>
                <w:rFonts w:ascii="Calibri" w:hAnsi="Calibri" w:cs="Calibri"/>
                <w:sz w:val="17"/>
                <w:szCs w:val="17"/>
                <w:lang w:eastAsia="en-US"/>
              </w:rPr>
              <w:t>f which</w:t>
            </w:r>
            <w:r>
              <w:rPr>
                <w:rFonts w:ascii="Calibri" w:hAnsi="Calibri" w:cs="Calibri"/>
                <w:sz w:val="17"/>
                <w:szCs w:val="17"/>
                <w:lang w:val="sr-Cyrl-CS" w:eastAsia="en-US"/>
              </w:rPr>
              <w:t>:</w:t>
            </w:r>
            <w:r w:rsidRPr="00055E43">
              <w:rPr>
                <w:rFonts w:ascii="Calibri" w:hAnsi="Calibri" w:cs="Calibri"/>
                <w:sz w:val="17"/>
                <w:szCs w:val="17"/>
                <w:lang w:eastAsia="en-US"/>
              </w:rPr>
              <w:t xml:space="preserve"> </w:t>
            </w:r>
            <w:r>
              <w:rPr>
                <w:rFonts w:ascii="Calibri" w:hAnsi="Calibri" w:cs="Calibri"/>
                <w:sz w:val="17"/>
                <w:szCs w:val="17"/>
                <w:lang w:eastAsia="en-US"/>
              </w:rPr>
              <w:t>exhibited objects</w:t>
            </w:r>
          </w:p>
        </w:tc>
        <w:tc>
          <w:tcPr>
            <w:tcW w:w="852" w:type="dxa"/>
            <w:tcBorders>
              <w:left w:val="single" w:sz="4" w:space="0" w:color="7B251F"/>
            </w:tcBorders>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1071177</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1050453</w:t>
            </w:r>
          </w:p>
        </w:tc>
        <w:tc>
          <w:tcPr>
            <w:tcW w:w="909"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1016385</w:t>
            </w:r>
          </w:p>
        </w:tc>
        <w:tc>
          <w:tcPr>
            <w:tcW w:w="822"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34068</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20724</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11768</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8956</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w:t>
            </w:r>
          </w:p>
        </w:tc>
      </w:tr>
      <w:tr w:rsidR="005E5F3B" w:rsidRPr="007E00D0" w:rsidTr="00F8341B">
        <w:trPr>
          <w:trHeight w:val="20"/>
          <w:jc w:val="center"/>
        </w:trPr>
        <w:tc>
          <w:tcPr>
            <w:tcW w:w="3289" w:type="dxa"/>
            <w:tcBorders>
              <w:right w:val="single" w:sz="4" w:space="0" w:color="7B251F"/>
            </w:tcBorders>
            <w:vAlign w:val="center"/>
          </w:tcPr>
          <w:p w:rsidR="005E5F3B" w:rsidRPr="00055E43" w:rsidRDefault="005E5F3B" w:rsidP="00CA2851">
            <w:pPr>
              <w:spacing w:line="260" w:lineRule="exact"/>
              <w:rPr>
                <w:rFonts w:ascii="Calibri" w:hAnsi="Calibri" w:cs="Calibri"/>
                <w:sz w:val="17"/>
                <w:szCs w:val="17"/>
                <w:lang w:eastAsia="en-US"/>
              </w:rPr>
            </w:pPr>
            <w:r>
              <w:rPr>
                <w:rFonts w:ascii="Calibri" w:hAnsi="Calibri" w:cs="Calibri"/>
                <w:sz w:val="17"/>
                <w:szCs w:val="17"/>
                <w:lang w:eastAsia="en-US"/>
              </w:rPr>
              <w:t>Archeological</w:t>
            </w:r>
          </w:p>
        </w:tc>
        <w:tc>
          <w:tcPr>
            <w:tcW w:w="852" w:type="dxa"/>
            <w:tcBorders>
              <w:left w:val="single" w:sz="4" w:space="0" w:color="7B251F"/>
            </w:tcBorders>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909"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822"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r>
      <w:tr w:rsidR="005E5F3B" w:rsidRPr="007E00D0" w:rsidTr="00F8341B">
        <w:trPr>
          <w:trHeight w:val="20"/>
          <w:jc w:val="center"/>
        </w:trPr>
        <w:tc>
          <w:tcPr>
            <w:tcW w:w="3289" w:type="dxa"/>
            <w:tcBorders>
              <w:right w:val="single" w:sz="4" w:space="0" w:color="7B251F"/>
            </w:tcBorders>
            <w:vAlign w:val="center"/>
          </w:tcPr>
          <w:p w:rsidR="005E5F3B" w:rsidRPr="00055E43" w:rsidRDefault="005E5F3B" w:rsidP="00F5717F">
            <w:pPr>
              <w:spacing w:line="260" w:lineRule="exact"/>
              <w:ind w:left="170"/>
              <w:rPr>
                <w:rFonts w:ascii="Calibri" w:hAnsi="Calibri" w:cs="Calibri"/>
                <w:sz w:val="17"/>
                <w:szCs w:val="17"/>
                <w:lang w:eastAsia="en-US"/>
              </w:rPr>
            </w:pPr>
            <w:r>
              <w:rPr>
                <w:rFonts w:ascii="Calibri" w:hAnsi="Calibri" w:cs="Calibri"/>
                <w:sz w:val="17"/>
                <w:szCs w:val="17"/>
                <w:lang w:eastAsia="en-US"/>
              </w:rPr>
              <w:t xml:space="preserve">Total </w:t>
            </w:r>
          </w:p>
        </w:tc>
        <w:tc>
          <w:tcPr>
            <w:tcW w:w="852" w:type="dxa"/>
            <w:tcBorders>
              <w:left w:val="single" w:sz="4" w:space="0" w:color="7B251F"/>
            </w:tcBorders>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22118</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7006</w:t>
            </w:r>
          </w:p>
        </w:tc>
        <w:tc>
          <w:tcPr>
            <w:tcW w:w="909"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631</w:t>
            </w:r>
          </w:p>
        </w:tc>
        <w:tc>
          <w:tcPr>
            <w:tcW w:w="822"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6375</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15112</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8599</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6513</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w:t>
            </w:r>
          </w:p>
        </w:tc>
      </w:tr>
      <w:tr w:rsidR="005E5F3B" w:rsidRPr="007E00D0" w:rsidTr="00F8341B">
        <w:trPr>
          <w:trHeight w:val="20"/>
          <w:jc w:val="center"/>
        </w:trPr>
        <w:tc>
          <w:tcPr>
            <w:tcW w:w="3289" w:type="dxa"/>
            <w:tcBorders>
              <w:right w:val="single" w:sz="4" w:space="0" w:color="7B251F"/>
            </w:tcBorders>
            <w:vAlign w:val="center"/>
          </w:tcPr>
          <w:p w:rsidR="005E5F3B" w:rsidRPr="00055E43" w:rsidRDefault="005E5F3B" w:rsidP="00F5717F">
            <w:pPr>
              <w:spacing w:line="260" w:lineRule="exact"/>
              <w:ind w:left="170"/>
              <w:rPr>
                <w:rFonts w:ascii="Calibri" w:hAnsi="Calibri" w:cs="Calibri"/>
                <w:sz w:val="17"/>
                <w:szCs w:val="17"/>
                <w:lang w:eastAsia="en-US"/>
              </w:rPr>
            </w:pPr>
            <w:r w:rsidRPr="00055E43">
              <w:rPr>
                <w:rFonts w:ascii="Calibri" w:hAnsi="Calibri" w:cs="Calibri"/>
                <w:sz w:val="17"/>
                <w:szCs w:val="17"/>
                <w:lang w:eastAsia="en-US"/>
              </w:rPr>
              <w:t>О</w:t>
            </w:r>
            <w:r>
              <w:rPr>
                <w:rFonts w:ascii="Calibri" w:hAnsi="Calibri" w:cs="Calibri"/>
                <w:sz w:val="17"/>
                <w:szCs w:val="17"/>
                <w:lang w:eastAsia="en-US"/>
              </w:rPr>
              <w:t>f which</w:t>
            </w:r>
            <w:r>
              <w:rPr>
                <w:rFonts w:ascii="Calibri" w:hAnsi="Calibri" w:cs="Calibri"/>
                <w:sz w:val="17"/>
                <w:szCs w:val="17"/>
                <w:lang w:val="sr-Cyrl-CS" w:eastAsia="en-US"/>
              </w:rPr>
              <w:t>:</w:t>
            </w:r>
            <w:r w:rsidRPr="00055E43">
              <w:rPr>
                <w:rFonts w:ascii="Calibri" w:hAnsi="Calibri" w:cs="Calibri"/>
                <w:sz w:val="17"/>
                <w:szCs w:val="17"/>
                <w:lang w:eastAsia="en-US"/>
              </w:rPr>
              <w:t xml:space="preserve"> </w:t>
            </w:r>
            <w:r>
              <w:rPr>
                <w:rFonts w:ascii="Calibri" w:hAnsi="Calibri" w:cs="Calibri"/>
                <w:sz w:val="17"/>
                <w:szCs w:val="17"/>
                <w:lang w:eastAsia="en-US"/>
              </w:rPr>
              <w:t>exhibited objects</w:t>
            </w:r>
          </w:p>
        </w:tc>
        <w:tc>
          <w:tcPr>
            <w:tcW w:w="852" w:type="dxa"/>
            <w:tcBorders>
              <w:left w:val="single" w:sz="4" w:space="0" w:color="7B251F"/>
            </w:tcBorders>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332312</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204346</w:t>
            </w:r>
          </w:p>
        </w:tc>
        <w:tc>
          <w:tcPr>
            <w:tcW w:w="909"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45813</w:t>
            </w:r>
          </w:p>
        </w:tc>
        <w:tc>
          <w:tcPr>
            <w:tcW w:w="822"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158533</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127966</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52351</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75615</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w:t>
            </w:r>
          </w:p>
        </w:tc>
      </w:tr>
      <w:tr w:rsidR="005E5F3B" w:rsidRPr="007E00D0" w:rsidTr="00F8341B">
        <w:trPr>
          <w:trHeight w:val="20"/>
          <w:jc w:val="center"/>
        </w:trPr>
        <w:tc>
          <w:tcPr>
            <w:tcW w:w="3289" w:type="dxa"/>
            <w:tcBorders>
              <w:right w:val="single" w:sz="4" w:space="0" w:color="7B251F"/>
            </w:tcBorders>
            <w:vAlign w:val="center"/>
          </w:tcPr>
          <w:p w:rsidR="005E5F3B" w:rsidRPr="00055E43" w:rsidRDefault="005E5F3B" w:rsidP="00CA2851">
            <w:pPr>
              <w:spacing w:line="260" w:lineRule="exact"/>
              <w:rPr>
                <w:rFonts w:ascii="Calibri" w:hAnsi="Calibri" w:cs="Calibri"/>
                <w:sz w:val="17"/>
                <w:szCs w:val="17"/>
                <w:lang w:eastAsia="en-US"/>
              </w:rPr>
            </w:pPr>
            <w:r>
              <w:rPr>
                <w:rFonts w:ascii="Calibri" w:hAnsi="Calibri" w:cs="Calibri"/>
                <w:sz w:val="17"/>
                <w:szCs w:val="17"/>
                <w:lang w:eastAsia="en-US"/>
              </w:rPr>
              <w:t>Numismatic</w:t>
            </w:r>
          </w:p>
        </w:tc>
        <w:tc>
          <w:tcPr>
            <w:tcW w:w="852" w:type="dxa"/>
            <w:tcBorders>
              <w:left w:val="single" w:sz="4" w:space="0" w:color="7B251F"/>
            </w:tcBorders>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909"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822"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r>
      <w:tr w:rsidR="005E5F3B" w:rsidRPr="007E00D0" w:rsidTr="00F8341B">
        <w:trPr>
          <w:trHeight w:val="20"/>
          <w:jc w:val="center"/>
        </w:trPr>
        <w:tc>
          <w:tcPr>
            <w:tcW w:w="3289" w:type="dxa"/>
            <w:tcBorders>
              <w:right w:val="single" w:sz="4" w:space="0" w:color="7B251F"/>
            </w:tcBorders>
            <w:vAlign w:val="center"/>
          </w:tcPr>
          <w:p w:rsidR="005E5F3B" w:rsidRPr="00055E43" w:rsidRDefault="005E5F3B" w:rsidP="00F5717F">
            <w:pPr>
              <w:spacing w:line="260" w:lineRule="exact"/>
              <w:ind w:left="170"/>
              <w:rPr>
                <w:rFonts w:ascii="Calibri" w:hAnsi="Calibri" w:cs="Calibri"/>
                <w:sz w:val="17"/>
                <w:szCs w:val="17"/>
                <w:lang w:eastAsia="en-US"/>
              </w:rPr>
            </w:pPr>
            <w:r>
              <w:rPr>
                <w:rFonts w:ascii="Calibri" w:hAnsi="Calibri" w:cs="Calibri"/>
                <w:sz w:val="17"/>
                <w:szCs w:val="17"/>
                <w:lang w:eastAsia="en-US"/>
              </w:rPr>
              <w:t xml:space="preserve">Total </w:t>
            </w:r>
          </w:p>
        </w:tc>
        <w:tc>
          <w:tcPr>
            <w:tcW w:w="852" w:type="dxa"/>
            <w:tcBorders>
              <w:left w:val="single" w:sz="4" w:space="0" w:color="7B251F"/>
            </w:tcBorders>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7846</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710</w:t>
            </w:r>
          </w:p>
        </w:tc>
        <w:tc>
          <w:tcPr>
            <w:tcW w:w="909"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79</w:t>
            </w:r>
          </w:p>
        </w:tc>
        <w:tc>
          <w:tcPr>
            <w:tcW w:w="822"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631</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7136</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3864</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3272</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w:t>
            </w:r>
          </w:p>
        </w:tc>
      </w:tr>
      <w:tr w:rsidR="005E5F3B" w:rsidRPr="007E00D0" w:rsidTr="00F8341B">
        <w:trPr>
          <w:trHeight w:val="20"/>
          <w:jc w:val="center"/>
        </w:trPr>
        <w:tc>
          <w:tcPr>
            <w:tcW w:w="3289" w:type="dxa"/>
            <w:tcBorders>
              <w:right w:val="single" w:sz="4" w:space="0" w:color="7B251F"/>
            </w:tcBorders>
            <w:vAlign w:val="center"/>
          </w:tcPr>
          <w:p w:rsidR="005E5F3B" w:rsidRPr="00055E43" w:rsidRDefault="005E5F3B" w:rsidP="00F5717F">
            <w:pPr>
              <w:spacing w:line="260" w:lineRule="exact"/>
              <w:ind w:left="170"/>
              <w:rPr>
                <w:rFonts w:ascii="Calibri" w:hAnsi="Calibri" w:cs="Calibri"/>
                <w:sz w:val="17"/>
                <w:szCs w:val="17"/>
                <w:lang w:eastAsia="en-US"/>
              </w:rPr>
            </w:pPr>
            <w:r w:rsidRPr="00055E43">
              <w:rPr>
                <w:rFonts w:ascii="Calibri" w:hAnsi="Calibri" w:cs="Calibri"/>
                <w:sz w:val="17"/>
                <w:szCs w:val="17"/>
                <w:lang w:eastAsia="en-US"/>
              </w:rPr>
              <w:t>О</w:t>
            </w:r>
            <w:r>
              <w:rPr>
                <w:rFonts w:ascii="Calibri" w:hAnsi="Calibri" w:cs="Calibri"/>
                <w:sz w:val="17"/>
                <w:szCs w:val="17"/>
                <w:lang w:eastAsia="en-US"/>
              </w:rPr>
              <w:t>f which</w:t>
            </w:r>
            <w:r>
              <w:rPr>
                <w:rFonts w:ascii="Calibri" w:hAnsi="Calibri" w:cs="Calibri"/>
                <w:sz w:val="17"/>
                <w:szCs w:val="17"/>
                <w:lang w:val="sr-Cyrl-CS" w:eastAsia="en-US"/>
              </w:rPr>
              <w:t>:</w:t>
            </w:r>
            <w:r w:rsidRPr="00055E43">
              <w:rPr>
                <w:rFonts w:ascii="Calibri" w:hAnsi="Calibri" w:cs="Calibri"/>
                <w:sz w:val="17"/>
                <w:szCs w:val="17"/>
                <w:lang w:eastAsia="en-US"/>
              </w:rPr>
              <w:t xml:space="preserve"> </w:t>
            </w:r>
            <w:r>
              <w:rPr>
                <w:rFonts w:ascii="Calibri" w:hAnsi="Calibri" w:cs="Calibri"/>
                <w:sz w:val="17"/>
                <w:szCs w:val="17"/>
                <w:lang w:eastAsia="en-US"/>
              </w:rPr>
              <w:t>exhibited objects</w:t>
            </w:r>
          </w:p>
        </w:tc>
        <w:tc>
          <w:tcPr>
            <w:tcW w:w="852" w:type="dxa"/>
            <w:tcBorders>
              <w:left w:val="single" w:sz="4" w:space="0" w:color="7B251F"/>
            </w:tcBorders>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311291</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237943</w:t>
            </w:r>
          </w:p>
        </w:tc>
        <w:tc>
          <w:tcPr>
            <w:tcW w:w="909"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161505</w:t>
            </w:r>
          </w:p>
        </w:tc>
        <w:tc>
          <w:tcPr>
            <w:tcW w:w="822"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76438</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73348</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22491</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50857</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w:t>
            </w:r>
          </w:p>
        </w:tc>
      </w:tr>
      <w:tr w:rsidR="005E5F3B" w:rsidRPr="007E00D0" w:rsidTr="00F8341B">
        <w:trPr>
          <w:trHeight w:val="20"/>
          <w:jc w:val="center"/>
        </w:trPr>
        <w:tc>
          <w:tcPr>
            <w:tcW w:w="3289" w:type="dxa"/>
            <w:tcBorders>
              <w:right w:val="single" w:sz="4" w:space="0" w:color="7B251F"/>
            </w:tcBorders>
            <w:vAlign w:val="center"/>
          </w:tcPr>
          <w:p w:rsidR="005E5F3B" w:rsidRPr="00055E43" w:rsidRDefault="005E5F3B" w:rsidP="00CA2851">
            <w:pPr>
              <w:spacing w:line="260" w:lineRule="exact"/>
              <w:rPr>
                <w:rFonts w:ascii="Calibri" w:hAnsi="Calibri" w:cs="Calibri"/>
                <w:sz w:val="17"/>
                <w:szCs w:val="17"/>
                <w:lang w:eastAsia="en-US"/>
              </w:rPr>
            </w:pPr>
            <w:r>
              <w:rPr>
                <w:rFonts w:ascii="Calibri" w:hAnsi="Calibri" w:cs="Calibri"/>
                <w:sz w:val="17"/>
                <w:szCs w:val="17"/>
                <w:lang w:eastAsia="en-US"/>
              </w:rPr>
              <w:t>Ethnographic</w:t>
            </w:r>
          </w:p>
        </w:tc>
        <w:tc>
          <w:tcPr>
            <w:tcW w:w="852" w:type="dxa"/>
            <w:tcBorders>
              <w:left w:val="single" w:sz="4" w:space="0" w:color="7B251F"/>
            </w:tcBorders>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909"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822"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r>
      <w:tr w:rsidR="005E5F3B" w:rsidRPr="007E00D0" w:rsidTr="00F8341B">
        <w:trPr>
          <w:trHeight w:val="20"/>
          <w:jc w:val="center"/>
        </w:trPr>
        <w:tc>
          <w:tcPr>
            <w:tcW w:w="3289" w:type="dxa"/>
            <w:tcBorders>
              <w:right w:val="single" w:sz="4" w:space="0" w:color="7B251F"/>
            </w:tcBorders>
            <w:vAlign w:val="center"/>
          </w:tcPr>
          <w:p w:rsidR="005E5F3B" w:rsidRPr="00055E43" w:rsidRDefault="005E5F3B" w:rsidP="00F5717F">
            <w:pPr>
              <w:spacing w:line="260" w:lineRule="exact"/>
              <w:ind w:left="170"/>
              <w:rPr>
                <w:rFonts w:ascii="Calibri" w:hAnsi="Calibri" w:cs="Calibri"/>
                <w:sz w:val="17"/>
                <w:szCs w:val="17"/>
                <w:lang w:eastAsia="en-US"/>
              </w:rPr>
            </w:pPr>
            <w:r>
              <w:rPr>
                <w:rFonts w:ascii="Calibri" w:hAnsi="Calibri" w:cs="Calibri"/>
                <w:sz w:val="17"/>
                <w:szCs w:val="17"/>
                <w:lang w:eastAsia="en-US"/>
              </w:rPr>
              <w:t xml:space="preserve">Total </w:t>
            </w:r>
          </w:p>
        </w:tc>
        <w:tc>
          <w:tcPr>
            <w:tcW w:w="852" w:type="dxa"/>
            <w:tcBorders>
              <w:left w:val="single" w:sz="4" w:space="0" w:color="7B251F"/>
            </w:tcBorders>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25548</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12370</w:t>
            </w:r>
          </w:p>
        </w:tc>
        <w:tc>
          <w:tcPr>
            <w:tcW w:w="909"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8868</w:t>
            </w:r>
          </w:p>
        </w:tc>
        <w:tc>
          <w:tcPr>
            <w:tcW w:w="822"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3502</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13178</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6228</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6950</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w:t>
            </w:r>
          </w:p>
        </w:tc>
      </w:tr>
      <w:tr w:rsidR="005E5F3B" w:rsidRPr="007E00D0" w:rsidTr="00F8341B">
        <w:trPr>
          <w:trHeight w:val="20"/>
          <w:jc w:val="center"/>
        </w:trPr>
        <w:tc>
          <w:tcPr>
            <w:tcW w:w="3289" w:type="dxa"/>
            <w:tcBorders>
              <w:right w:val="single" w:sz="4" w:space="0" w:color="7B251F"/>
            </w:tcBorders>
            <w:vAlign w:val="center"/>
          </w:tcPr>
          <w:p w:rsidR="005E5F3B" w:rsidRPr="00055E43" w:rsidRDefault="005E5F3B" w:rsidP="00F5717F">
            <w:pPr>
              <w:spacing w:line="260" w:lineRule="exact"/>
              <w:ind w:left="170"/>
              <w:rPr>
                <w:rFonts w:ascii="Calibri" w:hAnsi="Calibri" w:cs="Calibri"/>
                <w:sz w:val="17"/>
                <w:szCs w:val="17"/>
                <w:lang w:eastAsia="en-US"/>
              </w:rPr>
            </w:pPr>
            <w:r w:rsidRPr="00055E43">
              <w:rPr>
                <w:rFonts w:ascii="Calibri" w:hAnsi="Calibri" w:cs="Calibri"/>
                <w:sz w:val="17"/>
                <w:szCs w:val="17"/>
                <w:lang w:eastAsia="en-US"/>
              </w:rPr>
              <w:t>О</w:t>
            </w:r>
            <w:r>
              <w:rPr>
                <w:rFonts w:ascii="Calibri" w:hAnsi="Calibri" w:cs="Calibri"/>
                <w:sz w:val="17"/>
                <w:szCs w:val="17"/>
                <w:lang w:eastAsia="en-US"/>
              </w:rPr>
              <w:t>f which</w:t>
            </w:r>
            <w:r>
              <w:rPr>
                <w:rFonts w:ascii="Calibri" w:hAnsi="Calibri" w:cs="Calibri"/>
                <w:sz w:val="17"/>
                <w:szCs w:val="17"/>
                <w:lang w:val="sr-Cyrl-CS" w:eastAsia="en-US"/>
              </w:rPr>
              <w:t>:</w:t>
            </w:r>
            <w:r w:rsidRPr="00055E43">
              <w:rPr>
                <w:rFonts w:ascii="Calibri" w:hAnsi="Calibri" w:cs="Calibri"/>
                <w:sz w:val="17"/>
                <w:szCs w:val="17"/>
                <w:lang w:eastAsia="en-US"/>
              </w:rPr>
              <w:t xml:space="preserve"> </w:t>
            </w:r>
            <w:r>
              <w:rPr>
                <w:rFonts w:ascii="Calibri" w:hAnsi="Calibri" w:cs="Calibri"/>
                <w:sz w:val="17"/>
                <w:szCs w:val="17"/>
                <w:lang w:eastAsia="en-US"/>
              </w:rPr>
              <w:t>exhibited objects</w:t>
            </w:r>
          </w:p>
        </w:tc>
        <w:tc>
          <w:tcPr>
            <w:tcW w:w="852" w:type="dxa"/>
            <w:tcBorders>
              <w:left w:val="single" w:sz="4" w:space="0" w:color="7B251F"/>
            </w:tcBorders>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214176</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119102</w:t>
            </w:r>
          </w:p>
        </w:tc>
        <w:tc>
          <w:tcPr>
            <w:tcW w:w="909"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72230</w:t>
            </w:r>
          </w:p>
        </w:tc>
        <w:tc>
          <w:tcPr>
            <w:tcW w:w="822"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46872</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95074</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42159</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52915</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w:t>
            </w:r>
          </w:p>
        </w:tc>
      </w:tr>
      <w:tr w:rsidR="005E5F3B" w:rsidRPr="007E00D0" w:rsidTr="00F8341B">
        <w:trPr>
          <w:trHeight w:val="20"/>
          <w:jc w:val="center"/>
        </w:trPr>
        <w:tc>
          <w:tcPr>
            <w:tcW w:w="3289" w:type="dxa"/>
            <w:tcBorders>
              <w:right w:val="single" w:sz="4" w:space="0" w:color="7B251F"/>
            </w:tcBorders>
            <w:vAlign w:val="center"/>
          </w:tcPr>
          <w:p w:rsidR="005E5F3B" w:rsidRPr="00055E43" w:rsidRDefault="005E5F3B" w:rsidP="00CA2851">
            <w:pPr>
              <w:spacing w:line="260" w:lineRule="exact"/>
              <w:rPr>
                <w:rFonts w:ascii="Calibri" w:hAnsi="Calibri" w:cs="Calibri"/>
                <w:sz w:val="17"/>
                <w:szCs w:val="17"/>
                <w:lang w:eastAsia="en-US"/>
              </w:rPr>
            </w:pPr>
            <w:r>
              <w:rPr>
                <w:rFonts w:ascii="Calibri" w:hAnsi="Calibri" w:cs="Calibri"/>
                <w:sz w:val="17"/>
                <w:szCs w:val="17"/>
                <w:lang w:eastAsia="en-US"/>
              </w:rPr>
              <w:t>Art</w:t>
            </w:r>
          </w:p>
        </w:tc>
        <w:tc>
          <w:tcPr>
            <w:tcW w:w="852" w:type="dxa"/>
            <w:tcBorders>
              <w:left w:val="single" w:sz="4" w:space="0" w:color="7B251F"/>
            </w:tcBorders>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909"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822"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r>
      <w:tr w:rsidR="005E5F3B" w:rsidRPr="007E00D0" w:rsidTr="00F8341B">
        <w:trPr>
          <w:trHeight w:val="20"/>
          <w:jc w:val="center"/>
        </w:trPr>
        <w:tc>
          <w:tcPr>
            <w:tcW w:w="3289" w:type="dxa"/>
            <w:tcBorders>
              <w:right w:val="single" w:sz="4" w:space="0" w:color="7B251F"/>
            </w:tcBorders>
            <w:vAlign w:val="center"/>
          </w:tcPr>
          <w:p w:rsidR="005E5F3B" w:rsidRPr="00055E43" w:rsidRDefault="005E5F3B" w:rsidP="00F5717F">
            <w:pPr>
              <w:spacing w:line="260" w:lineRule="exact"/>
              <w:ind w:left="170"/>
              <w:rPr>
                <w:rFonts w:ascii="Calibri" w:hAnsi="Calibri" w:cs="Calibri"/>
                <w:sz w:val="17"/>
                <w:szCs w:val="17"/>
                <w:lang w:eastAsia="en-US"/>
              </w:rPr>
            </w:pPr>
            <w:r>
              <w:rPr>
                <w:rFonts w:ascii="Calibri" w:hAnsi="Calibri" w:cs="Calibri"/>
                <w:sz w:val="17"/>
                <w:szCs w:val="17"/>
                <w:lang w:eastAsia="en-US"/>
              </w:rPr>
              <w:t xml:space="preserve">Total </w:t>
            </w:r>
          </w:p>
        </w:tc>
        <w:tc>
          <w:tcPr>
            <w:tcW w:w="852" w:type="dxa"/>
            <w:tcBorders>
              <w:left w:val="single" w:sz="4" w:space="0" w:color="7B251F"/>
            </w:tcBorders>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5843</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3302</w:t>
            </w:r>
          </w:p>
        </w:tc>
        <w:tc>
          <w:tcPr>
            <w:tcW w:w="909"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917</w:t>
            </w:r>
          </w:p>
        </w:tc>
        <w:tc>
          <w:tcPr>
            <w:tcW w:w="822"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2385</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2541</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1291</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1250</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w:t>
            </w:r>
          </w:p>
        </w:tc>
      </w:tr>
      <w:tr w:rsidR="005E5F3B" w:rsidRPr="007E00D0" w:rsidTr="00F8341B">
        <w:trPr>
          <w:trHeight w:val="20"/>
          <w:jc w:val="center"/>
        </w:trPr>
        <w:tc>
          <w:tcPr>
            <w:tcW w:w="3289" w:type="dxa"/>
            <w:tcBorders>
              <w:right w:val="single" w:sz="4" w:space="0" w:color="7B251F"/>
            </w:tcBorders>
            <w:vAlign w:val="center"/>
          </w:tcPr>
          <w:p w:rsidR="005E5F3B" w:rsidRPr="00055E43" w:rsidRDefault="005E5F3B" w:rsidP="00F5717F">
            <w:pPr>
              <w:spacing w:line="260" w:lineRule="exact"/>
              <w:ind w:left="170"/>
              <w:rPr>
                <w:rFonts w:ascii="Calibri" w:hAnsi="Calibri" w:cs="Calibri"/>
                <w:sz w:val="17"/>
                <w:szCs w:val="17"/>
                <w:lang w:eastAsia="en-US"/>
              </w:rPr>
            </w:pPr>
            <w:r w:rsidRPr="00055E43">
              <w:rPr>
                <w:rFonts w:ascii="Calibri" w:hAnsi="Calibri" w:cs="Calibri"/>
                <w:sz w:val="17"/>
                <w:szCs w:val="17"/>
                <w:lang w:eastAsia="en-US"/>
              </w:rPr>
              <w:t>О</w:t>
            </w:r>
            <w:r>
              <w:rPr>
                <w:rFonts w:ascii="Calibri" w:hAnsi="Calibri" w:cs="Calibri"/>
                <w:sz w:val="17"/>
                <w:szCs w:val="17"/>
                <w:lang w:eastAsia="en-US"/>
              </w:rPr>
              <w:t>f which</w:t>
            </w:r>
            <w:r>
              <w:rPr>
                <w:rFonts w:ascii="Calibri" w:hAnsi="Calibri" w:cs="Calibri"/>
                <w:sz w:val="17"/>
                <w:szCs w:val="17"/>
                <w:lang w:val="sr-Cyrl-CS" w:eastAsia="en-US"/>
              </w:rPr>
              <w:t>:</w:t>
            </w:r>
            <w:r w:rsidRPr="00055E43">
              <w:rPr>
                <w:rFonts w:ascii="Calibri" w:hAnsi="Calibri" w:cs="Calibri"/>
                <w:sz w:val="17"/>
                <w:szCs w:val="17"/>
                <w:lang w:eastAsia="en-US"/>
              </w:rPr>
              <w:t xml:space="preserve"> </w:t>
            </w:r>
            <w:r>
              <w:rPr>
                <w:rFonts w:ascii="Calibri" w:hAnsi="Calibri" w:cs="Calibri"/>
                <w:sz w:val="17"/>
                <w:szCs w:val="17"/>
                <w:lang w:eastAsia="en-US"/>
              </w:rPr>
              <w:t>exhibited objects</w:t>
            </w:r>
          </w:p>
        </w:tc>
        <w:tc>
          <w:tcPr>
            <w:tcW w:w="852" w:type="dxa"/>
            <w:tcBorders>
              <w:left w:val="single" w:sz="4" w:space="0" w:color="7B251F"/>
            </w:tcBorders>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153919</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126324</w:t>
            </w:r>
          </w:p>
        </w:tc>
        <w:tc>
          <w:tcPr>
            <w:tcW w:w="909"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94091</w:t>
            </w:r>
          </w:p>
        </w:tc>
        <w:tc>
          <w:tcPr>
            <w:tcW w:w="822"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32233</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27595</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17129</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10466</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w:t>
            </w:r>
          </w:p>
        </w:tc>
      </w:tr>
      <w:tr w:rsidR="005E5F3B" w:rsidRPr="007E00D0" w:rsidTr="00F8341B">
        <w:trPr>
          <w:trHeight w:val="20"/>
          <w:jc w:val="center"/>
        </w:trPr>
        <w:tc>
          <w:tcPr>
            <w:tcW w:w="3289" w:type="dxa"/>
            <w:tcBorders>
              <w:right w:val="single" w:sz="4" w:space="0" w:color="7B251F"/>
            </w:tcBorders>
            <w:vAlign w:val="center"/>
          </w:tcPr>
          <w:p w:rsidR="005E5F3B" w:rsidRPr="00055E43" w:rsidRDefault="005E5F3B" w:rsidP="00CA2851">
            <w:pPr>
              <w:spacing w:line="260" w:lineRule="exact"/>
              <w:rPr>
                <w:rFonts w:ascii="Calibri" w:hAnsi="Calibri" w:cs="Calibri"/>
                <w:sz w:val="17"/>
                <w:szCs w:val="17"/>
                <w:lang w:eastAsia="en-US"/>
              </w:rPr>
            </w:pPr>
            <w:r>
              <w:rPr>
                <w:rFonts w:ascii="Calibri" w:hAnsi="Calibri" w:cs="Calibri"/>
                <w:sz w:val="17"/>
                <w:szCs w:val="17"/>
                <w:lang w:eastAsia="en-US"/>
              </w:rPr>
              <w:t>Applied art</w:t>
            </w:r>
          </w:p>
        </w:tc>
        <w:tc>
          <w:tcPr>
            <w:tcW w:w="852" w:type="dxa"/>
            <w:tcBorders>
              <w:left w:val="single" w:sz="4" w:space="0" w:color="7B251F"/>
            </w:tcBorders>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909"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822"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r>
      <w:tr w:rsidR="005E5F3B" w:rsidRPr="007E00D0" w:rsidTr="00F8341B">
        <w:trPr>
          <w:trHeight w:val="20"/>
          <w:jc w:val="center"/>
        </w:trPr>
        <w:tc>
          <w:tcPr>
            <w:tcW w:w="3289" w:type="dxa"/>
            <w:tcBorders>
              <w:right w:val="single" w:sz="4" w:space="0" w:color="7B251F"/>
            </w:tcBorders>
            <w:vAlign w:val="center"/>
          </w:tcPr>
          <w:p w:rsidR="005E5F3B" w:rsidRPr="00055E43" w:rsidRDefault="005E5F3B" w:rsidP="00F5717F">
            <w:pPr>
              <w:spacing w:line="260" w:lineRule="exact"/>
              <w:ind w:left="170"/>
              <w:rPr>
                <w:rFonts w:ascii="Calibri" w:hAnsi="Calibri" w:cs="Calibri"/>
                <w:sz w:val="17"/>
                <w:szCs w:val="17"/>
                <w:lang w:eastAsia="en-US"/>
              </w:rPr>
            </w:pPr>
            <w:r>
              <w:rPr>
                <w:rFonts w:ascii="Calibri" w:hAnsi="Calibri" w:cs="Calibri"/>
                <w:sz w:val="17"/>
                <w:szCs w:val="17"/>
                <w:lang w:eastAsia="en-US"/>
              </w:rPr>
              <w:t xml:space="preserve">Total </w:t>
            </w:r>
          </w:p>
        </w:tc>
        <w:tc>
          <w:tcPr>
            <w:tcW w:w="852" w:type="dxa"/>
            <w:tcBorders>
              <w:left w:val="single" w:sz="4" w:space="0" w:color="7B251F"/>
            </w:tcBorders>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4223</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2550</w:t>
            </w:r>
          </w:p>
        </w:tc>
        <w:tc>
          <w:tcPr>
            <w:tcW w:w="909"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524</w:t>
            </w:r>
          </w:p>
        </w:tc>
        <w:tc>
          <w:tcPr>
            <w:tcW w:w="822"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2026</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1673</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1418</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255</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w:t>
            </w:r>
          </w:p>
        </w:tc>
      </w:tr>
      <w:tr w:rsidR="005E5F3B" w:rsidRPr="007E00D0" w:rsidTr="00F8341B">
        <w:trPr>
          <w:trHeight w:val="20"/>
          <w:jc w:val="center"/>
        </w:trPr>
        <w:tc>
          <w:tcPr>
            <w:tcW w:w="3289" w:type="dxa"/>
            <w:tcBorders>
              <w:right w:val="single" w:sz="4" w:space="0" w:color="7B251F"/>
            </w:tcBorders>
            <w:vAlign w:val="center"/>
          </w:tcPr>
          <w:p w:rsidR="005E5F3B" w:rsidRPr="00055E43" w:rsidRDefault="005E5F3B" w:rsidP="00F5717F">
            <w:pPr>
              <w:spacing w:line="260" w:lineRule="exact"/>
              <w:ind w:left="170"/>
              <w:rPr>
                <w:rFonts w:ascii="Calibri" w:hAnsi="Calibri" w:cs="Calibri"/>
                <w:sz w:val="17"/>
                <w:szCs w:val="17"/>
                <w:lang w:eastAsia="en-US"/>
              </w:rPr>
            </w:pPr>
            <w:r w:rsidRPr="00055E43">
              <w:rPr>
                <w:rFonts w:ascii="Calibri" w:hAnsi="Calibri" w:cs="Calibri"/>
                <w:sz w:val="17"/>
                <w:szCs w:val="17"/>
                <w:lang w:eastAsia="en-US"/>
              </w:rPr>
              <w:t>О</w:t>
            </w:r>
            <w:r>
              <w:rPr>
                <w:rFonts w:ascii="Calibri" w:hAnsi="Calibri" w:cs="Calibri"/>
                <w:sz w:val="17"/>
                <w:szCs w:val="17"/>
                <w:lang w:eastAsia="en-US"/>
              </w:rPr>
              <w:t>f which</w:t>
            </w:r>
            <w:r>
              <w:rPr>
                <w:rFonts w:ascii="Calibri" w:hAnsi="Calibri" w:cs="Calibri"/>
                <w:sz w:val="17"/>
                <w:szCs w:val="17"/>
                <w:lang w:val="sr-Cyrl-CS" w:eastAsia="en-US"/>
              </w:rPr>
              <w:t>:</w:t>
            </w:r>
            <w:r w:rsidRPr="00055E43">
              <w:rPr>
                <w:rFonts w:ascii="Calibri" w:hAnsi="Calibri" w:cs="Calibri"/>
                <w:sz w:val="17"/>
                <w:szCs w:val="17"/>
                <w:lang w:eastAsia="en-US"/>
              </w:rPr>
              <w:t xml:space="preserve"> </w:t>
            </w:r>
            <w:r>
              <w:rPr>
                <w:rFonts w:ascii="Calibri" w:hAnsi="Calibri" w:cs="Calibri"/>
                <w:sz w:val="17"/>
                <w:szCs w:val="17"/>
                <w:lang w:eastAsia="en-US"/>
              </w:rPr>
              <w:t>exhibited objects</w:t>
            </w:r>
          </w:p>
        </w:tc>
        <w:tc>
          <w:tcPr>
            <w:tcW w:w="852" w:type="dxa"/>
            <w:tcBorders>
              <w:left w:val="single" w:sz="4" w:space="0" w:color="7B251F"/>
            </w:tcBorders>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51996</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44875</w:t>
            </w:r>
          </w:p>
        </w:tc>
        <w:tc>
          <w:tcPr>
            <w:tcW w:w="909"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36805</w:t>
            </w:r>
          </w:p>
        </w:tc>
        <w:tc>
          <w:tcPr>
            <w:tcW w:w="822"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8070</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7121</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6422</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699</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w:t>
            </w:r>
          </w:p>
        </w:tc>
      </w:tr>
      <w:tr w:rsidR="005E5F3B" w:rsidRPr="007E00D0" w:rsidTr="00F8341B">
        <w:trPr>
          <w:trHeight w:val="20"/>
          <w:jc w:val="center"/>
        </w:trPr>
        <w:tc>
          <w:tcPr>
            <w:tcW w:w="3289" w:type="dxa"/>
            <w:tcBorders>
              <w:right w:val="single" w:sz="4" w:space="0" w:color="7B251F"/>
            </w:tcBorders>
            <w:vAlign w:val="center"/>
          </w:tcPr>
          <w:p w:rsidR="005E5F3B" w:rsidRPr="00055E43" w:rsidRDefault="005E5F3B" w:rsidP="00CA2851">
            <w:pPr>
              <w:spacing w:line="260" w:lineRule="exact"/>
              <w:rPr>
                <w:rFonts w:ascii="Calibri" w:hAnsi="Calibri" w:cs="Calibri"/>
                <w:sz w:val="17"/>
                <w:szCs w:val="17"/>
                <w:lang w:eastAsia="en-US"/>
              </w:rPr>
            </w:pPr>
            <w:r>
              <w:rPr>
                <w:rFonts w:ascii="Calibri" w:hAnsi="Calibri" w:cs="Calibri"/>
                <w:sz w:val="17"/>
                <w:szCs w:val="17"/>
                <w:lang w:eastAsia="en-US"/>
              </w:rPr>
              <w:t>Science and technical</w:t>
            </w:r>
          </w:p>
        </w:tc>
        <w:tc>
          <w:tcPr>
            <w:tcW w:w="852" w:type="dxa"/>
            <w:tcBorders>
              <w:left w:val="single" w:sz="4" w:space="0" w:color="7B251F"/>
            </w:tcBorders>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909"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822"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r>
      <w:tr w:rsidR="005E5F3B" w:rsidRPr="007E00D0" w:rsidTr="00F8341B">
        <w:trPr>
          <w:trHeight w:val="20"/>
          <w:jc w:val="center"/>
        </w:trPr>
        <w:tc>
          <w:tcPr>
            <w:tcW w:w="3289" w:type="dxa"/>
            <w:tcBorders>
              <w:right w:val="single" w:sz="4" w:space="0" w:color="7B251F"/>
            </w:tcBorders>
            <w:vAlign w:val="center"/>
          </w:tcPr>
          <w:p w:rsidR="005E5F3B" w:rsidRPr="00055E43" w:rsidRDefault="005E5F3B" w:rsidP="00F5717F">
            <w:pPr>
              <w:spacing w:line="260" w:lineRule="exact"/>
              <w:ind w:left="170"/>
              <w:rPr>
                <w:rFonts w:ascii="Calibri" w:hAnsi="Calibri" w:cs="Calibri"/>
                <w:sz w:val="17"/>
                <w:szCs w:val="17"/>
                <w:lang w:eastAsia="en-US"/>
              </w:rPr>
            </w:pPr>
            <w:r>
              <w:rPr>
                <w:rFonts w:ascii="Calibri" w:hAnsi="Calibri" w:cs="Calibri"/>
                <w:sz w:val="17"/>
                <w:szCs w:val="17"/>
                <w:lang w:eastAsia="en-US"/>
              </w:rPr>
              <w:t xml:space="preserve">Total </w:t>
            </w:r>
          </w:p>
        </w:tc>
        <w:tc>
          <w:tcPr>
            <w:tcW w:w="852" w:type="dxa"/>
            <w:tcBorders>
              <w:left w:val="single" w:sz="4" w:space="0" w:color="7B251F"/>
            </w:tcBorders>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5273</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4724</w:t>
            </w:r>
          </w:p>
        </w:tc>
        <w:tc>
          <w:tcPr>
            <w:tcW w:w="909"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4402</w:t>
            </w:r>
          </w:p>
        </w:tc>
        <w:tc>
          <w:tcPr>
            <w:tcW w:w="822"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322</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549</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70</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479</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w:t>
            </w:r>
          </w:p>
        </w:tc>
      </w:tr>
      <w:tr w:rsidR="005E5F3B" w:rsidRPr="007E00D0" w:rsidTr="00F8341B">
        <w:trPr>
          <w:trHeight w:val="20"/>
          <w:jc w:val="center"/>
        </w:trPr>
        <w:tc>
          <w:tcPr>
            <w:tcW w:w="3289" w:type="dxa"/>
            <w:tcBorders>
              <w:right w:val="single" w:sz="4" w:space="0" w:color="7B251F"/>
            </w:tcBorders>
            <w:vAlign w:val="center"/>
          </w:tcPr>
          <w:p w:rsidR="005E5F3B" w:rsidRPr="00055E43" w:rsidRDefault="005E5F3B" w:rsidP="00F5717F">
            <w:pPr>
              <w:spacing w:line="260" w:lineRule="exact"/>
              <w:ind w:left="170"/>
              <w:rPr>
                <w:rFonts w:ascii="Calibri" w:hAnsi="Calibri" w:cs="Calibri"/>
                <w:sz w:val="17"/>
                <w:szCs w:val="17"/>
                <w:lang w:eastAsia="en-US"/>
              </w:rPr>
            </w:pPr>
            <w:r w:rsidRPr="00055E43">
              <w:rPr>
                <w:rFonts w:ascii="Calibri" w:hAnsi="Calibri" w:cs="Calibri"/>
                <w:sz w:val="17"/>
                <w:szCs w:val="17"/>
                <w:lang w:eastAsia="en-US"/>
              </w:rPr>
              <w:t>О</w:t>
            </w:r>
            <w:r>
              <w:rPr>
                <w:rFonts w:ascii="Calibri" w:hAnsi="Calibri" w:cs="Calibri"/>
                <w:sz w:val="17"/>
                <w:szCs w:val="17"/>
                <w:lang w:eastAsia="en-US"/>
              </w:rPr>
              <w:t>f which</w:t>
            </w:r>
            <w:r>
              <w:rPr>
                <w:rFonts w:ascii="Calibri" w:hAnsi="Calibri" w:cs="Calibri"/>
                <w:sz w:val="17"/>
                <w:szCs w:val="17"/>
                <w:lang w:val="sr-Cyrl-CS" w:eastAsia="en-US"/>
              </w:rPr>
              <w:t>:</w:t>
            </w:r>
            <w:r w:rsidRPr="00055E43">
              <w:rPr>
                <w:rFonts w:ascii="Calibri" w:hAnsi="Calibri" w:cs="Calibri"/>
                <w:sz w:val="17"/>
                <w:szCs w:val="17"/>
                <w:lang w:eastAsia="en-US"/>
              </w:rPr>
              <w:t xml:space="preserve"> </w:t>
            </w:r>
            <w:r>
              <w:rPr>
                <w:rFonts w:ascii="Calibri" w:hAnsi="Calibri" w:cs="Calibri"/>
                <w:sz w:val="17"/>
                <w:szCs w:val="17"/>
                <w:lang w:eastAsia="en-US"/>
              </w:rPr>
              <w:t>exhibited objects</w:t>
            </w:r>
          </w:p>
        </w:tc>
        <w:tc>
          <w:tcPr>
            <w:tcW w:w="852" w:type="dxa"/>
            <w:tcBorders>
              <w:left w:val="single" w:sz="4" w:space="0" w:color="7B251F"/>
            </w:tcBorders>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40971</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39489</w:t>
            </w:r>
          </w:p>
        </w:tc>
        <w:tc>
          <w:tcPr>
            <w:tcW w:w="909"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38379</w:t>
            </w:r>
          </w:p>
        </w:tc>
        <w:tc>
          <w:tcPr>
            <w:tcW w:w="822"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1110</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1482</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328</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1154</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w:t>
            </w:r>
          </w:p>
        </w:tc>
      </w:tr>
      <w:tr w:rsidR="005E5F3B" w:rsidRPr="007E00D0" w:rsidTr="00F8341B">
        <w:trPr>
          <w:trHeight w:val="20"/>
          <w:jc w:val="center"/>
        </w:trPr>
        <w:tc>
          <w:tcPr>
            <w:tcW w:w="3289" w:type="dxa"/>
            <w:tcBorders>
              <w:right w:val="single" w:sz="4" w:space="0" w:color="7B251F"/>
            </w:tcBorders>
            <w:vAlign w:val="center"/>
          </w:tcPr>
          <w:p w:rsidR="005E5F3B" w:rsidRPr="00055E43" w:rsidRDefault="005E5F3B" w:rsidP="00CA2851">
            <w:pPr>
              <w:spacing w:line="260" w:lineRule="exact"/>
              <w:rPr>
                <w:rFonts w:ascii="Calibri" w:hAnsi="Calibri" w:cs="Calibri"/>
                <w:sz w:val="17"/>
                <w:szCs w:val="17"/>
                <w:lang w:eastAsia="en-US"/>
              </w:rPr>
            </w:pPr>
            <w:r w:rsidRPr="00055E43">
              <w:rPr>
                <w:rFonts w:ascii="Calibri" w:hAnsi="Calibri" w:cs="Calibri"/>
                <w:sz w:val="17"/>
                <w:szCs w:val="17"/>
                <w:lang w:eastAsia="en-US"/>
              </w:rPr>
              <w:t>О</w:t>
            </w:r>
            <w:r>
              <w:rPr>
                <w:rFonts w:ascii="Calibri" w:hAnsi="Calibri" w:cs="Calibri"/>
                <w:sz w:val="17"/>
                <w:szCs w:val="17"/>
                <w:lang w:eastAsia="en-US"/>
              </w:rPr>
              <w:t>ther</w:t>
            </w:r>
          </w:p>
        </w:tc>
        <w:tc>
          <w:tcPr>
            <w:tcW w:w="852" w:type="dxa"/>
            <w:tcBorders>
              <w:left w:val="single" w:sz="4" w:space="0" w:color="7B251F"/>
            </w:tcBorders>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909"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822"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p>
        </w:tc>
      </w:tr>
      <w:tr w:rsidR="005E5F3B" w:rsidRPr="007E00D0" w:rsidTr="00F8341B">
        <w:trPr>
          <w:trHeight w:val="20"/>
          <w:jc w:val="center"/>
        </w:trPr>
        <w:tc>
          <w:tcPr>
            <w:tcW w:w="3289" w:type="dxa"/>
            <w:tcBorders>
              <w:right w:val="single" w:sz="4" w:space="0" w:color="7B251F"/>
            </w:tcBorders>
            <w:vAlign w:val="center"/>
          </w:tcPr>
          <w:p w:rsidR="005E5F3B" w:rsidRPr="00055E43" w:rsidRDefault="005E5F3B" w:rsidP="00F5717F">
            <w:pPr>
              <w:spacing w:line="260" w:lineRule="exact"/>
              <w:ind w:left="170"/>
              <w:rPr>
                <w:rFonts w:ascii="Calibri" w:hAnsi="Calibri" w:cs="Calibri"/>
                <w:sz w:val="17"/>
                <w:szCs w:val="17"/>
                <w:lang w:eastAsia="en-US"/>
              </w:rPr>
            </w:pPr>
            <w:r>
              <w:rPr>
                <w:rFonts w:ascii="Calibri" w:hAnsi="Calibri" w:cs="Calibri"/>
                <w:sz w:val="17"/>
                <w:szCs w:val="17"/>
                <w:lang w:eastAsia="en-US"/>
              </w:rPr>
              <w:t xml:space="preserve">Total </w:t>
            </w:r>
          </w:p>
        </w:tc>
        <w:tc>
          <w:tcPr>
            <w:tcW w:w="852" w:type="dxa"/>
            <w:tcBorders>
              <w:left w:val="single" w:sz="4" w:space="0" w:color="7B251F"/>
            </w:tcBorders>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7291</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2549</w:t>
            </w:r>
          </w:p>
        </w:tc>
        <w:tc>
          <w:tcPr>
            <w:tcW w:w="909"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1488</w:t>
            </w:r>
          </w:p>
        </w:tc>
        <w:tc>
          <w:tcPr>
            <w:tcW w:w="822"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1061</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4742</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4289</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453</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w:t>
            </w:r>
          </w:p>
        </w:tc>
      </w:tr>
      <w:tr w:rsidR="005E5F3B" w:rsidRPr="007E00D0" w:rsidTr="00F8341B">
        <w:trPr>
          <w:trHeight w:val="20"/>
          <w:jc w:val="center"/>
        </w:trPr>
        <w:tc>
          <w:tcPr>
            <w:tcW w:w="3289" w:type="dxa"/>
            <w:tcBorders>
              <w:right w:val="single" w:sz="4" w:space="0" w:color="7B251F"/>
            </w:tcBorders>
            <w:vAlign w:val="center"/>
          </w:tcPr>
          <w:p w:rsidR="005E5F3B" w:rsidRPr="00055E43" w:rsidRDefault="005E5F3B" w:rsidP="00F5717F">
            <w:pPr>
              <w:spacing w:line="260" w:lineRule="exact"/>
              <w:ind w:left="170"/>
              <w:rPr>
                <w:rFonts w:ascii="Calibri" w:hAnsi="Calibri" w:cs="Calibri"/>
                <w:sz w:val="17"/>
                <w:szCs w:val="17"/>
                <w:lang w:eastAsia="en-US"/>
              </w:rPr>
            </w:pPr>
            <w:r w:rsidRPr="00055E43">
              <w:rPr>
                <w:rFonts w:ascii="Calibri" w:hAnsi="Calibri" w:cs="Calibri"/>
                <w:sz w:val="17"/>
                <w:szCs w:val="17"/>
                <w:lang w:eastAsia="en-US"/>
              </w:rPr>
              <w:t>О</w:t>
            </w:r>
            <w:r>
              <w:rPr>
                <w:rFonts w:ascii="Calibri" w:hAnsi="Calibri" w:cs="Calibri"/>
                <w:sz w:val="17"/>
                <w:szCs w:val="17"/>
                <w:lang w:eastAsia="en-US"/>
              </w:rPr>
              <w:t>f which</w:t>
            </w:r>
            <w:r>
              <w:rPr>
                <w:rFonts w:ascii="Calibri" w:hAnsi="Calibri" w:cs="Calibri"/>
                <w:sz w:val="17"/>
                <w:szCs w:val="17"/>
                <w:lang w:val="sr-Cyrl-CS" w:eastAsia="en-US"/>
              </w:rPr>
              <w:t>:</w:t>
            </w:r>
            <w:r w:rsidRPr="00055E43">
              <w:rPr>
                <w:rFonts w:ascii="Calibri" w:hAnsi="Calibri" w:cs="Calibri"/>
                <w:sz w:val="17"/>
                <w:szCs w:val="17"/>
                <w:lang w:eastAsia="en-US"/>
              </w:rPr>
              <w:t xml:space="preserve"> </w:t>
            </w:r>
            <w:r>
              <w:rPr>
                <w:rFonts w:ascii="Calibri" w:hAnsi="Calibri" w:cs="Calibri"/>
                <w:sz w:val="17"/>
                <w:szCs w:val="17"/>
                <w:lang w:eastAsia="en-US"/>
              </w:rPr>
              <w:t>exhibited objects</w:t>
            </w:r>
          </w:p>
        </w:tc>
        <w:tc>
          <w:tcPr>
            <w:tcW w:w="852" w:type="dxa"/>
            <w:tcBorders>
              <w:left w:val="single" w:sz="4" w:space="0" w:color="7B251F"/>
            </w:tcBorders>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61861</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46908</w:t>
            </w:r>
          </w:p>
        </w:tc>
        <w:tc>
          <w:tcPr>
            <w:tcW w:w="909"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32157</w:t>
            </w:r>
          </w:p>
        </w:tc>
        <w:tc>
          <w:tcPr>
            <w:tcW w:w="822"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14751</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14953</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8453</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6500</w:t>
            </w:r>
          </w:p>
        </w:tc>
        <w:tc>
          <w:tcPr>
            <w:tcW w:w="794" w:type="dxa"/>
          </w:tcPr>
          <w:p w:rsidR="005E5F3B" w:rsidRPr="005E5F3B" w:rsidRDefault="005E5F3B" w:rsidP="00F8341B">
            <w:pPr>
              <w:spacing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w:t>
            </w:r>
          </w:p>
        </w:tc>
      </w:tr>
      <w:tr w:rsidR="005E5F3B" w:rsidRPr="007E00D0" w:rsidTr="00F8341B">
        <w:trPr>
          <w:trHeight w:val="20"/>
          <w:jc w:val="center"/>
        </w:trPr>
        <w:tc>
          <w:tcPr>
            <w:tcW w:w="3289" w:type="dxa"/>
            <w:tcBorders>
              <w:bottom w:val="single" w:sz="4" w:space="0" w:color="7B251F"/>
              <w:right w:val="single" w:sz="4" w:space="0" w:color="7B251F"/>
            </w:tcBorders>
            <w:vAlign w:val="center"/>
          </w:tcPr>
          <w:p w:rsidR="005E5F3B" w:rsidRPr="00055E43" w:rsidRDefault="005E5F3B" w:rsidP="00CA2851">
            <w:pPr>
              <w:spacing w:after="60" w:line="260" w:lineRule="exact"/>
              <w:rPr>
                <w:rFonts w:ascii="Calibri" w:hAnsi="Calibri" w:cs="Calibri"/>
                <w:sz w:val="17"/>
                <w:szCs w:val="17"/>
                <w:lang w:eastAsia="en-US"/>
              </w:rPr>
            </w:pPr>
            <w:r>
              <w:rPr>
                <w:rFonts w:ascii="Calibri" w:hAnsi="Calibri" w:cs="Calibri"/>
                <w:sz w:val="17"/>
                <w:szCs w:val="17"/>
                <w:lang w:eastAsia="en-US"/>
              </w:rPr>
              <w:t>Non-inventoried objects</w:t>
            </w:r>
          </w:p>
        </w:tc>
        <w:tc>
          <w:tcPr>
            <w:tcW w:w="852" w:type="dxa"/>
            <w:tcBorders>
              <w:left w:val="single" w:sz="4" w:space="0" w:color="7B251F"/>
              <w:bottom w:val="single" w:sz="4" w:space="0" w:color="7B251F"/>
            </w:tcBorders>
          </w:tcPr>
          <w:p w:rsidR="005E5F3B" w:rsidRPr="005E5F3B" w:rsidRDefault="005E5F3B" w:rsidP="00F8341B">
            <w:pPr>
              <w:spacing w:after="60"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650938</w:t>
            </w:r>
          </w:p>
        </w:tc>
        <w:tc>
          <w:tcPr>
            <w:tcW w:w="794" w:type="dxa"/>
            <w:tcBorders>
              <w:bottom w:val="single" w:sz="4" w:space="0" w:color="7B251F"/>
            </w:tcBorders>
          </w:tcPr>
          <w:p w:rsidR="005E5F3B" w:rsidRPr="005E5F3B" w:rsidRDefault="005E5F3B" w:rsidP="00F8341B">
            <w:pPr>
              <w:spacing w:after="60"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600927</w:t>
            </w:r>
          </w:p>
        </w:tc>
        <w:tc>
          <w:tcPr>
            <w:tcW w:w="909" w:type="dxa"/>
            <w:tcBorders>
              <w:bottom w:val="single" w:sz="4" w:space="0" w:color="7B251F"/>
            </w:tcBorders>
          </w:tcPr>
          <w:p w:rsidR="005E5F3B" w:rsidRPr="005E5F3B" w:rsidRDefault="005E5F3B" w:rsidP="00F8341B">
            <w:pPr>
              <w:spacing w:after="60"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511030</w:t>
            </w:r>
          </w:p>
        </w:tc>
        <w:tc>
          <w:tcPr>
            <w:tcW w:w="822" w:type="dxa"/>
            <w:tcBorders>
              <w:bottom w:val="single" w:sz="4" w:space="0" w:color="7B251F"/>
            </w:tcBorders>
          </w:tcPr>
          <w:p w:rsidR="005E5F3B" w:rsidRPr="005E5F3B" w:rsidRDefault="005E5F3B" w:rsidP="00F8341B">
            <w:pPr>
              <w:spacing w:after="60"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89897</w:t>
            </w:r>
          </w:p>
        </w:tc>
        <w:tc>
          <w:tcPr>
            <w:tcW w:w="794" w:type="dxa"/>
            <w:tcBorders>
              <w:bottom w:val="single" w:sz="4" w:space="0" w:color="7B251F"/>
            </w:tcBorders>
          </w:tcPr>
          <w:p w:rsidR="005E5F3B" w:rsidRPr="005E5F3B" w:rsidRDefault="005E5F3B" w:rsidP="00F8341B">
            <w:pPr>
              <w:spacing w:after="60"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50011</w:t>
            </w:r>
          </w:p>
        </w:tc>
        <w:tc>
          <w:tcPr>
            <w:tcW w:w="794" w:type="dxa"/>
            <w:tcBorders>
              <w:bottom w:val="single" w:sz="4" w:space="0" w:color="7B251F"/>
            </w:tcBorders>
          </w:tcPr>
          <w:p w:rsidR="005E5F3B" w:rsidRPr="005E5F3B" w:rsidRDefault="005E5F3B" w:rsidP="00F8341B">
            <w:pPr>
              <w:spacing w:after="60"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15691</w:t>
            </w:r>
          </w:p>
        </w:tc>
        <w:tc>
          <w:tcPr>
            <w:tcW w:w="794" w:type="dxa"/>
            <w:tcBorders>
              <w:bottom w:val="single" w:sz="4" w:space="0" w:color="7B251F"/>
            </w:tcBorders>
          </w:tcPr>
          <w:p w:rsidR="005E5F3B" w:rsidRPr="005E5F3B" w:rsidRDefault="005E5F3B" w:rsidP="00F8341B">
            <w:pPr>
              <w:spacing w:after="60"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34320</w:t>
            </w:r>
          </w:p>
        </w:tc>
        <w:tc>
          <w:tcPr>
            <w:tcW w:w="794" w:type="dxa"/>
            <w:tcBorders>
              <w:bottom w:val="single" w:sz="4" w:space="0" w:color="7B251F"/>
            </w:tcBorders>
          </w:tcPr>
          <w:p w:rsidR="005E5F3B" w:rsidRPr="005E5F3B" w:rsidRDefault="005E5F3B" w:rsidP="00F8341B">
            <w:pPr>
              <w:spacing w:after="60" w:line="260" w:lineRule="exact"/>
              <w:ind w:right="57"/>
              <w:jc w:val="right"/>
              <w:rPr>
                <w:rFonts w:asciiTheme="minorHAnsi" w:eastAsia="Times New Roman" w:hAnsiTheme="minorHAnsi" w:cstheme="minorHAnsi"/>
                <w:sz w:val="17"/>
                <w:szCs w:val="17"/>
                <w:lang w:eastAsia="en-US"/>
              </w:rPr>
            </w:pPr>
            <w:r w:rsidRPr="005E5F3B">
              <w:rPr>
                <w:rFonts w:asciiTheme="minorHAnsi" w:eastAsia="Times New Roman" w:hAnsiTheme="minorHAnsi" w:cstheme="minorHAnsi"/>
                <w:sz w:val="17"/>
                <w:szCs w:val="17"/>
                <w:lang w:eastAsia="en-US"/>
              </w:rPr>
              <w:t>...</w:t>
            </w:r>
          </w:p>
        </w:tc>
      </w:tr>
    </w:tbl>
    <w:p w:rsidR="00852FE5" w:rsidRPr="00055E43" w:rsidRDefault="00852FE5" w:rsidP="009C16E8">
      <w:pPr>
        <w:rPr>
          <w:rFonts w:ascii="Calibri" w:hAnsi="Calibri" w:cs="Calibri"/>
        </w:rPr>
      </w:pPr>
    </w:p>
    <w:p w:rsidR="00852FE5" w:rsidRPr="000B3C2D" w:rsidRDefault="00852FE5">
      <w:pPr>
        <w:rPr>
          <w:rFonts w:ascii="Calibri" w:hAnsi="Calibri" w:cs="Calibri"/>
          <w:b/>
          <w:bCs/>
          <w:color w:val="7B251F"/>
          <w:sz w:val="2"/>
          <w:szCs w:val="2"/>
        </w:rPr>
      </w:pPr>
      <w:r>
        <w:br w:type="page"/>
      </w:r>
    </w:p>
    <w:p w:rsidR="00852FE5" w:rsidRPr="00D30CFF" w:rsidRDefault="00852FE5" w:rsidP="00CF5E16">
      <w:pPr>
        <w:pStyle w:val="vesna4"/>
        <w:spacing w:after="20"/>
      </w:pPr>
      <w:bookmarkStart w:id="65" w:name="_Toc470084205"/>
      <w:r w:rsidRPr="00FA4370">
        <w:lastRenderedPageBreak/>
        <w:t xml:space="preserve">2.5. </w:t>
      </w:r>
      <w:r w:rsidR="003B7AB0" w:rsidRPr="00FA4370">
        <w:rPr>
          <w:color w:val="auto"/>
          <w:lang w:val="sr-Cyrl-RS"/>
        </w:rPr>
        <w:t>Музејски простор</w:t>
      </w:r>
      <w:bookmarkEnd w:id="65"/>
      <w:r w:rsidRPr="00D30CFF">
        <w:rPr>
          <w:color w:val="auto"/>
        </w:rPr>
        <w:t xml:space="preserve"> </w:t>
      </w:r>
    </w:p>
    <w:tbl>
      <w:tblPr>
        <w:tblW w:w="0" w:type="auto"/>
        <w:jc w:val="center"/>
        <w:tblCellMar>
          <w:left w:w="28" w:type="dxa"/>
          <w:right w:w="28" w:type="dxa"/>
        </w:tblCellMar>
        <w:tblLook w:val="00A0" w:firstRow="1" w:lastRow="0" w:firstColumn="1" w:lastColumn="0" w:noHBand="0" w:noVBand="0"/>
      </w:tblPr>
      <w:tblGrid>
        <w:gridCol w:w="3289"/>
        <w:gridCol w:w="852"/>
        <w:gridCol w:w="794"/>
        <w:gridCol w:w="909"/>
        <w:gridCol w:w="822"/>
        <w:gridCol w:w="794"/>
        <w:gridCol w:w="794"/>
        <w:gridCol w:w="794"/>
        <w:gridCol w:w="794"/>
      </w:tblGrid>
      <w:tr w:rsidR="00852FE5" w:rsidRPr="00D30CFF">
        <w:trPr>
          <w:trHeight w:val="20"/>
          <w:jc w:val="center"/>
        </w:trPr>
        <w:tc>
          <w:tcPr>
            <w:tcW w:w="3289" w:type="dxa"/>
            <w:vMerge w:val="restart"/>
            <w:tcBorders>
              <w:bottom w:val="single" w:sz="4" w:space="0" w:color="FFFFFF"/>
              <w:right w:val="single" w:sz="4" w:space="0" w:color="FFFFFF"/>
            </w:tcBorders>
            <w:shd w:val="clear" w:color="auto" w:fill="7B251F"/>
            <w:noWrap/>
            <w:vAlign w:val="center"/>
          </w:tcPr>
          <w:p w:rsidR="00852FE5" w:rsidRPr="00D30CFF" w:rsidRDefault="00852FE5" w:rsidP="00073203">
            <w:pPr>
              <w:spacing w:line="264" w:lineRule="auto"/>
              <w:jc w:val="center"/>
              <w:rPr>
                <w:rFonts w:ascii="Calibri" w:hAnsi="Calibri" w:cs="Calibri"/>
                <w:color w:val="FFFFFF"/>
                <w:sz w:val="17"/>
                <w:szCs w:val="17"/>
                <w:lang w:eastAsia="en-US"/>
              </w:rPr>
            </w:pPr>
          </w:p>
        </w:tc>
        <w:tc>
          <w:tcPr>
            <w:tcW w:w="6553" w:type="dxa"/>
            <w:gridSpan w:val="8"/>
            <w:tcBorders>
              <w:left w:val="single" w:sz="4" w:space="0" w:color="FFFFFF"/>
              <w:bottom w:val="single" w:sz="4" w:space="0" w:color="FFFFFF"/>
            </w:tcBorders>
            <w:shd w:val="clear" w:color="auto" w:fill="7B251F"/>
            <w:vAlign w:val="center"/>
          </w:tcPr>
          <w:p w:rsidR="00852FE5" w:rsidRPr="00D30CFF" w:rsidRDefault="00852FE5" w:rsidP="00073203">
            <w:pPr>
              <w:spacing w:before="60" w:after="60"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Република Србија</w:t>
            </w:r>
          </w:p>
        </w:tc>
      </w:tr>
      <w:tr w:rsidR="00852FE5" w:rsidRPr="00D30CFF">
        <w:trPr>
          <w:trHeight w:val="20"/>
          <w:jc w:val="center"/>
        </w:trPr>
        <w:tc>
          <w:tcPr>
            <w:tcW w:w="3289" w:type="dxa"/>
            <w:vMerge/>
            <w:tcBorders>
              <w:top w:val="single" w:sz="4" w:space="0" w:color="FFFFFF"/>
              <w:bottom w:val="single" w:sz="4" w:space="0" w:color="FFFFFF"/>
              <w:right w:val="single" w:sz="4" w:space="0" w:color="FFFFFF"/>
            </w:tcBorders>
            <w:shd w:val="clear" w:color="auto" w:fill="7B251F"/>
            <w:noWrap/>
            <w:vAlign w:val="center"/>
          </w:tcPr>
          <w:p w:rsidR="00852FE5" w:rsidRPr="00D30CFF" w:rsidRDefault="00852FE5" w:rsidP="00073203">
            <w:pPr>
              <w:spacing w:line="264" w:lineRule="auto"/>
              <w:jc w:val="center"/>
              <w:rPr>
                <w:rFonts w:ascii="Calibri" w:hAnsi="Calibri" w:cs="Calibri"/>
                <w:color w:val="FFFFFF"/>
                <w:sz w:val="17"/>
                <w:szCs w:val="17"/>
                <w:lang w:eastAsia="en-US"/>
              </w:rPr>
            </w:pPr>
          </w:p>
        </w:tc>
        <w:tc>
          <w:tcPr>
            <w:tcW w:w="852" w:type="dxa"/>
            <w:vMerge w:val="restart"/>
            <w:tcBorders>
              <w:top w:val="single" w:sz="4" w:space="0" w:color="FFFFFF"/>
              <w:left w:val="single" w:sz="4" w:space="0" w:color="FFFFFF"/>
              <w:bottom w:val="single" w:sz="4" w:space="0" w:color="FFFFFF"/>
              <w:right w:val="single" w:sz="4" w:space="0" w:color="FFFFFF"/>
            </w:tcBorders>
            <w:shd w:val="clear" w:color="auto" w:fill="7B251F"/>
            <w:vAlign w:val="center"/>
          </w:tcPr>
          <w:p w:rsidR="00852FE5" w:rsidRPr="00D30CFF" w:rsidRDefault="00852FE5" w:rsidP="00073203">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Укупно</w:t>
            </w:r>
          </w:p>
        </w:tc>
        <w:tc>
          <w:tcPr>
            <w:tcW w:w="2525" w:type="dxa"/>
            <w:gridSpan w:val="3"/>
            <w:tcBorders>
              <w:top w:val="single" w:sz="4" w:space="0" w:color="FFFFFF"/>
              <w:left w:val="single" w:sz="4" w:space="0" w:color="FFFFFF"/>
              <w:bottom w:val="single" w:sz="4" w:space="0" w:color="FFFFFF"/>
              <w:right w:val="single" w:sz="4" w:space="0" w:color="FFFFFF"/>
            </w:tcBorders>
            <w:shd w:val="clear" w:color="auto" w:fill="7B251F"/>
            <w:vAlign w:val="center"/>
          </w:tcPr>
          <w:p w:rsidR="00852FE5" w:rsidRPr="00D30CFF" w:rsidRDefault="00852FE5" w:rsidP="00073203">
            <w:pPr>
              <w:spacing w:before="60" w:after="60"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Србија – север</w:t>
            </w:r>
          </w:p>
        </w:tc>
        <w:tc>
          <w:tcPr>
            <w:tcW w:w="3176" w:type="dxa"/>
            <w:gridSpan w:val="4"/>
            <w:tcBorders>
              <w:top w:val="single" w:sz="4" w:space="0" w:color="FFFFFF"/>
              <w:left w:val="single" w:sz="4" w:space="0" w:color="FFFFFF"/>
              <w:bottom w:val="single" w:sz="4" w:space="0" w:color="FFFFFF"/>
            </w:tcBorders>
            <w:shd w:val="clear" w:color="auto" w:fill="7B251F"/>
            <w:vAlign w:val="center"/>
          </w:tcPr>
          <w:p w:rsidR="00852FE5" w:rsidRPr="00D30CFF" w:rsidRDefault="00852FE5" w:rsidP="00073203">
            <w:pPr>
              <w:spacing w:before="60" w:after="60"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Србија – југ</w:t>
            </w:r>
          </w:p>
        </w:tc>
      </w:tr>
      <w:tr w:rsidR="00852FE5" w:rsidRPr="00D30CFF">
        <w:trPr>
          <w:trHeight w:val="20"/>
          <w:jc w:val="center"/>
        </w:trPr>
        <w:tc>
          <w:tcPr>
            <w:tcW w:w="3289" w:type="dxa"/>
            <w:vMerge/>
            <w:tcBorders>
              <w:top w:val="single" w:sz="4" w:space="0" w:color="FFFFFF"/>
              <w:right w:val="single" w:sz="4" w:space="0" w:color="FFFFFF"/>
            </w:tcBorders>
            <w:shd w:val="clear" w:color="auto" w:fill="7B251F"/>
            <w:noWrap/>
            <w:vAlign w:val="center"/>
          </w:tcPr>
          <w:p w:rsidR="00852FE5" w:rsidRPr="00D30CFF" w:rsidRDefault="00852FE5" w:rsidP="00073203">
            <w:pPr>
              <w:spacing w:line="264" w:lineRule="auto"/>
              <w:jc w:val="center"/>
              <w:rPr>
                <w:rFonts w:ascii="Calibri" w:hAnsi="Calibri" w:cs="Calibri"/>
                <w:color w:val="FFFFFF"/>
                <w:sz w:val="17"/>
                <w:szCs w:val="17"/>
                <w:lang w:eastAsia="en-US"/>
              </w:rPr>
            </w:pPr>
          </w:p>
        </w:tc>
        <w:tc>
          <w:tcPr>
            <w:tcW w:w="852" w:type="dxa"/>
            <w:vMerge/>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073203">
            <w:pPr>
              <w:spacing w:line="264" w:lineRule="auto"/>
              <w:jc w:val="center"/>
              <w:rPr>
                <w:rFonts w:ascii="Calibri" w:hAnsi="Calibri" w:cs="Calibri"/>
                <w:color w:val="FFFFFF"/>
                <w:sz w:val="17"/>
                <w:szCs w:val="17"/>
                <w:lang w:eastAsia="en-US"/>
              </w:rPr>
            </w:pP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073203">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свега</w:t>
            </w:r>
          </w:p>
        </w:tc>
        <w:tc>
          <w:tcPr>
            <w:tcW w:w="909"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073203">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Београдски регион</w:t>
            </w:r>
          </w:p>
        </w:tc>
        <w:tc>
          <w:tcPr>
            <w:tcW w:w="822"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073203">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Регион Војводине</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073203">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свега</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073203">
            <w:pPr>
              <w:spacing w:line="264" w:lineRule="auto"/>
              <w:jc w:val="center"/>
              <w:rPr>
                <w:rFonts w:ascii="Calibri" w:hAnsi="Calibri" w:cs="Calibri"/>
                <w:color w:val="FFFFFF"/>
                <w:sz w:val="17"/>
                <w:szCs w:val="17"/>
                <w:lang w:val="ru-RU" w:eastAsia="en-US"/>
              </w:rPr>
            </w:pPr>
            <w:r w:rsidRPr="00D30CFF">
              <w:rPr>
                <w:rFonts w:ascii="Calibri" w:hAnsi="Calibri" w:cs="Calibri"/>
                <w:color w:val="FFFFFF"/>
                <w:sz w:val="17"/>
                <w:szCs w:val="17"/>
                <w:lang w:val="ru-RU" w:eastAsia="en-US"/>
              </w:rPr>
              <w:t>Регион Шумадије и Западне Србије</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073203">
            <w:pPr>
              <w:spacing w:line="264" w:lineRule="auto"/>
              <w:jc w:val="center"/>
              <w:rPr>
                <w:rFonts w:ascii="Calibri" w:hAnsi="Calibri" w:cs="Calibri"/>
                <w:color w:val="FFFFFF"/>
                <w:sz w:val="17"/>
                <w:szCs w:val="17"/>
                <w:lang w:val="ru-RU" w:eastAsia="en-US"/>
              </w:rPr>
            </w:pPr>
            <w:r w:rsidRPr="00D30CFF">
              <w:rPr>
                <w:rFonts w:ascii="Calibri" w:hAnsi="Calibri" w:cs="Calibri"/>
                <w:color w:val="FFFFFF"/>
                <w:sz w:val="17"/>
                <w:szCs w:val="17"/>
                <w:lang w:val="ru-RU" w:eastAsia="en-US"/>
              </w:rPr>
              <w:t>Регион Јужне и Источне Србије</w:t>
            </w:r>
          </w:p>
        </w:tc>
        <w:tc>
          <w:tcPr>
            <w:tcW w:w="794" w:type="dxa"/>
            <w:tcBorders>
              <w:top w:val="single" w:sz="4" w:space="0" w:color="FFFFFF"/>
              <w:left w:val="single" w:sz="4" w:space="0" w:color="FFFFFF"/>
            </w:tcBorders>
            <w:shd w:val="clear" w:color="auto" w:fill="7B251F"/>
            <w:vAlign w:val="center"/>
          </w:tcPr>
          <w:p w:rsidR="00852FE5" w:rsidRPr="00D30CFF" w:rsidRDefault="00852FE5" w:rsidP="00073203">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Регион Косовo и Метохијa</w:t>
            </w:r>
          </w:p>
        </w:tc>
      </w:tr>
      <w:tr w:rsidR="005B62F5" w:rsidRPr="008858E5" w:rsidTr="005B62F5">
        <w:trPr>
          <w:trHeight w:val="20"/>
          <w:jc w:val="center"/>
        </w:trPr>
        <w:tc>
          <w:tcPr>
            <w:tcW w:w="3289" w:type="dxa"/>
            <w:tcBorders>
              <w:right w:val="single" w:sz="4" w:space="0" w:color="7B251F"/>
            </w:tcBorders>
          </w:tcPr>
          <w:p w:rsidR="005B62F5" w:rsidRPr="008858E5" w:rsidRDefault="005B62F5" w:rsidP="005B62F5">
            <w:pPr>
              <w:spacing w:before="60" w:line="260" w:lineRule="exact"/>
              <w:rPr>
                <w:rFonts w:ascii="Calibri" w:hAnsi="Calibri" w:cs="Calibri"/>
                <w:b/>
                <w:bCs/>
                <w:sz w:val="17"/>
                <w:szCs w:val="17"/>
                <w:lang w:eastAsia="en-US"/>
              </w:rPr>
            </w:pPr>
            <w:r w:rsidRPr="008858E5">
              <w:rPr>
                <w:rFonts w:ascii="Calibri" w:hAnsi="Calibri" w:cs="Calibri"/>
                <w:b/>
                <w:bCs/>
                <w:sz w:val="17"/>
                <w:szCs w:val="17"/>
                <w:lang w:eastAsia="en-US"/>
              </w:rPr>
              <w:t>Музеји, укупно</w:t>
            </w:r>
          </w:p>
        </w:tc>
        <w:tc>
          <w:tcPr>
            <w:tcW w:w="852" w:type="dxa"/>
            <w:tcBorders>
              <w:left w:val="single" w:sz="4" w:space="0" w:color="7B251F"/>
            </w:tcBorders>
            <w:vAlign w:val="bottom"/>
          </w:tcPr>
          <w:p w:rsidR="005B62F5" w:rsidRPr="008759EE" w:rsidRDefault="005B62F5" w:rsidP="005B62F5">
            <w:pPr>
              <w:spacing w:before="60" w:line="260" w:lineRule="exact"/>
              <w:ind w:right="113"/>
              <w:jc w:val="right"/>
              <w:rPr>
                <w:rFonts w:asciiTheme="minorHAnsi" w:eastAsia="Times New Roman" w:hAnsiTheme="minorHAnsi" w:cstheme="minorHAnsi"/>
                <w:b/>
                <w:bCs/>
                <w:sz w:val="17"/>
                <w:szCs w:val="17"/>
                <w:lang w:eastAsia="en-US"/>
              </w:rPr>
            </w:pPr>
            <w:r w:rsidRPr="008759EE">
              <w:rPr>
                <w:rFonts w:asciiTheme="minorHAnsi" w:eastAsia="Times New Roman" w:hAnsiTheme="minorHAnsi" w:cstheme="minorHAnsi"/>
                <w:b/>
                <w:bCs/>
                <w:sz w:val="17"/>
                <w:szCs w:val="17"/>
                <w:lang w:eastAsia="en-US"/>
              </w:rPr>
              <w:t>140</w:t>
            </w:r>
          </w:p>
        </w:tc>
        <w:tc>
          <w:tcPr>
            <w:tcW w:w="794" w:type="dxa"/>
            <w:vAlign w:val="bottom"/>
          </w:tcPr>
          <w:p w:rsidR="005B62F5" w:rsidRPr="008759EE" w:rsidRDefault="005B62F5" w:rsidP="005B62F5">
            <w:pPr>
              <w:spacing w:before="60" w:line="260" w:lineRule="exact"/>
              <w:ind w:right="113"/>
              <w:jc w:val="right"/>
              <w:rPr>
                <w:rFonts w:asciiTheme="minorHAnsi" w:eastAsia="Times New Roman" w:hAnsiTheme="minorHAnsi" w:cstheme="minorHAnsi"/>
                <w:b/>
                <w:bCs/>
                <w:sz w:val="17"/>
                <w:szCs w:val="17"/>
                <w:lang w:eastAsia="en-US"/>
              </w:rPr>
            </w:pPr>
            <w:r w:rsidRPr="008759EE">
              <w:rPr>
                <w:rFonts w:asciiTheme="minorHAnsi" w:eastAsia="Times New Roman" w:hAnsiTheme="minorHAnsi" w:cstheme="minorHAnsi"/>
                <w:b/>
                <w:bCs/>
                <w:sz w:val="17"/>
                <w:szCs w:val="17"/>
                <w:lang w:eastAsia="en-US"/>
              </w:rPr>
              <w:t>76</w:t>
            </w:r>
          </w:p>
        </w:tc>
        <w:tc>
          <w:tcPr>
            <w:tcW w:w="909" w:type="dxa"/>
            <w:vAlign w:val="bottom"/>
          </w:tcPr>
          <w:p w:rsidR="005B62F5" w:rsidRPr="008759EE" w:rsidRDefault="005B62F5" w:rsidP="005B62F5">
            <w:pPr>
              <w:spacing w:before="60" w:line="260" w:lineRule="exact"/>
              <w:ind w:right="113"/>
              <w:jc w:val="right"/>
              <w:rPr>
                <w:rFonts w:asciiTheme="minorHAnsi" w:eastAsia="Times New Roman" w:hAnsiTheme="minorHAnsi" w:cstheme="minorHAnsi"/>
                <w:b/>
                <w:bCs/>
                <w:sz w:val="17"/>
                <w:szCs w:val="17"/>
                <w:lang w:eastAsia="en-US"/>
              </w:rPr>
            </w:pPr>
            <w:r w:rsidRPr="008759EE">
              <w:rPr>
                <w:rFonts w:asciiTheme="minorHAnsi" w:eastAsia="Times New Roman" w:hAnsiTheme="minorHAnsi" w:cstheme="minorHAnsi"/>
                <w:b/>
                <w:bCs/>
                <w:sz w:val="17"/>
                <w:szCs w:val="17"/>
                <w:lang w:eastAsia="en-US"/>
              </w:rPr>
              <w:t>45</w:t>
            </w:r>
          </w:p>
        </w:tc>
        <w:tc>
          <w:tcPr>
            <w:tcW w:w="822" w:type="dxa"/>
            <w:vAlign w:val="bottom"/>
          </w:tcPr>
          <w:p w:rsidR="005B62F5" w:rsidRPr="008759EE" w:rsidRDefault="005B62F5" w:rsidP="005B62F5">
            <w:pPr>
              <w:spacing w:before="60" w:line="260" w:lineRule="exact"/>
              <w:ind w:right="113"/>
              <w:jc w:val="right"/>
              <w:rPr>
                <w:rFonts w:asciiTheme="minorHAnsi" w:eastAsia="Times New Roman" w:hAnsiTheme="minorHAnsi" w:cstheme="minorHAnsi"/>
                <w:b/>
                <w:bCs/>
                <w:sz w:val="17"/>
                <w:szCs w:val="17"/>
                <w:lang w:eastAsia="en-US"/>
              </w:rPr>
            </w:pPr>
            <w:r w:rsidRPr="008759EE">
              <w:rPr>
                <w:rFonts w:asciiTheme="minorHAnsi" w:eastAsia="Times New Roman" w:hAnsiTheme="minorHAnsi" w:cstheme="minorHAnsi"/>
                <w:b/>
                <w:bCs/>
                <w:sz w:val="17"/>
                <w:szCs w:val="17"/>
                <w:lang w:eastAsia="en-US"/>
              </w:rPr>
              <w:t>31</w:t>
            </w:r>
          </w:p>
        </w:tc>
        <w:tc>
          <w:tcPr>
            <w:tcW w:w="794" w:type="dxa"/>
            <w:vAlign w:val="bottom"/>
          </w:tcPr>
          <w:p w:rsidR="005B62F5" w:rsidRPr="008759EE" w:rsidRDefault="005B62F5" w:rsidP="005B62F5">
            <w:pPr>
              <w:spacing w:before="60" w:line="260" w:lineRule="exact"/>
              <w:ind w:right="113"/>
              <w:jc w:val="right"/>
              <w:rPr>
                <w:rFonts w:asciiTheme="minorHAnsi" w:eastAsia="Times New Roman" w:hAnsiTheme="minorHAnsi" w:cstheme="minorHAnsi"/>
                <w:b/>
                <w:bCs/>
                <w:sz w:val="17"/>
                <w:szCs w:val="17"/>
                <w:lang w:eastAsia="en-US"/>
              </w:rPr>
            </w:pPr>
            <w:r w:rsidRPr="008759EE">
              <w:rPr>
                <w:rFonts w:asciiTheme="minorHAnsi" w:eastAsia="Times New Roman" w:hAnsiTheme="minorHAnsi" w:cstheme="minorHAnsi"/>
                <w:b/>
                <w:bCs/>
                <w:sz w:val="17"/>
                <w:szCs w:val="17"/>
                <w:lang w:eastAsia="en-US"/>
              </w:rPr>
              <w:t>64</w:t>
            </w:r>
          </w:p>
        </w:tc>
        <w:tc>
          <w:tcPr>
            <w:tcW w:w="794" w:type="dxa"/>
            <w:vAlign w:val="bottom"/>
          </w:tcPr>
          <w:p w:rsidR="005B62F5" w:rsidRPr="008759EE" w:rsidRDefault="005B62F5" w:rsidP="005B62F5">
            <w:pPr>
              <w:spacing w:before="60" w:line="260" w:lineRule="exact"/>
              <w:ind w:right="113"/>
              <w:jc w:val="right"/>
              <w:rPr>
                <w:rFonts w:asciiTheme="minorHAnsi" w:eastAsia="Times New Roman" w:hAnsiTheme="minorHAnsi" w:cstheme="minorHAnsi"/>
                <w:b/>
                <w:bCs/>
                <w:sz w:val="17"/>
                <w:szCs w:val="17"/>
                <w:lang w:eastAsia="en-US"/>
              </w:rPr>
            </w:pPr>
            <w:r w:rsidRPr="008759EE">
              <w:rPr>
                <w:rFonts w:asciiTheme="minorHAnsi" w:eastAsia="Times New Roman" w:hAnsiTheme="minorHAnsi" w:cstheme="minorHAnsi"/>
                <w:b/>
                <w:bCs/>
                <w:sz w:val="17"/>
                <w:szCs w:val="17"/>
                <w:lang w:eastAsia="en-US"/>
              </w:rPr>
              <w:t>37</w:t>
            </w:r>
          </w:p>
        </w:tc>
        <w:tc>
          <w:tcPr>
            <w:tcW w:w="794" w:type="dxa"/>
            <w:vAlign w:val="bottom"/>
          </w:tcPr>
          <w:p w:rsidR="005B62F5" w:rsidRPr="008759EE" w:rsidRDefault="005B62F5" w:rsidP="005B62F5">
            <w:pPr>
              <w:spacing w:before="60" w:line="260" w:lineRule="exact"/>
              <w:ind w:right="113"/>
              <w:jc w:val="right"/>
              <w:rPr>
                <w:rFonts w:asciiTheme="minorHAnsi" w:eastAsia="Times New Roman" w:hAnsiTheme="minorHAnsi" w:cstheme="minorHAnsi"/>
                <w:b/>
                <w:bCs/>
                <w:sz w:val="17"/>
                <w:szCs w:val="17"/>
                <w:lang w:eastAsia="en-US"/>
              </w:rPr>
            </w:pPr>
            <w:r w:rsidRPr="008759EE">
              <w:rPr>
                <w:rFonts w:asciiTheme="minorHAnsi" w:eastAsia="Times New Roman" w:hAnsiTheme="minorHAnsi" w:cstheme="minorHAnsi"/>
                <w:b/>
                <w:bCs/>
                <w:sz w:val="17"/>
                <w:szCs w:val="17"/>
                <w:lang w:eastAsia="en-US"/>
              </w:rPr>
              <w:t>27</w:t>
            </w:r>
          </w:p>
        </w:tc>
        <w:tc>
          <w:tcPr>
            <w:tcW w:w="794" w:type="dxa"/>
            <w:vAlign w:val="bottom"/>
          </w:tcPr>
          <w:p w:rsidR="005B62F5" w:rsidRPr="008759EE" w:rsidRDefault="005B62F5" w:rsidP="005B62F5">
            <w:pPr>
              <w:spacing w:before="60" w:line="260" w:lineRule="exact"/>
              <w:ind w:right="113"/>
              <w:jc w:val="right"/>
              <w:rPr>
                <w:rFonts w:asciiTheme="minorHAnsi" w:eastAsia="Times New Roman" w:hAnsiTheme="minorHAnsi" w:cstheme="minorHAnsi"/>
                <w:b/>
                <w:bCs/>
                <w:sz w:val="17"/>
                <w:szCs w:val="17"/>
                <w:lang w:eastAsia="en-US"/>
              </w:rPr>
            </w:pPr>
            <w:r>
              <w:rPr>
                <w:rFonts w:asciiTheme="minorHAnsi" w:eastAsia="Times New Roman" w:hAnsiTheme="minorHAnsi" w:cstheme="minorHAnsi"/>
                <w:b/>
                <w:bCs/>
                <w:sz w:val="17"/>
                <w:szCs w:val="17"/>
                <w:lang w:eastAsia="en-US"/>
              </w:rPr>
              <w:t>...</w:t>
            </w:r>
          </w:p>
        </w:tc>
      </w:tr>
      <w:tr w:rsidR="00852FE5" w:rsidRPr="00D30CFF">
        <w:trPr>
          <w:trHeight w:val="20"/>
          <w:jc w:val="center"/>
        </w:trPr>
        <w:tc>
          <w:tcPr>
            <w:tcW w:w="3289" w:type="dxa"/>
            <w:tcBorders>
              <w:right w:val="single" w:sz="4" w:space="0" w:color="7B251F"/>
            </w:tcBorders>
            <w:noWrap/>
          </w:tcPr>
          <w:p w:rsidR="00852FE5" w:rsidRPr="00EB75B5" w:rsidRDefault="00852FE5" w:rsidP="005B62F5">
            <w:pPr>
              <w:spacing w:line="260" w:lineRule="exact"/>
              <w:rPr>
                <w:rFonts w:ascii="Calibri" w:hAnsi="Calibri" w:cs="Calibri"/>
                <w:sz w:val="17"/>
                <w:szCs w:val="17"/>
                <w:lang w:eastAsia="en-US"/>
              </w:rPr>
            </w:pPr>
          </w:p>
        </w:tc>
        <w:tc>
          <w:tcPr>
            <w:tcW w:w="852" w:type="dxa"/>
            <w:tcBorders>
              <w:left w:val="single" w:sz="4" w:space="0" w:color="7B251F"/>
            </w:tcBorders>
            <w:noWrap/>
          </w:tcPr>
          <w:p w:rsidR="00852FE5" w:rsidRPr="00EB75B5" w:rsidRDefault="00852FE5" w:rsidP="005B62F5">
            <w:pPr>
              <w:spacing w:line="260" w:lineRule="exact"/>
              <w:ind w:right="113"/>
              <w:jc w:val="right"/>
              <w:rPr>
                <w:rFonts w:ascii="Calibri" w:hAnsi="Calibri" w:cs="Calibri"/>
                <w:sz w:val="17"/>
                <w:szCs w:val="17"/>
                <w:lang w:eastAsia="en-US"/>
              </w:rPr>
            </w:pPr>
          </w:p>
        </w:tc>
        <w:tc>
          <w:tcPr>
            <w:tcW w:w="794" w:type="dxa"/>
            <w:noWrap/>
          </w:tcPr>
          <w:p w:rsidR="00852FE5" w:rsidRPr="00EB75B5" w:rsidRDefault="00852FE5" w:rsidP="005B62F5">
            <w:pPr>
              <w:spacing w:line="260" w:lineRule="exact"/>
              <w:ind w:right="113"/>
              <w:jc w:val="right"/>
              <w:rPr>
                <w:rFonts w:ascii="Calibri" w:hAnsi="Calibri" w:cs="Calibri"/>
                <w:sz w:val="17"/>
                <w:szCs w:val="17"/>
                <w:lang w:eastAsia="en-US"/>
              </w:rPr>
            </w:pPr>
          </w:p>
        </w:tc>
        <w:tc>
          <w:tcPr>
            <w:tcW w:w="909" w:type="dxa"/>
            <w:noWrap/>
          </w:tcPr>
          <w:p w:rsidR="00852FE5" w:rsidRPr="00EB75B5" w:rsidRDefault="00852FE5" w:rsidP="005B62F5">
            <w:pPr>
              <w:spacing w:line="260" w:lineRule="exact"/>
              <w:ind w:right="113"/>
              <w:jc w:val="right"/>
              <w:rPr>
                <w:rFonts w:ascii="Calibri" w:hAnsi="Calibri" w:cs="Calibri"/>
                <w:sz w:val="17"/>
                <w:szCs w:val="17"/>
                <w:lang w:eastAsia="en-US"/>
              </w:rPr>
            </w:pPr>
          </w:p>
        </w:tc>
        <w:tc>
          <w:tcPr>
            <w:tcW w:w="822" w:type="dxa"/>
            <w:noWrap/>
          </w:tcPr>
          <w:p w:rsidR="00852FE5" w:rsidRPr="00EB75B5" w:rsidRDefault="00852FE5" w:rsidP="005B62F5">
            <w:pPr>
              <w:spacing w:line="260" w:lineRule="exact"/>
              <w:ind w:right="113"/>
              <w:jc w:val="right"/>
              <w:rPr>
                <w:rFonts w:ascii="Calibri" w:hAnsi="Calibri" w:cs="Calibri"/>
                <w:sz w:val="17"/>
                <w:szCs w:val="17"/>
                <w:lang w:eastAsia="en-US"/>
              </w:rPr>
            </w:pPr>
          </w:p>
        </w:tc>
        <w:tc>
          <w:tcPr>
            <w:tcW w:w="794" w:type="dxa"/>
            <w:noWrap/>
          </w:tcPr>
          <w:p w:rsidR="00852FE5" w:rsidRPr="00EB75B5" w:rsidRDefault="00852FE5" w:rsidP="005B62F5">
            <w:pPr>
              <w:spacing w:line="260" w:lineRule="exact"/>
              <w:ind w:right="113"/>
              <w:jc w:val="right"/>
              <w:rPr>
                <w:rFonts w:ascii="Calibri" w:hAnsi="Calibri" w:cs="Calibri"/>
                <w:sz w:val="17"/>
                <w:szCs w:val="17"/>
                <w:lang w:eastAsia="en-US"/>
              </w:rPr>
            </w:pPr>
          </w:p>
        </w:tc>
        <w:tc>
          <w:tcPr>
            <w:tcW w:w="794" w:type="dxa"/>
            <w:noWrap/>
          </w:tcPr>
          <w:p w:rsidR="00852FE5" w:rsidRPr="00EB75B5" w:rsidRDefault="00852FE5" w:rsidP="005B62F5">
            <w:pPr>
              <w:spacing w:line="260" w:lineRule="exact"/>
              <w:ind w:right="113"/>
              <w:jc w:val="right"/>
              <w:rPr>
                <w:rFonts w:ascii="Calibri" w:hAnsi="Calibri" w:cs="Calibri"/>
                <w:sz w:val="17"/>
                <w:szCs w:val="17"/>
                <w:lang w:eastAsia="en-US"/>
              </w:rPr>
            </w:pPr>
          </w:p>
        </w:tc>
        <w:tc>
          <w:tcPr>
            <w:tcW w:w="794" w:type="dxa"/>
            <w:noWrap/>
          </w:tcPr>
          <w:p w:rsidR="00852FE5" w:rsidRPr="00EB75B5" w:rsidRDefault="00852FE5" w:rsidP="005B62F5">
            <w:pPr>
              <w:spacing w:line="260" w:lineRule="exact"/>
              <w:ind w:right="113"/>
              <w:jc w:val="right"/>
              <w:rPr>
                <w:rFonts w:ascii="Calibri" w:hAnsi="Calibri" w:cs="Calibri"/>
                <w:sz w:val="17"/>
                <w:szCs w:val="17"/>
                <w:lang w:eastAsia="en-US"/>
              </w:rPr>
            </w:pPr>
          </w:p>
        </w:tc>
        <w:tc>
          <w:tcPr>
            <w:tcW w:w="794" w:type="dxa"/>
            <w:noWrap/>
          </w:tcPr>
          <w:p w:rsidR="00852FE5" w:rsidRPr="00EB75B5" w:rsidRDefault="00852FE5" w:rsidP="005B62F5">
            <w:pPr>
              <w:spacing w:line="260" w:lineRule="exact"/>
              <w:ind w:right="113"/>
              <w:jc w:val="right"/>
              <w:rPr>
                <w:rFonts w:ascii="Calibri" w:hAnsi="Calibri" w:cs="Calibri"/>
                <w:sz w:val="17"/>
                <w:szCs w:val="17"/>
                <w:lang w:eastAsia="en-US"/>
              </w:rPr>
            </w:pPr>
          </w:p>
        </w:tc>
      </w:tr>
      <w:tr w:rsidR="005B62F5" w:rsidRPr="00D30CFF" w:rsidTr="005B62F5">
        <w:trPr>
          <w:trHeight w:val="20"/>
          <w:jc w:val="center"/>
        </w:trPr>
        <w:tc>
          <w:tcPr>
            <w:tcW w:w="3289" w:type="dxa"/>
            <w:tcBorders>
              <w:right w:val="single" w:sz="4" w:space="0" w:color="7B251F"/>
            </w:tcBorders>
          </w:tcPr>
          <w:p w:rsidR="005B62F5" w:rsidRPr="007C0E1F" w:rsidRDefault="005B62F5" w:rsidP="005B62F5">
            <w:pPr>
              <w:spacing w:line="260" w:lineRule="exac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Просторије</w:t>
            </w:r>
          </w:p>
        </w:tc>
        <w:tc>
          <w:tcPr>
            <w:tcW w:w="852" w:type="dxa"/>
            <w:tcBorders>
              <w:left w:val="single" w:sz="4" w:space="0" w:color="7B251F"/>
            </w:tcBorders>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p>
        </w:tc>
        <w:tc>
          <w:tcPr>
            <w:tcW w:w="909"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p>
        </w:tc>
        <w:tc>
          <w:tcPr>
            <w:tcW w:w="822"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p>
        </w:tc>
      </w:tr>
      <w:tr w:rsidR="005B62F5" w:rsidRPr="00D30CFF" w:rsidTr="005B62F5">
        <w:trPr>
          <w:trHeight w:val="20"/>
          <w:jc w:val="center"/>
        </w:trPr>
        <w:tc>
          <w:tcPr>
            <w:tcW w:w="3289" w:type="dxa"/>
            <w:tcBorders>
              <w:right w:val="single" w:sz="4" w:space="0" w:color="7B251F"/>
            </w:tcBorders>
          </w:tcPr>
          <w:p w:rsidR="005B62F5" w:rsidRPr="007C0E1F" w:rsidRDefault="005B62F5" w:rsidP="005B62F5">
            <w:pPr>
              <w:spacing w:line="260" w:lineRule="exact"/>
              <w:ind w:left="170"/>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Укупан број</w:t>
            </w:r>
          </w:p>
        </w:tc>
        <w:tc>
          <w:tcPr>
            <w:tcW w:w="852" w:type="dxa"/>
            <w:tcBorders>
              <w:left w:val="single" w:sz="4" w:space="0" w:color="7B251F"/>
            </w:tcBorders>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3081</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1998</w:t>
            </w:r>
          </w:p>
        </w:tc>
        <w:tc>
          <w:tcPr>
            <w:tcW w:w="909"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1149</w:t>
            </w:r>
          </w:p>
        </w:tc>
        <w:tc>
          <w:tcPr>
            <w:tcW w:w="822"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849</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1083</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706</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377</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5B62F5" w:rsidRPr="00D30CFF" w:rsidTr="005B62F5">
        <w:trPr>
          <w:trHeight w:val="20"/>
          <w:jc w:val="center"/>
        </w:trPr>
        <w:tc>
          <w:tcPr>
            <w:tcW w:w="3289" w:type="dxa"/>
            <w:tcBorders>
              <w:right w:val="single" w:sz="4" w:space="0" w:color="7B251F"/>
            </w:tcBorders>
          </w:tcPr>
          <w:p w:rsidR="005B62F5" w:rsidRPr="007C0E1F" w:rsidRDefault="005B62F5" w:rsidP="005B62F5">
            <w:pPr>
              <w:spacing w:line="260" w:lineRule="exact"/>
              <w:ind w:left="170"/>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 xml:space="preserve">Укупна површина у </w:t>
            </w:r>
            <w:r>
              <w:rPr>
                <w:rFonts w:asciiTheme="minorHAnsi" w:eastAsia="Times New Roman" w:hAnsiTheme="minorHAnsi" w:cstheme="minorHAnsi"/>
                <w:bCs/>
                <w:sz w:val="17"/>
                <w:szCs w:val="17"/>
                <w:lang w:eastAsia="en-US"/>
              </w:rPr>
              <w:t>m</w:t>
            </w:r>
            <w:r w:rsidRPr="007C0E1F">
              <w:rPr>
                <w:rFonts w:asciiTheme="minorHAnsi" w:eastAsia="Times New Roman" w:hAnsiTheme="minorHAnsi" w:cstheme="minorHAnsi"/>
                <w:bCs/>
                <w:sz w:val="17"/>
                <w:szCs w:val="17"/>
                <w:vertAlign w:val="superscript"/>
                <w:lang w:eastAsia="en-US"/>
              </w:rPr>
              <w:t>2</w:t>
            </w:r>
          </w:p>
        </w:tc>
        <w:tc>
          <w:tcPr>
            <w:tcW w:w="852" w:type="dxa"/>
            <w:tcBorders>
              <w:left w:val="single" w:sz="4" w:space="0" w:color="7B251F"/>
            </w:tcBorders>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1427687</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1006075</w:t>
            </w:r>
          </w:p>
        </w:tc>
        <w:tc>
          <w:tcPr>
            <w:tcW w:w="909"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311648</w:t>
            </w:r>
          </w:p>
        </w:tc>
        <w:tc>
          <w:tcPr>
            <w:tcW w:w="822"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694427</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421612</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193999</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227613</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5B62F5" w:rsidRPr="00D30CFF" w:rsidTr="005B62F5">
        <w:trPr>
          <w:trHeight w:val="20"/>
          <w:jc w:val="center"/>
        </w:trPr>
        <w:tc>
          <w:tcPr>
            <w:tcW w:w="3289" w:type="dxa"/>
            <w:tcBorders>
              <w:right w:val="single" w:sz="4" w:space="0" w:color="7B251F"/>
            </w:tcBorders>
          </w:tcPr>
          <w:p w:rsidR="005B62F5" w:rsidRPr="007C0E1F" w:rsidRDefault="005B62F5" w:rsidP="005B62F5">
            <w:pPr>
              <w:spacing w:line="260" w:lineRule="exac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Изложбене просторије</w:t>
            </w:r>
          </w:p>
        </w:tc>
        <w:tc>
          <w:tcPr>
            <w:tcW w:w="852" w:type="dxa"/>
            <w:tcBorders>
              <w:left w:val="single" w:sz="4" w:space="0" w:color="7B251F"/>
            </w:tcBorders>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p>
        </w:tc>
        <w:tc>
          <w:tcPr>
            <w:tcW w:w="909"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p>
        </w:tc>
        <w:tc>
          <w:tcPr>
            <w:tcW w:w="822"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p>
        </w:tc>
      </w:tr>
      <w:tr w:rsidR="005B62F5" w:rsidRPr="00D30CFF" w:rsidTr="005B62F5">
        <w:trPr>
          <w:trHeight w:val="20"/>
          <w:jc w:val="center"/>
        </w:trPr>
        <w:tc>
          <w:tcPr>
            <w:tcW w:w="3289" w:type="dxa"/>
            <w:tcBorders>
              <w:right w:val="single" w:sz="4" w:space="0" w:color="7B251F"/>
            </w:tcBorders>
          </w:tcPr>
          <w:p w:rsidR="005B62F5" w:rsidRPr="007C0E1F" w:rsidRDefault="005B62F5" w:rsidP="005B62F5">
            <w:pPr>
              <w:spacing w:line="260" w:lineRule="exact"/>
              <w:ind w:left="170"/>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Број</w:t>
            </w:r>
          </w:p>
        </w:tc>
        <w:tc>
          <w:tcPr>
            <w:tcW w:w="852" w:type="dxa"/>
            <w:tcBorders>
              <w:left w:val="single" w:sz="4" w:space="0" w:color="7B251F"/>
            </w:tcBorders>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900</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520</w:t>
            </w:r>
          </w:p>
        </w:tc>
        <w:tc>
          <w:tcPr>
            <w:tcW w:w="909"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243</w:t>
            </w:r>
          </w:p>
        </w:tc>
        <w:tc>
          <w:tcPr>
            <w:tcW w:w="822"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277</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380</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245</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135</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5B62F5" w:rsidRPr="00D30CFF" w:rsidTr="005B62F5">
        <w:trPr>
          <w:trHeight w:val="20"/>
          <w:jc w:val="center"/>
        </w:trPr>
        <w:tc>
          <w:tcPr>
            <w:tcW w:w="3289" w:type="dxa"/>
            <w:tcBorders>
              <w:right w:val="single" w:sz="4" w:space="0" w:color="7B251F"/>
            </w:tcBorders>
          </w:tcPr>
          <w:p w:rsidR="005B62F5" w:rsidRPr="007C0E1F" w:rsidRDefault="005B62F5" w:rsidP="005B62F5">
            <w:pPr>
              <w:spacing w:line="260" w:lineRule="exact"/>
              <w:ind w:left="170"/>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 xml:space="preserve">Површина у </w:t>
            </w:r>
            <w:r>
              <w:rPr>
                <w:rFonts w:asciiTheme="minorHAnsi" w:eastAsia="Times New Roman" w:hAnsiTheme="minorHAnsi" w:cstheme="minorHAnsi"/>
                <w:bCs/>
                <w:sz w:val="17"/>
                <w:szCs w:val="17"/>
                <w:lang w:eastAsia="en-US"/>
              </w:rPr>
              <w:t>m</w:t>
            </w:r>
            <w:r w:rsidRPr="007C0E1F">
              <w:rPr>
                <w:rFonts w:asciiTheme="minorHAnsi" w:eastAsia="Times New Roman" w:hAnsiTheme="minorHAnsi" w:cstheme="minorHAnsi"/>
                <w:bCs/>
                <w:sz w:val="17"/>
                <w:szCs w:val="17"/>
                <w:vertAlign w:val="superscript"/>
                <w:lang w:eastAsia="en-US"/>
              </w:rPr>
              <w:t>2</w:t>
            </w:r>
          </w:p>
        </w:tc>
        <w:tc>
          <w:tcPr>
            <w:tcW w:w="852" w:type="dxa"/>
            <w:tcBorders>
              <w:left w:val="single" w:sz="4" w:space="0" w:color="7B251F"/>
            </w:tcBorders>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1001693</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687839</w:t>
            </w:r>
          </w:p>
        </w:tc>
        <w:tc>
          <w:tcPr>
            <w:tcW w:w="909"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126658</w:t>
            </w:r>
          </w:p>
        </w:tc>
        <w:tc>
          <w:tcPr>
            <w:tcW w:w="822"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561180</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313855</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153409</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160446</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5B62F5" w:rsidRPr="00D30CFF" w:rsidTr="005B62F5">
        <w:trPr>
          <w:trHeight w:val="20"/>
          <w:jc w:val="center"/>
        </w:trPr>
        <w:tc>
          <w:tcPr>
            <w:tcW w:w="3289" w:type="dxa"/>
            <w:tcBorders>
              <w:right w:val="single" w:sz="4" w:space="0" w:color="7B251F"/>
            </w:tcBorders>
          </w:tcPr>
          <w:p w:rsidR="005B62F5" w:rsidRPr="007C0E1F" w:rsidRDefault="005B62F5" w:rsidP="005B62F5">
            <w:pPr>
              <w:spacing w:line="260" w:lineRule="exac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Депои</w:t>
            </w:r>
          </w:p>
        </w:tc>
        <w:tc>
          <w:tcPr>
            <w:tcW w:w="852" w:type="dxa"/>
            <w:tcBorders>
              <w:left w:val="single" w:sz="4" w:space="0" w:color="7B251F"/>
            </w:tcBorders>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p>
        </w:tc>
        <w:tc>
          <w:tcPr>
            <w:tcW w:w="909"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p>
        </w:tc>
        <w:tc>
          <w:tcPr>
            <w:tcW w:w="822"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p>
        </w:tc>
      </w:tr>
      <w:tr w:rsidR="005B62F5" w:rsidRPr="00D30CFF" w:rsidTr="005B62F5">
        <w:trPr>
          <w:trHeight w:val="20"/>
          <w:jc w:val="center"/>
        </w:trPr>
        <w:tc>
          <w:tcPr>
            <w:tcW w:w="3289" w:type="dxa"/>
            <w:tcBorders>
              <w:right w:val="single" w:sz="4" w:space="0" w:color="7B251F"/>
            </w:tcBorders>
          </w:tcPr>
          <w:p w:rsidR="005B62F5" w:rsidRPr="007C0E1F" w:rsidRDefault="005B62F5" w:rsidP="005B62F5">
            <w:pPr>
              <w:spacing w:line="260" w:lineRule="exact"/>
              <w:ind w:left="170"/>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Број</w:t>
            </w:r>
          </w:p>
        </w:tc>
        <w:tc>
          <w:tcPr>
            <w:tcW w:w="852" w:type="dxa"/>
            <w:tcBorders>
              <w:left w:val="single" w:sz="4" w:space="0" w:color="7B251F"/>
            </w:tcBorders>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564</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394</w:t>
            </w:r>
          </w:p>
        </w:tc>
        <w:tc>
          <w:tcPr>
            <w:tcW w:w="909"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202</w:t>
            </w:r>
          </w:p>
        </w:tc>
        <w:tc>
          <w:tcPr>
            <w:tcW w:w="822"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192</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170</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102</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68</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5B62F5" w:rsidRPr="00D30CFF" w:rsidTr="005B62F5">
        <w:trPr>
          <w:trHeight w:val="20"/>
          <w:jc w:val="center"/>
        </w:trPr>
        <w:tc>
          <w:tcPr>
            <w:tcW w:w="3289" w:type="dxa"/>
            <w:tcBorders>
              <w:right w:val="single" w:sz="4" w:space="0" w:color="7B251F"/>
            </w:tcBorders>
          </w:tcPr>
          <w:p w:rsidR="005B62F5" w:rsidRPr="007C0E1F" w:rsidRDefault="005B62F5" w:rsidP="005B62F5">
            <w:pPr>
              <w:spacing w:line="260" w:lineRule="exact"/>
              <w:ind w:left="170"/>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 xml:space="preserve">Површина у </w:t>
            </w:r>
            <w:r>
              <w:rPr>
                <w:rFonts w:asciiTheme="minorHAnsi" w:eastAsia="Times New Roman" w:hAnsiTheme="minorHAnsi" w:cstheme="minorHAnsi"/>
                <w:bCs/>
                <w:sz w:val="17"/>
                <w:szCs w:val="17"/>
                <w:lang w:eastAsia="en-US"/>
              </w:rPr>
              <w:t>m</w:t>
            </w:r>
            <w:r w:rsidRPr="007C0E1F">
              <w:rPr>
                <w:rFonts w:asciiTheme="minorHAnsi" w:eastAsia="Times New Roman" w:hAnsiTheme="minorHAnsi" w:cstheme="minorHAnsi"/>
                <w:bCs/>
                <w:sz w:val="17"/>
                <w:szCs w:val="17"/>
                <w:vertAlign w:val="superscript"/>
                <w:lang w:eastAsia="en-US"/>
              </w:rPr>
              <w:t>2</w:t>
            </w:r>
          </w:p>
        </w:tc>
        <w:tc>
          <w:tcPr>
            <w:tcW w:w="852" w:type="dxa"/>
            <w:tcBorders>
              <w:left w:val="single" w:sz="4" w:space="0" w:color="7B251F"/>
            </w:tcBorders>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179654</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113029</w:t>
            </w:r>
          </w:p>
        </w:tc>
        <w:tc>
          <w:tcPr>
            <w:tcW w:w="909"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59584</w:t>
            </w:r>
          </w:p>
        </w:tc>
        <w:tc>
          <w:tcPr>
            <w:tcW w:w="822"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53445</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66625</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32712</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33913</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5B62F5" w:rsidRPr="00D30CFF" w:rsidTr="005B62F5">
        <w:trPr>
          <w:trHeight w:val="20"/>
          <w:jc w:val="center"/>
        </w:trPr>
        <w:tc>
          <w:tcPr>
            <w:tcW w:w="3289" w:type="dxa"/>
            <w:tcBorders>
              <w:right w:val="single" w:sz="4" w:space="0" w:color="7B251F"/>
            </w:tcBorders>
          </w:tcPr>
          <w:p w:rsidR="005B62F5" w:rsidRPr="007C0E1F" w:rsidRDefault="005B62F5" w:rsidP="005B62F5">
            <w:pPr>
              <w:spacing w:line="260" w:lineRule="exac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Радионице и лабораторије</w:t>
            </w:r>
          </w:p>
        </w:tc>
        <w:tc>
          <w:tcPr>
            <w:tcW w:w="852" w:type="dxa"/>
            <w:tcBorders>
              <w:left w:val="single" w:sz="4" w:space="0" w:color="7B251F"/>
            </w:tcBorders>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p>
        </w:tc>
        <w:tc>
          <w:tcPr>
            <w:tcW w:w="909"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p>
        </w:tc>
        <w:tc>
          <w:tcPr>
            <w:tcW w:w="822"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p>
        </w:tc>
      </w:tr>
      <w:tr w:rsidR="005B62F5" w:rsidRPr="00D30CFF" w:rsidTr="005B62F5">
        <w:trPr>
          <w:trHeight w:val="20"/>
          <w:jc w:val="center"/>
        </w:trPr>
        <w:tc>
          <w:tcPr>
            <w:tcW w:w="3289" w:type="dxa"/>
            <w:tcBorders>
              <w:right w:val="single" w:sz="4" w:space="0" w:color="7B251F"/>
            </w:tcBorders>
          </w:tcPr>
          <w:p w:rsidR="005B62F5" w:rsidRPr="007C0E1F" w:rsidRDefault="005B62F5" w:rsidP="005B62F5">
            <w:pPr>
              <w:spacing w:line="260" w:lineRule="exact"/>
              <w:ind w:left="170"/>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Број</w:t>
            </w:r>
          </w:p>
        </w:tc>
        <w:tc>
          <w:tcPr>
            <w:tcW w:w="852" w:type="dxa"/>
            <w:tcBorders>
              <w:left w:val="single" w:sz="4" w:space="0" w:color="7B251F"/>
            </w:tcBorders>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179</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117</w:t>
            </w:r>
          </w:p>
        </w:tc>
        <w:tc>
          <w:tcPr>
            <w:tcW w:w="909"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72</w:t>
            </w:r>
          </w:p>
        </w:tc>
        <w:tc>
          <w:tcPr>
            <w:tcW w:w="822"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45</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62</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36</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26</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5B62F5" w:rsidRPr="00D30CFF" w:rsidTr="005B62F5">
        <w:trPr>
          <w:trHeight w:val="20"/>
          <w:jc w:val="center"/>
        </w:trPr>
        <w:tc>
          <w:tcPr>
            <w:tcW w:w="3289" w:type="dxa"/>
            <w:tcBorders>
              <w:right w:val="single" w:sz="4" w:space="0" w:color="7B251F"/>
            </w:tcBorders>
          </w:tcPr>
          <w:p w:rsidR="005B62F5" w:rsidRPr="007C0E1F" w:rsidRDefault="005B62F5" w:rsidP="005B62F5">
            <w:pPr>
              <w:spacing w:line="260" w:lineRule="exact"/>
              <w:ind w:left="170"/>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 xml:space="preserve">Површина у </w:t>
            </w:r>
            <w:r>
              <w:rPr>
                <w:rFonts w:asciiTheme="minorHAnsi" w:eastAsia="Times New Roman" w:hAnsiTheme="minorHAnsi" w:cstheme="minorHAnsi"/>
                <w:bCs/>
                <w:sz w:val="17"/>
                <w:szCs w:val="17"/>
                <w:lang w:eastAsia="en-US"/>
              </w:rPr>
              <w:t>m</w:t>
            </w:r>
            <w:r w:rsidRPr="007C0E1F">
              <w:rPr>
                <w:rFonts w:asciiTheme="minorHAnsi" w:eastAsia="Times New Roman" w:hAnsiTheme="minorHAnsi" w:cstheme="minorHAnsi"/>
                <w:bCs/>
                <w:sz w:val="17"/>
                <w:szCs w:val="17"/>
                <w:vertAlign w:val="superscript"/>
                <w:lang w:eastAsia="en-US"/>
              </w:rPr>
              <w:t>2</w:t>
            </w:r>
          </w:p>
        </w:tc>
        <w:tc>
          <w:tcPr>
            <w:tcW w:w="852" w:type="dxa"/>
            <w:tcBorders>
              <w:left w:val="single" w:sz="4" w:space="0" w:color="7B251F"/>
            </w:tcBorders>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37402</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34468</w:t>
            </w:r>
          </w:p>
        </w:tc>
        <w:tc>
          <w:tcPr>
            <w:tcW w:w="909"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26682</w:t>
            </w:r>
          </w:p>
        </w:tc>
        <w:tc>
          <w:tcPr>
            <w:tcW w:w="822"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7786</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2934</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872</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2062</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5B62F5" w:rsidRPr="00D30CFF" w:rsidTr="005B62F5">
        <w:trPr>
          <w:trHeight w:val="20"/>
          <w:jc w:val="center"/>
        </w:trPr>
        <w:tc>
          <w:tcPr>
            <w:tcW w:w="3289" w:type="dxa"/>
            <w:tcBorders>
              <w:right w:val="single" w:sz="4" w:space="0" w:color="7B251F"/>
            </w:tcBorders>
          </w:tcPr>
          <w:p w:rsidR="005B62F5" w:rsidRPr="007C0E1F" w:rsidRDefault="005B62F5" w:rsidP="005B62F5">
            <w:pPr>
              <w:spacing w:line="260" w:lineRule="exac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Остале просторије</w:t>
            </w:r>
          </w:p>
        </w:tc>
        <w:tc>
          <w:tcPr>
            <w:tcW w:w="852" w:type="dxa"/>
            <w:tcBorders>
              <w:left w:val="single" w:sz="4" w:space="0" w:color="7B251F"/>
            </w:tcBorders>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p>
        </w:tc>
        <w:tc>
          <w:tcPr>
            <w:tcW w:w="909"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p>
        </w:tc>
        <w:tc>
          <w:tcPr>
            <w:tcW w:w="822"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p>
        </w:tc>
      </w:tr>
      <w:tr w:rsidR="005B62F5" w:rsidRPr="00D30CFF" w:rsidTr="005B62F5">
        <w:trPr>
          <w:trHeight w:val="20"/>
          <w:jc w:val="center"/>
        </w:trPr>
        <w:tc>
          <w:tcPr>
            <w:tcW w:w="3289" w:type="dxa"/>
            <w:tcBorders>
              <w:right w:val="single" w:sz="4" w:space="0" w:color="7B251F"/>
            </w:tcBorders>
          </w:tcPr>
          <w:p w:rsidR="005B62F5" w:rsidRPr="007C0E1F" w:rsidRDefault="005B62F5" w:rsidP="005B62F5">
            <w:pPr>
              <w:spacing w:line="260" w:lineRule="exact"/>
              <w:ind w:left="170"/>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Број</w:t>
            </w:r>
          </w:p>
        </w:tc>
        <w:tc>
          <w:tcPr>
            <w:tcW w:w="852" w:type="dxa"/>
            <w:tcBorders>
              <w:left w:val="single" w:sz="4" w:space="0" w:color="7B251F"/>
            </w:tcBorders>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1438</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967</w:t>
            </w:r>
          </w:p>
        </w:tc>
        <w:tc>
          <w:tcPr>
            <w:tcW w:w="909"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632</w:t>
            </w:r>
          </w:p>
        </w:tc>
        <w:tc>
          <w:tcPr>
            <w:tcW w:w="822"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335</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471</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323</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148</w:t>
            </w:r>
          </w:p>
        </w:tc>
        <w:tc>
          <w:tcPr>
            <w:tcW w:w="794" w:type="dxa"/>
            <w:vAlign w:val="bottom"/>
          </w:tcPr>
          <w:p w:rsidR="005B62F5" w:rsidRPr="007C0E1F" w:rsidRDefault="005B62F5" w:rsidP="005B62F5">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5B62F5" w:rsidRPr="00D30CFF" w:rsidTr="005B62F5">
        <w:trPr>
          <w:trHeight w:val="20"/>
          <w:jc w:val="center"/>
        </w:trPr>
        <w:tc>
          <w:tcPr>
            <w:tcW w:w="3289" w:type="dxa"/>
            <w:tcBorders>
              <w:bottom w:val="single" w:sz="4" w:space="0" w:color="7B251F"/>
              <w:right w:val="single" w:sz="4" w:space="0" w:color="7B251F"/>
            </w:tcBorders>
          </w:tcPr>
          <w:p w:rsidR="005B62F5" w:rsidRPr="007C0E1F" w:rsidRDefault="005B62F5" w:rsidP="005B62F5">
            <w:pPr>
              <w:spacing w:after="60" w:line="260" w:lineRule="exact"/>
              <w:ind w:left="170"/>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 xml:space="preserve">Површина у </w:t>
            </w:r>
            <w:r>
              <w:rPr>
                <w:rFonts w:asciiTheme="minorHAnsi" w:eastAsia="Times New Roman" w:hAnsiTheme="minorHAnsi" w:cstheme="minorHAnsi"/>
                <w:bCs/>
                <w:sz w:val="17"/>
                <w:szCs w:val="17"/>
                <w:lang w:eastAsia="en-US"/>
              </w:rPr>
              <w:t>m</w:t>
            </w:r>
            <w:r w:rsidRPr="007C0E1F">
              <w:rPr>
                <w:rFonts w:asciiTheme="minorHAnsi" w:eastAsia="Times New Roman" w:hAnsiTheme="minorHAnsi" w:cstheme="minorHAnsi"/>
                <w:bCs/>
                <w:sz w:val="17"/>
                <w:szCs w:val="17"/>
                <w:vertAlign w:val="superscript"/>
                <w:lang w:eastAsia="en-US"/>
              </w:rPr>
              <w:t>2</w:t>
            </w:r>
          </w:p>
        </w:tc>
        <w:tc>
          <w:tcPr>
            <w:tcW w:w="852" w:type="dxa"/>
            <w:tcBorders>
              <w:left w:val="single" w:sz="4" w:space="0" w:color="7B251F"/>
              <w:bottom w:val="single" w:sz="4" w:space="0" w:color="7B251F"/>
            </w:tcBorders>
            <w:vAlign w:val="bottom"/>
          </w:tcPr>
          <w:p w:rsidR="005B62F5" w:rsidRPr="007C0E1F" w:rsidRDefault="005B62F5" w:rsidP="005B62F5">
            <w:pPr>
              <w:spacing w:after="60"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208938</w:t>
            </w:r>
          </w:p>
        </w:tc>
        <w:tc>
          <w:tcPr>
            <w:tcW w:w="794" w:type="dxa"/>
            <w:tcBorders>
              <w:bottom w:val="single" w:sz="4" w:space="0" w:color="7B251F"/>
            </w:tcBorders>
            <w:vAlign w:val="bottom"/>
          </w:tcPr>
          <w:p w:rsidR="005B62F5" w:rsidRPr="007C0E1F" w:rsidRDefault="005B62F5" w:rsidP="005B62F5">
            <w:pPr>
              <w:spacing w:after="60"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170740</w:t>
            </w:r>
          </w:p>
        </w:tc>
        <w:tc>
          <w:tcPr>
            <w:tcW w:w="909" w:type="dxa"/>
            <w:tcBorders>
              <w:bottom w:val="single" w:sz="4" w:space="0" w:color="7B251F"/>
            </w:tcBorders>
            <w:vAlign w:val="bottom"/>
          </w:tcPr>
          <w:p w:rsidR="005B62F5" w:rsidRPr="007C0E1F" w:rsidRDefault="005B62F5" w:rsidP="005B62F5">
            <w:pPr>
              <w:spacing w:after="60"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98724</w:t>
            </w:r>
          </w:p>
        </w:tc>
        <w:tc>
          <w:tcPr>
            <w:tcW w:w="822" w:type="dxa"/>
            <w:tcBorders>
              <w:bottom w:val="single" w:sz="4" w:space="0" w:color="7B251F"/>
            </w:tcBorders>
            <w:vAlign w:val="bottom"/>
          </w:tcPr>
          <w:p w:rsidR="005B62F5" w:rsidRPr="007C0E1F" w:rsidRDefault="005B62F5" w:rsidP="005B62F5">
            <w:pPr>
              <w:spacing w:after="60"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72016</w:t>
            </w:r>
          </w:p>
        </w:tc>
        <w:tc>
          <w:tcPr>
            <w:tcW w:w="794" w:type="dxa"/>
            <w:tcBorders>
              <w:bottom w:val="single" w:sz="4" w:space="0" w:color="7B251F"/>
            </w:tcBorders>
            <w:vAlign w:val="bottom"/>
          </w:tcPr>
          <w:p w:rsidR="005B62F5" w:rsidRPr="007C0E1F" w:rsidRDefault="005B62F5" w:rsidP="005B62F5">
            <w:pPr>
              <w:spacing w:after="60"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38198</w:t>
            </w:r>
          </w:p>
        </w:tc>
        <w:tc>
          <w:tcPr>
            <w:tcW w:w="794" w:type="dxa"/>
            <w:tcBorders>
              <w:bottom w:val="single" w:sz="4" w:space="0" w:color="7B251F"/>
            </w:tcBorders>
            <w:vAlign w:val="bottom"/>
          </w:tcPr>
          <w:p w:rsidR="005B62F5" w:rsidRPr="007C0E1F" w:rsidRDefault="005B62F5" w:rsidP="005B62F5">
            <w:pPr>
              <w:spacing w:after="60"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7006</w:t>
            </w:r>
          </w:p>
        </w:tc>
        <w:tc>
          <w:tcPr>
            <w:tcW w:w="794" w:type="dxa"/>
            <w:tcBorders>
              <w:bottom w:val="single" w:sz="4" w:space="0" w:color="7B251F"/>
            </w:tcBorders>
            <w:vAlign w:val="bottom"/>
          </w:tcPr>
          <w:p w:rsidR="005B62F5" w:rsidRPr="007C0E1F" w:rsidRDefault="005B62F5" w:rsidP="005B62F5">
            <w:pPr>
              <w:spacing w:after="60"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31192</w:t>
            </w:r>
          </w:p>
        </w:tc>
        <w:tc>
          <w:tcPr>
            <w:tcW w:w="794" w:type="dxa"/>
            <w:tcBorders>
              <w:bottom w:val="single" w:sz="4" w:space="0" w:color="7B251F"/>
            </w:tcBorders>
            <w:vAlign w:val="bottom"/>
          </w:tcPr>
          <w:p w:rsidR="005B62F5" w:rsidRPr="007C0E1F" w:rsidRDefault="005B62F5" w:rsidP="005B62F5">
            <w:pPr>
              <w:spacing w:after="60"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bl>
    <w:p w:rsidR="00852FE5" w:rsidRDefault="00852FE5" w:rsidP="004D7605">
      <w:pPr>
        <w:rPr>
          <w:rFonts w:ascii="Calibri" w:hAnsi="Calibri" w:cs="Calibri"/>
          <w:b/>
          <w:bCs/>
          <w:sz w:val="20"/>
          <w:szCs w:val="20"/>
          <w:lang w:val="sr-Cyrl-RS"/>
        </w:rPr>
      </w:pPr>
    </w:p>
    <w:p w:rsidR="005B62F5" w:rsidRDefault="005B62F5" w:rsidP="004D7605">
      <w:pPr>
        <w:rPr>
          <w:rFonts w:ascii="Calibri" w:hAnsi="Calibri" w:cs="Calibri"/>
          <w:b/>
          <w:bCs/>
          <w:sz w:val="20"/>
          <w:szCs w:val="20"/>
          <w:lang w:val="sr-Cyrl-RS"/>
        </w:rPr>
      </w:pPr>
    </w:p>
    <w:p w:rsidR="005B62F5" w:rsidRPr="005B62F5" w:rsidRDefault="005B62F5" w:rsidP="004D7605">
      <w:pPr>
        <w:rPr>
          <w:rFonts w:ascii="Calibri" w:hAnsi="Calibri" w:cs="Calibri"/>
          <w:b/>
          <w:bCs/>
          <w:sz w:val="20"/>
          <w:szCs w:val="20"/>
          <w:lang w:val="sr-Cyrl-RS"/>
        </w:rPr>
      </w:pPr>
    </w:p>
    <w:p w:rsidR="00852FE5" w:rsidRPr="00D30CFF" w:rsidRDefault="00852FE5" w:rsidP="00CF5E16">
      <w:pPr>
        <w:pStyle w:val="vesna4"/>
        <w:spacing w:after="20"/>
      </w:pPr>
      <w:bookmarkStart w:id="66" w:name="_Toc470084206"/>
      <w:r w:rsidRPr="00FA4370">
        <w:t xml:space="preserve">2.6. </w:t>
      </w:r>
      <w:r w:rsidR="003B7AB0" w:rsidRPr="00FA4370">
        <w:rPr>
          <w:color w:val="auto"/>
          <w:lang w:val="sr-Cyrl-RS"/>
        </w:rPr>
        <w:t>Повремене</w:t>
      </w:r>
      <w:r w:rsidRPr="00FA4370">
        <w:rPr>
          <w:color w:val="auto"/>
        </w:rPr>
        <w:t xml:space="preserve"> изложбе</w:t>
      </w:r>
      <w:bookmarkEnd w:id="66"/>
      <w:r w:rsidRPr="00D30CFF">
        <w:rPr>
          <w:color w:val="auto"/>
        </w:rPr>
        <w:t xml:space="preserve"> </w:t>
      </w:r>
    </w:p>
    <w:tbl>
      <w:tblPr>
        <w:tblW w:w="0" w:type="auto"/>
        <w:jc w:val="center"/>
        <w:tblCellMar>
          <w:left w:w="28" w:type="dxa"/>
          <w:right w:w="28" w:type="dxa"/>
        </w:tblCellMar>
        <w:tblLook w:val="00A0" w:firstRow="1" w:lastRow="0" w:firstColumn="1" w:lastColumn="0" w:noHBand="0" w:noVBand="0"/>
      </w:tblPr>
      <w:tblGrid>
        <w:gridCol w:w="3289"/>
        <w:gridCol w:w="852"/>
        <w:gridCol w:w="794"/>
        <w:gridCol w:w="909"/>
        <w:gridCol w:w="822"/>
        <w:gridCol w:w="794"/>
        <w:gridCol w:w="794"/>
        <w:gridCol w:w="794"/>
        <w:gridCol w:w="794"/>
      </w:tblGrid>
      <w:tr w:rsidR="00852FE5" w:rsidRPr="00D30CFF">
        <w:trPr>
          <w:trHeight w:val="20"/>
          <w:jc w:val="center"/>
        </w:trPr>
        <w:tc>
          <w:tcPr>
            <w:tcW w:w="3289" w:type="dxa"/>
            <w:vMerge w:val="restart"/>
            <w:tcBorders>
              <w:bottom w:val="single" w:sz="4" w:space="0" w:color="FFFFFF"/>
              <w:right w:val="single" w:sz="4" w:space="0" w:color="FFFFFF"/>
            </w:tcBorders>
            <w:shd w:val="clear" w:color="auto" w:fill="7B251F"/>
            <w:noWrap/>
            <w:vAlign w:val="center"/>
          </w:tcPr>
          <w:p w:rsidR="00852FE5" w:rsidRPr="00D30CFF" w:rsidRDefault="00852FE5" w:rsidP="008E6360">
            <w:pPr>
              <w:spacing w:line="264" w:lineRule="auto"/>
              <w:jc w:val="center"/>
              <w:rPr>
                <w:rFonts w:ascii="Calibri" w:hAnsi="Calibri" w:cs="Calibri"/>
                <w:color w:val="FFFFFF"/>
                <w:sz w:val="17"/>
                <w:szCs w:val="17"/>
                <w:lang w:eastAsia="en-US"/>
              </w:rPr>
            </w:pPr>
          </w:p>
        </w:tc>
        <w:tc>
          <w:tcPr>
            <w:tcW w:w="6553" w:type="dxa"/>
            <w:gridSpan w:val="8"/>
            <w:tcBorders>
              <w:left w:val="single" w:sz="4" w:space="0" w:color="FFFFFF"/>
              <w:bottom w:val="single" w:sz="4" w:space="0" w:color="FFFFFF"/>
            </w:tcBorders>
            <w:shd w:val="clear" w:color="auto" w:fill="7B251F"/>
            <w:vAlign w:val="center"/>
          </w:tcPr>
          <w:p w:rsidR="00852FE5" w:rsidRPr="00D30CFF" w:rsidRDefault="00852FE5" w:rsidP="008E6360">
            <w:pPr>
              <w:spacing w:before="60" w:after="60"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Република Србија</w:t>
            </w:r>
          </w:p>
        </w:tc>
      </w:tr>
      <w:tr w:rsidR="00852FE5" w:rsidRPr="00D30CFF">
        <w:trPr>
          <w:trHeight w:val="20"/>
          <w:jc w:val="center"/>
        </w:trPr>
        <w:tc>
          <w:tcPr>
            <w:tcW w:w="3289" w:type="dxa"/>
            <w:vMerge/>
            <w:tcBorders>
              <w:top w:val="single" w:sz="4" w:space="0" w:color="FFFFFF"/>
              <w:bottom w:val="single" w:sz="4" w:space="0" w:color="FFFFFF"/>
              <w:right w:val="single" w:sz="4" w:space="0" w:color="FFFFFF"/>
            </w:tcBorders>
            <w:shd w:val="clear" w:color="auto" w:fill="7B251F"/>
            <w:noWrap/>
            <w:vAlign w:val="center"/>
          </w:tcPr>
          <w:p w:rsidR="00852FE5" w:rsidRPr="00D30CFF" w:rsidRDefault="00852FE5" w:rsidP="008E6360">
            <w:pPr>
              <w:spacing w:line="264" w:lineRule="auto"/>
              <w:jc w:val="center"/>
              <w:rPr>
                <w:rFonts w:ascii="Calibri" w:hAnsi="Calibri" w:cs="Calibri"/>
                <w:color w:val="FFFFFF"/>
                <w:sz w:val="17"/>
                <w:szCs w:val="17"/>
                <w:lang w:eastAsia="en-US"/>
              </w:rPr>
            </w:pPr>
          </w:p>
        </w:tc>
        <w:tc>
          <w:tcPr>
            <w:tcW w:w="852" w:type="dxa"/>
            <w:vMerge w:val="restart"/>
            <w:tcBorders>
              <w:top w:val="single" w:sz="4" w:space="0" w:color="FFFFFF"/>
              <w:left w:val="single" w:sz="4" w:space="0" w:color="FFFFFF"/>
              <w:bottom w:val="single" w:sz="4" w:space="0" w:color="FFFFFF"/>
              <w:right w:val="single" w:sz="4" w:space="0" w:color="FFFFFF"/>
            </w:tcBorders>
            <w:shd w:val="clear" w:color="auto" w:fill="7B251F"/>
            <w:vAlign w:val="center"/>
          </w:tcPr>
          <w:p w:rsidR="00852FE5" w:rsidRPr="00D30CFF" w:rsidRDefault="00852FE5" w:rsidP="008E6360">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Укупно</w:t>
            </w:r>
          </w:p>
        </w:tc>
        <w:tc>
          <w:tcPr>
            <w:tcW w:w="2525" w:type="dxa"/>
            <w:gridSpan w:val="3"/>
            <w:tcBorders>
              <w:top w:val="single" w:sz="4" w:space="0" w:color="FFFFFF"/>
              <w:left w:val="single" w:sz="4" w:space="0" w:color="FFFFFF"/>
              <w:bottom w:val="single" w:sz="4" w:space="0" w:color="FFFFFF"/>
              <w:right w:val="single" w:sz="4" w:space="0" w:color="FFFFFF"/>
            </w:tcBorders>
            <w:shd w:val="clear" w:color="auto" w:fill="7B251F"/>
            <w:vAlign w:val="center"/>
          </w:tcPr>
          <w:p w:rsidR="00852FE5" w:rsidRPr="00D30CFF" w:rsidRDefault="00852FE5" w:rsidP="008E6360">
            <w:pPr>
              <w:spacing w:before="60" w:after="60"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Србија – север</w:t>
            </w:r>
          </w:p>
        </w:tc>
        <w:tc>
          <w:tcPr>
            <w:tcW w:w="3176" w:type="dxa"/>
            <w:gridSpan w:val="4"/>
            <w:tcBorders>
              <w:top w:val="single" w:sz="4" w:space="0" w:color="FFFFFF"/>
              <w:left w:val="single" w:sz="4" w:space="0" w:color="FFFFFF"/>
              <w:bottom w:val="single" w:sz="4" w:space="0" w:color="FFFFFF"/>
            </w:tcBorders>
            <w:shd w:val="clear" w:color="auto" w:fill="7B251F"/>
            <w:vAlign w:val="center"/>
          </w:tcPr>
          <w:p w:rsidR="00852FE5" w:rsidRPr="00D30CFF" w:rsidRDefault="00852FE5" w:rsidP="008E6360">
            <w:pPr>
              <w:spacing w:before="60" w:after="60"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Србија – југ</w:t>
            </w:r>
          </w:p>
        </w:tc>
      </w:tr>
      <w:tr w:rsidR="00852FE5" w:rsidRPr="00D30CFF">
        <w:trPr>
          <w:trHeight w:val="20"/>
          <w:jc w:val="center"/>
        </w:trPr>
        <w:tc>
          <w:tcPr>
            <w:tcW w:w="3289" w:type="dxa"/>
            <w:vMerge/>
            <w:tcBorders>
              <w:top w:val="single" w:sz="4" w:space="0" w:color="FFFFFF"/>
              <w:right w:val="single" w:sz="4" w:space="0" w:color="FFFFFF"/>
            </w:tcBorders>
            <w:shd w:val="clear" w:color="auto" w:fill="7B251F"/>
            <w:noWrap/>
            <w:vAlign w:val="center"/>
          </w:tcPr>
          <w:p w:rsidR="00852FE5" w:rsidRPr="00D30CFF" w:rsidRDefault="00852FE5" w:rsidP="008E6360">
            <w:pPr>
              <w:spacing w:line="264" w:lineRule="auto"/>
              <w:jc w:val="center"/>
              <w:rPr>
                <w:rFonts w:ascii="Calibri" w:hAnsi="Calibri" w:cs="Calibri"/>
                <w:color w:val="FFFFFF"/>
                <w:sz w:val="17"/>
                <w:szCs w:val="17"/>
                <w:lang w:eastAsia="en-US"/>
              </w:rPr>
            </w:pPr>
          </w:p>
        </w:tc>
        <w:tc>
          <w:tcPr>
            <w:tcW w:w="852" w:type="dxa"/>
            <w:vMerge/>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8E6360">
            <w:pPr>
              <w:spacing w:line="264" w:lineRule="auto"/>
              <w:jc w:val="center"/>
              <w:rPr>
                <w:rFonts w:ascii="Calibri" w:hAnsi="Calibri" w:cs="Calibri"/>
                <w:color w:val="FFFFFF"/>
                <w:sz w:val="17"/>
                <w:szCs w:val="17"/>
                <w:lang w:eastAsia="en-US"/>
              </w:rPr>
            </w:pP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8E6360">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свега</w:t>
            </w:r>
          </w:p>
        </w:tc>
        <w:tc>
          <w:tcPr>
            <w:tcW w:w="909"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8E6360">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Београдски регион</w:t>
            </w:r>
          </w:p>
        </w:tc>
        <w:tc>
          <w:tcPr>
            <w:tcW w:w="822"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8E6360">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Регион Војводине</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8E6360">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свега</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8E6360">
            <w:pPr>
              <w:spacing w:line="264" w:lineRule="auto"/>
              <w:jc w:val="center"/>
              <w:rPr>
                <w:rFonts w:ascii="Calibri" w:hAnsi="Calibri" w:cs="Calibri"/>
                <w:color w:val="FFFFFF"/>
                <w:sz w:val="17"/>
                <w:szCs w:val="17"/>
                <w:lang w:val="ru-RU" w:eastAsia="en-US"/>
              </w:rPr>
            </w:pPr>
            <w:r w:rsidRPr="00D30CFF">
              <w:rPr>
                <w:rFonts w:ascii="Calibri" w:hAnsi="Calibri" w:cs="Calibri"/>
                <w:color w:val="FFFFFF"/>
                <w:sz w:val="17"/>
                <w:szCs w:val="17"/>
                <w:lang w:val="ru-RU" w:eastAsia="en-US"/>
              </w:rPr>
              <w:t>Регион Шумадије и Западне Србије</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8E6360">
            <w:pPr>
              <w:spacing w:line="264" w:lineRule="auto"/>
              <w:jc w:val="center"/>
              <w:rPr>
                <w:rFonts w:ascii="Calibri" w:hAnsi="Calibri" w:cs="Calibri"/>
                <w:color w:val="FFFFFF"/>
                <w:sz w:val="17"/>
                <w:szCs w:val="17"/>
                <w:lang w:val="ru-RU" w:eastAsia="en-US"/>
              </w:rPr>
            </w:pPr>
            <w:r w:rsidRPr="00D30CFF">
              <w:rPr>
                <w:rFonts w:ascii="Calibri" w:hAnsi="Calibri" w:cs="Calibri"/>
                <w:color w:val="FFFFFF"/>
                <w:sz w:val="17"/>
                <w:szCs w:val="17"/>
                <w:lang w:val="ru-RU" w:eastAsia="en-US"/>
              </w:rPr>
              <w:t>Регион Јужне и Источне Србије</w:t>
            </w:r>
          </w:p>
        </w:tc>
        <w:tc>
          <w:tcPr>
            <w:tcW w:w="794" w:type="dxa"/>
            <w:tcBorders>
              <w:top w:val="single" w:sz="4" w:space="0" w:color="FFFFFF"/>
              <w:left w:val="single" w:sz="4" w:space="0" w:color="FFFFFF"/>
            </w:tcBorders>
            <w:shd w:val="clear" w:color="auto" w:fill="7B251F"/>
            <w:vAlign w:val="center"/>
          </w:tcPr>
          <w:p w:rsidR="00852FE5" w:rsidRPr="00D30CFF" w:rsidRDefault="00852FE5" w:rsidP="008E6360">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Регион Косовo и Метохијa</w:t>
            </w:r>
          </w:p>
        </w:tc>
      </w:tr>
      <w:tr w:rsidR="00F8341B" w:rsidRPr="001A161F" w:rsidTr="00F8341B">
        <w:trPr>
          <w:trHeight w:val="20"/>
          <w:jc w:val="center"/>
        </w:trPr>
        <w:tc>
          <w:tcPr>
            <w:tcW w:w="3289" w:type="dxa"/>
            <w:tcBorders>
              <w:right w:val="single" w:sz="4" w:space="0" w:color="7B251F"/>
            </w:tcBorders>
            <w:vAlign w:val="bottom"/>
          </w:tcPr>
          <w:p w:rsidR="00F8341B" w:rsidRPr="001A161F" w:rsidRDefault="00F8341B" w:rsidP="001A161F">
            <w:pPr>
              <w:spacing w:before="60" w:line="260" w:lineRule="exact"/>
              <w:rPr>
                <w:rFonts w:ascii="Calibri" w:eastAsia="Times New Roman" w:hAnsi="Calibri" w:cs="Calibri"/>
                <w:b/>
                <w:sz w:val="17"/>
                <w:szCs w:val="17"/>
                <w:lang w:eastAsia="en-US"/>
              </w:rPr>
            </w:pPr>
            <w:r w:rsidRPr="001A161F">
              <w:rPr>
                <w:rFonts w:ascii="Calibri" w:eastAsia="Times New Roman" w:hAnsi="Calibri" w:cs="Calibri"/>
                <w:b/>
                <w:sz w:val="17"/>
                <w:szCs w:val="17"/>
                <w:lang w:eastAsia="en-US"/>
              </w:rPr>
              <w:t> Музеји, укупно</w:t>
            </w:r>
          </w:p>
        </w:tc>
        <w:tc>
          <w:tcPr>
            <w:tcW w:w="852" w:type="dxa"/>
            <w:tcBorders>
              <w:left w:val="single" w:sz="4" w:space="0" w:color="7B251F"/>
            </w:tcBorders>
            <w:vAlign w:val="bottom"/>
          </w:tcPr>
          <w:p w:rsidR="00F8341B" w:rsidRPr="001A161F" w:rsidRDefault="00F8341B" w:rsidP="001A161F">
            <w:pPr>
              <w:spacing w:before="60" w:line="260" w:lineRule="exact"/>
              <w:ind w:right="113"/>
              <w:jc w:val="right"/>
              <w:rPr>
                <w:rFonts w:ascii="Calibri" w:eastAsia="Times New Roman" w:hAnsi="Calibri" w:cs="Calibri"/>
                <w:b/>
                <w:sz w:val="17"/>
                <w:szCs w:val="17"/>
                <w:lang w:eastAsia="en-US"/>
              </w:rPr>
            </w:pPr>
            <w:r w:rsidRPr="001A161F">
              <w:rPr>
                <w:rFonts w:ascii="Calibri" w:eastAsia="Times New Roman" w:hAnsi="Calibri" w:cs="Calibri"/>
                <w:b/>
                <w:sz w:val="17"/>
                <w:szCs w:val="17"/>
                <w:lang w:eastAsia="en-US"/>
              </w:rPr>
              <w:t>140</w:t>
            </w:r>
          </w:p>
        </w:tc>
        <w:tc>
          <w:tcPr>
            <w:tcW w:w="794" w:type="dxa"/>
            <w:vAlign w:val="bottom"/>
          </w:tcPr>
          <w:p w:rsidR="00F8341B" w:rsidRPr="001A161F" w:rsidRDefault="00F8341B" w:rsidP="001A161F">
            <w:pPr>
              <w:spacing w:before="60" w:line="260" w:lineRule="exact"/>
              <w:ind w:right="113"/>
              <w:jc w:val="right"/>
              <w:rPr>
                <w:rFonts w:ascii="Calibri" w:eastAsia="Times New Roman" w:hAnsi="Calibri" w:cs="Calibri"/>
                <w:b/>
                <w:sz w:val="17"/>
                <w:szCs w:val="17"/>
                <w:lang w:eastAsia="en-US"/>
              </w:rPr>
            </w:pPr>
            <w:r w:rsidRPr="001A161F">
              <w:rPr>
                <w:rFonts w:ascii="Calibri" w:eastAsia="Times New Roman" w:hAnsi="Calibri" w:cs="Calibri"/>
                <w:b/>
                <w:sz w:val="17"/>
                <w:szCs w:val="17"/>
                <w:lang w:eastAsia="en-US"/>
              </w:rPr>
              <w:t>76</w:t>
            </w:r>
          </w:p>
        </w:tc>
        <w:tc>
          <w:tcPr>
            <w:tcW w:w="909" w:type="dxa"/>
            <w:vAlign w:val="bottom"/>
          </w:tcPr>
          <w:p w:rsidR="00F8341B" w:rsidRPr="001A161F" w:rsidRDefault="00F8341B" w:rsidP="001A161F">
            <w:pPr>
              <w:spacing w:before="60" w:line="260" w:lineRule="exact"/>
              <w:ind w:right="113"/>
              <w:jc w:val="right"/>
              <w:rPr>
                <w:rFonts w:ascii="Calibri" w:eastAsia="Times New Roman" w:hAnsi="Calibri" w:cs="Calibri"/>
                <w:b/>
                <w:sz w:val="17"/>
                <w:szCs w:val="17"/>
                <w:lang w:eastAsia="en-US"/>
              </w:rPr>
            </w:pPr>
            <w:r w:rsidRPr="001A161F">
              <w:rPr>
                <w:rFonts w:ascii="Calibri" w:eastAsia="Times New Roman" w:hAnsi="Calibri" w:cs="Calibri"/>
                <w:b/>
                <w:sz w:val="17"/>
                <w:szCs w:val="17"/>
                <w:lang w:eastAsia="en-US"/>
              </w:rPr>
              <w:t>45</w:t>
            </w:r>
          </w:p>
        </w:tc>
        <w:tc>
          <w:tcPr>
            <w:tcW w:w="822" w:type="dxa"/>
            <w:vAlign w:val="bottom"/>
          </w:tcPr>
          <w:p w:rsidR="00F8341B" w:rsidRPr="001A161F" w:rsidRDefault="00F8341B" w:rsidP="001A161F">
            <w:pPr>
              <w:spacing w:before="60" w:line="260" w:lineRule="exact"/>
              <w:ind w:right="113"/>
              <w:jc w:val="right"/>
              <w:rPr>
                <w:rFonts w:ascii="Calibri" w:eastAsia="Times New Roman" w:hAnsi="Calibri" w:cs="Calibri"/>
                <w:b/>
                <w:sz w:val="17"/>
                <w:szCs w:val="17"/>
                <w:lang w:eastAsia="en-US"/>
              </w:rPr>
            </w:pPr>
            <w:r w:rsidRPr="001A161F">
              <w:rPr>
                <w:rFonts w:ascii="Calibri" w:eastAsia="Times New Roman" w:hAnsi="Calibri" w:cs="Calibri"/>
                <w:b/>
                <w:sz w:val="17"/>
                <w:szCs w:val="17"/>
                <w:lang w:eastAsia="en-US"/>
              </w:rPr>
              <w:t>31</w:t>
            </w:r>
          </w:p>
        </w:tc>
        <w:tc>
          <w:tcPr>
            <w:tcW w:w="794" w:type="dxa"/>
            <w:vAlign w:val="bottom"/>
          </w:tcPr>
          <w:p w:rsidR="00F8341B" w:rsidRPr="001A161F" w:rsidRDefault="00F8341B" w:rsidP="001A161F">
            <w:pPr>
              <w:spacing w:before="60" w:line="260" w:lineRule="exact"/>
              <w:ind w:right="113"/>
              <w:jc w:val="right"/>
              <w:rPr>
                <w:rFonts w:ascii="Calibri" w:eastAsia="Times New Roman" w:hAnsi="Calibri" w:cs="Calibri"/>
                <w:b/>
                <w:sz w:val="17"/>
                <w:szCs w:val="17"/>
                <w:lang w:eastAsia="en-US"/>
              </w:rPr>
            </w:pPr>
            <w:r w:rsidRPr="001A161F">
              <w:rPr>
                <w:rFonts w:ascii="Calibri" w:eastAsia="Times New Roman" w:hAnsi="Calibri" w:cs="Calibri"/>
                <w:b/>
                <w:sz w:val="17"/>
                <w:szCs w:val="17"/>
                <w:lang w:eastAsia="en-US"/>
              </w:rPr>
              <w:t>64</w:t>
            </w:r>
          </w:p>
        </w:tc>
        <w:tc>
          <w:tcPr>
            <w:tcW w:w="794" w:type="dxa"/>
            <w:vAlign w:val="bottom"/>
          </w:tcPr>
          <w:p w:rsidR="00F8341B" w:rsidRPr="001A161F" w:rsidRDefault="00F8341B" w:rsidP="001A161F">
            <w:pPr>
              <w:spacing w:before="60" w:line="260" w:lineRule="exact"/>
              <w:ind w:right="113"/>
              <w:jc w:val="right"/>
              <w:rPr>
                <w:rFonts w:ascii="Calibri" w:eastAsia="Times New Roman" w:hAnsi="Calibri" w:cs="Calibri"/>
                <w:b/>
                <w:sz w:val="17"/>
                <w:szCs w:val="17"/>
                <w:lang w:eastAsia="en-US"/>
              </w:rPr>
            </w:pPr>
            <w:r w:rsidRPr="001A161F">
              <w:rPr>
                <w:rFonts w:ascii="Calibri" w:eastAsia="Times New Roman" w:hAnsi="Calibri" w:cs="Calibri"/>
                <w:b/>
                <w:sz w:val="17"/>
                <w:szCs w:val="17"/>
                <w:lang w:eastAsia="en-US"/>
              </w:rPr>
              <w:t>37</w:t>
            </w:r>
          </w:p>
        </w:tc>
        <w:tc>
          <w:tcPr>
            <w:tcW w:w="794" w:type="dxa"/>
            <w:vAlign w:val="bottom"/>
          </w:tcPr>
          <w:p w:rsidR="00F8341B" w:rsidRPr="001A161F" w:rsidRDefault="00F8341B" w:rsidP="001A161F">
            <w:pPr>
              <w:spacing w:before="60" w:line="260" w:lineRule="exact"/>
              <w:ind w:right="113"/>
              <w:jc w:val="right"/>
              <w:rPr>
                <w:rFonts w:ascii="Calibri" w:eastAsia="Times New Roman" w:hAnsi="Calibri" w:cs="Calibri"/>
                <w:b/>
                <w:sz w:val="17"/>
                <w:szCs w:val="17"/>
                <w:lang w:eastAsia="en-US"/>
              </w:rPr>
            </w:pPr>
            <w:r w:rsidRPr="001A161F">
              <w:rPr>
                <w:rFonts w:ascii="Calibri" w:eastAsia="Times New Roman" w:hAnsi="Calibri" w:cs="Calibri"/>
                <w:b/>
                <w:sz w:val="17"/>
                <w:szCs w:val="17"/>
                <w:lang w:eastAsia="en-US"/>
              </w:rPr>
              <w:t>27</w:t>
            </w:r>
          </w:p>
        </w:tc>
        <w:tc>
          <w:tcPr>
            <w:tcW w:w="794" w:type="dxa"/>
            <w:vAlign w:val="bottom"/>
          </w:tcPr>
          <w:p w:rsidR="00F8341B" w:rsidRPr="001A161F" w:rsidRDefault="001A161F" w:rsidP="001A161F">
            <w:pPr>
              <w:spacing w:before="60" w:line="260" w:lineRule="exact"/>
              <w:ind w:right="113"/>
              <w:jc w:val="right"/>
              <w:rPr>
                <w:rFonts w:ascii="Calibri" w:eastAsia="Times New Roman" w:hAnsi="Calibri" w:cs="Calibri"/>
                <w:b/>
                <w:sz w:val="17"/>
                <w:szCs w:val="17"/>
                <w:lang w:eastAsia="en-US"/>
              </w:rPr>
            </w:pPr>
            <w:r>
              <w:rPr>
                <w:rFonts w:ascii="Calibri" w:eastAsia="Times New Roman" w:hAnsi="Calibri" w:cs="Calibri"/>
                <w:b/>
                <w:sz w:val="17"/>
                <w:szCs w:val="17"/>
                <w:lang w:eastAsia="en-US"/>
              </w:rPr>
              <w:t>...</w:t>
            </w:r>
          </w:p>
        </w:tc>
      </w:tr>
      <w:tr w:rsidR="00F8341B" w:rsidRPr="00D30CFF" w:rsidTr="00F8341B">
        <w:trPr>
          <w:trHeight w:val="20"/>
          <w:jc w:val="center"/>
        </w:trPr>
        <w:tc>
          <w:tcPr>
            <w:tcW w:w="3289" w:type="dxa"/>
            <w:tcBorders>
              <w:right w:val="single" w:sz="4" w:space="0" w:color="7B251F"/>
            </w:tcBorders>
            <w:vAlign w:val="bottom"/>
          </w:tcPr>
          <w:p w:rsidR="00F8341B" w:rsidRPr="00F8341B" w:rsidRDefault="00F8341B" w:rsidP="00F8341B">
            <w:pPr>
              <w:spacing w:line="260" w:lineRule="exac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Изложбе у музеју - сопствене</w:t>
            </w:r>
          </w:p>
        </w:tc>
        <w:tc>
          <w:tcPr>
            <w:tcW w:w="852" w:type="dxa"/>
            <w:tcBorders>
              <w:left w:val="single" w:sz="4" w:space="0" w:color="7B251F"/>
            </w:tcBorders>
            <w:vAlign w:val="bottom"/>
          </w:tcPr>
          <w:p w:rsidR="00F8341B" w:rsidRPr="00F8341B" w:rsidRDefault="00F8341B" w:rsidP="00F8341B">
            <w:pPr>
              <w:spacing w:line="260" w:lineRule="exact"/>
              <w:ind w:right="113"/>
              <w:jc w:val="right"/>
              <w:rPr>
                <w:rFonts w:ascii="Calibri" w:eastAsia="Times New Roman" w:hAnsi="Calibri" w:cs="Calibri"/>
                <w:sz w:val="17"/>
                <w:szCs w:val="17"/>
                <w:lang w:eastAsia="en-US"/>
              </w:rPr>
            </w:pPr>
          </w:p>
        </w:tc>
        <w:tc>
          <w:tcPr>
            <w:tcW w:w="794" w:type="dxa"/>
            <w:vAlign w:val="bottom"/>
          </w:tcPr>
          <w:p w:rsidR="00F8341B" w:rsidRPr="00F8341B" w:rsidRDefault="00F8341B" w:rsidP="00F8341B">
            <w:pPr>
              <w:spacing w:line="260" w:lineRule="exact"/>
              <w:ind w:right="113"/>
              <w:jc w:val="right"/>
              <w:rPr>
                <w:rFonts w:ascii="Calibri" w:eastAsia="Times New Roman" w:hAnsi="Calibri" w:cs="Calibri"/>
                <w:sz w:val="17"/>
                <w:szCs w:val="17"/>
                <w:lang w:eastAsia="en-US"/>
              </w:rPr>
            </w:pPr>
          </w:p>
        </w:tc>
        <w:tc>
          <w:tcPr>
            <w:tcW w:w="909" w:type="dxa"/>
            <w:vAlign w:val="bottom"/>
          </w:tcPr>
          <w:p w:rsidR="00F8341B" w:rsidRPr="00F8341B" w:rsidRDefault="00F8341B" w:rsidP="00F8341B">
            <w:pPr>
              <w:spacing w:line="260" w:lineRule="exact"/>
              <w:ind w:right="113"/>
              <w:jc w:val="right"/>
              <w:rPr>
                <w:rFonts w:ascii="Calibri" w:eastAsia="Times New Roman" w:hAnsi="Calibri" w:cs="Calibri"/>
                <w:sz w:val="17"/>
                <w:szCs w:val="17"/>
                <w:lang w:eastAsia="en-US"/>
              </w:rPr>
            </w:pPr>
          </w:p>
        </w:tc>
        <w:tc>
          <w:tcPr>
            <w:tcW w:w="822" w:type="dxa"/>
            <w:vAlign w:val="bottom"/>
          </w:tcPr>
          <w:p w:rsidR="00F8341B" w:rsidRPr="00F8341B" w:rsidRDefault="00F8341B" w:rsidP="00F8341B">
            <w:pPr>
              <w:spacing w:line="260" w:lineRule="exact"/>
              <w:ind w:right="113"/>
              <w:jc w:val="right"/>
              <w:rPr>
                <w:rFonts w:ascii="Calibri" w:eastAsia="Times New Roman" w:hAnsi="Calibri" w:cs="Calibri"/>
                <w:sz w:val="17"/>
                <w:szCs w:val="17"/>
                <w:lang w:eastAsia="en-US"/>
              </w:rPr>
            </w:pPr>
          </w:p>
        </w:tc>
        <w:tc>
          <w:tcPr>
            <w:tcW w:w="794" w:type="dxa"/>
            <w:vAlign w:val="bottom"/>
          </w:tcPr>
          <w:p w:rsidR="00F8341B" w:rsidRPr="00F8341B" w:rsidRDefault="00F8341B" w:rsidP="00F8341B">
            <w:pPr>
              <w:spacing w:line="260" w:lineRule="exact"/>
              <w:ind w:right="113"/>
              <w:jc w:val="right"/>
              <w:rPr>
                <w:rFonts w:ascii="Calibri" w:eastAsia="Times New Roman" w:hAnsi="Calibri" w:cs="Calibri"/>
                <w:sz w:val="17"/>
                <w:szCs w:val="17"/>
                <w:lang w:eastAsia="en-US"/>
              </w:rPr>
            </w:pPr>
          </w:p>
        </w:tc>
        <w:tc>
          <w:tcPr>
            <w:tcW w:w="794" w:type="dxa"/>
            <w:vAlign w:val="bottom"/>
          </w:tcPr>
          <w:p w:rsidR="00F8341B" w:rsidRPr="00F8341B" w:rsidRDefault="00F8341B" w:rsidP="00F8341B">
            <w:pPr>
              <w:spacing w:line="260" w:lineRule="exact"/>
              <w:ind w:right="113"/>
              <w:jc w:val="right"/>
              <w:rPr>
                <w:rFonts w:ascii="Calibri" w:eastAsia="Times New Roman" w:hAnsi="Calibri" w:cs="Calibri"/>
                <w:sz w:val="17"/>
                <w:szCs w:val="17"/>
                <w:lang w:eastAsia="en-US"/>
              </w:rPr>
            </w:pPr>
          </w:p>
        </w:tc>
        <w:tc>
          <w:tcPr>
            <w:tcW w:w="794" w:type="dxa"/>
            <w:vAlign w:val="bottom"/>
          </w:tcPr>
          <w:p w:rsidR="00F8341B" w:rsidRPr="00F8341B" w:rsidRDefault="00F8341B" w:rsidP="00F8341B">
            <w:pPr>
              <w:spacing w:line="260" w:lineRule="exact"/>
              <w:ind w:right="113"/>
              <w:jc w:val="right"/>
              <w:rPr>
                <w:rFonts w:ascii="Calibri" w:eastAsia="Times New Roman" w:hAnsi="Calibri" w:cs="Calibri"/>
                <w:sz w:val="17"/>
                <w:szCs w:val="17"/>
                <w:lang w:eastAsia="en-US"/>
              </w:rPr>
            </w:pPr>
          </w:p>
        </w:tc>
        <w:tc>
          <w:tcPr>
            <w:tcW w:w="794" w:type="dxa"/>
            <w:vAlign w:val="bottom"/>
          </w:tcPr>
          <w:p w:rsidR="00F8341B" w:rsidRPr="00F8341B" w:rsidRDefault="00F8341B" w:rsidP="00F8341B">
            <w:pPr>
              <w:spacing w:line="260" w:lineRule="exact"/>
              <w:ind w:right="113"/>
              <w:jc w:val="right"/>
              <w:rPr>
                <w:rFonts w:ascii="Calibri" w:eastAsia="Times New Roman" w:hAnsi="Calibri" w:cs="Calibri"/>
                <w:sz w:val="17"/>
                <w:szCs w:val="17"/>
                <w:lang w:eastAsia="en-US"/>
              </w:rPr>
            </w:pPr>
          </w:p>
        </w:tc>
      </w:tr>
      <w:tr w:rsidR="00F8341B" w:rsidRPr="00D30CFF" w:rsidTr="00F8341B">
        <w:trPr>
          <w:trHeight w:val="20"/>
          <w:jc w:val="center"/>
        </w:trPr>
        <w:tc>
          <w:tcPr>
            <w:tcW w:w="3289" w:type="dxa"/>
            <w:tcBorders>
              <w:right w:val="single" w:sz="4" w:space="0" w:color="7B251F"/>
            </w:tcBorders>
            <w:vAlign w:val="bottom"/>
          </w:tcPr>
          <w:p w:rsidR="00F8341B" w:rsidRPr="00F8341B" w:rsidRDefault="00F8341B" w:rsidP="001A161F">
            <w:pPr>
              <w:spacing w:line="260" w:lineRule="exact"/>
              <w:ind w:left="170"/>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Број изложби</w:t>
            </w:r>
          </w:p>
        </w:tc>
        <w:tc>
          <w:tcPr>
            <w:tcW w:w="852" w:type="dxa"/>
            <w:tcBorders>
              <w:left w:val="single" w:sz="4" w:space="0" w:color="7B251F"/>
            </w:tcBorders>
            <w:vAlign w:val="bottom"/>
          </w:tcPr>
          <w:p w:rsidR="00F8341B" w:rsidRPr="00F8341B" w:rsidRDefault="00F8341B" w:rsidP="00F8341B">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559</w:t>
            </w:r>
          </w:p>
        </w:tc>
        <w:tc>
          <w:tcPr>
            <w:tcW w:w="794" w:type="dxa"/>
            <w:vAlign w:val="bottom"/>
          </w:tcPr>
          <w:p w:rsidR="00F8341B" w:rsidRPr="00F8341B" w:rsidRDefault="00F8341B" w:rsidP="00F8341B">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293</w:t>
            </w:r>
          </w:p>
        </w:tc>
        <w:tc>
          <w:tcPr>
            <w:tcW w:w="909" w:type="dxa"/>
            <w:vAlign w:val="bottom"/>
          </w:tcPr>
          <w:p w:rsidR="00F8341B" w:rsidRPr="00F8341B" w:rsidRDefault="00F8341B" w:rsidP="00F8341B">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121</w:t>
            </w:r>
          </w:p>
        </w:tc>
        <w:tc>
          <w:tcPr>
            <w:tcW w:w="822" w:type="dxa"/>
            <w:vAlign w:val="bottom"/>
          </w:tcPr>
          <w:p w:rsidR="00F8341B" w:rsidRPr="00F8341B" w:rsidRDefault="00F8341B" w:rsidP="00F8341B">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172</w:t>
            </w:r>
          </w:p>
        </w:tc>
        <w:tc>
          <w:tcPr>
            <w:tcW w:w="794" w:type="dxa"/>
            <w:vAlign w:val="bottom"/>
          </w:tcPr>
          <w:p w:rsidR="00F8341B" w:rsidRPr="00F8341B" w:rsidRDefault="00F8341B" w:rsidP="00F8341B">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266</w:t>
            </w:r>
          </w:p>
        </w:tc>
        <w:tc>
          <w:tcPr>
            <w:tcW w:w="794" w:type="dxa"/>
            <w:vAlign w:val="bottom"/>
          </w:tcPr>
          <w:p w:rsidR="00F8341B" w:rsidRPr="00F8341B" w:rsidRDefault="00F8341B" w:rsidP="00F8341B">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170</w:t>
            </w:r>
          </w:p>
        </w:tc>
        <w:tc>
          <w:tcPr>
            <w:tcW w:w="794" w:type="dxa"/>
            <w:vAlign w:val="bottom"/>
          </w:tcPr>
          <w:p w:rsidR="00F8341B" w:rsidRPr="00F8341B" w:rsidRDefault="00F8341B" w:rsidP="00F8341B">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96</w:t>
            </w:r>
          </w:p>
        </w:tc>
        <w:tc>
          <w:tcPr>
            <w:tcW w:w="794" w:type="dxa"/>
            <w:vAlign w:val="bottom"/>
          </w:tcPr>
          <w:p w:rsidR="00F8341B" w:rsidRPr="00F8341B" w:rsidRDefault="001A161F" w:rsidP="00F8341B">
            <w:pPr>
              <w:spacing w:line="260" w:lineRule="exact"/>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F8341B" w:rsidRPr="00D30CFF" w:rsidTr="00F8341B">
        <w:trPr>
          <w:trHeight w:val="20"/>
          <w:jc w:val="center"/>
        </w:trPr>
        <w:tc>
          <w:tcPr>
            <w:tcW w:w="3289" w:type="dxa"/>
            <w:tcBorders>
              <w:right w:val="single" w:sz="4" w:space="0" w:color="7B251F"/>
            </w:tcBorders>
            <w:vAlign w:val="bottom"/>
          </w:tcPr>
          <w:p w:rsidR="00F8341B" w:rsidRPr="00F8341B" w:rsidRDefault="00F8341B" w:rsidP="001A161F">
            <w:pPr>
              <w:spacing w:line="260" w:lineRule="exact"/>
              <w:ind w:left="170"/>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Број посетилаца</w:t>
            </w:r>
          </w:p>
        </w:tc>
        <w:tc>
          <w:tcPr>
            <w:tcW w:w="852" w:type="dxa"/>
            <w:tcBorders>
              <w:left w:val="single" w:sz="4" w:space="0" w:color="7B251F"/>
            </w:tcBorders>
            <w:vAlign w:val="bottom"/>
          </w:tcPr>
          <w:p w:rsidR="00F8341B" w:rsidRPr="00F8341B" w:rsidRDefault="00F8341B" w:rsidP="00F8341B">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866034</w:t>
            </w:r>
          </w:p>
        </w:tc>
        <w:tc>
          <w:tcPr>
            <w:tcW w:w="794" w:type="dxa"/>
            <w:vAlign w:val="bottom"/>
          </w:tcPr>
          <w:p w:rsidR="00F8341B" w:rsidRPr="00F8341B" w:rsidRDefault="00F8341B" w:rsidP="00F8341B">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628988</w:t>
            </w:r>
          </w:p>
        </w:tc>
        <w:tc>
          <w:tcPr>
            <w:tcW w:w="909" w:type="dxa"/>
            <w:vAlign w:val="bottom"/>
          </w:tcPr>
          <w:p w:rsidR="00F8341B" w:rsidRPr="00F8341B" w:rsidRDefault="00F8341B" w:rsidP="00F8341B">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416918</w:t>
            </w:r>
          </w:p>
        </w:tc>
        <w:tc>
          <w:tcPr>
            <w:tcW w:w="822" w:type="dxa"/>
            <w:vAlign w:val="bottom"/>
          </w:tcPr>
          <w:p w:rsidR="00F8341B" w:rsidRPr="00F8341B" w:rsidRDefault="00F8341B" w:rsidP="00F8341B">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212070</w:t>
            </w:r>
          </w:p>
        </w:tc>
        <w:tc>
          <w:tcPr>
            <w:tcW w:w="794" w:type="dxa"/>
            <w:vAlign w:val="bottom"/>
          </w:tcPr>
          <w:p w:rsidR="00F8341B" w:rsidRPr="00F8341B" w:rsidRDefault="00F8341B" w:rsidP="00F8341B">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237046</w:t>
            </w:r>
          </w:p>
        </w:tc>
        <w:tc>
          <w:tcPr>
            <w:tcW w:w="794" w:type="dxa"/>
            <w:vAlign w:val="bottom"/>
          </w:tcPr>
          <w:p w:rsidR="00F8341B" w:rsidRPr="00F8341B" w:rsidRDefault="00F8341B" w:rsidP="00F8341B">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196583</w:t>
            </w:r>
          </w:p>
        </w:tc>
        <w:tc>
          <w:tcPr>
            <w:tcW w:w="794" w:type="dxa"/>
            <w:vAlign w:val="bottom"/>
          </w:tcPr>
          <w:p w:rsidR="00F8341B" w:rsidRPr="00F8341B" w:rsidRDefault="00F8341B" w:rsidP="00F8341B">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40463</w:t>
            </w:r>
          </w:p>
        </w:tc>
        <w:tc>
          <w:tcPr>
            <w:tcW w:w="794" w:type="dxa"/>
            <w:vAlign w:val="bottom"/>
          </w:tcPr>
          <w:p w:rsidR="00F8341B" w:rsidRPr="00F8341B" w:rsidRDefault="001A161F" w:rsidP="00F8341B">
            <w:pPr>
              <w:spacing w:line="260" w:lineRule="exact"/>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F8341B" w:rsidRPr="00D30CFF" w:rsidTr="00F8341B">
        <w:trPr>
          <w:trHeight w:val="20"/>
          <w:jc w:val="center"/>
        </w:trPr>
        <w:tc>
          <w:tcPr>
            <w:tcW w:w="3289" w:type="dxa"/>
            <w:tcBorders>
              <w:right w:val="single" w:sz="4" w:space="0" w:color="7B251F"/>
            </w:tcBorders>
            <w:vAlign w:val="bottom"/>
          </w:tcPr>
          <w:p w:rsidR="00F8341B" w:rsidRPr="00F8341B" w:rsidRDefault="00F8341B" w:rsidP="00F8341B">
            <w:pPr>
              <w:spacing w:line="260" w:lineRule="exac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Изложбе у музеју - гостовања</w:t>
            </w:r>
          </w:p>
        </w:tc>
        <w:tc>
          <w:tcPr>
            <w:tcW w:w="852" w:type="dxa"/>
            <w:tcBorders>
              <w:left w:val="single" w:sz="4" w:space="0" w:color="7B251F"/>
            </w:tcBorders>
            <w:vAlign w:val="bottom"/>
          </w:tcPr>
          <w:p w:rsidR="00F8341B" w:rsidRPr="00F8341B" w:rsidRDefault="00F8341B" w:rsidP="00F8341B">
            <w:pPr>
              <w:spacing w:line="260" w:lineRule="exact"/>
              <w:ind w:right="113"/>
              <w:jc w:val="right"/>
              <w:rPr>
                <w:rFonts w:ascii="Calibri" w:eastAsia="Times New Roman" w:hAnsi="Calibri" w:cs="Calibri"/>
                <w:sz w:val="17"/>
                <w:szCs w:val="17"/>
                <w:lang w:eastAsia="en-US"/>
              </w:rPr>
            </w:pPr>
          </w:p>
        </w:tc>
        <w:tc>
          <w:tcPr>
            <w:tcW w:w="794" w:type="dxa"/>
            <w:vAlign w:val="bottom"/>
          </w:tcPr>
          <w:p w:rsidR="00F8341B" w:rsidRPr="00F8341B" w:rsidRDefault="00F8341B" w:rsidP="00F8341B">
            <w:pPr>
              <w:spacing w:line="260" w:lineRule="exact"/>
              <w:ind w:right="113"/>
              <w:jc w:val="right"/>
              <w:rPr>
                <w:rFonts w:ascii="Calibri" w:eastAsia="Times New Roman" w:hAnsi="Calibri" w:cs="Calibri"/>
                <w:sz w:val="17"/>
                <w:szCs w:val="17"/>
                <w:lang w:eastAsia="en-US"/>
              </w:rPr>
            </w:pPr>
          </w:p>
        </w:tc>
        <w:tc>
          <w:tcPr>
            <w:tcW w:w="909" w:type="dxa"/>
            <w:vAlign w:val="bottom"/>
          </w:tcPr>
          <w:p w:rsidR="00F8341B" w:rsidRPr="00F8341B" w:rsidRDefault="00F8341B" w:rsidP="00F8341B">
            <w:pPr>
              <w:spacing w:line="260" w:lineRule="exact"/>
              <w:ind w:right="113"/>
              <w:jc w:val="right"/>
              <w:rPr>
                <w:rFonts w:ascii="Calibri" w:eastAsia="Times New Roman" w:hAnsi="Calibri" w:cs="Calibri"/>
                <w:sz w:val="17"/>
                <w:szCs w:val="17"/>
                <w:lang w:eastAsia="en-US"/>
              </w:rPr>
            </w:pPr>
          </w:p>
        </w:tc>
        <w:tc>
          <w:tcPr>
            <w:tcW w:w="822" w:type="dxa"/>
            <w:vAlign w:val="bottom"/>
          </w:tcPr>
          <w:p w:rsidR="00F8341B" w:rsidRPr="00F8341B" w:rsidRDefault="00F8341B" w:rsidP="00F8341B">
            <w:pPr>
              <w:spacing w:line="260" w:lineRule="exact"/>
              <w:ind w:right="113"/>
              <w:jc w:val="right"/>
              <w:rPr>
                <w:rFonts w:ascii="Calibri" w:eastAsia="Times New Roman" w:hAnsi="Calibri" w:cs="Calibri"/>
                <w:sz w:val="17"/>
                <w:szCs w:val="17"/>
                <w:lang w:eastAsia="en-US"/>
              </w:rPr>
            </w:pPr>
          </w:p>
        </w:tc>
        <w:tc>
          <w:tcPr>
            <w:tcW w:w="794" w:type="dxa"/>
            <w:vAlign w:val="bottom"/>
          </w:tcPr>
          <w:p w:rsidR="00F8341B" w:rsidRPr="00F8341B" w:rsidRDefault="00F8341B" w:rsidP="00F8341B">
            <w:pPr>
              <w:spacing w:line="260" w:lineRule="exact"/>
              <w:ind w:right="113"/>
              <w:jc w:val="right"/>
              <w:rPr>
                <w:rFonts w:ascii="Calibri" w:eastAsia="Times New Roman" w:hAnsi="Calibri" w:cs="Calibri"/>
                <w:sz w:val="17"/>
                <w:szCs w:val="17"/>
                <w:lang w:eastAsia="en-US"/>
              </w:rPr>
            </w:pPr>
          </w:p>
        </w:tc>
        <w:tc>
          <w:tcPr>
            <w:tcW w:w="794" w:type="dxa"/>
            <w:vAlign w:val="bottom"/>
          </w:tcPr>
          <w:p w:rsidR="00F8341B" w:rsidRPr="00F8341B" w:rsidRDefault="00F8341B" w:rsidP="00F8341B">
            <w:pPr>
              <w:spacing w:line="260" w:lineRule="exact"/>
              <w:ind w:right="113"/>
              <w:jc w:val="right"/>
              <w:rPr>
                <w:rFonts w:ascii="Calibri" w:eastAsia="Times New Roman" w:hAnsi="Calibri" w:cs="Calibri"/>
                <w:sz w:val="17"/>
                <w:szCs w:val="17"/>
                <w:lang w:eastAsia="en-US"/>
              </w:rPr>
            </w:pPr>
          </w:p>
        </w:tc>
        <w:tc>
          <w:tcPr>
            <w:tcW w:w="794" w:type="dxa"/>
            <w:vAlign w:val="bottom"/>
          </w:tcPr>
          <w:p w:rsidR="00F8341B" w:rsidRPr="00F8341B" w:rsidRDefault="00F8341B" w:rsidP="00F8341B">
            <w:pPr>
              <w:spacing w:line="260" w:lineRule="exact"/>
              <w:ind w:right="113"/>
              <w:jc w:val="right"/>
              <w:rPr>
                <w:rFonts w:ascii="Calibri" w:eastAsia="Times New Roman" w:hAnsi="Calibri" w:cs="Calibri"/>
                <w:sz w:val="17"/>
                <w:szCs w:val="17"/>
                <w:lang w:eastAsia="en-US"/>
              </w:rPr>
            </w:pPr>
          </w:p>
        </w:tc>
        <w:tc>
          <w:tcPr>
            <w:tcW w:w="794" w:type="dxa"/>
            <w:vAlign w:val="bottom"/>
          </w:tcPr>
          <w:p w:rsidR="00F8341B" w:rsidRPr="00F8341B" w:rsidRDefault="00F8341B" w:rsidP="00F8341B">
            <w:pPr>
              <w:spacing w:line="260" w:lineRule="exact"/>
              <w:ind w:right="113"/>
              <w:jc w:val="right"/>
              <w:rPr>
                <w:rFonts w:ascii="Calibri" w:eastAsia="Times New Roman" w:hAnsi="Calibri" w:cs="Calibri"/>
                <w:sz w:val="17"/>
                <w:szCs w:val="17"/>
                <w:lang w:eastAsia="en-US"/>
              </w:rPr>
            </w:pPr>
          </w:p>
        </w:tc>
      </w:tr>
      <w:tr w:rsidR="00F8341B" w:rsidRPr="00D30CFF" w:rsidTr="00F8341B">
        <w:trPr>
          <w:trHeight w:val="20"/>
          <w:jc w:val="center"/>
        </w:trPr>
        <w:tc>
          <w:tcPr>
            <w:tcW w:w="3289" w:type="dxa"/>
            <w:tcBorders>
              <w:right w:val="single" w:sz="4" w:space="0" w:color="7B251F"/>
            </w:tcBorders>
            <w:vAlign w:val="bottom"/>
          </w:tcPr>
          <w:p w:rsidR="00F8341B" w:rsidRPr="00F8341B" w:rsidRDefault="00F8341B" w:rsidP="001A161F">
            <w:pPr>
              <w:spacing w:line="260" w:lineRule="exact"/>
              <w:ind w:left="170"/>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Број изложби</w:t>
            </w:r>
          </w:p>
        </w:tc>
        <w:tc>
          <w:tcPr>
            <w:tcW w:w="852" w:type="dxa"/>
            <w:tcBorders>
              <w:left w:val="single" w:sz="4" w:space="0" w:color="7B251F"/>
            </w:tcBorders>
            <w:vAlign w:val="bottom"/>
          </w:tcPr>
          <w:p w:rsidR="00F8341B" w:rsidRPr="00F8341B" w:rsidRDefault="00F8341B" w:rsidP="00F8341B">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316</w:t>
            </w:r>
          </w:p>
        </w:tc>
        <w:tc>
          <w:tcPr>
            <w:tcW w:w="794" w:type="dxa"/>
            <w:vAlign w:val="bottom"/>
          </w:tcPr>
          <w:p w:rsidR="00F8341B" w:rsidRPr="00F8341B" w:rsidRDefault="00F8341B" w:rsidP="00F8341B">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137</w:t>
            </w:r>
          </w:p>
        </w:tc>
        <w:tc>
          <w:tcPr>
            <w:tcW w:w="909" w:type="dxa"/>
            <w:vAlign w:val="bottom"/>
          </w:tcPr>
          <w:p w:rsidR="00F8341B" w:rsidRPr="00F8341B" w:rsidRDefault="00F8341B" w:rsidP="00F8341B">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37</w:t>
            </w:r>
          </w:p>
        </w:tc>
        <w:tc>
          <w:tcPr>
            <w:tcW w:w="822" w:type="dxa"/>
            <w:vAlign w:val="bottom"/>
          </w:tcPr>
          <w:p w:rsidR="00F8341B" w:rsidRPr="00F8341B" w:rsidRDefault="00F8341B" w:rsidP="00F8341B">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100</w:t>
            </w:r>
          </w:p>
        </w:tc>
        <w:tc>
          <w:tcPr>
            <w:tcW w:w="794" w:type="dxa"/>
            <w:vAlign w:val="bottom"/>
          </w:tcPr>
          <w:p w:rsidR="00F8341B" w:rsidRPr="00F8341B" w:rsidRDefault="00F8341B" w:rsidP="00F8341B">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179</w:t>
            </w:r>
          </w:p>
        </w:tc>
        <w:tc>
          <w:tcPr>
            <w:tcW w:w="794" w:type="dxa"/>
            <w:vAlign w:val="bottom"/>
          </w:tcPr>
          <w:p w:rsidR="00F8341B" w:rsidRPr="00F8341B" w:rsidRDefault="00F8341B" w:rsidP="00F8341B">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92</w:t>
            </w:r>
          </w:p>
        </w:tc>
        <w:tc>
          <w:tcPr>
            <w:tcW w:w="794" w:type="dxa"/>
            <w:vAlign w:val="bottom"/>
          </w:tcPr>
          <w:p w:rsidR="00F8341B" w:rsidRPr="00F8341B" w:rsidRDefault="00F8341B" w:rsidP="00F8341B">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87</w:t>
            </w:r>
          </w:p>
        </w:tc>
        <w:tc>
          <w:tcPr>
            <w:tcW w:w="794" w:type="dxa"/>
            <w:vAlign w:val="bottom"/>
          </w:tcPr>
          <w:p w:rsidR="00F8341B" w:rsidRPr="00F8341B" w:rsidRDefault="001A161F" w:rsidP="00F8341B">
            <w:pPr>
              <w:spacing w:line="260" w:lineRule="exact"/>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F8341B" w:rsidRPr="00D30CFF" w:rsidTr="00F8341B">
        <w:trPr>
          <w:trHeight w:val="20"/>
          <w:jc w:val="center"/>
        </w:trPr>
        <w:tc>
          <w:tcPr>
            <w:tcW w:w="3289" w:type="dxa"/>
            <w:tcBorders>
              <w:right w:val="single" w:sz="4" w:space="0" w:color="7B251F"/>
            </w:tcBorders>
            <w:vAlign w:val="bottom"/>
          </w:tcPr>
          <w:p w:rsidR="00F8341B" w:rsidRPr="00F8341B" w:rsidRDefault="00F8341B" w:rsidP="001A161F">
            <w:pPr>
              <w:spacing w:line="260" w:lineRule="exact"/>
              <w:ind w:left="170"/>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Број посетилаца</w:t>
            </w:r>
          </w:p>
        </w:tc>
        <w:tc>
          <w:tcPr>
            <w:tcW w:w="852" w:type="dxa"/>
            <w:tcBorders>
              <w:left w:val="single" w:sz="4" w:space="0" w:color="7B251F"/>
            </w:tcBorders>
            <w:vAlign w:val="bottom"/>
          </w:tcPr>
          <w:p w:rsidR="00F8341B" w:rsidRPr="00F8341B" w:rsidRDefault="00F8341B" w:rsidP="00F8341B">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355252</w:t>
            </w:r>
          </w:p>
        </w:tc>
        <w:tc>
          <w:tcPr>
            <w:tcW w:w="794" w:type="dxa"/>
            <w:vAlign w:val="bottom"/>
          </w:tcPr>
          <w:p w:rsidR="00F8341B" w:rsidRPr="00F8341B" w:rsidRDefault="00F8341B" w:rsidP="00F8341B">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232890</w:t>
            </w:r>
          </w:p>
        </w:tc>
        <w:tc>
          <w:tcPr>
            <w:tcW w:w="909" w:type="dxa"/>
            <w:vAlign w:val="bottom"/>
          </w:tcPr>
          <w:p w:rsidR="00F8341B" w:rsidRPr="00F8341B" w:rsidRDefault="00F8341B" w:rsidP="00F8341B">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115207</w:t>
            </w:r>
          </w:p>
        </w:tc>
        <w:tc>
          <w:tcPr>
            <w:tcW w:w="822" w:type="dxa"/>
            <w:vAlign w:val="bottom"/>
          </w:tcPr>
          <w:p w:rsidR="00F8341B" w:rsidRPr="00F8341B" w:rsidRDefault="00F8341B" w:rsidP="00F8341B">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117683</w:t>
            </w:r>
          </w:p>
        </w:tc>
        <w:tc>
          <w:tcPr>
            <w:tcW w:w="794" w:type="dxa"/>
            <w:vAlign w:val="bottom"/>
          </w:tcPr>
          <w:p w:rsidR="00F8341B" w:rsidRPr="00F8341B" w:rsidRDefault="00F8341B" w:rsidP="00F8341B">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122362</w:t>
            </w:r>
          </w:p>
        </w:tc>
        <w:tc>
          <w:tcPr>
            <w:tcW w:w="794" w:type="dxa"/>
            <w:vAlign w:val="bottom"/>
          </w:tcPr>
          <w:p w:rsidR="00F8341B" w:rsidRPr="00F8341B" w:rsidRDefault="00F8341B" w:rsidP="00F8341B">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85645</w:t>
            </w:r>
          </w:p>
        </w:tc>
        <w:tc>
          <w:tcPr>
            <w:tcW w:w="794" w:type="dxa"/>
            <w:vAlign w:val="bottom"/>
          </w:tcPr>
          <w:p w:rsidR="00F8341B" w:rsidRPr="00F8341B" w:rsidRDefault="00F8341B" w:rsidP="00F8341B">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36717</w:t>
            </w:r>
          </w:p>
        </w:tc>
        <w:tc>
          <w:tcPr>
            <w:tcW w:w="794" w:type="dxa"/>
            <w:vAlign w:val="bottom"/>
          </w:tcPr>
          <w:p w:rsidR="00F8341B" w:rsidRPr="00F8341B" w:rsidRDefault="001A161F" w:rsidP="00F8341B">
            <w:pPr>
              <w:spacing w:line="260" w:lineRule="exact"/>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F8341B" w:rsidRPr="00D30CFF" w:rsidTr="00F8341B">
        <w:trPr>
          <w:trHeight w:val="20"/>
          <w:jc w:val="center"/>
        </w:trPr>
        <w:tc>
          <w:tcPr>
            <w:tcW w:w="3289" w:type="dxa"/>
            <w:tcBorders>
              <w:right w:val="single" w:sz="4" w:space="0" w:color="7B251F"/>
            </w:tcBorders>
            <w:vAlign w:val="bottom"/>
          </w:tcPr>
          <w:p w:rsidR="00F8341B" w:rsidRPr="00F8341B" w:rsidRDefault="00F8341B" w:rsidP="00F8341B">
            <w:pPr>
              <w:spacing w:line="260" w:lineRule="exac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Изложбе ван музеја</w:t>
            </w:r>
          </w:p>
        </w:tc>
        <w:tc>
          <w:tcPr>
            <w:tcW w:w="852" w:type="dxa"/>
            <w:tcBorders>
              <w:left w:val="single" w:sz="4" w:space="0" w:color="7B251F"/>
            </w:tcBorders>
            <w:vAlign w:val="bottom"/>
          </w:tcPr>
          <w:p w:rsidR="00F8341B" w:rsidRPr="00F8341B" w:rsidRDefault="00F8341B" w:rsidP="00F8341B">
            <w:pPr>
              <w:spacing w:line="260" w:lineRule="exact"/>
              <w:ind w:right="113"/>
              <w:jc w:val="right"/>
              <w:rPr>
                <w:rFonts w:ascii="Calibri" w:eastAsia="Times New Roman" w:hAnsi="Calibri" w:cs="Calibri"/>
                <w:sz w:val="17"/>
                <w:szCs w:val="17"/>
                <w:lang w:eastAsia="en-US"/>
              </w:rPr>
            </w:pPr>
          </w:p>
        </w:tc>
        <w:tc>
          <w:tcPr>
            <w:tcW w:w="794" w:type="dxa"/>
            <w:vAlign w:val="bottom"/>
          </w:tcPr>
          <w:p w:rsidR="00F8341B" w:rsidRPr="00F8341B" w:rsidRDefault="00F8341B" w:rsidP="00F8341B">
            <w:pPr>
              <w:spacing w:line="260" w:lineRule="exact"/>
              <w:ind w:right="113"/>
              <w:jc w:val="right"/>
              <w:rPr>
                <w:rFonts w:ascii="Calibri" w:eastAsia="Times New Roman" w:hAnsi="Calibri" w:cs="Calibri"/>
                <w:sz w:val="17"/>
                <w:szCs w:val="17"/>
                <w:lang w:eastAsia="en-US"/>
              </w:rPr>
            </w:pPr>
          </w:p>
        </w:tc>
        <w:tc>
          <w:tcPr>
            <w:tcW w:w="909" w:type="dxa"/>
            <w:vAlign w:val="bottom"/>
          </w:tcPr>
          <w:p w:rsidR="00F8341B" w:rsidRPr="00F8341B" w:rsidRDefault="00F8341B" w:rsidP="00F8341B">
            <w:pPr>
              <w:spacing w:line="260" w:lineRule="exact"/>
              <w:ind w:right="113"/>
              <w:jc w:val="right"/>
              <w:rPr>
                <w:rFonts w:ascii="Calibri" w:eastAsia="Times New Roman" w:hAnsi="Calibri" w:cs="Calibri"/>
                <w:sz w:val="17"/>
                <w:szCs w:val="17"/>
                <w:lang w:eastAsia="en-US"/>
              </w:rPr>
            </w:pPr>
          </w:p>
        </w:tc>
        <w:tc>
          <w:tcPr>
            <w:tcW w:w="822" w:type="dxa"/>
            <w:vAlign w:val="bottom"/>
          </w:tcPr>
          <w:p w:rsidR="00F8341B" w:rsidRPr="00F8341B" w:rsidRDefault="00F8341B" w:rsidP="00F8341B">
            <w:pPr>
              <w:spacing w:line="260" w:lineRule="exact"/>
              <w:ind w:right="113"/>
              <w:jc w:val="right"/>
              <w:rPr>
                <w:rFonts w:ascii="Calibri" w:eastAsia="Times New Roman" w:hAnsi="Calibri" w:cs="Calibri"/>
                <w:sz w:val="17"/>
                <w:szCs w:val="17"/>
                <w:lang w:eastAsia="en-US"/>
              </w:rPr>
            </w:pPr>
          </w:p>
        </w:tc>
        <w:tc>
          <w:tcPr>
            <w:tcW w:w="794" w:type="dxa"/>
            <w:vAlign w:val="bottom"/>
          </w:tcPr>
          <w:p w:rsidR="00F8341B" w:rsidRPr="00F8341B" w:rsidRDefault="00F8341B" w:rsidP="00F8341B">
            <w:pPr>
              <w:spacing w:line="260" w:lineRule="exact"/>
              <w:ind w:right="113"/>
              <w:jc w:val="right"/>
              <w:rPr>
                <w:rFonts w:ascii="Calibri" w:eastAsia="Times New Roman" w:hAnsi="Calibri" w:cs="Calibri"/>
                <w:sz w:val="17"/>
                <w:szCs w:val="17"/>
                <w:lang w:eastAsia="en-US"/>
              </w:rPr>
            </w:pPr>
          </w:p>
        </w:tc>
        <w:tc>
          <w:tcPr>
            <w:tcW w:w="794" w:type="dxa"/>
            <w:vAlign w:val="bottom"/>
          </w:tcPr>
          <w:p w:rsidR="00F8341B" w:rsidRPr="00F8341B" w:rsidRDefault="00F8341B" w:rsidP="00F8341B">
            <w:pPr>
              <w:spacing w:line="260" w:lineRule="exact"/>
              <w:ind w:right="113"/>
              <w:jc w:val="right"/>
              <w:rPr>
                <w:rFonts w:ascii="Calibri" w:eastAsia="Times New Roman" w:hAnsi="Calibri" w:cs="Calibri"/>
                <w:sz w:val="17"/>
                <w:szCs w:val="17"/>
                <w:lang w:eastAsia="en-US"/>
              </w:rPr>
            </w:pPr>
          </w:p>
        </w:tc>
        <w:tc>
          <w:tcPr>
            <w:tcW w:w="794" w:type="dxa"/>
            <w:vAlign w:val="bottom"/>
          </w:tcPr>
          <w:p w:rsidR="00F8341B" w:rsidRPr="00F8341B" w:rsidRDefault="00F8341B" w:rsidP="00F8341B">
            <w:pPr>
              <w:spacing w:line="260" w:lineRule="exact"/>
              <w:ind w:right="113"/>
              <w:jc w:val="right"/>
              <w:rPr>
                <w:rFonts w:ascii="Calibri" w:eastAsia="Times New Roman" w:hAnsi="Calibri" w:cs="Calibri"/>
                <w:sz w:val="17"/>
                <w:szCs w:val="17"/>
                <w:lang w:eastAsia="en-US"/>
              </w:rPr>
            </w:pPr>
          </w:p>
        </w:tc>
        <w:tc>
          <w:tcPr>
            <w:tcW w:w="794" w:type="dxa"/>
            <w:vAlign w:val="bottom"/>
          </w:tcPr>
          <w:p w:rsidR="00F8341B" w:rsidRPr="00F8341B" w:rsidRDefault="00F8341B" w:rsidP="00F8341B">
            <w:pPr>
              <w:spacing w:line="260" w:lineRule="exact"/>
              <w:ind w:right="113"/>
              <w:jc w:val="right"/>
              <w:rPr>
                <w:rFonts w:ascii="Calibri" w:eastAsia="Times New Roman" w:hAnsi="Calibri" w:cs="Calibri"/>
                <w:sz w:val="17"/>
                <w:szCs w:val="17"/>
                <w:lang w:eastAsia="en-US"/>
              </w:rPr>
            </w:pPr>
          </w:p>
        </w:tc>
      </w:tr>
      <w:tr w:rsidR="00F8341B" w:rsidRPr="00D30CFF" w:rsidTr="00F8341B">
        <w:trPr>
          <w:trHeight w:val="20"/>
          <w:jc w:val="center"/>
        </w:trPr>
        <w:tc>
          <w:tcPr>
            <w:tcW w:w="3289" w:type="dxa"/>
            <w:tcBorders>
              <w:right w:val="single" w:sz="4" w:space="0" w:color="7B251F"/>
            </w:tcBorders>
            <w:vAlign w:val="bottom"/>
          </w:tcPr>
          <w:p w:rsidR="00F8341B" w:rsidRPr="00F8341B" w:rsidRDefault="00F8341B" w:rsidP="001A161F">
            <w:pPr>
              <w:spacing w:line="260" w:lineRule="exact"/>
              <w:ind w:left="170"/>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Број изложби</w:t>
            </w:r>
          </w:p>
        </w:tc>
        <w:tc>
          <w:tcPr>
            <w:tcW w:w="852" w:type="dxa"/>
            <w:tcBorders>
              <w:left w:val="single" w:sz="4" w:space="0" w:color="7B251F"/>
            </w:tcBorders>
            <w:vAlign w:val="bottom"/>
          </w:tcPr>
          <w:p w:rsidR="00F8341B" w:rsidRPr="00F8341B" w:rsidRDefault="00F8341B" w:rsidP="00F8341B">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388</w:t>
            </w:r>
          </w:p>
        </w:tc>
        <w:tc>
          <w:tcPr>
            <w:tcW w:w="794" w:type="dxa"/>
            <w:vAlign w:val="bottom"/>
          </w:tcPr>
          <w:p w:rsidR="00F8341B" w:rsidRPr="00F8341B" w:rsidRDefault="00F8341B" w:rsidP="00F8341B">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210</w:t>
            </w:r>
          </w:p>
        </w:tc>
        <w:tc>
          <w:tcPr>
            <w:tcW w:w="909" w:type="dxa"/>
            <w:vAlign w:val="bottom"/>
          </w:tcPr>
          <w:p w:rsidR="00F8341B" w:rsidRPr="00F8341B" w:rsidRDefault="00F8341B" w:rsidP="00F8341B">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113</w:t>
            </w:r>
          </w:p>
        </w:tc>
        <w:tc>
          <w:tcPr>
            <w:tcW w:w="822" w:type="dxa"/>
            <w:vAlign w:val="bottom"/>
          </w:tcPr>
          <w:p w:rsidR="00F8341B" w:rsidRPr="00F8341B" w:rsidRDefault="00F8341B" w:rsidP="00F8341B">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97</w:t>
            </w:r>
          </w:p>
        </w:tc>
        <w:tc>
          <w:tcPr>
            <w:tcW w:w="794" w:type="dxa"/>
            <w:vAlign w:val="bottom"/>
          </w:tcPr>
          <w:p w:rsidR="00F8341B" w:rsidRPr="00F8341B" w:rsidRDefault="00F8341B" w:rsidP="00F8341B">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178</w:t>
            </w:r>
          </w:p>
        </w:tc>
        <w:tc>
          <w:tcPr>
            <w:tcW w:w="794" w:type="dxa"/>
            <w:vAlign w:val="bottom"/>
          </w:tcPr>
          <w:p w:rsidR="00F8341B" w:rsidRPr="00F8341B" w:rsidRDefault="00F8341B" w:rsidP="00F8341B">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128</w:t>
            </w:r>
          </w:p>
        </w:tc>
        <w:tc>
          <w:tcPr>
            <w:tcW w:w="794" w:type="dxa"/>
            <w:vAlign w:val="bottom"/>
          </w:tcPr>
          <w:p w:rsidR="00F8341B" w:rsidRPr="00F8341B" w:rsidRDefault="00F8341B" w:rsidP="00F8341B">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50</w:t>
            </w:r>
          </w:p>
        </w:tc>
        <w:tc>
          <w:tcPr>
            <w:tcW w:w="794" w:type="dxa"/>
            <w:vAlign w:val="bottom"/>
          </w:tcPr>
          <w:p w:rsidR="00F8341B" w:rsidRPr="00F8341B" w:rsidRDefault="001A161F" w:rsidP="00F8341B">
            <w:pPr>
              <w:spacing w:line="260" w:lineRule="exact"/>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F8341B" w:rsidRPr="00D30CFF" w:rsidTr="00F8341B">
        <w:trPr>
          <w:trHeight w:val="20"/>
          <w:jc w:val="center"/>
        </w:trPr>
        <w:tc>
          <w:tcPr>
            <w:tcW w:w="3289" w:type="dxa"/>
            <w:tcBorders>
              <w:bottom w:val="single" w:sz="4" w:space="0" w:color="7B251F"/>
              <w:right w:val="single" w:sz="4" w:space="0" w:color="7B251F"/>
            </w:tcBorders>
            <w:vAlign w:val="bottom"/>
          </w:tcPr>
          <w:p w:rsidR="00F8341B" w:rsidRPr="00F8341B" w:rsidRDefault="00F8341B" w:rsidP="001A161F">
            <w:pPr>
              <w:spacing w:after="60" w:line="260" w:lineRule="exact"/>
              <w:ind w:left="170"/>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Број посетилаца</w:t>
            </w:r>
          </w:p>
        </w:tc>
        <w:tc>
          <w:tcPr>
            <w:tcW w:w="852" w:type="dxa"/>
            <w:tcBorders>
              <w:left w:val="single" w:sz="4" w:space="0" w:color="7B251F"/>
              <w:bottom w:val="single" w:sz="4" w:space="0" w:color="7B251F"/>
            </w:tcBorders>
            <w:vAlign w:val="bottom"/>
          </w:tcPr>
          <w:p w:rsidR="00F8341B" w:rsidRPr="00F8341B" w:rsidRDefault="00F8341B" w:rsidP="001A161F">
            <w:pPr>
              <w:spacing w:after="60"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899532</w:t>
            </w:r>
          </w:p>
        </w:tc>
        <w:tc>
          <w:tcPr>
            <w:tcW w:w="794" w:type="dxa"/>
            <w:tcBorders>
              <w:bottom w:val="single" w:sz="4" w:space="0" w:color="7B251F"/>
            </w:tcBorders>
            <w:vAlign w:val="bottom"/>
          </w:tcPr>
          <w:p w:rsidR="00F8341B" w:rsidRPr="00F8341B" w:rsidRDefault="00F8341B" w:rsidP="001A161F">
            <w:pPr>
              <w:spacing w:after="60"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547105</w:t>
            </w:r>
          </w:p>
        </w:tc>
        <w:tc>
          <w:tcPr>
            <w:tcW w:w="909" w:type="dxa"/>
            <w:tcBorders>
              <w:bottom w:val="single" w:sz="4" w:space="0" w:color="7B251F"/>
            </w:tcBorders>
            <w:vAlign w:val="bottom"/>
          </w:tcPr>
          <w:p w:rsidR="00F8341B" w:rsidRPr="00F8341B" w:rsidRDefault="00F8341B" w:rsidP="001A161F">
            <w:pPr>
              <w:spacing w:after="60"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449845</w:t>
            </w:r>
          </w:p>
        </w:tc>
        <w:tc>
          <w:tcPr>
            <w:tcW w:w="822" w:type="dxa"/>
            <w:tcBorders>
              <w:bottom w:val="single" w:sz="4" w:space="0" w:color="7B251F"/>
            </w:tcBorders>
            <w:vAlign w:val="bottom"/>
          </w:tcPr>
          <w:p w:rsidR="00F8341B" w:rsidRPr="00F8341B" w:rsidRDefault="00F8341B" w:rsidP="001A161F">
            <w:pPr>
              <w:spacing w:after="60"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97260</w:t>
            </w:r>
          </w:p>
        </w:tc>
        <w:tc>
          <w:tcPr>
            <w:tcW w:w="794" w:type="dxa"/>
            <w:tcBorders>
              <w:bottom w:val="single" w:sz="4" w:space="0" w:color="7B251F"/>
            </w:tcBorders>
            <w:vAlign w:val="bottom"/>
          </w:tcPr>
          <w:p w:rsidR="00F8341B" w:rsidRPr="00F8341B" w:rsidRDefault="00F8341B" w:rsidP="001A161F">
            <w:pPr>
              <w:spacing w:after="60"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352427</w:t>
            </w:r>
          </w:p>
        </w:tc>
        <w:tc>
          <w:tcPr>
            <w:tcW w:w="794" w:type="dxa"/>
            <w:tcBorders>
              <w:bottom w:val="single" w:sz="4" w:space="0" w:color="7B251F"/>
            </w:tcBorders>
            <w:vAlign w:val="bottom"/>
          </w:tcPr>
          <w:p w:rsidR="00F8341B" w:rsidRPr="00F8341B" w:rsidRDefault="00F8341B" w:rsidP="001A161F">
            <w:pPr>
              <w:spacing w:after="60"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329986</w:t>
            </w:r>
          </w:p>
        </w:tc>
        <w:tc>
          <w:tcPr>
            <w:tcW w:w="794" w:type="dxa"/>
            <w:tcBorders>
              <w:bottom w:val="single" w:sz="4" w:space="0" w:color="7B251F"/>
            </w:tcBorders>
            <w:vAlign w:val="bottom"/>
          </w:tcPr>
          <w:p w:rsidR="00F8341B" w:rsidRPr="00F8341B" w:rsidRDefault="00F8341B" w:rsidP="001A161F">
            <w:pPr>
              <w:spacing w:after="60"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22441</w:t>
            </w:r>
          </w:p>
        </w:tc>
        <w:tc>
          <w:tcPr>
            <w:tcW w:w="794" w:type="dxa"/>
            <w:tcBorders>
              <w:bottom w:val="single" w:sz="4" w:space="0" w:color="7B251F"/>
            </w:tcBorders>
            <w:vAlign w:val="bottom"/>
          </w:tcPr>
          <w:p w:rsidR="00F8341B" w:rsidRPr="00F8341B" w:rsidRDefault="001A161F" w:rsidP="001A161F">
            <w:pPr>
              <w:spacing w:after="60" w:line="260" w:lineRule="exact"/>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bl>
    <w:p w:rsidR="00852FE5" w:rsidRPr="00D30CFF" w:rsidRDefault="00852FE5" w:rsidP="00091BD7">
      <w:pPr>
        <w:autoSpaceDE w:val="0"/>
        <w:autoSpaceDN w:val="0"/>
        <w:adjustRightInd w:val="0"/>
        <w:rPr>
          <w:rFonts w:ascii="Calibri" w:hAnsi="Calibri" w:cs="Calibri"/>
          <w:color w:val="FF0000"/>
          <w:sz w:val="16"/>
          <w:szCs w:val="16"/>
          <w:highlight w:val="yellow"/>
        </w:rPr>
      </w:pPr>
    </w:p>
    <w:p w:rsidR="00852FE5" w:rsidRPr="00D30CFF" w:rsidRDefault="00852FE5" w:rsidP="00091BD7">
      <w:pPr>
        <w:autoSpaceDE w:val="0"/>
        <w:autoSpaceDN w:val="0"/>
        <w:adjustRightInd w:val="0"/>
        <w:rPr>
          <w:rFonts w:ascii="Calibri" w:hAnsi="Calibri" w:cs="Calibri"/>
          <w:sz w:val="16"/>
          <w:szCs w:val="16"/>
          <w:lang w:val="ru-RU"/>
        </w:rPr>
      </w:pPr>
      <w:r w:rsidRPr="00A417EC">
        <w:rPr>
          <w:rFonts w:ascii="Calibri" w:hAnsi="Calibri" w:cs="Calibri"/>
          <w:color w:val="7B251F"/>
          <w:sz w:val="16"/>
          <w:szCs w:val="16"/>
          <w:lang w:val="ru-RU"/>
        </w:rPr>
        <w:t>Напомена:</w:t>
      </w:r>
      <w:r w:rsidRPr="00A417EC">
        <w:rPr>
          <w:rFonts w:ascii="Calibri" w:hAnsi="Calibri" w:cs="Calibri"/>
          <w:sz w:val="16"/>
          <w:szCs w:val="16"/>
          <w:lang w:val="ru-RU"/>
        </w:rPr>
        <w:t xml:space="preserve"> Подаци се односе на текуће изложбе и њихове посетиоце, а не на сталне поставке.</w:t>
      </w:r>
    </w:p>
    <w:p w:rsidR="001A161F" w:rsidRDefault="001A161F">
      <w:pPr>
        <w:rPr>
          <w:rFonts w:ascii="Calibri" w:hAnsi="Calibri" w:cs="Calibri"/>
          <w:b/>
          <w:bCs/>
          <w:color w:val="7B251F"/>
          <w:sz w:val="20"/>
          <w:szCs w:val="20"/>
        </w:rPr>
      </w:pPr>
      <w:bookmarkStart w:id="67" w:name="_Toc409676967"/>
      <w:r>
        <w:br w:type="page"/>
      </w:r>
    </w:p>
    <w:p w:rsidR="00852FE5" w:rsidRPr="00AE1CE3" w:rsidRDefault="00852FE5" w:rsidP="00CF5E16">
      <w:pPr>
        <w:pStyle w:val="vesna4e"/>
        <w:spacing w:after="20"/>
        <w:rPr>
          <w:color w:val="auto"/>
        </w:rPr>
      </w:pPr>
      <w:bookmarkStart w:id="68" w:name="_Toc470084942"/>
      <w:r w:rsidRPr="00091BD7">
        <w:lastRenderedPageBreak/>
        <w:t xml:space="preserve">2.5. </w:t>
      </w:r>
      <w:r w:rsidR="00FA4370" w:rsidRPr="00FA4370">
        <w:rPr>
          <w:color w:val="auto"/>
        </w:rPr>
        <w:t>Museum exhibition rooms</w:t>
      </w:r>
      <w:bookmarkEnd w:id="68"/>
      <w:r w:rsidR="00FA4370">
        <w:t xml:space="preserve"> </w:t>
      </w:r>
      <w:bookmarkEnd w:id="67"/>
    </w:p>
    <w:tbl>
      <w:tblPr>
        <w:tblW w:w="0" w:type="auto"/>
        <w:jc w:val="center"/>
        <w:tblCellMar>
          <w:left w:w="28" w:type="dxa"/>
          <w:right w:w="28" w:type="dxa"/>
        </w:tblCellMar>
        <w:tblLook w:val="00A0" w:firstRow="1" w:lastRow="0" w:firstColumn="1" w:lastColumn="0" w:noHBand="0" w:noVBand="0"/>
      </w:tblPr>
      <w:tblGrid>
        <w:gridCol w:w="3289"/>
        <w:gridCol w:w="852"/>
        <w:gridCol w:w="794"/>
        <w:gridCol w:w="909"/>
        <w:gridCol w:w="822"/>
        <w:gridCol w:w="794"/>
        <w:gridCol w:w="794"/>
        <w:gridCol w:w="794"/>
        <w:gridCol w:w="794"/>
      </w:tblGrid>
      <w:tr w:rsidR="00852FE5" w:rsidRPr="00AE1CE3">
        <w:trPr>
          <w:trHeight w:val="20"/>
          <w:jc w:val="center"/>
        </w:trPr>
        <w:tc>
          <w:tcPr>
            <w:tcW w:w="3289" w:type="dxa"/>
            <w:vMerge w:val="restart"/>
            <w:tcBorders>
              <w:bottom w:val="single" w:sz="4" w:space="0" w:color="FFFFFF"/>
              <w:right w:val="single" w:sz="4" w:space="0" w:color="FFFFFF"/>
            </w:tcBorders>
            <w:shd w:val="clear" w:color="auto" w:fill="7B251F"/>
            <w:noWrap/>
            <w:vAlign w:val="center"/>
          </w:tcPr>
          <w:p w:rsidR="00852FE5" w:rsidRPr="00AE1CE3" w:rsidRDefault="00852FE5" w:rsidP="00CA2851">
            <w:pPr>
              <w:spacing w:line="264" w:lineRule="auto"/>
              <w:jc w:val="center"/>
              <w:rPr>
                <w:rFonts w:ascii="Calibri" w:hAnsi="Calibri" w:cs="Calibri"/>
                <w:sz w:val="17"/>
                <w:szCs w:val="17"/>
                <w:lang w:eastAsia="en-US"/>
              </w:rPr>
            </w:pPr>
          </w:p>
        </w:tc>
        <w:tc>
          <w:tcPr>
            <w:tcW w:w="6553" w:type="dxa"/>
            <w:gridSpan w:val="8"/>
            <w:tcBorders>
              <w:left w:val="single" w:sz="4" w:space="0" w:color="FFFFFF"/>
              <w:bottom w:val="single" w:sz="4" w:space="0" w:color="FFFFFF"/>
            </w:tcBorders>
            <w:shd w:val="clear" w:color="auto" w:fill="7B251F"/>
            <w:vAlign w:val="center"/>
          </w:tcPr>
          <w:p w:rsidR="00852FE5" w:rsidRPr="00AE1CE3" w:rsidRDefault="00852FE5" w:rsidP="00CA2851">
            <w:pPr>
              <w:spacing w:before="60" w:after="60" w:line="264" w:lineRule="auto"/>
              <w:jc w:val="center"/>
              <w:rPr>
                <w:rFonts w:ascii="Calibri" w:hAnsi="Calibri" w:cs="Calibri"/>
                <w:sz w:val="17"/>
                <w:szCs w:val="17"/>
                <w:lang w:eastAsia="en-US"/>
              </w:rPr>
            </w:pPr>
            <w:r w:rsidRPr="00A95866">
              <w:rPr>
                <w:rFonts w:ascii="Calibri" w:hAnsi="Calibri" w:cs="Calibri"/>
                <w:color w:val="FFFFFF"/>
                <w:sz w:val="17"/>
                <w:szCs w:val="17"/>
                <w:lang w:eastAsia="en-US"/>
              </w:rPr>
              <w:t>Република Србија</w:t>
            </w:r>
          </w:p>
        </w:tc>
      </w:tr>
      <w:tr w:rsidR="00852FE5" w:rsidRPr="007E00D0">
        <w:trPr>
          <w:trHeight w:val="20"/>
          <w:jc w:val="center"/>
        </w:trPr>
        <w:tc>
          <w:tcPr>
            <w:tcW w:w="3289" w:type="dxa"/>
            <w:vMerge/>
            <w:tcBorders>
              <w:top w:val="single" w:sz="4" w:space="0" w:color="FFFFFF"/>
              <w:bottom w:val="single" w:sz="4" w:space="0" w:color="FFFFFF"/>
              <w:right w:val="single" w:sz="4" w:space="0" w:color="FFFFFF"/>
            </w:tcBorders>
            <w:shd w:val="clear" w:color="auto" w:fill="7B251F"/>
            <w:noWrap/>
            <w:vAlign w:val="center"/>
          </w:tcPr>
          <w:p w:rsidR="00852FE5" w:rsidRPr="00055E43" w:rsidRDefault="00852FE5" w:rsidP="00CA2851">
            <w:pPr>
              <w:spacing w:line="264" w:lineRule="auto"/>
              <w:jc w:val="center"/>
              <w:rPr>
                <w:rFonts w:ascii="Calibri" w:hAnsi="Calibri" w:cs="Calibri"/>
                <w:color w:val="FFFFFF"/>
                <w:sz w:val="17"/>
                <w:szCs w:val="17"/>
                <w:lang w:eastAsia="en-US"/>
              </w:rPr>
            </w:pPr>
          </w:p>
        </w:tc>
        <w:tc>
          <w:tcPr>
            <w:tcW w:w="852" w:type="dxa"/>
            <w:vMerge w:val="restart"/>
            <w:tcBorders>
              <w:top w:val="single" w:sz="4" w:space="0" w:color="FFFFFF"/>
              <w:left w:val="single" w:sz="4" w:space="0" w:color="FFFFFF"/>
              <w:bottom w:val="single" w:sz="4" w:space="0" w:color="FFFFFF"/>
              <w:right w:val="single" w:sz="4" w:space="0" w:color="FFFFFF"/>
            </w:tcBorders>
            <w:shd w:val="clear" w:color="auto" w:fill="7B251F"/>
            <w:vAlign w:val="center"/>
          </w:tcPr>
          <w:p w:rsidR="00852FE5" w:rsidRPr="00055E43" w:rsidRDefault="00852FE5" w:rsidP="00CA2851">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Total</w:t>
            </w:r>
          </w:p>
        </w:tc>
        <w:tc>
          <w:tcPr>
            <w:tcW w:w="2525" w:type="dxa"/>
            <w:gridSpan w:val="3"/>
            <w:tcBorders>
              <w:top w:val="single" w:sz="4" w:space="0" w:color="FFFFFF"/>
              <w:left w:val="single" w:sz="4" w:space="0" w:color="FFFFFF"/>
              <w:bottom w:val="single" w:sz="4" w:space="0" w:color="FFFFFF"/>
              <w:right w:val="single" w:sz="4" w:space="0" w:color="FFFFFF"/>
            </w:tcBorders>
            <w:shd w:val="clear" w:color="auto" w:fill="7B251F"/>
            <w:vAlign w:val="center"/>
          </w:tcPr>
          <w:p w:rsidR="00852FE5" w:rsidRPr="00055E43" w:rsidRDefault="00852FE5" w:rsidP="00CA2851">
            <w:pPr>
              <w:spacing w:before="60" w:after="60"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Srbija</w:t>
            </w:r>
            <w:r w:rsidRPr="00055E43">
              <w:rPr>
                <w:rFonts w:ascii="Calibri" w:hAnsi="Calibri" w:cs="Calibri"/>
                <w:color w:val="FFFFFF"/>
                <w:sz w:val="17"/>
                <w:szCs w:val="17"/>
                <w:lang w:eastAsia="en-US"/>
              </w:rPr>
              <w:t xml:space="preserve"> – </w:t>
            </w:r>
            <w:r>
              <w:rPr>
                <w:rFonts w:ascii="Calibri" w:hAnsi="Calibri" w:cs="Calibri"/>
                <w:color w:val="FFFFFF"/>
                <w:sz w:val="17"/>
                <w:szCs w:val="17"/>
                <w:lang w:eastAsia="en-US"/>
              </w:rPr>
              <w:t>sever</w:t>
            </w:r>
          </w:p>
        </w:tc>
        <w:tc>
          <w:tcPr>
            <w:tcW w:w="3176" w:type="dxa"/>
            <w:gridSpan w:val="4"/>
            <w:tcBorders>
              <w:top w:val="single" w:sz="4" w:space="0" w:color="FFFFFF"/>
              <w:left w:val="single" w:sz="4" w:space="0" w:color="FFFFFF"/>
              <w:bottom w:val="single" w:sz="4" w:space="0" w:color="FFFFFF"/>
            </w:tcBorders>
            <w:shd w:val="clear" w:color="auto" w:fill="7B251F"/>
            <w:vAlign w:val="center"/>
          </w:tcPr>
          <w:p w:rsidR="00852FE5" w:rsidRPr="00055E43" w:rsidRDefault="00852FE5" w:rsidP="00CA2851">
            <w:pPr>
              <w:spacing w:before="60" w:after="60"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Srbija</w:t>
            </w:r>
            <w:r w:rsidRPr="00055E43">
              <w:rPr>
                <w:rFonts w:ascii="Calibri" w:hAnsi="Calibri" w:cs="Calibri"/>
                <w:color w:val="FFFFFF"/>
                <w:sz w:val="17"/>
                <w:szCs w:val="17"/>
                <w:lang w:eastAsia="en-US"/>
              </w:rPr>
              <w:t xml:space="preserve"> – ј</w:t>
            </w:r>
            <w:r>
              <w:rPr>
                <w:rFonts w:ascii="Calibri" w:hAnsi="Calibri" w:cs="Calibri"/>
                <w:color w:val="FFFFFF"/>
                <w:sz w:val="17"/>
                <w:szCs w:val="17"/>
                <w:lang w:eastAsia="en-US"/>
              </w:rPr>
              <w:t>ug</w:t>
            </w:r>
          </w:p>
        </w:tc>
      </w:tr>
      <w:tr w:rsidR="00852FE5" w:rsidRPr="007E00D0">
        <w:trPr>
          <w:trHeight w:val="20"/>
          <w:jc w:val="center"/>
        </w:trPr>
        <w:tc>
          <w:tcPr>
            <w:tcW w:w="3289" w:type="dxa"/>
            <w:vMerge/>
            <w:tcBorders>
              <w:top w:val="single" w:sz="4" w:space="0" w:color="FFFFFF"/>
              <w:right w:val="single" w:sz="4" w:space="0" w:color="FFFFFF"/>
            </w:tcBorders>
            <w:shd w:val="clear" w:color="auto" w:fill="7B251F"/>
            <w:noWrap/>
            <w:vAlign w:val="center"/>
          </w:tcPr>
          <w:p w:rsidR="00852FE5" w:rsidRPr="00055E43" w:rsidRDefault="00852FE5" w:rsidP="00CA2851">
            <w:pPr>
              <w:spacing w:line="264" w:lineRule="auto"/>
              <w:jc w:val="center"/>
              <w:rPr>
                <w:rFonts w:ascii="Calibri" w:hAnsi="Calibri" w:cs="Calibri"/>
                <w:color w:val="FFFFFF"/>
                <w:sz w:val="17"/>
                <w:szCs w:val="17"/>
                <w:lang w:eastAsia="en-US"/>
              </w:rPr>
            </w:pPr>
          </w:p>
        </w:tc>
        <w:tc>
          <w:tcPr>
            <w:tcW w:w="852" w:type="dxa"/>
            <w:vMerge/>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CA2851">
            <w:pPr>
              <w:spacing w:line="264" w:lineRule="auto"/>
              <w:jc w:val="center"/>
              <w:rPr>
                <w:rFonts w:ascii="Calibri" w:hAnsi="Calibri" w:cs="Calibri"/>
                <w:color w:val="FFFFFF"/>
                <w:sz w:val="17"/>
                <w:szCs w:val="17"/>
                <w:lang w:eastAsia="en-US"/>
              </w:rPr>
            </w:pP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CA2851">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All</w:t>
            </w:r>
          </w:p>
        </w:tc>
        <w:tc>
          <w:tcPr>
            <w:tcW w:w="909" w:type="dxa"/>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CA2851">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Beogradski region</w:t>
            </w:r>
          </w:p>
        </w:tc>
        <w:tc>
          <w:tcPr>
            <w:tcW w:w="822" w:type="dxa"/>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CA2851">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Region Vojvodine</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CA2851">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All</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604EAD" w:rsidRDefault="00852FE5" w:rsidP="00CA2851">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Region Sumadije i Zapadne Srbije</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604EAD" w:rsidRDefault="00852FE5" w:rsidP="00CA2851">
            <w:pPr>
              <w:spacing w:line="264" w:lineRule="auto"/>
              <w:jc w:val="center"/>
              <w:rPr>
                <w:rFonts w:ascii="Calibri" w:hAnsi="Calibri" w:cs="Calibri"/>
                <w:color w:val="FFFFFF"/>
                <w:sz w:val="17"/>
                <w:szCs w:val="17"/>
                <w:lang w:val="de-DE" w:eastAsia="en-US"/>
              </w:rPr>
            </w:pPr>
            <w:r w:rsidRPr="00604EAD">
              <w:rPr>
                <w:rFonts w:ascii="Calibri" w:hAnsi="Calibri" w:cs="Calibri"/>
                <w:color w:val="FFFFFF"/>
                <w:sz w:val="17"/>
                <w:szCs w:val="17"/>
                <w:lang w:val="de-DE" w:eastAsia="en-US"/>
              </w:rPr>
              <w:t>Region Juzne i Istocne Srbije</w:t>
            </w:r>
          </w:p>
        </w:tc>
        <w:tc>
          <w:tcPr>
            <w:tcW w:w="794" w:type="dxa"/>
            <w:tcBorders>
              <w:top w:val="single" w:sz="4" w:space="0" w:color="FFFFFF"/>
              <w:left w:val="single" w:sz="4" w:space="0" w:color="FFFFFF"/>
            </w:tcBorders>
            <w:shd w:val="clear" w:color="auto" w:fill="7B251F"/>
            <w:vAlign w:val="center"/>
          </w:tcPr>
          <w:p w:rsidR="00852FE5" w:rsidRPr="00055E43" w:rsidRDefault="00852FE5" w:rsidP="00CA2851">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Region Kosovo i Metohija</w:t>
            </w:r>
          </w:p>
        </w:tc>
      </w:tr>
      <w:tr w:rsidR="00E1398C" w:rsidRPr="007E00D0" w:rsidTr="00F8341B">
        <w:trPr>
          <w:trHeight w:val="20"/>
          <w:jc w:val="center"/>
        </w:trPr>
        <w:tc>
          <w:tcPr>
            <w:tcW w:w="3289" w:type="dxa"/>
            <w:tcBorders>
              <w:right w:val="single" w:sz="4" w:space="0" w:color="7B251F"/>
            </w:tcBorders>
            <w:vAlign w:val="center"/>
          </w:tcPr>
          <w:p w:rsidR="00E1398C" w:rsidRPr="00055E43" w:rsidRDefault="00E1398C" w:rsidP="00CA2851">
            <w:pPr>
              <w:spacing w:before="60" w:line="260" w:lineRule="exact"/>
              <w:rPr>
                <w:rFonts w:ascii="Calibri" w:hAnsi="Calibri" w:cs="Calibri"/>
                <w:b/>
                <w:bCs/>
                <w:sz w:val="17"/>
                <w:szCs w:val="17"/>
                <w:lang w:eastAsia="en-US"/>
              </w:rPr>
            </w:pPr>
            <w:r>
              <w:rPr>
                <w:rFonts w:ascii="Calibri" w:hAnsi="Calibri" w:cs="Calibri"/>
                <w:b/>
                <w:bCs/>
                <w:sz w:val="17"/>
                <w:szCs w:val="17"/>
                <w:lang w:eastAsia="en-US"/>
              </w:rPr>
              <w:t>Museums, total</w:t>
            </w:r>
          </w:p>
        </w:tc>
        <w:tc>
          <w:tcPr>
            <w:tcW w:w="852" w:type="dxa"/>
            <w:tcBorders>
              <w:left w:val="single" w:sz="4" w:space="0" w:color="7B251F"/>
            </w:tcBorders>
            <w:vAlign w:val="bottom"/>
          </w:tcPr>
          <w:p w:rsidR="00E1398C" w:rsidRPr="008759EE" w:rsidRDefault="00E1398C" w:rsidP="00F8341B">
            <w:pPr>
              <w:spacing w:before="60" w:line="260" w:lineRule="exact"/>
              <w:ind w:right="113"/>
              <w:jc w:val="right"/>
              <w:rPr>
                <w:rFonts w:asciiTheme="minorHAnsi" w:eastAsia="Times New Roman" w:hAnsiTheme="minorHAnsi" w:cstheme="minorHAnsi"/>
                <w:b/>
                <w:bCs/>
                <w:sz w:val="17"/>
                <w:szCs w:val="17"/>
                <w:lang w:eastAsia="en-US"/>
              </w:rPr>
            </w:pPr>
            <w:r w:rsidRPr="008759EE">
              <w:rPr>
                <w:rFonts w:asciiTheme="minorHAnsi" w:eastAsia="Times New Roman" w:hAnsiTheme="minorHAnsi" w:cstheme="minorHAnsi"/>
                <w:b/>
                <w:bCs/>
                <w:sz w:val="17"/>
                <w:szCs w:val="17"/>
                <w:lang w:eastAsia="en-US"/>
              </w:rPr>
              <w:t>140</w:t>
            </w:r>
          </w:p>
        </w:tc>
        <w:tc>
          <w:tcPr>
            <w:tcW w:w="794" w:type="dxa"/>
            <w:vAlign w:val="bottom"/>
          </w:tcPr>
          <w:p w:rsidR="00E1398C" w:rsidRPr="008759EE" w:rsidRDefault="00E1398C" w:rsidP="00F8341B">
            <w:pPr>
              <w:spacing w:before="60" w:line="260" w:lineRule="exact"/>
              <w:ind w:right="113"/>
              <w:jc w:val="right"/>
              <w:rPr>
                <w:rFonts w:asciiTheme="minorHAnsi" w:eastAsia="Times New Roman" w:hAnsiTheme="minorHAnsi" w:cstheme="minorHAnsi"/>
                <w:b/>
                <w:bCs/>
                <w:sz w:val="17"/>
                <w:szCs w:val="17"/>
                <w:lang w:eastAsia="en-US"/>
              </w:rPr>
            </w:pPr>
            <w:r w:rsidRPr="008759EE">
              <w:rPr>
                <w:rFonts w:asciiTheme="minorHAnsi" w:eastAsia="Times New Roman" w:hAnsiTheme="minorHAnsi" w:cstheme="minorHAnsi"/>
                <w:b/>
                <w:bCs/>
                <w:sz w:val="17"/>
                <w:szCs w:val="17"/>
                <w:lang w:eastAsia="en-US"/>
              </w:rPr>
              <w:t>76</w:t>
            </w:r>
          </w:p>
        </w:tc>
        <w:tc>
          <w:tcPr>
            <w:tcW w:w="909" w:type="dxa"/>
            <w:vAlign w:val="bottom"/>
          </w:tcPr>
          <w:p w:rsidR="00E1398C" w:rsidRPr="008759EE" w:rsidRDefault="00E1398C" w:rsidP="00F8341B">
            <w:pPr>
              <w:spacing w:before="60" w:line="260" w:lineRule="exact"/>
              <w:ind w:right="113"/>
              <w:jc w:val="right"/>
              <w:rPr>
                <w:rFonts w:asciiTheme="minorHAnsi" w:eastAsia="Times New Roman" w:hAnsiTheme="minorHAnsi" w:cstheme="minorHAnsi"/>
                <w:b/>
                <w:bCs/>
                <w:sz w:val="17"/>
                <w:szCs w:val="17"/>
                <w:lang w:eastAsia="en-US"/>
              </w:rPr>
            </w:pPr>
            <w:r w:rsidRPr="008759EE">
              <w:rPr>
                <w:rFonts w:asciiTheme="minorHAnsi" w:eastAsia="Times New Roman" w:hAnsiTheme="minorHAnsi" w:cstheme="minorHAnsi"/>
                <w:b/>
                <w:bCs/>
                <w:sz w:val="17"/>
                <w:szCs w:val="17"/>
                <w:lang w:eastAsia="en-US"/>
              </w:rPr>
              <w:t>45</w:t>
            </w:r>
          </w:p>
        </w:tc>
        <w:tc>
          <w:tcPr>
            <w:tcW w:w="822" w:type="dxa"/>
            <w:vAlign w:val="bottom"/>
          </w:tcPr>
          <w:p w:rsidR="00E1398C" w:rsidRPr="008759EE" w:rsidRDefault="00E1398C" w:rsidP="00F8341B">
            <w:pPr>
              <w:spacing w:before="60" w:line="260" w:lineRule="exact"/>
              <w:ind w:right="113"/>
              <w:jc w:val="right"/>
              <w:rPr>
                <w:rFonts w:asciiTheme="minorHAnsi" w:eastAsia="Times New Roman" w:hAnsiTheme="minorHAnsi" w:cstheme="minorHAnsi"/>
                <w:b/>
                <w:bCs/>
                <w:sz w:val="17"/>
                <w:szCs w:val="17"/>
                <w:lang w:eastAsia="en-US"/>
              </w:rPr>
            </w:pPr>
            <w:r w:rsidRPr="008759EE">
              <w:rPr>
                <w:rFonts w:asciiTheme="minorHAnsi" w:eastAsia="Times New Roman" w:hAnsiTheme="minorHAnsi" w:cstheme="minorHAnsi"/>
                <w:b/>
                <w:bCs/>
                <w:sz w:val="17"/>
                <w:szCs w:val="17"/>
                <w:lang w:eastAsia="en-US"/>
              </w:rPr>
              <w:t>31</w:t>
            </w:r>
          </w:p>
        </w:tc>
        <w:tc>
          <w:tcPr>
            <w:tcW w:w="794" w:type="dxa"/>
            <w:vAlign w:val="bottom"/>
          </w:tcPr>
          <w:p w:rsidR="00E1398C" w:rsidRPr="008759EE" w:rsidRDefault="00E1398C" w:rsidP="00F8341B">
            <w:pPr>
              <w:spacing w:before="60" w:line="260" w:lineRule="exact"/>
              <w:ind w:right="113"/>
              <w:jc w:val="right"/>
              <w:rPr>
                <w:rFonts w:asciiTheme="minorHAnsi" w:eastAsia="Times New Roman" w:hAnsiTheme="minorHAnsi" w:cstheme="minorHAnsi"/>
                <w:b/>
                <w:bCs/>
                <w:sz w:val="17"/>
                <w:szCs w:val="17"/>
                <w:lang w:eastAsia="en-US"/>
              </w:rPr>
            </w:pPr>
            <w:r w:rsidRPr="008759EE">
              <w:rPr>
                <w:rFonts w:asciiTheme="minorHAnsi" w:eastAsia="Times New Roman" w:hAnsiTheme="minorHAnsi" w:cstheme="minorHAnsi"/>
                <w:b/>
                <w:bCs/>
                <w:sz w:val="17"/>
                <w:szCs w:val="17"/>
                <w:lang w:eastAsia="en-US"/>
              </w:rPr>
              <w:t>64</w:t>
            </w:r>
          </w:p>
        </w:tc>
        <w:tc>
          <w:tcPr>
            <w:tcW w:w="794" w:type="dxa"/>
            <w:vAlign w:val="bottom"/>
          </w:tcPr>
          <w:p w:rsidR="00E1398C" w:rsidRPr="008759EE" w:rsidRDefault="00E1398C" w:rsidP="00F8341B">
            <w:pPr>
              <w:spacing w:before="60" w:line="260" w:lineRule="exact"/>
              <w:ind w:right="113"/>
              <w:jc w:val="right"/>
              <w:rPr>
                <w:rFonts w:asciiTheme="minorHAnsi" w:eastAsia="Times New Roman" w:hAnsiTheme="minorHAnsi" w:cstheme="minorHAnsi"/>
                <w:b/>
                <w:bCs/>
                <w:sz w:val="17"/>
                <w:szCs w:val="17"/>
                <w:lang w:eastAsia="en-US"/>
              </w:rPr>
            </w:pPr>
            <w:r w:rsidRPr="008759EE">
              <w:rPr>
                <w:rFonts w:asciiTheme="minorHAnsi" w:eastAsia="Times New Roman" w:hAnsiTheme="minorHAnsi" w:cstheme="minorHAnsi"/>
                <w:b/>
                <w:bCs/>
                <w:sz w:val="17"/>
                <w:szCs w:val="17"/>
                <w:lang w:eastAsia="en-US"/>
              </w:rPr>
              <w:t>37</w:t>
            </w:r>
          </w:p>
        </w:tc>
        <w:tc>
          <w:tcPr>
            <w:tcW w:w="794" w:type="dxa"/>
            <w:vAlign w:val="bottom"/>
          </w:tcPr>
          <w:p w:rsidR="00E1398C" w:rsidRPr="008759EE" w:rsidRDefault="00E1398C" w:rsidP="00F8341B">
            <w:pPr>
              <w:spacing w:before="60" w:line="260" w:lineRule="exact"/>
              <w:ind w:right="113"/>
              <w:jc w:val="right"/>
              <w:rPr>
                <w:rFonts w:asciiTheme="minorHAnsi" w:eastAsia="Times New Roman" w:hAnsiTheme="minorHAnsi" w:cstheme="minorHAnsi"/>
                <w:b/>
                <w:bCs/>
                <w:sz w:val="17"/>
                <w:szCs w:val="17"/>
                <w:lang w:eastAsia="en-US"/>
              </w:rPr>
            </w:pPr>
            <w:r w:rsidRPr="008759EE">
              <w:rPr>
                <w:rFonts w:asciiTheme="minorHAnsi" w:eastAsia="Times New Roman" w:hAnsiTheme="minorHAnsi" w:cstheme="minorHAnsi"/>
                <w:b/>
                <w:bCs/>
                <w:sz w:val="17"/>
                <w:szCs w:val="17"/>
                <w:lang w:eastAsia="en-US"/>
              </w:rPr>
              <w:t>27</w:t>
            </w:r>
          </w:p>
        </w:tc>
        <w:tc>
          <w:tcPr>
            <w:tcW w:w="794" w:type="dxa"/>
            <w:vAlign w:val="bottom"/>
          </w:tcPr>
          <w:p w:rsidR="00E1398C" w:rsidRPr="008759EE" w:rsidRDefault="00E1398C" w:rsidP="00F8341B">
            <w:pPr>
              <w:spacing w:before="60" w:line="260" w:lineRule="exact"/>
              <w:ind w:right="113"/>
              <w:jc w:val="right"/>
              <w:rPr>
                <w:rFonts w:asciiTheme="minorHAnsi" w:eastAsia="Times New Roman" w:hAnsiTheme="minorHAnsi" w:cstheme="minorHAnsi"/>
                <w:b/>
                <w:bCs/>
                <w:sz w:val="17"/>
                <w:szCs w:val="17"/>
                <w:lang w:eastAsia="en-US"/>
              </w:rPr>
            </w:pPr>
            <w:r>
              <w:rPr>
                <w:rFonts w:asciiTheme="minorHAnsi" w:eastAsia="Times New Roman" w:hAnsiTheme="minorHAnsi" w:cstheme="minorHAnsi"/>
                <w:b/>
                <w:bCs/>
                <w:sz w:val="17"/>
                <w:szCs w:val="17"/>
                <w:lang w:eastAsia="en-US"/>
              </w:rPr>
              <w:t>...</w:t>
            </w:r>
          </w:p>
        </w:tc>
      </w:tr>
      <w:tr w:rsidR="00E1398C" w:rsidRPr="007E00D0">
        <w:trPr>
          <w:trHeight w:val="20"/>
          <w:jc w:val="center"/>
        </w:trPr>
        <w:tc>
          <w:tcPr>
            <w:tcW w:w="3289" w:type="dxa"/>
            <w:tcBorders>
              <w:right w:val="single" w:sz="4" w:space="0" w:color="7B251F"/>
            </w:tcBorders>
            <w:noWrap/>
            <w:vAlign w:val="bottom"/>
          </w:tcPr>
          <w:p w:rsidR="00E1398C" w:rsidRPr="00055E43" w:rsidRDefault="00E1398C" w:rsidP="00CA2851">
            <w:pPr>
              <w:spacing w:line="260" w:lineRule="exact"/>
              <w:rPr>
                <w:rFonts w:ascii="Calibri" w:hAnsi="Calibri" w:cs="Calibri"/>
                <w:sz w:val="17"/>
                <w:szCs w:val="17"/>
                <w:lang w:eastAsia="en-US"/>
              </w:rPr>
            </w:pPr>
          </w:p>
        </w:tc>
        <w:tc>
          <w:tcPr>
            <w:tcW w:w="852" w:type="dxa"/>
            <w:tcBorders>
              <w:left w:val="single" w:sz="4" w:space="0" w:color="7B251F"/>
            </w:tcBorders>
            <w:noWrap/>
          </w:tcPr>
          <w:p w:rsidR="00E1398C" w:rsidRPr="00EB75B5" w:rsidRDefault="00E1398C" w:rsidP="00F8341B">
            <w:pPr>
              <w:spacing w:line="260" w:lineRule="exact"/>
              <w:ind w:right="113"/>
              <w:jc w:val="right"/>
              <w:rPr>
                <w:rFonts w:ascii="Calibri" w:hAnsi="Calibri" w:cs="Calibri"/>
                <w:sz w:val="17"/>
                <w:szCs w:val="17"/>
                <w:lang w:eastAsia="en-US"/>
              </w:rPr>
            </w:pPr>
          </w:p>
        </w:tc>
        <w:tc>
          <w:tcPr>
            <w:tcW w:w="794" w:type="dxa"/>
            <w:noWrap/>
          </w:tcPr>
          <w:p w:rsidR="00E1398C" w:rsidRPr="00EB75B5" w:rsidRDefault="00E1398C" w:rsidP="00F8341B">
            <w:pPr>
              <w:spacing w:line="260" w:lineRule="exact"/>
              <w:ind w:right="113"/>
              <w:jc w:val="right"/>
              <w:rPr>
                <w:rFonts w:ascii="Calibri" w:hAnsi="Calibri" w:cs="Calibri"/>
                <w:sz w:val="17"/>
                <w:szCs w:val="17"/>
                <w:lang w:eastAsia="en-US"/>
              </w:rPr>
            </w:pPr>
          </w:p>
        </w:tc>
        <w:tc>
          <w:tcPr>
            <w:tcW w:w="909" w:type="dxa"/>
            <w:noWrap/>
          </w:tcPr>
          <w:p w:rsidR="00E1398C" w:rsidRPr="00EB75B5" w:rsidRDefault="00E1398C" w:rsidP="00F8341B">
            <w:pPr>
              <w:spacing w:line="260" w:lineRule="exact"/>
              <w:ind w:right="113"/>
              <w:jc w:val="right"/>
              <w:rPr>
                <w:rFonts w:ascii="Calibri" w:hAnsi="Calibri" w:cs="Calibri"/>
                <w:sz w:val="17"/>
                <w:szCs w:val="17"/>
                <w:lang w:eastAsia="en-US"/>
              </w:rPr>
            </w:pPr>
          </w:p>
        </w:tc>
        <w:tc>
          <w:tcPr>
            <w:tcW w:w="822" w:type="dxa"/>
            <w:noWrap/>
          </w:tcPr>
          <w:p w:rsidR="00E1398C" w:rsidRPr="00EB75B5" w:rsidRDefault="00E1398C" w:rsidP="00F8341B">
            <w:pPr>
              <w:spacing w:line="260" w:lineRule="exact"/>
              <w:ind w:right="113"/>
              <w:jc w:val="right"/>
              <w:rPr>
                <w:rFonts w:ascii="Calibri" w:hAnsi="Calibri" w:cs="Calibri"/>
                <w:sz w:val="17"/>
                <w:szCs w:val="17"/>
                <w:lang w:eastAsia="en-US"/>
              </w:rPr>
            </w:pPr>
          </w:p>
        </w:tc>
        <w:tc>
          <w:tcPr>
            <w:tcW w:w="794" w:type="dxa"/>
            <w:noWrap/>
          </w:tcPr>
          <w:p w:rsidR="00E1398C" w:rsidRPr="00EB75B5" w:rsidRDefault="00E1398C" w:rsidP="00F8341B">
            <w:pPr>
              <w:spacing w:line="260" w:lineRule="exact"/>
              <w:ind w:right="113"/>
              <w:jc w:val="right"/>
              <w:rPr>
                <w:rFonts w:ascii="Calibri" w:hAnsi="Calibri" w:cs="Calibri"/>
                <w:sz w:val="17"/>
                <w:szCs w:val="17"/>
                <w:lang w:eastAsia="en-US"/>
              </w:rPr>
            </w:pPr>
          </w:p>
        </w:tc>
        <w:tc>
          <w:tcPr>
            <w:tcW w:w="794" w:type="dxa"/>
            <w:noWrap/>
          </w:tcPr>
          <w:p w:rsidR="00E1398C" w:rsidRPr="00EB75B5" w:rsidRDefault="00E1398C" w:rsidP="00F8341B">
            <w:pPr>
              <w:spacing w:line="260" w:lineRule="exact"/>
              <w:ind w:right="113"/>
              <w:jc w:val="right"/>
              <w:rPr>
                <w:rFonts w:ascii="Calibri" w:hAnsi="Calibri" w:cs="Calibri"/>
                <w:sz w:val="17"/>
                <w:szCs w:val="17"/>
                <w:lang w:eastAsia="en-US"/>
              </w:rPr>
            </w:pPr>
          </w:p>
        </w:tc>
        <w:tc>
          <w:tcPr>
            <w:tcW w:w="794" w:type="dxa"/>
            <w:noWrap/>
          </w:tcPr>
          <w:p w:rsidR="00E1398C" w:rsidRPr="00EB75B5" w:rsidRDefault="00E1398C" w:rsidP="00F8341B">
            <w:pPr>
              <w:spacing w:line="260" w:lineRule="exact"/>
              <w:ind w:right="113"/>
              <w:jc w:val="right"/>
              <w:rPr>
                <w:rFonts w:ascii="Calibri" w:hAnsi="Calibri" w:cs="Calibri"/>
                <w:sz w:val="17"/>
                <w:szCs w:val="17"/>
                <w:lang w:eastAsia="en-US"/>
              </w:rPr>
            </w:pPr>
          </w:p>
        </w:tc>
        <w:tc>
          <w:tcPr>
            <w:tcW w:w="794" w:type="dxa"/>
            <w:noWrap/>
          </w:tcPr>
          <w:p w:rsidR="00E1398C" w:rsidRPr="00EB75B5" w:rsidRDefault="00E1398C" w:rsidP="00F8341B">
            <w:pPr>
              <w:spacing w:line="260" w:lineRule="exact"/>
              <w:ind w:right="113"/>
              <w:jc w:val="right"/>
              <w:rPr>
                <w:rFonts w:ascii="Calibri" w:hAnsi="Calibri" w:cs="Calibri"/>
                <w:sz w:val="17"/>
                <w:szCs w:val="17"/>
                <w:lang w:eastAsia="en-US"/>
              </w:rPr>
            </w:pPr>
          </w:p>
        </w:tc>
      </w:tr>
      <w:tr w:rsidR="00E1398C" w:rsidRPr="007E00D0" w:rsidTr="00F8341B">
        <w:trPr>
          <w:trHeight w:val="20"/>
          <w:jc w:val="center"/>
        </w:trPr>
        <w:tc>
          <w:tcPr>
            <w:tcW w:w="3289" w:type="dxa"/>
            <w:tcBorders>
              <w:right w:val="single" w:sz="4" w:space="0" w:color="7B251F"/>
            </w:tcBorders>
            <w:vAlign w:val="bottom"/>
          </w:tcPr>
          <w:p w:rsidR="00E1398C" w:rsidRPr="00055E43" w:rsidRDefault="00E1398C" w:rsidP="00CA2851">
            <w:pPr>
              <w:spacing w:line="260" w:lineRule="exact"/>
              <w:rPr>
                <w:rFonts w:ascii="Calibri" w:hAnsi="Calibri" w:cs="Calibri"/>
                <w:sz w:val="17"/>
                <w:szCs w:val="17"/>
                <w:lang w:eastAsia="en-US"/>
              </w:rPr>
            </w:pPr>
            <w:r>
              <w:rPr>
                <w:rFonts w:ascii="Calibri" w:hAnsi="Calibri" w:cs="Calibri"/>
                <w:sz w:val="17"/>
                <w:szCs w:val="17"/>
                <w:lang w:eastAsia="en-US"/>
              </w:rPr>
              <w:t>Rooms</w:t>
            </w:r>
          </w:p>
        </w:tc>
        <w:tc>
          <w:tcPr>
            <w:tcW w:w="852" w:type="dxa"/>
            <w:tcBorders>
              <w:left w:val="single" w:sz="4" w:space="0" w:color="7B251F"/>
            </w:tcBorders>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909"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822"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p>
        </w:tc>
      </w:tr>
      <w:tr w:rsidR="00E1398C" w:rsidRPr="007E00D0" w:rsidTr="00F8341B">
        <w:trPr>
          <w:trHeight w:val="20"/>
          <w:jc w:val="center"/>
        </w:trPr>
        <w:tc>
          <w:tcPr>
            <w:tcW w:w="3289" w:type="dxa"/>
            <w:tcBorders>
              <w:right w:val="single" w:sz="4" w:space="0" w:color="7B251F"/>
            </w:tcBorders>
            <w:vAlign w:val="center"/>
          </w:tcPr>
          <w:p w:rsidR="00E1398C" w:rsidRPr="00055E43" w:rsidRDefault="00E1398C" w:rsidP="000B3C2D">
            <w:pPr>
              <w:spacing w:line="260" w:lineRule="exact"/>
              <w:ind w:firstLineChars="100" w:firstLine="170"/>
              <w:rPr>
                <w:rFonts w:ascii="Calibri" w:hAnsi="Calibri" w:cs="Calibri"/>
                <w:sz w:val="17"/>
                <w:szCs w:val="17"/>
                <w:lang w:eastAsia="en-US"/>
              </w:rPr>
            </w:pPr>
            <w:r>
              <w:rPr>
                <w:rFonts w:ascii="Calibri" w:hAnsi="Calibri" w:cs="Calibri"/>
                <w:sz w:val="17"/>
                <w:szCs w:val="17"/>
                <w:lang w:eastAsia="en-US"/>
              </w:rPr>
              <w:t>Total number</w:t>
            </w:r>
          </w:p>
        </w:tc>
        <w:tc>
          <w:tcPr>
            <w:tcW w:w="852" w:type="dxa"/>
            <w:tcBorders>
              <w:left w:val="single" w:sz="4" w:space="0" w:color="7B251F"/>
            </w:tcBorders>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3081</w:t>
            </w: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1998</w:t>
            </w:r>
          </w:p>
        </w:tc>
        <w:tc>
          <w:tcPr>
            <w:tcW w:w="909"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1149</w:t>
            </w:r>
          </w:p>
        </w:tc>
        <w:tc>
          <w:tcPr>
            <w:tcW w:w="822"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849</w:t>
            </w: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1083</w:t>
            </w: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706</w:t>
            </w: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377</w:t>
            </w: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E1398C" w:rsidRPr="007E00D0" w:rsidTr="00F8341B">
        <w:trPr>
          <w:trHeight w:val="20"/>
          <w:jc w:val="center"/>
        </w:trPr>
        <w:tc>
          <w:tcPr>
            <w:tcW w:w="3289" w:type="dxa"/>
            <w:tcBorders>
              <w:right w:val="single" w:sz="4" w:space="0" w:color="7B251F"/>
            </w:tcBorders>
            <w:vAlign w:val="center"/>
          </w:tcPr>
          <w:p w:rsidR="00E1398C" w:rsidRPr="00055E43" w:rsidRDefault="00E1398C" w:rsidP="000B3C2D">
            <w:pPr>
              <w:spacing w:line="260" w:lineRule="exact"/>
              <w:ind w:firstLineChars="100" w:firstLine="170"/>
              <w:rPr>
                <w:rFonts w:ascii="Calibri" w:hAnsi="Calibri" w:cs="Calibri"/>
                <w:sz w:val="17"/>
                <w:szCs w:val="17"/>
                <w:lang w:eastAsia="en-US"/>
              </w:rPr>
            </w:pPr>
            <w:r>
              <w:rPr>
                <w:rFonts w:ascii="Calibri" w:hAnsi="Calibri" w:cs="Calibri"/>
                <w:sz w:val="17"/>
                <w:szCs w:val="17"/>
                <w:lang w:eastAsia="en-US"/>
              </w:rPr>
              <w:t>Total area</w:t>
            </w:r>
            <w:r w:rsidRPr="00055E43">
              <w:rPr>
                <w:rFonts w:ascii="Calibri" w:hAnsi="Calibri" w:cs="Calibri"/>
                <w:sz w:val="17"/>
                <w:szCs w:val="17"/>
                <w:lang w:eastAsia="en-US"/>
              </w:rPr>
              <w:t xml:space="preserve"> </w:t>
            </w:r>
            <w:r>
              <w:rPr>
                <w:rFonts w:ascii="Calibri" w:hAnsi="Calibri" w:cs="Calibri"/>
                <w:sz w:val="17"/>
                <w:szCs w:val="17"/>
                <w:lang w:eastAsia="en-US"/>
              </w:rPr>
              <w:t>in</w:t>
            </w:r>
            <w:r w:rsidRPr="00055E43">
              <w:rPr>
                <w:rFonts w:ascii="Calibri" w:hAnsi="Calibri" w:cs="Calibri"/>
                <w:sz w:val="17"/>
                <w:szCs w:val="17"/>
                <w:lang w:eastAsia="en-US"/>
              </w:rPr>
              <w:t xml:space="preserve"> m</w:t>
            </w:r>
            <w:r w:rsidRPr="00055E43">
              <w:rPr>
                <w:rFonts w:ascii="Calibri" w:hAnsi="Calibri" w:cs="Calibri"/>
                <w:sz w:val="17"/>
                <w:szCs w:val="17"/>
                <w:vertAlign w:val="superscript"/>
                <w:lang w:eastAsia="en-US"/>
              </w:rPr>
              <w:t>2</w:t>
            </w:r>
          </w:p>
        </w:tc>
        <w:tc>
          <w:tcPr>
            <w:tcW w:w="852" w:type="dxa"/>
            <w:tcBorders>
              <w:left w:val="single" w:sz="4" w:space="0" w:color="7B251F"/>
            </w:tcBorders>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1427687</w:t>
            </w: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1006075</w:t>
            </w:r>
          </w:p>
        </w:tc>
        <w:tc>
          <w:tcPr>
            <w:tcW w:w="909"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311648</w:t>
            </w:r>
          </w:p>
        </w:tc>
        <w:tc>
          <w:tcPr>
            <w:tcW w:w="822"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694427</w:t>
            </w: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421612</w:t>
            </w: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193999</w:t>
            </w: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227613</w:t>
            </w: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E1398C" w:rsidRPr="007E00D0" w:rsidTr="00F8341B">
        <w:trPr>
          <w:trHeight w:val="20"/>
          <w:jc w:val="center"/>
        </w:trPr>
        <w:tc>
          <w:tcPr>
            <w:tcW w:w="3289" w:type="dxa"/>
            <w:tcBorders>
              <w:right w:val="single" w:sz="4" w:space="0" w:color="7B251F"/>
            </w:tcBorders>
            <w:vAlign w:val="bottom"/>
          </w:tcPr>
          <w:p w:rsidR="00E1398C" w:rsidRPr="00055E43" w:rsidRDefault="00E1398C" w:rsidP="00CA2851">
            <w:pPr>
              <w:spacing w:line="260" w:lineRule="exact"/>
              <w:rPr>
                <w:rFonts w:ascii="Calibri" w:hAnsi="Calibri" w:cs="Calibri"/>
                <w:sz w:val="17"/>
                <w:szCs w:val="17"/>
                <w:lang w:eastAsia="en-US"/>
              </w:rPr>
            </w:pPr>
            <w:r>
              <w:rPr>
                <w:rFonts w:ascii="Calibri" w:hAnsi="Calibri" w:cs="Calibri"/>
                <w:sz w:val="17"/>
                <w:szCs w:val="17"/>
                <w:lang w:eastAsia="en-US"/>
              </w:rPr>
              <w:t>Exhibition rooms</w:t>
            </w:r>
          </w:p>
        </w:tc>
        <w:tc>
          <w:tcPr>
            <w:tcW w:w="852" w:type="dxa"/>
            <w:tcBorders>
              <w:left w:val="single" w:sz="4" w:space="0" w:color="7B251F"/>
            </w:tcBorders>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909"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822"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p>
        </w:tc>
      </w:tr>
      <w:tr w:rsidR="00E1398C" w:rsidRPr="007E00D0" w:rsidTr="00F8341B">
        <w:trPr>
          <w:trHeight w:val="20"/>
          <w:jc w:val="center"/>
        </w:trPr>
        <w:tc>
          <w:tcPr>
            <w:tcW w:w="3289" w:type="dxa"/>
            <w:tcBorders>
              <w:right w:val="single" w:sz="4" w:space="0" w:color="7B251F"/>
            </w:tcBorders>
            <w:vAlign w:val="center"/>
          </w:tcPr>
          <w:p w:rsidR="00E1398C" w:rsidRPr="00055E43" w:rsidRDefault="00E1398C" w:rsidP="000B3C2D">
            <w:pPr>
              <w:spacing w:line="260" w:lineRule="exact"/>
              <w:ind w:firstLineChars="100" w:firstLine="170"/>
              <w:rPr>
                <w:rFonts w:ascii="Calibri" w:hAnsi="Calibri" w:cs="Calibri"/>
                <w:sz w:val="17"/>
                <w:szCs w:val="17"/>
                <w:lang w:eastAsia="en-US"/>
              </w:rPr>
            </w:pPr>
            <w:r>
              <w:rPr>
                <w:rFonts w:ascii="Calibri" w:hAnsi="Calibri" w:cs="Calibri"/>
                <w:sz w:val="17"/>
                <w:szCs w:val="17"/>
                <w:lang w:eastAsia="en-US"/>
              </w:rPr>
              <w:t>Number</w:t>
            </w:r>
          </w:p>
        </w:tc>
        <w:tc>
          <w:tcPr>
            <w:tcW w:w="852" w:type="dxa"/>
            <w:tcBorders>
              <w:left w:val="single" w:sz="4" w:space="0" w:color="7B251F"/>
            </w:tcBorders>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900</w:t>
            </w: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520</w:t>
            </w:r>
          </w:p>
        </w:tc>
        <w:tc>
          <w:tcPr>
            <w:tcW w:w="909"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243</w:t>
            </w:r>
          </w:p>
        </w:tc>
        <w:tc>
          <w:tcPr>
            <w:tcW w:w="822"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277</w:t>
            </w: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380</w:t>
            </w: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245</w:t>
            </w: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135</w:t>
            </w: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E1398C" w:rsidRPr="007E00D0" w:rsidTr="00F8341B">
        <w:trPr>
          <w:trHeight w:val="20"/>
          <w:jc w:val="center"/>
        </w:trPr>
        <w:tc>
          <w:tcPr>
            <w:tcW w:w="3289" w:type="dxa"/>
            <w:tcBorders>
              <w:right w:val="single" w:sz="4" w:space="0" w:color="7B251F"/>
            </w:tcBorders>
            <w:vAlign w:val="center"/>
          </w:tcPr>
          <w:p w:rsidR="00E1398C" w:rsidRPr="00055E43" w:rsidRDefault="00E1398C" w:rsidP="000B3C2D">
            <w:pPr>
              <w:spacing w:line="260" w:lineRule="exact"/>
              <w:ind w:firstLineChars="100" w:firstLine="170"/>
              <w:rPr>
                <w:rFonts w:ascii="Calibri" w:hAnsi="Calibri" w:cs="Calibri"/>
                <w:sz w:val="17"/>
                <w:szCs w:val="17"/>
                <w:lang w:eastAsia="en-US"/>
              </w:rPr>
            </w:pPr>
            <w:r>
              <w:rPr>
                <w:rFonts w:ascii="Calibri" w:hAnsi="Calibri" w:cs="Calibri"/>
                <w:sz w:val="17"/>
                <w:szCs w:val="17"/>
                <w:lang w:eastAsia="en-US"/>
              </w:rPr>
              <w:t>Area in</w:t>
            </w:r>
            <w:r w:rsidRPr="00055E43">
              <w:rPr>
                <w:rFonts w:ascii="Calibri" w:hAnsi="Calibri" w:cs="Calibri"/>
                <w:sz w:val="17"/>
                <w:szCs w:val="17"/>
                <w:lang w:eastAsia="en-US"/>
              </w:rPr>
              <w:t xml:space="preserve"> m</w:t>
            </w:r>
            <w:r w:rsidRPr="00055E43">
              <w:rPr>
                <w:rFonts w:ascii="Calibri" w:hAnsi="Calibri" w:cs="Calibri"/>
                <w:sz w:val="17"/>
                <w:szCs w:val="17"/>
                <w:vertAlign w:val="superscript"/>
                <w:lang w:eastAsia="en-US"/>
              </w:rPr>
              <w:t>2</w:t>
            </w:r>
          </w:p>
        </w:tc>
        <w:tc>
          <w:tcPr>
            <w:tcW w:w="852" w:type="dxa"/>
            <w:tcBorders>
              <w:left w:val="single" w:sz="4" w:space="0" w:color="7B251F"/>
            </w:tcBorders>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1001693</w:t>
            </w: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687839</w:t>
            </w:r>
          </w:p>
        </w:tc>
        <w:tc>
          <w:tcPr>
            <w:tcW w:w="909"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126658</w:t>
            </w:r>
          </w:p>
        </w:tc>
        <w:tc>
          <w:tcPr>
            <w:tcW w:w="822"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561180</w:t>
            </w: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313855</w:t>
            </w: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153409</w:t>
            </w: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160446</w:t>
            </w: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E1398C" w:rsidRPr="007E00D0" w:rsidTr="00F8341B">
        <w:trPr>
          <w:trHeight w:val="20"/>
          <w:jc w:val="center"/>
        </w:trPr>
        <w:tc>
          <w:tcPr>
            <w:tcW w:w="3289" w:type="dxa"/>
            <w:tcBorders>
              <w:right w:val="single" w:sz="4" w:space="0" w:color="7B251F"/>
            </w:tcBorders>
            <w:vAlign w:val="center"/>
          </w:tcPr>
          <w:p w:rsidR="00E1398C" w:rsidRPr="00055E43" w:rsidRDefault="00E1398C" w:rsidP="00CA2851">
            <w:pPr>
              <w:spacing w:line="260" w:lineRule="exact"/>
              <w:rPr>
                <w:rFonts w:ascii="Calibri" w:hAnsi="Calibri" w:cs="Calibri"/>
                <w:sz w:val="17"/>
                <w:szCs w:val="17"/>
                <w:lang w:eastAsia="en-US"/>
              </w:rPr>
            </w:pPr>
            <w:r>
              <w:rPr>
                <w:rFonts w:ascii="Calibri" w:hAnsi="Calibri" w:cs="Calibri"/>
                <w:sz w:val="17"/>
                <w:szCs w:val="17"/>
                <w:lang w:eastAsia="en-US"/>
              </w:rPr>
              <w:t>Depots</w:t>
            </w:r>
          </w:p>
        </w:tc>
        <w:tc>
          <w:tcPr>
            <w:tcW w:w="852" w:type="dxa"/>
            <w:tcBorders>
              <w:left w:val="single" w:sz="4" w:space="0" w:color="7B251F"/>
            </w:tcBorders>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909"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822"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p>
        </w:tc>
      </w:tr>
      <w:tr w:rsidR="00E1398C" w:rsidRPr="007E00D0" w:rsidTr="00F8341B">
        <w:trPr>
          <w:trHeight w:val="20"/>
          <w:jc w:val="center"/>
        </w:trPr>
        <w:tc>
          <w:tcPr>
            <w:tcW w:w="3289" w:type="dxa"/>
            <w:tcBorders>
              <w:right w:val="single" w:sz="4" w:space="0" w:color="7B251F"/>
            </w:tcBorders>
            <w:vAlign w:val="center"/>
          </w:tcPr>
          <w:p w:rsidR="00E1398C" w:rsidRPr="00055E43" w:rsidRDefault="00E1398C" w:rsidP="000B3C2D">
            <w:pPr>
              <w:spacing w:line="260" w:lineRule="exact"/>
              <w:ind w:firstLineChars="100" w:firstLine="170"/>
              <w:rPr>
                <w:rFonts w:ascii="Calibri" w:hAnsi="Calibri" w:cs="Calibri"/>
                <w:sz w:val="17"/>
                <w:szCs w:val="17"/>
                <w:lang w:eastAsia="en-US"/>
              </w:rPr>
            </w:pPr>
            <w:r>
              <w:rPr>
                <w:rFonts w:ascii="Calibri" w:hAnsi="Calibri" w:cs="Calibri"/>
                <w:sz w:val="17"/>
                <w:szCs w:val="17"/>
                <w:lang w:eastAsia="en-US"/>
              </w:rPr>
              <w:t>Number</w:t>
            </w:r>
          </w:p>
        </w:tc>
        <w:tc>
          <w:tcPr>
            <w:tcW w:w="852" w:type="dxa"/>
            <w:tcBorders>
              <w:left w:val="single" w:sz="4" w:space="0" w:color="7B251F"/>
            </w:tcBorders>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564</w:t>
            </w: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394</w:t>
            </w:r>
          </w:p>
        </w:tc>
        <w:tc>
          <w:tcPr>
            <w:tcW w:w="909"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202</w:t>
            </w:r>
          </w:p>
        </w:tc>
        <w:tc>
          <w:tcPr>
            <w:tcW w:w="822"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192</w:t>
            </w: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170</w:t>
            </w: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102</w:t>
            </w: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68</w:t>
            </w: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E1398C" w:rsidRPr="007E00D0" w:rsidTr="00F8341B">
        <w:trPr>
          <w:trHeight w:val="20"/>
          <w:jc w:val="center"/>
        </w:trPr>
        <w:tc>
          <w:tcPr>
            <w:tcW w:w="3289" w:type="dxa"/>
            <w:tcBorders>
              <w:right w:val="single" w:sz="4" w:space="0" w:color="7B251F"/>
            </w:tcBorders>
            <w:vAlign w:val="center"/>
          </w:tcPr>
          <w:p w:rsidR="00E1398C" w:rsidRPr="00055E43" w:rsidRDefault="00E1398C" w:rsidP="000B3C2D">
            <w:pPr>
              <w:spacing w:line="260" w:lineRule="exact"/>
              <w:ind w:firstLineChars="100" w:firstLine="170"/>
              <w:rPr>
                <w:rFonts w:ascii="Calibri" w:hAnsi="Calibri" w:cs="Calibri"/>
                <w:sz w:val="17"/>
                <w:szCs w:val="17"/>
                <w:lang w:eastAsia="en-US"/>
              </w:rPr>
            </w:pPr>
            <w:r>
              <w:rPr>
                <w:rFonts w:ascii="Calibri" w:hAnsi="Calibri" w:cs="Calibri"/>
                <w:sz w:val="17"/>
                <w:szCs w:val="17"/>
                <w:lang w:eastAsia="en-US"/>
              </w:rPr>
              <w:t>Area in</w:t>
            </w:r>
            <w:r w:rsidRPr="00055E43">
              <w:rPr>
                <w:rFonts w:ascii="Calibri" w:hAnsi="Calibri" w:cs="Calibri"/>
                <w:sz w:val="17"/>
                <w:szCs w:val="17"/>
                <w:lang w:eastAsia="en-US"/>
              </w:rPr>
              <w:t xml:space="preserve"> m</w:t>
            </w:r>
            <w:r w:rsidRPr="00055E43">
              <w:rPr>
                <w:rFonts w:ascii="Calibri" w:hAnsi="Calibri" w:cs="Calibri"/>
                <w:sz w:val="17"/>
                <w:szCs w:val="17"/>
                <w:vertAlign w:val="superscript"/>
                <w:lang w:eastAsia="en-US"/>
              </w:rPr>
              <w:t>2</w:t>
            </w:r>
          </w:p>
        </w:tc>
        <w:tc>
          <w:tcPr>
            <w:tcW w:w="852" w:type="dxa"/>
            <w:tcBorders>
              <w:left w:val="single" w:sz="4" w:space="0" w:color="7B251F"/>
            </w:tcBorders>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179654</w:t>
            </w: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113029</w:t>
            </w:r>
          </w:p>
        </w:tc>
        <w:tc>
          <w:tcPr>
            <w:tcW w:w="909"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59584</w:t>
            </w:r>
          </w:p>
        </w:tc>
        <w:tc>
          <w:tcPr>
            <w:tcW w:w="822"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53445</w:t>
            </w: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66625</w:t>
            </w: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32712</w:t>
            </w: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33913</w:t>
            </w: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E1398C" w:rsidRPr="007E00D0" w:rsidTr="00F8341B">
        <w:trPr>
          <w:trHeight w:val="20"/>
          <w:jc w:val="center"/>
        </w:trPr>
        <w:tc>
          <w:tcPr>
            <w:tcW w:w="3289" w:type="dxa"/>
            <w:tcBorders>
              <w:right w:val="single" w:sz="4" w:space="0" w:color="7B251F"/>
            </w:tcBorders>
            <w:vAlign w:val="center"/>
          </w:tcPr>
          <w:p w:rsidR="00E1398C" w:rsidRPr="00055E43" w:rsidRDefault="00E1398C" w:rsidP="00CA2851">
            <w:pPr>
              <w:spacing w:line="260" w:lineRule="exact"/>
              <w:rPr>
                <w:rFonts w:ascii="Calibri" w:hAnsi="Calibri" w:cs="Calibri"/>
                <w:sz w:val="17"/>
                <w:szCs w:val="17"/>
                <w:lang w:eastAsia="en-US"/>
              </w:rPr>
            </w:pPr>
            <w:r>
              <w:rPr>
                <w:rFonts w:ascii="Calibri" w:hAnsi="Calibri" w:cs="Calibri"/>
                <w:sz w:val="17"/>
                <w:szCs w:val="17"/>
                <w:lang w:eastAsia="en-US"/>
              </w:rPr>
              <w:t>Workshops and laboratories</w:t>
            </w:r>
          </w:p>
        </w:tc>
        <w:tc>
          <w:tcPr>
            <w:tcW w:w="852" w:type="dxa"/>
            <w:tcBorders>
              <w:left w:val="single" w:sz="4" w:space="0" w:color="7B251F"/>
            </w:tcBorders>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909"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822"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p>
        </w:tc>
      </w:tr>
      <w:tr w:rsidR="00E1398C" w:rsidRPr="007E00D0" w:rsidTr="00F8341B">
        <w:trPr>
          <w:trHeight w:val="20"/>
          <w:jc w:val="center"/>
        </w:trPr>
        <w:tc>
          <w:tcPr>
            <w:tcW w:w="3289" w:type="dxa"/>
            <w:tcBorders>
              <w:right w:val="single" w:sz="4" w:space="0" w:color="7B251F"/>
            </w:tcBorders>
            <w:vAlign w:val="center"/>
          </w:tcPr>
          <w:p w:rsidR="00E1398C" w:rsidRPr="00055E43" w:rsidRDefault="00E1398C" w:rsidP="000B3C2D">
            <w:pPr>
              <w:spacing w:line="260" w:lineRule="exact"/>
              <w:ind w:firstLineChars="100" w:firstLine="170"/>
              <w:rPr>
                <w:rFonts w:ascii="Calibri" w:hAnsi="Calibri" w:cs="Calibri"/>
                <w:sz w:val="17"/>
                <w:szCs w:val="17"/>
                <w:lang w:eastAsia="en-US"/>
              </w:rPr>
            </w:pPr>
            <w:r>
              <w:rPr>
                <w:rFonts w:ascii="Calibri" w:hAnsi="Calibri" w:cs="Calibri"/>
                <w:sz w:val="17"/>
                <w:szCs w:val="17"/>
                <w:lang w:eastAsia="en-US"/>
              </w:rPr>
              <w:t>Number</w:t>
            </w:r>
          </w:p>
        </w:tc>
        <w:tc>
          <w:tcPr>
            <w:tcW w:w="852" w:type="dxa"/>
            <w:tcBorders>
              <w:left w:val="single" w:sz="4" w:space="0" w:color="7B251F"/>
            </w:tcBorders>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179</w:t>
            </w: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117</w:t>
            </w:r>
          </w:p>
        </w:tc>
        <w:tc>
          <w:tcPr>
            <w:tcW w:w="909"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72</w:t>
            </w:r>
          </w:p>
        </w:tc>
        <w:tc>
          <w:tcPr>
            <w:tcW w:w="822"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45</w:t>
            </w: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62</w:t>
            </w: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36</w:t>
            </w: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26</w:t>
            </w: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E1398C" w:rsidRPr="007E00D0" w:rsidTr="00F8341B">
        <w:trPr>
          <w:trHeight w:val="20"/>
          <w:jc w:val="center"/>
        </w:trPr>
        <w:tc>
          <w:tcPr>
            <w:tcW w:w="3289" w:type="dxa"/>
            <w:tcBorders>
              <w:right w:val="single" w:sz="4" w:space="0" w:color="7B251F"/>
            </w:tcBorders>
            <w:vAlign w:val="center"/>
          </w:tcPr>
          <w:p w:rsidR="00E1398C" w:rsidRPr="00055E43" w:rsidRDefault="00E1398C" w:rsidP="000B3C2D">
            <w:pPr>
              <w:spacing w:line="260" w:lineRule="exact"/>
              <w:ind w:firstLineChars="100" w:firstLine="170"/>
              <w:rPr>
                <w:rFonts w:ascii="Calibri" w:hAnsi="Calibri" w:cs="Calibri"/>
                <w:sz w:val="17"/>
                <w:szCs w:val="17"/>
                <w:lang w:eastAsia="en-US"/>
              </w:rPr>
            </w:pPr>
            <w:r>
              <w:rPr>
                <w:rFonts w:ascii="Calibri" w:hAnsi="Calibri" w:cs="Calibri"/>
                <w:sz w:val="17"/>
                <w:szCs w:val="17"/>
                <w:lang w:eastAsia="en-US"/>
              </w:rPr>
              <w:t>Area in</w:t>
            </w:r>
            <w:r w:rsidRPr="00055E43">
              <w:rPr>
                <w:rFonts w:ascii="Calibri" w:hAnsi="Calibri" w:cs="Calibri"/>
                <w:sz w:val="17"/>
                <w:szCs w:val="17"/>
                <w:lang w:eastAsia="en-US"/>
              </w:rPr>
              <w:t xml:space="preserve"> m</w:t>
            </w:r>
            <w:r w:rsidRPr="00055E43">
              <w:rPr>
                <w:rFonts w:ascii="Calibri" w:hAnsi="Calibri" w:cs="Calibri"/>
                <w:sz w:val="17"/>
                <w:szCs w:val="17"/>
                <w:vertAlign w:val="superscript"/>
                <w:lang w:eastAsia="en-US"/>
              </w:rPr>
              <w:t>2</w:t>
            </w:r>
          </w:p>
        </w:tc>
        <w:tc>
          <w:tcPr>
            <w:tcW w:w="852" w:type="dxa"/>
            <w:tcBorders>
              <w:left w:val="single" w:sz="4" w:space="0" w:color="7B251F"/>
            </w:tcBorders>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37402</w:t>
            </w: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34468</w:t>
            </w:r>
          </w:p>
        </w:tc>
        <w:tc>
          <w:tcPr>
            <w:tcW w:w="909"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26682</w:t>
            </w:r>
          </w:p>
        </w:tc>
        <w:tc>
          <w:tcPr>
            <w:tcW w:w="822"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7786</w:t>
            </w: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2934</w:t>
            </w: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872</w:t>
            </w: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2062</w:t>
            </w: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E1398C" w:rsidRPr="007E00D0" w:rsidTr="00F8341B">
        <w:trPr>
          <w:trHeight w:val="20"/>
          <w:jc w:val="center"/>
        </w:trPr>
        <w:tc>
          <w:tcPr>
            <w:tcW w:w="3289" w:type="dxa"/>
            <w:tcBorders>
              <w:right w:val="single" w:sz="4" w:space="0" w:color="7B251F"/>
            </w:tcBorders>
            <w:vAlign w:val="center"/>
          </w:tcPr>
          <w:p w:rsidR="00E1398C" w:rsidRPr="00055E43" w:rsidRDefault="00E1398C" w:rsidP="00CA2851">
            <w:pPr>
              <w:spacing w:line="260" w:lineRule="exact"/>
              <w:rPr>
                <w:rFonts w:ascii="Calibri" w:hAnsi="Calibri" w:cs="Calibri"/>
                <w:sz w:val="17"/>
                <w:szCs w:val="17"/>
                <w:lang w:eastAsia="en-US"/>
              </w:rPr>
            </w:pPr>
            <w:r w:rsidRPr="00055E43">
              <w:rPr>
                <w:rFonts w:ascii="Calibri" w:hAnsi="Calibri" w:cs="Calibri"/>
                <w:sz w:val="17"/>
                <w:szCs w:val="17"/>
                <w:lang w:eastAsia="en-US"/>
              </w:rPr>
              <w:t>О</w:t>
            </w:r>
            <w:r>
              <w:rPr>
                <w:rFonts w:ascii="Calibri" w:hAnsi="Calibri" w:cs="Calibri"/>
                <w:sz w:val="17"/>
                <w:szCs w:val="17"/>
                <w:lang w:eastAsia="en-US"/>
              </w:rPr>
              <w:t>ther rooms</w:t>
            </w:r>
          </w:p>
        </w:tc>
        <w:tc>
          <w:tcPr>
            <w:tcW w:w="852" w:type="dxa"/>
            <w:tcBorders>
              <w:left w:val="single" w:sz="4" w:space="0" w:color="7B251F"/>
            </w:tcBorders>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909"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822"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p>
        </w:tc>
      </w:tr>
      <w:tr w:rsidR="00E1398C" w:rsidRPr="007E00D0" w:rsidTr="00F8341B">
        <w:trPr>
          <w:trHeight w:val="20"/>
          <w:jc w:val="center"/>
        </w:trPr>
        <w:tc>
          <w:tcPr>
            <w:tcW w:w="3289" w:type="dxa"/>
            <w:tcBorders>
              <w:right w:val="single" w:sz="4" w:space="0" w:color="7B251F"/>
            </w:tcBorders>
            <w:vAlign w:val="center"/>
          </w:tcPr>
          <w:p w:rsidR="00E1398C" w:rsidRPr="00055E43" w:rsidRDefault="00E1398C" w:rsidP="000B3C2D">
            <w:pPr>
              <w:spacing w:line="260" w:lineRule="exact"/>
              <w:ind w:firstLineChars="100" w:firstLine="170"/>
              <w:rPr>
                <w:rFonts w:ascii="Calibri" w:hAnsi="Calibri" w:cs="Calibri"/>
                <w:sz w:val="17"/>
                <w:szCs w:val="17"/>
                <w:lang w:eastAsia="en-US"/>
              </w:rPr>
            </w:pPr>
            <w:r>
              <w:rPr>
                <w:rFonts w:ascii="Calibri" w:hAnsi="Calibri" w:cs="Calibri"/>
                <w:sz w:val="17"/>
                <w:szCs w:val="17"/>
                <w:lang w:eastAsia="en-US"/>
              </w:rPr>
              <w:t>Number</w:t>
            </w:r>
          </w:p>
        </w:tc>
        <w:tc>
          <w:tcPr>
            <w:tcW w:w="852" w:type="dxa"/>
            <w:tcBorders>
              <w:left w:val="single" w:sz="4" w:space="0" w:color="7B251F"/>
            </w:tcBorders>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1438</w:t>
            </w: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967</w:t>
            </w:r>
          </w:p>
        </w:tc>
        <w:tc>
          <w:tcPr>
            <w:tcW w:w="909"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632</w:t>
            </w:r>
          </w:p>
        </w:tc>
        <w:tc>
          <w:tcPr>
            <w:tcW w:w="822"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335</w:t>
            </w: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471</w:t>
            </w: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323</w:t>
            </w: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148</w:t>
            </w:r>
          </w:p>
        </w:tc>
        <w:tc>
          <w:tcPr>
            <w:tcW w:w="794" w:type="dxa"/>
            <w:vAlign w:val="bottom"/>
          </w:tcPr>
          <w:p w:rsidR="00E1398C" w:rsidRPr="007C0E1F" w:rsidRDefault="00E1398C" w:rsidP="00F8341B">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E1398C" w:rsidRPr="007E00D0" w:rsidTr="00F8341B">
        <w:trPr>
          <w:trHeight w:val="20"/>
          <w:jc w:val="center"/>
        </w:trPr>
        <w:tc>
          <w:tcPr>
            <w:tcW w:w="3289" w:type="dxa"/>
            <w:tcBorders>
              <w:bottom w:val="single" w:sz="4" w:space="0" w:color="7B251F"/>
              <w:right w:val="single" w:sz="4" w:space="0" w:color="7B251F"/>
            </w:tcBorders>
            <w:vAlign w:val="center"/>
          </w:tcPr>
          <w:p w:rsidR="00E1398C" w:rsidRPr="00055E43" w:rsidRDefault="00E1398C" w:rsidP="000B3C2D">
            <w:pPr>
              <w:spacing w:line="260" w:lineRule="exact"/>
              <w:ind w:firstLineChars="100" w:firstLine="170"/>
              <w:rPr>
                <w:rFonts w:ascii="Calibri" w:hAnsi="Calibri" w:cs="Calibri"/>
                <w:sz w:val="17"/>
                <w:szCs w:val="17"/>
                <w:lang w:eastAsia="en-US"/>
              </w:rPr>
            </w:pPr>
            <w:r>
              <w:rPr>
                <w:rFonts w:ascii="Calibri" w:hAnsi="Calibri" w:cs="Calibri"/>
                <w:sz w:val="17"/>
                <w:szCs w:val="17"/>
                <w:lang w:eastAsia="en-US"/>
              </w:rPr>
              <w:t>Area in</w:t>
            </w:r>
            <w:r w:rsidRPr="00055E43">
              <w:rPr>
                <w:rFonts w:ascii="Calibri" w:hAnsi="Calibri" w:cs="Calibri"/>
                <w:sz w:val="17"/>
                <w:szCs w:val="17"/>
                <w:lang w:eastAsia="en-US"/>
              </w:rPr>
              <w:t xml:space="preserve"> m</w:t>
            </w:r>
            <w:r w:rsidRPr="00055E43">
              <w:rPr>
                <w:rFonts w:ascii="Calibri" w:hAnsi="Calibri" w:cs="Calibri"/>
                <w:sz w:val="17"/>
                <w:szCs w:val="17"/>
                <w:vertAlign w:val="superscript"/>
                <w:lang w:eastAsia="en-US"/>
              </w:rPr>
              <w:t>2</w:t>
            </w:r>
          </w:p>
        </w:tc>
        <w:tc>
          <w:tcPr>
            <w:tcW w:w="852" w:type="dxa"/>
            <w:tcBorders>
              <w:left w:val="single" w:sz="4" w:space="0" w:color="7B251F"/>
              <w:bottom w:val="single" w:sz="4" w:space="0" w:color="7B251F"/>
            </w:tcBorders>
            <w:vAlign w:val="bottom"/>
          </w:tcPr>
          <w:p w:rsidR="00E1398C" w:rsidRPr="007C0E1F" w:rsidRDefault="00E1398C" w:rsidP="00F8341B">
            <w:pPr>
              <w:spacing w:after="60"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208938</w:t>
            </w:r>
          </w:p>
        </w:tc>
        <w:tc>
          <w:tcPr>
            <w:tcW w:w="794" w:type="dxa"/>
            <w:tcBorders>
              <w:bottom w:val="single" w:sz="4" w:space="0" w:color="7B251F"/>
            </w:tcBorders>
            <w:vAlign w:val="bottom"/>
          </w:tcPr>
          <w:p w:rsidR="00E1398C" w:rsidRPr="007C0E1F" w:rsidRDefault="00E1398C" w:rsidP="00F8341B">
            <w:pPr>
              <w:spacing w:after="60"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170740</w:t>
            </w:r>
          </w:p>
        </w:tc>
        <w:tc>
          <w:tcPr>
            <w:tcW w:w="909" w:type="dxa"/>
            <w:tcBorders>
              <w:bottom w:val="single" w:sz="4" w:space="0" w:color="7B251F"/>
            </w:tcBorders>
            <w:vAlign w:val="bottom"/>
          </w:tcPr>
          <w:p w:rsidR="00E1398C" w:rsidRPr="007C0E1F" w:rsidRDefault="00E1398C" w:rsidP="00F8341B">
            <w:pPr>
              <w:spacing w:after="60"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98724</w:t>
            </w:r>
          </w:p>
        </w:tc>
        <w:tc>
          <w:tcPr>
            <w:tcW w:w="822" w:type="dxa"/>
            <w:tcBorders>
              <w:bottom w:val="single" w:sz="4" w:space="0" w:color="7B251F"/>
            </w:tcBorders>
            <w:vAlign w:val="bottom"/>
          </w:tcPr>
          <w:p w:rsidR="00E1398C" w:rsidRPr="007C0E1F" w:rsidRDefault="00E1398C" w:rsidP="00F8341B">
            <w:pPr>
              <w:spacing w:after="60"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72016</w:t>
            </w:r>
          </w:p>
        </w:tc>
        <w:tc>
          <w:tcPr>
            <w:tcW w:w="794" w:type="dxa"/>
            <w:tcBorders>
              <w:bottom w:val="single" w:sz="4" w:space="0" w:color="7B251F"/>
            </w:tcBorders>
            <w:vAlign w:val="bottom"/>
          </w:tcPr>
          <w:p w:rsidR="00E1398C" w:rsidRPr="007C0E1F" w:rsidRDefault="00E1398C" w:rsidP="00F8341B">
            <w:pPr>
              <w:spacing w:after="60"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38198</w:t>
            </w:r>
          </w:p>
        </w:tc>
        <w:tc>
          <w:tcPr>
            <w:tcW w:w="794" w:type="dxa"/>
            <w:tcBorders>
              <w:bottom w:val="single" w:sz="4" w:space="0" w:color="7B251F"/>
            </w:tcBorders>
            <w:vAlign w:val="bottom"/>
          </w:tcPr>
          <w:p w:rsidR="00E1398C" w:rsidRPr="007C0E1F" w:rsidRDefault="00E1398C" w:rsidP="00F8341B">
            <w:pPr>
              <w:spacing w:after="60"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7006</w:t>
            </w:r>
          </w:p>
        </w:tc>
        <w:tc>
          <w:tcPr>
            <w:tcW w:w="794" w:type="dxa"/>
            <w:tcBorders>
              <w:bottom w:val="single" w:sz="4" w:space="0" w:color="7B251F"/>
            </w:tcBorders>
            <w:vAlign w:val="bottom"/>
          </w:tcPr>
          <w:p w:rsidR="00E1398C" w:rsidRPr="007C0E1F" w:rsidRDefault="00E1398C" w:rsidP="00F8341B">
            <w:pPr>
              <w:spacing w:after="60" w:line="260" w:lineRule="exact"/>
              <w:ind w:right="113"/>
              <w:jc w:val="right"/>
              <w:rPr>
                <w:rFonts w:asciiTheme="minorHAnsi" w:eastAsia="Times New Roman" w:hAnsiTheme="minorHAnsi" w:cstheme="minorHAnsi"/>
                <w:bCs/>
                <w:sz w:val="17"/>
                <w:szCs w:val="17"/>
                <w:lang w:eastAsia="en-US"/>
              </w:rPr>
            </w:pPr>
            <w:r w:rsidRPr="007C0E1F">
              <w:rPr>
                <w:rFonts w:asciiTheme="minorHAnsi" w:eastAsia="Times New Roman" w:hAnsiTheme="minorHAnsi" w:cstheme="minorHAnsi"/>
                <w:bCs/>
                <w:sz w:val="17"/>
                <w:szCs w:val="17"/>
                <w:lang w:eastAsia="en-US"/>
              </w:rPr>
              <w:t>31192</w:t>
            </w:r>
          </w:p>
        </w:tc>
        <w:tc>
          <w:tcPr>
            <w:tcW w:w="794" w:type="dxa"/>
            <w:tcBorders>
              <w:bottom w:val="single" w:sz="4" w:space="0" w:color="7B251F"/>
            </w:tcBorders>
            <w:vAlign w:val="bottom"/>
          </w:tcPr>
          <w:p w:rsidR="00E1398C" w:rsidRPr="007C0E1F" w:rsidRDefault="00E1398C" w:rsidP="00F8341B">
            <w:pPr>
              <w:spacing w:after="60"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bl>
    <w:p w:rsidR="00852FE5" w:rsidRDefault="00852FE5" w:rsidP="009C16E8">
      <w:pPr>
        <w:rPr>
          <w:rFonts w:ascii="Calibri" w:hAnsi="Calibri" w:cs="Calibri"/>
          <w:b/>
          <w:bCs/>
          <w:sz w:val="20"/>
          <w:szCs w:val="20"/>
        </w:rPr>
      </w:pPr>
    </w:p>
    <w:p w:rsidR="00852FE5" w:rsidRDefault="00852FE5" w:rsidP="009C16E8">
      <w:pPr>
        <w:rPr>
          <w:rFonts w:ascii="Calibri" w:hAnsi="Calibri" w:cs="Calibri"/>
          <w:b/>
          <w:bCs/>
          <w:sz w:val="20"/>
          <w:szCs w:val="20"/>
        </w:rPr>
      </w:pPr>
    </w:p>
    <w:p w:rsidR="00852FE5" w:rsidRPr="00091BD7" w:rsidRDefault="00852FE5" w:rsidP="009C16E8">
      <w:pPr>
        <w:rPr>
          <w:rFonts w:ascii="Calibri" w:hAnsi="Calibri" w:cs="Calibri"/>
          <w:b/>
          <w:bCs/>
          <w:sz w:val="20"/>
          <w:szCs w:val="20"/>
        </w:rPr>
      </w:pPr>
    </w:p>
    <w:p w:rsidR="00852FE5" w:rsidRPr="00AE1CE3" w:rsidRDefault="00852FE5" w:rsidP="00CF5E16">
      <w:pPr>
        <w:pStyle w:val="vesna4e"/>
        <w:spacing w:after="20"/>
        <w:rPr>
          <w:color w:val="auto"/>
        </w:rPr>
      </w:pPr>
      <w:bookmarkStart w:id="69" w:name="_Toc470084943"/>
      <w:bookmarkStart w:id="70" w:name="_Toc409676968"/>
      <w:r w:rsidRPr="00055E43">
        <w:t>2.6</w:t>
      </w:r>
      <w:r w:rsidRPr="002D02CD">
        <w:t xml:space="preserve">. </w:t>
      </w:r>
      <w:r w:rsidR="00FA4370" w:rsidRPr="00FA4370">
        <w:rPr>
          <w:color w:val="auto"/>
        </w:rPr>
        <w:t>Temporary exhibitions</w:t>
      </w:r>
      <w:bookmarkEnd w:id="69"/>
      <w:r w:rsidR="00FA4370" w:rsidRPr="00FA4370">
        <w:rPr>
          <w:color w:val="auto"/>
        </w:rPr>
        <w:t xml:space="preserve"> </w:t>
      </w:r>
      <w:bookmarkEnd w:id="70"/>
    </w:p>
    <w:tbl>
      <w:tblPr>
        <w:tblW w:w="0" w:type="auto"/>
        <w:jc w:val="center"/>
        <w:tblCellMar>
          <w:left w:w="28" w:type="dxa"/>
          <w:right w:w="28" w:type="dxa"/>
        </w:tblCellMar>
        <w:tblLook w:val="00A0" w:firstRow="1" w:lastRow="0" w:firstColumn="1" w:lastColumn="0" w:noHBand="0" w:noVBand="0"/>
      </w:tblPr>
      <w:tblGrid>
        <w:gridCol w:w="3289"/>
        <w:gridCol w:w="852"/>
        <w:gridCol w:w="794"/>
        <w:gridCol w:w="909"/>
        <w:gridCol w:w="822"/>
        <w:gridCol w:w="794"/>
        <w:gridCol w:w="794"/>
        <w:gridCol w:w="794"/>
        <w:gridCol w:w="794"/>
      </w:tblGrid>
      <w:tr w:rsidR="00852FE5" w:rsidRPr="007E00D0">
        <w:trPr>
          <w:trHeight w:val="20"/>
          <w:jc w:val="center"/>
        </w:trPr>
        <w:tc>
          <w:tcPr>
            <w:tcW w:w="3289" w:type="dxa"/>
            <w:vMerge w:val="restart"/>
            <w:tcBorders>
              <w:bottom w:val="single" w:sz="4" w:space="0" w:color="FFFFFF"/>
              <w:right w:val="single" w:sz="4" w:space="0" w:color="FFFFFF"/>
            </w:tcBorders>
            <w:shd w:val="clear" w:color="auto" w:fill="7B251F"/>
            <w:noWrap/>
            <w:vAlign w:val="center"/>
          </w:tcPr>
          <w:p w:rsidR="00852FE5" w:rsidRPr="00055E43" w:rsidRDefault="00852FE5" w:rsidP="00CA2851">
            <w:pPr>
              <w:spacing w:line="264" w:lineRule="auto"/>
              <w:jc w:val="center"/>
              <w:rPr>
                <w:rFonts w:ascii="Calibri" w:hAnsi="Calibri" w:cs="Calibri"/>
                <w:color w:val="FFFFFF"/>
                <w:sz w:val="17"/>
                <w:szCs w:val="17"/>
                <w:lang w:eastAsia="en-US"/>
              </w:rPr>
            </w:pPr>
          </w:p>
        </w:tc>
        <w:tc>
          <w:tcPr>
            <w:tcW w:w="6553" w:type="dxa"/>
            <w:gridSpan w:val="8"/>
            <w:tcBorders>
              <w:left w:val="single" w:sz="4" w:space="0" w:color="FFFFFF"/>
              <w:bottom w:val="single" w:sz="4" w:space="0" w:color="FFFFFF"/>
            </w:tcBorders>
            <w:shd w:val="clear" w:color="auto" w:fill="7B251F"/>
            <w:vAlign w:val="center"/>
          </w:tcPr>
          <w:p w:rsidR="00852FE5" w:rsidRPr="00055E43" w:rsidRDefault="00852FE5" w:rsidP="00CA2851">
            <w:pPr>
              <w:spacing w:before="60" w:after="60"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Republic of Serbia</w:t>
            </w:r>
          </w:p>
        </w:tc>
      </w:tr>
      <w:tr w:rsidR="00852FE5" w:rsidRPr="007E00D0">
        <w:trPr>
          <w:trHeight w:val="20"/>
          <w:jc w:val="center"/>
        </w:trPr>
        <w:tc>
          <w:tcPr>
            <w:tcW w:w="3289" w:type="dxa"/>
            <w:vMerge/>
            <w:tcBorders>
              <w:top w:val="single" w:sz="4" w:space="0" w:color="FFFFFF"/>
              <w:bottom w:val="single" w:sz="4" w:space="0" w:color="FFFFFF"/>
              <w:right w:val="single" w:sz="4" w:space="0" w:color="FFFFFF"/>
            </w:tcBorders>
            <w:shd w:val="clear" w:color="auto" w:fill="7B251F"/>
            <w:noWrap/>
            <w:vAlign w:val="center"/>
          </w:tcPr>
          <w:p w:rsidR="00852FE5" w:rsidRPr="00055E43" w:rsidRDefault="00852FE5" w:rsidP="00CA2851">
            <w:pPr>
              <w:spacing w:line="264" w:lineRule="auto"/>
              <w:jc w:val="center"/>
              <w:rPr>
                <w:rFonts w:ascii="Calibri" w:hAnsi="Calibri" w:cs="Calibri"/>
                <w:color w:val="FFFFFF"/>
                <w:sz w:val="17"/>
                <w:szCs w:val="17"/>
                <w:lang w:eastAsia="en-US"/>
              </w:rPr>
            </w:pPr>
          </w:p>
        </w:tc>
        <w:tc>
          <w:tcPr>
            <w:tcW w:w="852" w:type="dxa"/>
            <w:vMerge w:val="restart"/>
            <w:tcBorders>
              <w:top w:val="single" w:sz="4" w:space="0" w:color="FFFFFF"/>
              <w:left w:val="single" w:sz="4" w:space="0" w:color="FFFFFF"/>
              <w:bottom w:val="single" w:sz="4" w:space="0" w:color="FFFFFF"/>
              <w:right w:val="single" w:sz="4" w:space="0" w:color="FFFFFF"/>
            </w:tcBorders>
            <w:shd w:val="clear" w:color="auto" w:fill="7B251F"/>
            <w:vAlign w:val="center"/>
          </w:tcPr>
          <w:p w:rsidR="00852FE5" w:rsidRPr="00055E43" w:rsidRDefault="00852FE5" w:rsidP="00CA2851">
            <w:pPr>
              <w:spacing w:line="264" w:lineRule="auto"/>
              <w:jc w:val="center"/>
              <w:rPr>
                <w:rFonts w:ascii="Calibri" w:hAnsi="Calibri" w:cs="Calibri"/>
                <w:color w:val="FFFFFF"/>
                <w:sz w:val="17"/>
                <w:szCs w:val="17"/>
                <w:lang w:eastAsia="en-US"/>
              </w:rPr>
            </w:pPr>
            <w:r w:rsidRPr="00055E43">
              <w:rPr>
                <w:rFonts w:ascii="Calibri" w:hAnsi="Calibri" w:cs="Calibri"/>
                <w:color w:val="FFFFFF"/>
                <w:sz w:val="17"/>
                <w:szCs w:val="17"/>
                <w:lang w:eastAsia="en-US"/>
              </w:rPr>
              <w:t>Укупно</w:t>
            </w:r>
          </w:p>
        </w:tc>
        <w:tc>
          <w:tcPr>
            <w:tcW w:w="2525" w:type="dxa"/>
            <w:gridSpan w:val="3"/>
            <w:tcBorders>
              <w:top w:val="single" w:sz="4" w:space="0" w:color="FFFFFF"/>
              <w:left w:val="single" w:sz="4" w:space="0" w:color="FFFFFF"/>
              <w:bottom w:val="single" w:sz="4" w:space="0" w:color="FFFFFF"/>
              <w:right w:val="single" w:sz="4" w:space="0" w:color="FFFFFF"/>
            </w:tcBorders>
            <w:shd w:val="clear" w:color="auto" w:fill="7B251F"/>
            <w:vAlign w:val="center"/>
          </w:tcPr>
          <w:p w:rsidR="00852FE5" w:rsidRPr="00055E43" w:rsidRDefault="00852FE5" w:rsidP="00CA2851">
            <w:pPr>
              <w:spacing w:before="60" w:after="60"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Srbija</w:t>
            </w:r>
            <w:r w:rsidRPr="00055E43">
              <w:rPr>
                <w:rFonts w:ascii="Calibri" w:hAnsi="Calibri" w:cs="Calibri"/>
                <w:color w:val="FFFFFF"/>
                <w:sz w:val="17"/>
                <w:szCs w:val="17"/>
                <w:lang w:eastAsia="en-US"/>
              </w:rPr>
              <w:t xml:space="preserve"> – </w:t>
            </w:r>
            <w:r>
              <w:rPr>
                <w:rFonts w:ascii="Calibri" w:hAnsi="Calibri" w:cs="Calibri"/>
                <w:color w:val="FFFFFF"/>
                <w:sz w:val="17"/>
                <w:szCs w:val="17"/>
                <w:lang w:eastAsia="en-US"/>
              </w:rPr>
              <w:t>sever</w:t>
            </w:r>
          </w:p>
        </w:tc>
        <w:tc>
          <w:tcPr>
            <w:tcW w:w="3176" w:type="dxa"/>
            <w:gridSpan w:val="4"/>
            <w:tcBorders>
              <w:top w:val="single" w:sz="4" w:space="0" w:color="FFFFFF"/>
              <w:left w:val="single" w:sz="4" w:space="0" w:color="FFFFFF"/>
              <w:bottom w:val="single" w:sz="4" w:space="0" w:color="FFFFFF"/>
            </w:tcBorders>
            <w:shd w:val="clear" w:color="auto" w:fill="7B251F"/>
            <w:vAlign w:val="center"/>
          </w:tcPr>
          <w:p w:rsidR="00852FE5" w:rsidRPr="00055E43" w:rsidRDefault="00852FE5" w:rsidP="00CA2851">
            <w:pPr>
              <w:spacing w:before="60" w:after="60"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Srbija</w:t>
            </w:r>
            <w:r w:rsidRPr="00055E43">
              <w:rPr>
                <w:rFonts w:ascii="Calibri" w:hAnsi="Calibri" w:cs="Calibri"/>
                <w:color w:val="FFFFFF"/>
                <w:sz w:val="17"/>
                <w:szCs w:val="17"/>
                <w:lang w:eastAsia="en-US"/>
              </w:rPr>
              <w:t xml:space="preserve"> – ј</w:t>
            </w:r>
            <w:r>
              <w:rPr>
                <w:rFonts w:ascii="Calibri" w:hAnsi="Calibri" w:cs="Calibri"/>
                <w:color w:val="FFFFFF"/>
                <w:sz w:val="17"/>
                <w:szCs w:val="17"/>
                <w:lang w:eastAsia="en-US"/>
              </w:rPr>
              <w:t>ug</w:t>
            </w:r>
          </w:p>
        </w:tc>
      </w:tr>
      <w:tr w:rsidR="00852FE5" w:rsidRPr="007E00D0">
        <w:trPr>
          <w:trHeight w:val="20"/>
          <w:jc w:val="center"/>
        </w:trPr>
        <w:tc>
          <w:tcPr>
            <w:tcW w:w="3289" w:type="dxa"/>
            <w:vMerge/>
            <w:tcBorders>
              <w:top w:val="single" w:sz="4" w:space="0" w:color="FFFFFF"/>
              <w:right w:val="single" w:sz="4" w:space="0" w:color="FFFFFF"/>
            </w:tcBorders>
            <w:shd w:val="clear" w:color="auto" w:fill="7B251F"/>
            <w:noWrap/>
            <w:vAlign w:val="center"/>
          </w:tcPr>
          <w:p w:rsidR="00852FE5" w:rsidRPr="00055E43" w:rsidRDefault="00852FE5" w:rsidP="00CA2851">
            <w:pPr>
              <w:spacing w:line="264" w:lineRule="auto"/>
              <w:jc w:val="center"/>
              <w:rPr>
                <w:rFonts w:ascii="Calibri" w:hAnsi="Calibri" w:cs="Calibri"/>
                <w:color w:val="FFFFFF"/>
                <w:sz w:val="17"/>
                <w:szCs w:val="17"/>
                <w:lang w:eastAsia="en-US"/>
              </w:rPr>
            </w:pPr>
          </w:p>
        </w:tc>
        <w:tc>
          <w:tcPr>
            <w:tcW w:w="852" w:type="dxa"/>
            <w:vMerge/>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CA2851">
            <w:pPr>
              <w:spacing w:line="264" w:lineRule="auto"/>
              <w:jc w:val="center"/>
              <w:rPr>
                <w:rFonts w:ascii="Calibri" w:hAnsi="Calibri" w:cs="Calibri"/>
                <w:color w:val="FFFFFF"/>
                <w:sz w:val="17"/>
                <w:szCs w:val="17"/>
                <w:lang w:eastAsia="en-US"/>
              </w:rPr>
            </w:pP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CA2851">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All</w:t>
            </w:r>
          </w:p>
        </w:tc>
        <w:tc>
          <w:tcPr>
            <w:tcW w:w="909" w:type="dxa"/>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CA2851">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Beogradski region</w:t>
            </w:r>
          </w:p>
        </w:tc>
        <w:tc>
          <w:tcPr>
            <w:tcW w:w="822" w:type="dxa"/>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CA2851">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Region Vojvodine</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CA2851">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All</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604EAD" w:rsidRDefault="00852FE5" w:rsidP="00CA2851">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Region Sumadije i Zapadne Srbije</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604EAD" w:rsidRDefault="00852FE5" w:rsidP="00CA2851">
            <w:pPr>
              <w:spacing w:line="264" w:lineRule="auto"/>
              <w:jc w:val="center"/>
              <w:rPr>
                <w:rFonts w:ascii="Calibri" w:hAnsi="Calibri" w:cs="Calibri"/>
                <w:color w:val="FFFFFF"/>
                <w:sz w:val="17"/>
                <w:szCs w:val="17"/>
                <w:lang w:val="de-DE" w:eastAsia="en-US"/>
              </w:rPr>
            </w:pPr>
            <w:r w:rsidRPr="00604EAD">
              <w:rPr>
                <w:rFonts w:ascii="Calibri" w:hAnsi="Calibri" w:cs="Calibri"/>
                <w:color w:val="FFFFFF"/>
                <w:sz w:val="17"/>
                <w:szCs w:val="17"/>
                <w:lang w:val="de-DE" w:eastAsia="en-US"/>
              </w:rPr>
              <w:t>Region Juzne i Istocne Srbije</w:t>
            </w:r>
          </w:p>
        </w:tc>
        <w:tc>
          <w:tcPr>
            <w:tcW w:w="794" w:type="dxa"/>
            <w:tcBorders>
              <w:top w:val="single" w:sz="4" w:space="0" w:color="FFFFFF"/>
              <w:left w:val="single" w:sz="4" w:space="0" w:color="FFFFFF"/>
            </w:tcBorders>
            <w:shd w:val="clear" w:color="auto" w:fill="7B251F"/>
            <w:vAlign w:val="center"/>
          </w:tcPr>
          <w:p w:rsidR="00852FE5" w:rsidRPr="00055E43" w:rsidRDefault="00852FE5" w:rsidP="00CA2851">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Region Kosovo i Metohija</w:t>
            </w:r>
          </w:p>
        </w:tc>
      </w:tr>
      <w:tr w:rsidR="001A161F" w:rsidRPr="007E00D0">
        <w:trPr>
          <w:trHeight w:val="20"/>
          <w:jc w:val="center"/>
        </w:trPr>
        <w:tc>
          <w:tcPr>
            <w:tcW w:w="3289" w:type="dxa"/>
            <w:tcBorders>
              <w:right w:val="single" w:sz="4" w:space="0" w:color="7B251F"/>
            </w:tcBorders>
            <w:vAlign w:val="center"/>
          </w:tcPr>
          <w:p w:rsidR="001A161F" w:rsidRPr="00055E43" w:rsidRDefault="001A161F" w:rsidP="00954DE4">
            <w:pPr>
              <w:spacing w:before="60" w:line="260" w:lineRule="exact"/>
              <w:rPr>
                <w:rFonts w:ascii="Calibri" w:hAnsi="Calibri" w:cs="Calibri"/>
                <w:b/>
                <w:bCs/>
                <w:sz w:val="17"/>
                <w:szCs w:val="17"/>
                <w:lang w:eastAsia="en-US"/>
              </w:rPr>
            </w:pPr>
            <w:r>
              <w:rPr>
                <w:rFonts w:ascii="Calibri" w:hAnsi="Calibri" w:cs="Calibri"/>
                <w:b/>
                <w:bCs/>
                <w:sz w:val="17"/>
                <w:szCs w:val="17"/>
                <w:lang w:eastAsia="en-US"/>
              </w:rPr>
              <w:t>Museums, total</w:t>
            </w:r>
          </w:p>
        </w:tc>
        <w:tc>
          <w:tcPr>
            <w:tcW w:w="852" w:type="dxa"/>
            <w:tcBorders>
              <w:left w:val="single" w:sz="4" w:space="0" w:color="7B251F"/>
            </w:tcBorders>
            <w:vAlign w:val="bottom"/>
          </w:tcPr>
          <w:p w:rsidR="001A161F" w:rsidRPr="001A161F" w:rsidRDefault="001A161F" w:rsidP="006E02AA">
            <w:pPr>
              <w:spacing w:before="60" w:line="260" w:lineRule="exact"/>
              <w:ind w:right="113"/>
              <w:jc w:val="right"/>
              <w:rPr>
                <w:rFonts w:ascii="Calibri" w:eastAsia="Times New Roman" w:hAnsi="Calibri" w:cs="Calibri"/>
                <w:b/>
                <w:sz w:val="17"/>
                <w:szCs w:val="17"/>
                <w:lang w:eastAsia="en-US"/>
              </w:rPr>
            </w:pPr>
            <w:r w:rsidRPr="001A161F">
              <w:rPr>
                <w:rFonts w:ascii="Calibri" w:eastAsia="Times New Roman" w:hAnsi="Calibri" w:cs="Calibri"/>
                <w:b/>
                <w:sz w:val="17"/>
                <w:szCs w:val="17"/>
                <w:lang w:eastAsia="en-US"/>
              </w:rPr>
              <w:t>140</w:t>
            </w:r>
          </w:p>
        </w:tc>
        <w:tc>
          <w:tcPr>
            <w:tcW w:w="794" w:type="dxa"/>
            <w:vAlign w:val="bottom"/>
          </w:tcPr>
          <w:p w:rsidR="001A161F" w:rsidRPr="001A161F" w:rsidRDefault="001A161F" w:rsidP="006E02AA">
            <w:pPr>
              <w:spacing w:before="60" w:line="260" w:lineRule="exact"/>
              <w:ind w:right="113"/>
              <w:jc w:val="right"/>
              <w:rPr>
                <w:rFonts w:ascii="Calibri" w:eastAsia="Times New Roman" w:hAnsi="Calibri" w:cs="Calibri"/>
                <w:b/>
                <w:sz w:val="17"/>
                <w:szCs w:val="17"/>
                <w:lang w:eastAsia="en-US"/>
              </w:rPr>
            </w:pPr>
            <w:r w:rsidRPr="001A161F">
              <w:rPr>
                <w:rFonts w:ascii="Calibri" w:eastAsia="Times New Roman" w:hAnsi="Calibri" w:cs="Calibri"/>
                <w:b/>
                <w:sz w:val="17"/>
                <w:szCs w:val="17"/>
                <w:lang w:eastAsia="en-US"/>
              </w:rPr>
              <w:t>76</w:t>
            </w:r>
          </w:p>
        </w:tc>
        <w:tc>
          <w:tcPr>
            <w:tcW w:w="909" w:type="dxa"/>
            <w:vAlign w:val="bottom"/>
          </w:tcPr>
          <w:p w:rsidR="001A161F" w:rsidRPr="001A161F" w:rsidRDefault="001A161F" w:rsidP="006E02AA">
            <w:pPr>
              <w:spacing w:before="60" w:line="260" w:lineRule="exact"/>
              <w:ind w:right="113"/>
              <w:jc w:val="right"/>
              <w:rPr>
                <w:rFonts w:ascii="Calibri" w:eastAsia="Times New Roman" w:hAnsi="Calibri" w:cs="Calibri"/>
                <w:b/>
                <w:sz w:val="17"/>
                <w:szCs w:val="17"/>
                <w:lang w:eastAsia="en-US"/>
              </w:rPr>
            </w:pPr>
            <w:r w:rsidRPr="001A161F">
              <w:rPr>
                <w:rFonts w:ascii="Calibri" w:eastAsia="Times New Roman" w:hAnsi="Calibri" w:cs="Calibri"/>
                <w:b/>
                <w:sz w:val="17"/>
                <w:szCs w:val="17"/>
                <w:lang w:eastAsia="en-US"/>
              </w:rPr>
              <w:t>45</w:t>
            </w:r>
          </w:p>
        </w:tc>
        <w:tc>
          <w:tcPr>
            <w:tcW w:w="822" w:type="dxa"/>
            <w:vAlign w:val="bottom"/>
          </w:tcPr>
          <w:p w:rsidR="001A161F" w:rsidRPr="001A161F" w:rsidRDefault="001A161F" w:rsidP="006E02AA">
            <w:pPr>
              <w:spacing w:before="60" w:line="260" w:lineRule="exact"/>
              <w:ind w:right="113"/>
              <w:jc w:val="right"/>
              <w:rPr>
                <w:rFonts w:ascii="Calibri" w:eastAsia="Times New Roman" w:hAnsi="Calibri" w:cs="Calibri"/>
                <w:b/>
                <w:sz w:val="17"/>
                <w:szCs w:val="17"/>
                <w:lang w:eastAsia="en-US"/>
              </w:rPr>
            </w:pPr>
            <w:r w:rsidRPr="001A161F">
              <w:rPr>
                <w:rFonts w:ascii="Calibri" w:eastAsia="Times New Roman" w:hAnsi="Calibri" w:cs="Calibri"/>
                <w:b/>
                <w:sz w:val="17"/>
                <w:szCs w:val="17"/>
                <w:lang w:eastAsia="en-US"/>
              </w:rPr>
              <w:t>31</w:t>
            </w:r>
          </w:p>
        </w:tc>
        <w:tc>
          <w:tcPr>
            <w:tcW w:w="794" w:type="dxa"/>
            <w:vAlign w:val="bottom"/>
          </w:tcPr>
          <w:p w:rsidR="001A161F" w:rsidRPr="001A161F" w:rsidRDefault="001A161F" w:rsidP="006E02AA">
            <w:pPr>
              <w:spacing w:before="60" w:line="260" w:lineRule="exact"/>
              <w:ind w:right="113"/>
              <w:jc w:val="right"/>
              <w:rPr>
                <w:rFonts w:ascii="Calibri" w:eastAsia="Times New Roman" w:hAnsi="Calibri" w:cs="Calibri"/>
                <w:b/>
                <w:sz w:val="17"/>
                <w:szCs w:val="17"/>
                <w:lang w:eastAsia="en-US"/>
              </w:rPr>
            </w:pPr>
            <w:r w:rsidRPr="001A161F">
              <w:rPr>
                <w:rFonts w:ascii="Calibri" w:eastAsia="Times New Roman" w:hAnsi="Calibri" w:cs="Calibri"/>
                <w:b/>
                <w:sz w:val="17"/>
                <w:szCs w:val="17"/>
                <w:lang w:eastAsia="en-US"/>
              </w:rPr>
              <w:t>64</w:t>
            </w:r>
          </w:p>
        </w:tc>
        <w:tc>
          <w:tcPr>
            <w:tcW w:w="794" w:type="dxa"/>
            <w:vAlign w:val="bottom"/>
          </w:tcPr>
          <w:p w:rsidR="001A161F" w:rsidRPr="001A161F" w:rsidRDefault="001A161F" w:rsidP="006E02AA">
            <w:pPr>
              <w:spacing w:before="60" w:line="260" w:lineRule="exact"/>
              <w:ind w:right="113"/>
              <w:jc w:val="right"/>
              <w:rPr>
                <w:rFonts w:ascii="Calibri" w:eastAsia="Times New Roman" w:hAnsi="Calibri" w:cs="Calibri"/>
                <w:b/>
                <w:sz w:val="17"/>
                <w:szCs w:val="17"/>
                <w:lang w:eastAsia="en-US"/>
              </w:rPr>
            </w:pPr>
            <w:r w:rsidRPr="001A161F">
              <w:rPr>
                <w:rFonts w:ascii="Calibri" w:eastAsia="Times New Roman" w:hAnsi="Calibri" w:cs="Calibri"/>
                <w:b/>
                <w:sz w:val="17"/>
                <w:szCs w:val="17"/>
                <w:lang w:eastAsia="en-US"/>
              </w:rPr>
              <w:t>37</w:t>
            </w:r>
          </w:p>
        </w:tc>
        <w:tc>
          <w:tcPr>
            <w:tcW w:w="794" w:type="dxa"/>
            <w:vAlign w:val="bottom"/>
          </w:tcPr>
          <w:p w:rsidR="001A161F" w:rsidRPr="001A161F" w:rsidRDefault="001A161F" w:rsidP="006E02AA">
            <w:pPr>
              <w:spacing w:before="60" w:line="260" w:lineRule="exact"/>
              <w:ind w:right="113"/>
              <w:jc w:val="right"/>
              <w:rPr>
                <w:rFonts w:ascii="Calibri" w:eastAsia="Times New Roman" w:hAnsi="Calibri" w:cs="Calibri"/>
                <w:b/>
                <w:sz w:val="17"/>
                <w:szCs w:val="17"/>
                <w:lang w:eastAsia="en-US"/>
              </w:rPr>
            </w:pPr>
            <w:r w:rsidRPr="001A161F">
              <w:rPr>
                <w:rFonts w:ascii="Calibri" w:eastAsia="Times New Roman" w:hAnsi="Calibri" w:cs="Calibri"/>
                <w:b/>
                <w:sz w:val="17"/>
                <w:szCs w:val="17"/>
                <w:lang w:eastAsia="en-US"/>
              </w:rPr>
              <w:t>27</w:t>
            </w:r>
          </w:p>
        </w:tc>
        <w:tc>
          <w:tcPr>
            <w:tcW w:w="794" w:type="dxa"/>
            <w:vAlign w:val="bottom"/>
          </w:tcPr>
          <w:p w:rsidR="001A161F" w:rsidRPr="001A161F" w:rsidRDefault="001A161F" w:rsidP="006E02AA">
            <w:pPr>
              <w:spacing w:before="60" w:line="260" w:lineRule="exact"/>
              <w:ind w:right="113"/>
              <w:jc w:val="right"/>
              <w:rPr>
                <w:rFonts w:ascii="Calibri" w:eastAsia="Times New Roman" w:hAnsi="Calibri" w:cs="Calibri"/>
                <w:b/>
                <w:sz w:val="17"/>
                <w:szCs w:val="17"/>
                <w:lang w:eastAsia="en-US"/>
              </w:rPr>
            </w:pPr>
            <w:r>
              <w:rPr>
                <w:rFonts w:ascii="Calibri" w:eastAsia="Times New Roman" w:hAnsi="Calibri" w:cs="Calibri"/>
                <w:b/>
                <w:sz w:val="17"/>
                <w:szCs w:val="17"/>
                <w:lang w:eastAsia="en-US"/>
              </w:rPr>
              <w:t>...</w:t>
            </w:r>
          </w:p>
        </w:tc>
      </w:tr>
      <w:tr w:rsidR="001A161F" w:rsidRPr="007E00D0">
        <w:trPr>
          <w:trHeight w:val="20"/>
          <w:jc w:val="center"/>
        </w:trPr>
        <w:tc>
          <w:tcPr>
            <w:tcW w:w="3289" w:type="dxa"/>
            <w:tcBorders>
              <w:right w:val="single" w:sz="4" w:space="0" w:color="7B251F"/>
            </w:tcBorders>
            <w:noWrap/>
            <w:vAlign w:val="center"/>
          </w:tcPr>
          <w:p w:rsidR="001A161F" w:rsidRPr="00055E43" w:rsidRDefault="001A161F" w:rsidP="00954DE4">
            <w:pPr>
              <w:spacing w:line="260" w:lineRule="exact"/>
              <w:rPr>
                <w:rFonts w:ascii="Calibri" w:hAnsi="Calibri" w:cs="Calibri"/>
                <w:sz w:val="17"/>
                <w:szCs w:val="17"/>
                <w:lang w:eastAsia="en-US"/>
              </w:rPr>
            </w:pPr>
            <w:r>
              <w:rPr>
                <w:rFonts w:ascii="Calibri" w:hAnsi="Calibri" w:cs="Calibri"/>
                <w:sz w:val="17"/>
                <w:szCs w:val="17"/>
                <w:lang w:eastAsia="en-US"/>
              </w:rPr>
              <w:t>Exhibitions in museum – own</w:t>
            </w:r>
          </w:p>
        </w:tc>
        <w:tc>
          <w:tcPr>
            <w:tcW w:w="852" w:type="dxa"/>
            <w:tcBorders>
              <w:left w:val="single" w:sz="4" w:space="0" w:color="7B251F"/>
            </w:tcBorders>
            <w:noWrap/>
            <w:vAlign w:val="bottom"/>
          </w:tcPr>
          <w:p w:rsidR="001A161F" w:rsidRPr="00F8341B" w:rsidRDefault="001A161F" w:rsidP="006E02AA">
            <w:pPr>
              <w:spacing w:line="260" w:lineRule="exact"/>
              <w:ind w:right="113"/>
              <w:jc w:val="right"/>
              <w:rPr>
                <w:rFonts w:ascii="Calibri" w:eastAsia="Times New Roman" w:hAnsi="Calibri" w:cs="Calibri"/>
                <w:sz w:val="17"/>
                <w:szCs w:val="17"/>
                <w:lang w:eastAsia="en-US"/>
              </w:rPr>
            </w:pPr>
          </w:p>
        </w:tc>
        <w:tc>
          <w:tcPr>
            <w:tcW w:w="794" w:type="dxa"/>
            <w:noWrap/>
            <w:vAlign w:val="bottom"/>
          </w:tcPr>
          <w:p w:rsidR="001A161F" w:rsidRPr="00F8341B" w:rsidRDefault="001A161F" w:rsidP="006E02AA">
            <w:pPr>
              <w:spacing w:line="260" w:lineRule="exact"/>
              <w:ind w:right="113"/>
              <w:jc w:val="right"/>
              <w:rPr>
                <w:rFonts w:ascii="Calibri" w:eastAsia="Times New Roman" w:hAnsi="Calibri" w:cs="Calibri"/>
                <w:sz w:val="17"/>
                <w:szCs w:val="17"/>
                <w:lang w:eastAsia="en-US"/>
              </w:rPr>
            </w:pPr>
          </w:p>
        </w:tc>
        <w:tc>
          <w:tcPr>
            <w:tcW w:w="909" w:type="dxa"/>
            <w:noWrap/>
            <w:vAlign w:val="bottom"/>
          </w:tcPr>
          <w:p w:rsidR="001A161F" w:rsidRPr="00F8341B" w:rsidRDefault="001A161F" w:rsidP="006E02AA">
            <w:pPr>
              <w:spacing w:line="260" w:lineRule="exact"/>
              <w:ind w:right="113"/>
              <w:jc w:val="right"/>
              <w:rPr>
                <w:rFonts w:ascii="Calibri" w:eastAsia="Times New Roman" w:hAnsi="Calibri" w:cs="Calibri"/>
                <w:sz w:val="17"/>
                <w:szCs w:val="17"/>
                <w:lang w:eastAsia="en-US"/>
              </w:rPr>
            </w:pPr>
          </w:p>
        </w:tc>
        <w:tc>
          <w:tcPr>
            <w:tcW w:w="822" w:type="dxa"/>
            <w:noWrap/>
            <w:vAlign w:val="bottom"/>
          </w:tcPr>
          <w:p w:rsidR="001A161F" w:rsidRPr="00F8341B" w:rsidRDefault="001A161F" w:rsidP="006E02AA">
            <w:pPr>
              <w:spacing w:line="260" w:lineRule="exact"/>
              <w:ind w:right="113"/>
              <w:jc w:val="right"/>
              <w:rPr>
                <w:rFonts w:ascii="Calibri" w:eastAsia="Times New Roman" w:hAnsi="Calibri" w:cs="Calibri"/>
                <w:sz w:val="17"/>
                <w:szCs w:val="17"/>
                <w:lang w:eastAsia="en-US"/>
              </w:rPr>
            </w:pPr>
          </w:p>
        </w:tc>
        <w:tc>
          <w:tcPr>
            <w:tcW w:w="794" w:type="dxa"/>
            <w:noWrap/>
            <w:vAlign w:val="bottom"/>
          </w:tcPr>
          <w:p w:rsidR="001A161F" w:rsidRPr="00F8341B" w:rsidRDefault="001A161F" w:rsidP="006E02AA">
            <w:pPr>
              <w:spacing w:line="260" w:lineRule="exact"/>
              <w:ind w:right="113"/>
              <w:jc w:val="right"/>
              <w:rPr>
                <w:rFonts w:ascii="Calibri" w:eastAsia="Times New Roman" w:hAnsi="Calibri" w:cs="Calibri"/>
                <w:sz w:val="17"/>
                <w:szCs w:val="17"/>
                <w:lang w:eastAsia="en-US"/>
              </w:rPr>
            </w:pPr>
          </w:p>
        </w:tc>
        <w:tc>
          <w:tcPr>
            <w:tcW w:w="794" w:type="dxa"/>
            <w:noWrap/>
            <w:vAlign w:val="bottom"/>
          </w:tcPr>
          <w:p w:rsidR="001A161F" w:rsidRPr="00F8341B" w:rsidRDefault="001A161F" w:rsidP="006E02AA">
            <w:pPr>
              <w:spacing w:line="260" w:lineRule="exact"/>
              <w:ind w:right="113"/>
              <w:jc w:val="right"/>
              <w:rPr>
                <w:rFonts w:ascii="Calibri" w:eastAsia="Times New Roman" w:hAnsi="Calibri" w:cs="Calibri"/>
                <w:sz w:val="17"/>
                <w:szCs w:val="17"/>
                <w:lang w:eastAsia="en-US"/>
              </w:rPr>
            </w:pPr>
          </w:p>
        </w:tc>
        <w:tc>
          <w:tcPr>
            <w:tcW w:w="794" w:type="dxa"/>
            <w:noWrap/>
            <w:vAlign w:val="bottom"/>
          </w:tcPr>
          <w:p w:rsidR="001A161F" w:rsidRPr="00F8341B" w:rsidRDefault="001A161F" w:rsidP="006E02AA">
            <w:pPr>
              <w:spacing w:line="260" w:lineRule="exact"/>
              <w:ind w:right="113"/>
              <w:jc w:val="right"/>
              <w:rPr>
                <w:rFonts w:ascii="Calibri" w:eastAsia="Times New Roman" w:hAnsi="Calibri" w:cs="Calibri"/>
                <w:sz w:val="17"/>
                <w:szCs w:val="17"/>
                <w:lang w:eastAsia="en-US"/>
              </w:rPr>
            </w:pPr>
          </w:p>
        </w:tc>
        <w:tc>
          <w:tcPr>
            <w:tcW w:w="794" w:type="dxa"/>
            <w:noWrap/>
            <w:vAlign w:val="bottom"/>
          </w:tcPr>
          <w:p w:rsidR="001A161F" w:rsidRPr="00F8341B" w:rsidRDefault="001A161F" w:rsidP="006E02AA">
            <w:pPr>
              <w:spacing w:line="260" w:lineRule="exact"/>
              <w:ind w:right="113"/>
              <w:jc w:val="right"/>
              <w:rPr>
                <w:rFonts w:ascii="Calibri" w:eastAsia="Times New Roman" w:hAnsi="Calibri" w:cs="Calibri"/>
                <w:sz w:val="17"/>
                <w:szCs w:val="17"/>
                <w:lang w:eastAsia="en-US"/>
              </w:rPr>
            </w:pPr>
          </w:p>
        </w:tc>
      </w:tr>
      <w:tr w:rsidR="001A161F" w:rsidRPr="007E00D0">
        <w:trPr>
          <w:trHeight w:val="20"/>
          <w:jc w:val="center"/>
        </w:trPr>
        <w:tc>
          <w:tcPr>
            <w:tcW w:w="3289" w:type="dxa"/>
            <w:tcBorders>
              <w:right w:val="single" w:sz="4" w:space="0" w:color="7B251F"/>
            </w:tcBorders>
            <w:vAlign w:val="center"/>
          </w:tcPr>
          <w:p w:rsidR="001A161F" w:rsidRPr="00055E43" w:rsidRDefault="001A161F" w:rsidP="00954DE4">
            <w:pPr>
              <w:spacing w:line="260" w:lineRule="exact"/>
              <w:ind w:left="170"/>
              <w:rPr>
                <w:rFonts w:ascii="Calibri" w:hAnsi="Calibri" w:cs="Calibri"/>
                <w:sz w:val="17"/>
                <w:szCs w:val="17"/>
                <w:lang w:eastAsia="en-US"/>
              </w:rPr>
            </w:pPr>
            <w:r>
              <w:rPr>
                <w:rFonts w:ascii="Calibri" w:hAnsi="Calibri" w:cs="Calibri"/>
                <w:sz w:val="17"/>
                <w:szCs w:val="17"/>
                <w:lang w:eastAsia="en-US"/>
              </w:rPr>
              <w:t>Number of exhibitions</w:t>
            </w:r>
          </w:p>
        </w:tc>
        <w:tc>
          <w:tcPr>
            <w:tcW w:w="852" w:type="dxa"/>
            <w:tcBorders>
              <w:left w:val="single" w:sz="4" w:space="0" w:color="7B251F"/>
            </w:tcBorders>
            <w:vAlign w:val="bottom"/>
          </w:tcPr>
          <w:p w:rsidR="001A161F" w:rsidRPr="00F8341B" w:rsidRDefault="001A161F" w:rsidP="006E02AA">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559</w:t>
            </w:r>
          </w:p>
        </w:tc>
        <w:tc>
          <w:tcPr>
            <w:tcW w:w="794" w:type="dxa"/>
            <w:vAlign w:val="bottom"/>
          </w:tcPr>
          <w:p w:rsidR="001A161F" w:rsidRPr="00F8341B" w:rsidRDefault="001A161F" w:rsidP="006E02AA">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293</w:t>
            </w:r>
          </w:p>
        </w:tc>
        <w:tc>
          <w:tcPr>
            <w:tcW w:w="909" w:type="dxa"/>
            <w:vAlign w:val="bottom"/>
          </w:tcPr>
          <w:p w:rsidR="001A161F" w:rsidRPr="00F8341B" w:rsidRDefault="001A161F" w:rsidP="006E02AA">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121</w:t>
            </w:r>
          </w:p>
        </w:tc>
        <w:tc>
          <w:tcPr>
            <w:tcW w:w="822" w:type="dxa"/>
            <w:vAlign w:val="bottom"/>
          </w:tcPr>
          <w:p w:rsidR="001A161F" w:rsidRPr="00F8341B" w:rsidRDefault="001A161F" w:rsidP="006E02AA">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172</w:t>
            </w:r>
          </w:p>
        </w:tc>
        <w:tc>
          <w:tcPr>
            <w:tcW w:w="794" w:type="dxa"/>
            <w:vAlign w:val="bottom"/>
          </w:tcPr>
          <w:p w:rsidR="001A161F" w:rsidRPr="00F8341B" w:rsidRDefault="001A161F" w:rsidP="006E02AA">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266</w:t>
            </w:r>
          </w:p>
        </w:tc>
        <w:tc>
          <w:tcPr>
            <w:tcW w:w="794" w:type="dxa"/>
            <w:vAlign w:val="bottom"/>
          </w:tcPr>
          <w:p w:rsidR="001A161F" w:rsidRPr="00F8341B" w:rsidRDefault="001A161F" w:rsidP="006E02AA">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170</w:t>
            </w:r>
          </w:p>
        </w:tc>
        <w:tc>
          <w:tcPr>
            <w:tcW w:w="794" w:type="dxa"/>
            <w:vAlign w:val="bottom"/>
          </w:tcPr>
          <w:p w:rsidR="001A161F" w:rsidRPr="00F8341B" w:rsidRDefault="001A161F" w:rsidP="006E02AA">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96</w:t>
            </w:r>
          </w:p>
        </w:tc>
        <w:tc>
          <w:tcPr>
            <w:tcW w:w="794" w:type="dxa"/>
            <w:vAlign w:val="bottom"/>
          </w:tcPr>
          <w:p w:rsidR="001A161F" w:rsidRPr="00F8341B" w:rsidRDefault="001A161F" w:rsidP="006E02AA">
            <w:pPr>
              <w:spacing w:line="260" w:lineRule="exact"/>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1A161F" w:rsidRPr="007E00D0">
        <w:trPr>
          <w:trHeight w:val="20"/>
          <w:jc w:val="center"/>
        </w:trPr>
        <w:tc>
          <w:tcPr>
            <w:tcW w:w="3289" w:type="dxa"/>
            <w:tcBorders>
              <w:right w:val="single" w:sz="4" w:space="0" w:color="7B251F"/>
            </w:tcBorders>
            <w:vAlign w:val="center"/>
          </w:tcPr>
          <w:p w:rsidR="001A161F" w:rsidRPr="00055E43" w:rsidRDefault="001A161F" w:rsidP="00954DE4">
            <w:pPr>
              <w:spacing w:line="260" w:lineRule="exact"/>
              <w:ind w:left="170"/>
              <w:rPr>
                <w:rFonts w:ascii="Calibri" w:hAnsi="Calibri" w:cs="Calibri"/>
                <w:sz w:val="17"/>
                <w:szCs w:val="17"/>
                <w:lang w:eastAsia="en-US"/>
              </w:rPr>
            </w:pPr>
            <w:r>
              <w:rPr>
                <w:rFonts w:ascii="Calibri" w:hAnsi="Calibri" w:cs="Calibri"/>
                <w:sz w:val="17"/>
                <w:szCs w:val="17"/>
                <w:lang w:eastAsia="en-US"/>
              </w:rPr>
              <w:t>Number of visitors</w:t>
            </w:r>
          </w:p>
        </w:tc>
        <w:tc>
          <w:tcPr>
            <w:tcW w:w="852" w:type="dxa"/>
            <w:tcBorders>
              <w:left w:val="single" w:sz="4" w:space="0" w:color="7B251F"/>
            </w:tcBorders>
            <w:vAlign w:val="bottom"/>
          </w:tcPr>
          <w:p w:rsidR="001A161F" w:rsidRPr="00F8341B" w:rsidRDefault="001A161F" w:rsidP="006E02AA">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866034</w:t>
            </w:r>
          </w:p>
        </w:tc>
        <w:tc>
          <w:tcPr>
            <w:tcW w:w="794" w:type="dxa"/>
            <w:vAlign w:val="bottom"/>
          </w:tcPr>
          <w:p w:rsidR="001A161F" w:rsidRPr="00F8341B" w:rsidRDefault="001A161F" w:rsidP="006E02AA">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628988</w:t>
            </w:r>
          </w:p>
        </w:tc>
        <w:tc>
          <w:tcPr>
            <w:tcW w:w="909" w:type="dxa"/>
            <w:vAlign w:val="bottom"/>
          </w:tcPr>
          <w:p w:rsidR="001A161F" w:rsidRPr="00F8341B" w:rsidRDefault="001A161F" w:rsidP="006E02AA">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416918</w:t>
            </w:r>
          </w:p>
        </w:tc>
        <w:tc>
          <w:tcPr>
            <w:tcW w:w="822" w:type="dxa"/>
            <w:vAlign w:val="bottom"/>
          </w:tcPr>
          <w:p w:rsidR="001A161F" w:rsidRPr="00F8341B" w:rsidRDefault="001A161F" w:rsidP="006E02AA">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212070</w:t>
            </w:r>
          </w:p>
        </w:tc>
        <w:tc>
          <w:tcPr>
            <w:tcW w:w="794" w:type="dxa"/>
            <w:vAlign w:val="bottom"/>
          </w:tcPr>
          <w:p w:rsidR="001A161F" w:rsidRPr="00F8341B" w:rsidRDefault="001A161F" w:rsidP="006E02AA">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237046</w:t>
            </w:r>
          </w:p>
        </w:tc>
        <w:tc>
          <w:tcPr>
            <w:tcW w:w="794" w:type="dxa"/>
            <w:vAlign w:val="bottom"/>
          </w:tcPr>
          <w:p w:rsidR="001A161F" w:rsidRPr="00F8341B" w:rsidRDefault="001A161F" w:rsidP="006E02AA">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196583</w:t>
            </w:r>
          </w:p>
        </w:tc>
        <w:tc>
          <w:tcPr>
            <w:tcW w:w="794" w:type="dxa"/>
            <w:vAlign w:val="bottom"/>
          </w:tcPr>
          <w:p w:rsidR="001A161F" w:rsidRPr="00F8341B" w:rsidRDefault="001A161F" w:rsidP="006E02AA">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40463</w:t>
            </w:r>
          </w:p>
        </w:tc>
        <w:tc>
          <w:tcPr>
            <w:tcW w:w="794" w:type="dxa"/>
            <w:vAlign w:val="bottom"/>
          </w:tcPr>
          <w:p w:rsidR="001A161F" w:rsidRPr="00F8341B" w:rsidRDefault="001A161F" w:rsidP="006E02AA">
            <w:pPr>
              <w:spacing w:line="260" w:lineRule="exact"/>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1A161F" w:rsidRPr="007E00D0">
        <w:trPr>
          <w:trHeight w:val="20"/>
          <w:jc w:val="center"/>
        </w:trPr>
        <w:tc>
          <w:tcPr>
            <w:tcW w:w="3289" w:type="dxa"/>
            <w:tcBorders>
              <w:right w:val="single" w:sz="4" w:space="0" w:color="7B251F"/>
            </w:tcBorders>
            <w:vAlign w:val="center"/>
          </w:tcPr>
          <w:p w:rsidR="001A161F" w:rsidRPr="00055E43" w:rsidRDefault="001A161F" w:rsidP="00954DE4">
            <w:pPr>
              <w:spacing w:line="260" w:lineRule="exact"/>
              <w:rPr>
                <w:rFonts w:ascii="Calibri" w:hAnsi="Calibri" w:cs="Calibri"/>
                <w:sz w:val="17"/>
                <w:szCs w:val="17"/>
                <w:lang w:eastAsia="en-US"/>
              </w:rPr>
            </w:pPr>
            <w:r>
              <w:rPr>
                <w:rFonts w:ascii="Calibri" w:hAnsi="Calibri" w:cs="Calibri"/>
                <w:sz w:val="17"/>
                <w:szCs w:val="17"/>
                <w:lang w:eastAsia="en-US"/>
              </w:rPr>
              <w:t>Exhibitions in museum</w:t>
            </w:r>
            <w:r w:rsidRPr="00055E43">
              <w:rPr>
                <w:rFonts w:ascii="Calibri" w:hAnsi="Calibri" w:cs="Calibri"/>
                <w:sz w:val="17"/>
                <w:szCs w:val="17"/>
                <w:lang w:eastAsia="en-US"/>
              </w:rPr>
              <w:t xml:space="preserve"> </w:t>
            </w:r>
            <w:r>
              <w:rPr>
                <w:rFonts w:ascii="Calibri" w:hAnsi="Calibri" w:cs="Calibri"/>
                <w:sz w:val="17"/>
                <w:szCs w:val="17"/>
                <w:lang w:eastAsia="en-US"/>
              </w:rPr>
              <w:t>–</w:t>
            </w:r>
            <w:r>
              <w:rPr>
                <w:rFonts w:ascii="Calibri" w:hAnsi="Calibri" w:cs="Calibri"/>
                <w:sz w:val="17"/>
                <w:szCs w:val="17"/>
                <w:lang w:val="sr-Cyrl-CS" w:eastAsia="en-US"/>
              </w:rPr>
              <w:t xml:space="preserve"> </w:t>
            </w:r>
            <w:r>
              <w:rPr>
                <w:rFonts w:ascii="Calibri" w:hAnsi="Calibri" w:cs="Calibri"/>
                <w:sz w:val="17"/>
                <w:szCs w:val="17"/>
                <w:lang w:eastAsia="en-US"/>
              </w:rPr>
              <w:t>guest exhibitions</w:t>
            </w:r>
          </w:p>
        </w:tc>
        <w:tc>
          <w:tcPr>
            <w:tcW w:w="852" w:type="dxa"/>
            <w:tcBorders>
              <w:left w:val="single" w:sz="4" w:space="0" w:color="7B251F"/>
            </w:tcBorders>
            <w:vAlign w:val="bottom"/>
          </w:tcPr>
          <w:p w:rsidR="001A161F" w:rsidRPr="00F8341B" w:rsidRDefault="001A161F" w:rsidP="006E02AA">
            <w:pPr>
              <w:spacing w:line="260" w:lineRule="exact"/>
              <w:ind w:right="113"/>
              <w:jc w:val="right"/>
              <w:rPr>
                <w:rFonts w:ascii="Calibri" w:eastAsia="Times New Roman" w:hAnsi="Calibri" w:cs="Calibri"/>
                <w:sz w:val="17"/>
                <w:szCs w:val="17"/>
                <w:lang w:eastAsia="en-US"/>
              </w:rPr>
            </w:pPr>
          </w:p>
        </w:tc>
        <w:tc>
          <w:tcPr>
            <w:tcW w:w="794" w:type="dxa"/>
            <w:vAlign w:val="bottom"/>
          </w:tcPr>
          <w:p w:rsidR="001A161F" w:rsidRPr="00F8341B" w:rsidRDefault="001A161F" w:rsidP="006E02AA">
            <w:pPr>
              <w:spacing w:line="260" w:lineRule="exact"/>
              <w:ind w:right="113"/>
              <w:jc w:val="right"/>
              <w:rPr>
                <w:rFonts w:ascii="Calibri" w:eastAsia="Times New Roman" w:hAnsi="Calibri" w:cs="Calibri"/>
                <w:sz w:val="17"/>
                <w:szCs w:val="17"/>
                <w:lang w:eastAsia="en-US"/>
              </w:rPr>
            </w:pPr>
          </w:p>
        </w:tc>
        <w:tc>
          <w:tcPr>
            <w:tcW w:w="909" w:type="dxa"/>
            <w:vAlign w:val="bottom"/>
          </w:tcPr>
          <w:p w:rsidR="001A161F" w:rsidRPr="00F8341B" w:rsidRDefault="001A161F" w:rsidP="006E02AA">
            <w:pPr>
              <w:spacing w:line="260" w:lineRule="exact"/>
              <w:ind w:right="113"/>
              <w:jc w:val="right"/>
              <w:rPr>
                <w:rFonts w:ascii="Calibri" w:eastAsia="Times New Roman" w:hAnsi="Calibri" w:cs="Calibri"/>
                <w:sz w:val="17"/>
                <w:szCs w:val="17"/>
                <w:lang w:eastAsia="en-US"/>
              </w:rPr>
            </w:pPr>
          </w:p>
        </w:tc>
        <w:tc>
          <w:tcPr>
            <w:tcW w:w="822" w:type="dxa"/>
            <w:vAlign w:val="bottom"/>
          </w:tcPr>
          <w:p w:rsidR="001A161F" w:rsidRPr="00F8341B" w:rsidRDefault="001A161F" w:rsidP="006E02AA">
            <w:pPr>
              <w:spacing w:line="260" w:lineRule="exact"/>
              <w:ind w:right="113"/>
              <w:jc w:val="right"/>
              <w:rPr>
                <w:rFonts w:ascii="Calibri" w:eastAsia="Times New Roman" w:hAnsi="Calibri" w:cs="Calibri"/>
                <w:sz w:val="17"/>
                <w:szCs w:val="17"/>
                <w:lang w:eastAsia="en-US"/>
              </w:rPr>
            </w:pPr>
          </w:p>
        </w:tc>
        <w:tc>
          <w:tcPr>
            <w:tcW w:w="794" w:type="dxa"/>
            <w:vAlign w:val="bottom"/>
          </w:tcPr>
          <w:p w:rsidR="001A161F" w:rsidRPr="00F8341B" w:rsidRDefault="001A161F" w:rsidP="006E02AA">
            <w:pPr>
              <w:spacing w:line="260" w:lineRule="exact"/>
              <w:ind w:right="113"/>
              <w:jc w:val="right"/>
              <w:rPr>
                <w:rFonts w:ascii="Calibri" w:eastAsia="Times New Roman" w:hAnsi="Calibri" w:cs="Calibri"/>
                <w:sz w:val="17"/>
                <w:szCs w:val="17"/>
                <w:lang w:eastAsia="en-US"/>
              </w:rPr>
            </w:pPr>
          </w:p>
        </w:tc>
        <w:tc>
          <w:tcPr>
            <w:tcW w:w="794" w:type="dxa"/>
            <w:vAlign w:val="bottom"/>
          </w:tcPr>
          <w:p w:rsidR="001A161F" w:rsidRPr="00F8341B" w:rsidRDefault="001A161F" w:rsidP="006E02AA">
            <w:pPr>
              <w:spacing w:line="260" w:lineRule="exact"/>
              <w:ind w:right="113"/>
              <w:jc w:val="right"/>
              <w:rPr>
                <w:rFonts w:ascii="Calibri" w:eastAsia="Times New Roman" w:hAnsi="Calibri" w:cs="Calibri"/>
                <w:sz w:val="17"/>
                <w:szCs w:val="17"/>
                <w:lang w:eastAsia="en-US"/>
              </w:rPr>
            </w:pPr>
          </w:p>
        </w:tc>
        <w:tc>
          <w:tcPr>
            <w:tcW w:w="794" w:type="dxa"/>
            <w:vAlign w:val="bottom"/>
          </w:tcPr>
          <w:p w:rsidR="001A161F" w:rsidRPr="00F8341B" w:rsidRDefault="001A161F" w:rsidP="006E02AA">
            <w:pPr>
              <w:spacing w:line="260" w:lineRule="exact"/>
              <w:ind w:right="113"/>
              <w:jc w:val="right"/>
              <w:rPr>
                <w:rFonts w:ascii="Calibri" w:eastAsia="Times New Roman" w:hAnsi="Calibri" w:cs="Calibri"/>
                <w:sz w:val="17"/>
                <w:szCs w:val="17"/>
                <w:lang w:eastAsia="en-US"/>
              </w:rPr>
            </w:pPr>
          </w:p>
        </w:tc>
        <w:tc>
          <w:tcPr>
            <w:tcW w:w="794" w:type="dxa"/>
            <w:vAlign w:val="bottom"/>
          </w:tcPr>
          <w:p w:rsidR="001A161F" w:rsidRPr="00F8341B" w:rsidRDefault="001A161F" w:rsidP="006E02AA">
            <w:pPr>
              <w:spacing w:line="260" w:lineRule="exact"/>
              <w:ind w:right="113"/>
              <w:jc w:val="right"/>
              <w:rPr>
                <w:rFonts w:ascii="Calibri" w:eastAsia="Times New Roman" w:hAnsi="Calibri" w:cs="Calibri"/>
                <w:sz w:val="17"/>
                <w:szCs w:val="17"/>
                <w:lang w:eastAsia="en-US"/>
              </w:rPr>
            </w:pPr>
          </w:p>
        </w:tc>
      </w:tr>
      <w:tr w:rsidR="001A161F" w:rsidRPr="007E00D0">
        <w:trPr>
          <w:trHeight w:val="20"/>
          <w:jc w:val="center"/>
        </w:trPr>
        <w:tc>
          <w:tcPr>
            <w:tcW w:w="3289" w:type="dxa"/>
            <w:tcBorders>
              <w:right w:val="single" w:sz="4" w:space="0" w:color="7B251F"/>
            </w:tcBorders>
            <w:vAlign w:val="center"/>
          </w:tcPr>
          <w:p w:rsidR="001A161F" w:rsidRPr="00055E43" w:rsidRDefault="001A161F" w:rsidP="00954DE4">
            <w:pPr>
              <w:spacing w:line="260" w:lineRule="exact"/>
              <w:ind w:left="170"/>
              <w:rPr>
                <w:rFonts w:ascii="Calibri" w:hAnsi="Calibri" w:cs="Calibri"/>
                <w:sz w:val="17"/>
                <w:szCs w:val="17"/>
                <w:lang w:eastAsia="en-US"/>
              </w:rPr>
            </w:pPr>
            <w:r>
              <w:rPr>
                <w:rFonts w:ascii="Calibri" w:hAnsi="Calibri" w:cs="Calibri"/>
                <w:sz w:val="17"/>
                <w:szCs w:val="17"/>
                <w:lang w:eastAsia="en-US"/>
              </w:rPr>
              <w:t>Number of exhibitions</w:t>
            </w:r>
          </w:p>
        </w:tc>
        <w:tc>
          <w:tcPr>
            <w:tcW w:w="852" w:type="dxa"/>
            <w:tcBorders>
              <w:left w:val="single" w:sz="4" w:space="0" w:color="7B251F"/>
            </w:tcBorders>
            <w:vAlign w:val="bottom"/>
          </w:tcPr>
          <w:p w:rsidR="001A161F" w:rsidRPr="00F8341B" w:rsidRDefault="001A161F" w:rsidP="006E02AA">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316</w:t>
            </w:r>
          </w:p>
        </w:tc>
        <w:tc>
          <w:tcPr>
            <w:tcW w:w="794" w:type="dxa"/>
            <w:vAlign w:val="bottom"/>
          </w:tcPr>
          <w:p w:rsidR="001A161F" w:rsidRPr="00F8341B" w:rsidRDefault="001A161F" w:rsidP="006E02AA">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137</w:t>
            </w:r>
          </w:p>
        </w:tc>
        <w:tc>
          <w:tcPr>
            <w:tcW w:w="909" w:type="dxa"/>
            <w:vAlign w:val="bottom"/>
          </w:tcPr>
          <w:p w:rsidR="001A161F" w:rsidRPr="00F8341B" w:rsidRDefault="001A161F" w:rsidP="006E02AA">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37</w:t>
            </w:r>
          </w:p>
        </w:tc>
        <w:tc>
          <w:tcPr>
            <w:tcW w:w="822" w:type="dxa"/>
            <w:vAlign w:val="bottom"/>
          </w:tcPr>
          <w:p w:rsidR="001A161F" w:rsidRPr="00F8341B" w:rsidRDefault="001A161F" w:rsidP="006E02AA">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100</w:t>
            </w:r>
          </w:p>
        </w:tc>
        <w:tc>
          <w:tcPr>
            <w:tcW w:w="794" w:type="dxa"/>
            <w:vAlign w:val="bottom"/>
          </w:tcPr>
          <w:p w:rsidR="001A161F" w:rsidRPr="00F8341B" w:rsidRDefault="001A161F" w:rsidP="006E02AA">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179</w:t>
            </w:r>
          </w:p>
        </w:tc>
        <w:tc>
          <w:tcPr>
            <w:tcW w:w="794" w:type="dxa"/>
            <w:vAlign w:val="bottom"/>
          </w:tcPr>
          <w:p w:rsidR="001A161F" w:rsidRPr="00F8341B" w:rsidRDefault="001A161F" w:rsidP="006E02AA">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92</w:t>
            </w:r>
          </w:p>
        </w:tc>
        <w:tc>
          <w:tcPr>
            <w:tcW w:w="794" w:type="dxa"/>
            <w:vAlign w:val="bottom"/>
          </w:tcPr>
          <w:p w:rsidR="001A161F" w:rsidRPr="00F8341B" w:rsidRDefault="001A161F" w:rsidP="006E02AA">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87</w:t>
            </w:r>
          </w:p>
        </w:tc>
        <w:tc>
          <w:tcPr>
            <w:tcW w:w="794" w:type="dxa"/>
            <w:vAlign w:val="bottom"/>
          </w:tcPr>
          <w:p w:rsidR="001A161F" w:rsidRPr="00F8341B" w:rsidRDefault="001A161F" w:rsidP="006E02AA">
            <w:pPr>
              <w:spacing w:line="260" w:lineRule="exact"/>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1A161F" w:rsidRPr="007E00D0">
        <w:trPr>
          <w:trHeight w:val="20"/>
          <w:jc w:val="center"/>
        </w:trPr>
        <w:tc>
          <w:tcPr>
            <w:tcW w:w="3289" w:type="dxa"/>
            <w:tcBorders>
              <w:right w:val="single" w:sz="4" w:space="0" w:color="7B251F"/>
            </w:tcBorders>
            <w:vAlign w:val="center"/>
          </w:tcPr>
          <w:p w:rsidR="001A161F" w:rsidRPr="00055E43" w:rsidRDefault="001A161F" w:rsidP="00954DE4">
            <w:pPr>
              <w:spacing w:line="260" w:lineRule="exact"/>
              <w:ind w:left="170"/>
              <w:rPr>
                <w:rFonts w:ascii="Calibri" w:hAnsi="Calibri" w:cs="Calibri"/>
                <w:sz w:val="17"/>
                <w:szCs w:val="17"/>
                <w:lang w:eastAsia="en-US"/>
              </w:rPr>
            </w:pPr>
            <w:r>
              <w:rPr>
                <w:rFonts w:ascii="Calibri" w:hAnsi="Calibri" w:cs="Calibri"/>
                <w:sz w:val="17"/>
                <w:szCs w:val="17"/>
                <w:lang w:eastAsia="en-US"/>
              </w:rPr>
              <w:t>Number of visitors</w:t>
            </w:r>
          </w:p>
        </w:tc>
        <w:tc>
          <w:tcPr>
            <w:tcW w:w="852" w:type="dxa"/>
            <w:tcBorders>
              <w:left w:val="single" w:sz="4" w:space="0" w:color="7B251F"/>
            </w:tcBorders>
            <w:vAlign w:val="bottom"/>
          </w:tcPr>
          <w:p w:rsidR="001A161F" w:rsidRPr="00F8341B" w:rsidRDefault="001A161F" w:rsidP="006E02AA">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355252</w:t>
            </w:r>
          </w:p>
        </w:tc>
        <w:tc>
          <w:tcPr>
            <w:tcW w:w="794" w:type="dxa"/>
            <w:vAlign w:val="bottom"/>
          </w:tcPr>
          <w:p w:rsidR="001A161F" w:rsidRPr="00F8341B" w:rsidRDefault="001A161F" w:rsidP="006E02AA">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232890</w:t>
            </w:r>
          </w:p>
        </w:tc>
        <w:tc>
          <w:tcPr>
            <w:tcW w:w="909" w:type="dxa"/>
            <w:vAlign w:val="bottom"/>
          </w:tcPr>
          <w:p w:rsidR="001A161F" w:rsidRPr="00F8341B" w:rsidRDefault="001A161F" w:rsidP="006E02AA">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115207</w:t>
            </w:r>
          </w:p>
        </w:tc>
        <w:tc>
          <w:tcPr>
            <w:tcW w:w="822" w:type="dxa"/>
            <w:vAlign w:val="bottom"/>
          </w:tcPr>
          <w:p w:rsidR="001A161F" w:rsidRPr="00F8341B" w:rsidRDefault="001A161F" w:rsidP="006E02AA">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117683</w:t>
            </w:r>
          </w:p>
        </w:tc>
        <w:tc>
          <w:tcPr>
            <w:tcW w:w="794" w:type="dxa"/>
            <w:vAlign w:val="bottom"/>
          </w:tcPr>
          <w:p w:rsidR="001A161F" w:rsidRPr="00F8341B" w:rsidRDefault="001A161F" w:rsidP="006E02AA">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122362</w:t>
            </w:r>
          </w:p>
        </w:tc>
        <w:tc>
          <w:tcPr>
            <w:tcW w:w="794" w:type="dxa"/>
            <w:vAlign w:val="bottom"/>
          </w:tcPr>
          <w:p w:rsidR="001A161F" w:rsidRPr="00F8341B" w:rsidRDefault="001A161F" w:rsidP="006E02AA">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85645</w:t>
            </w:r>
          </w:p>
        </w:tc>
        <w:tc>
          <w:tcPr>
            <w:tcW w:w="794" w:type="dxa"/>
            <w:vAlign w:val="bottom"/>
          </w:tcPr>
          <w:p w:rsidR="001A161F" w:rsidRPr="00F8341B" w:rsidRDefault="001A161F" w:rsidP="006E02AA">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36717</w:t>
            </w:r>
          </w:p>
        </w:tc>
        <w:tc>
          <w:tcPr>
            <w:tcW w:w="794" w:type="dxa"/>
            <w:vAlign w:val="bottom"/>
          </w:tcPr>
          <w:p w:rsidR="001A161F" w:rsidRPr="00F8341B" w:rsidRDefault="001A161F" w:rsidP="006E02AA">
            <w:pPr>
              <w:spacing w:line="260" w:lineRule="exact"/>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1A161F" w:rsidRPr="007E00D0">
        <w:trPr>
          <w:trHeight w:val="20"/>
          <w:jc w:val="center"/>
        </w:trPr>
        <w:tc>
          <w:tcPr>
            <w:tcW w:w="3289" w:type="dxa"/>
            <w:tcBorders>
              <w:right w:val="single" w:sz="4" w:space="0" w:color="7B251F"/>
            </w:tcBorders>
            <w:vAlign w:val="center"/>
          </w:tcPr>
          <w:p w:rsidR="001A161F" w:rsidRPr="00055E43" w:rsidRDefault="001A161F" w:rsidP="00954DE4">
            <w:pPr>
              <w:spacing w:line="260" w:lineRule="exact"/>
              <w:rPr>
                <w:rFonts w:ascii="Calibri" w:hAnsi="Calibri" w:cs="Calibri"/>
                <w:sz w:val="17"/>
                <w:szCs w:val="17"/>
                <w:lang w:eastAsia="en-US"/>
              </w:rPr>
            </w:pPr>
            <w:r>
              <w:rPr>
                <w:rFonts w:ascii="Calibri" w:hAnsi="Calibri" w:cs="Calibri"/>
                <w:sz w:val="17"/>
                <w:szCs w:val="17"/>
                <w:lang w:eastAsia="en-US"/>
              </w:rPr>
              <w:t>Exhibition other than in museum</w:t>
            </w:r>
            <w:r w:rsidRPr="00055E43">
              <w:rPr>
                <w:rFonts w:ascii="Calibri" w:hAnsi="Calibri" w:cs="Calibri"/>
                <w:sz w:val="17"/>
                <w:szCs w:val="17"/>
                <w:lang w:eastAsia="en-US"/>
              </w:rPr>
              <w:t xml:space="preserve"> </w:t>
            </w:r>
          </w:p>
        </w:tc>
        <w:tc>
          <w:tcPr>
            <w:tcW w:w="852" w:type="dxa"/>
            <w:tcBorders>
              <w:left w:val="single" w:sz="4" w:space="0" w:color="7B251F"/>
            </w:tcBorders>
            <w:vAlign w:val="bottom"/>
          </w:tcPr>
          <w:p w:rsidR="001A161F" w:rsidRPr="00F8341B" w:rsidRDefault="001A161F" w:rsidP="006E02AA">
            <w:pPr>
              <w:spacing w:line="260" w:lineRule="exact"/>
              <w:ind w:right="113"/>
              <w:jc w:val="right"/>
              <w:rPr>
                <w:rFonts w:ascii="Calibri" w:eastAsia="Times New Roman" w:hAnsi="Calibri" w:cs="Calibri"/>
                <w:sz w:val="17"/>
                <w:szCs w:val="17"/>
                <w:lang w:eastAsia="en-US"/>
              </w:rPr>
            </w:pPr>
          </w:p>
        </w:tc>
        <w:tc>
          <w:tcPr>
            <w:tcW w:w="794" w:type="dxa"/>
            <w:vAlign w:val="bottom"/>
          </w:tcPr>
          <w:p w:rsidR="001A161F" w:rsidRPr="00F8341B" w:rsidRDefault="001A161F" w:rsidP="006E02AA">
            <w:pPr>
              <w:spacing w:line="260" w:lineRule="exact"/>
              <w:ind w:right="113"/>
              <w:jc w:val="right"/>
              <w:rPr>
                <w:rFonts w:ascii="Calibri" w:eastAsia="Times New Roman" w:hAnsi="Calibri" w:cs="Calibri"/>
                <w:sz w:val="17"/>
                <w:szCs w:val="17"/>
                <w:lang w:eastAsia="en-US"/>
              </w:rPr>
            </w:pPr>
          </w:p>
        </w:tc>
        <w:tc>
          <w:tcPr>
            <w:tcW w:w="909" w:type="dxa"/>
            <w:vAlign w:val="bottom"/>
          </w:tcPr>
          <w:p w:rsidR="001A161F" w:rsidRPr="00F8341B" w:rsidRDefault="001A161F" w:rsidP="006E02AA">
            <w:pPr>
              <w:spacing w:line="260" w:lineRule="exact"/>
              <w:ind w:right="113"/>
              <w:jc w:val="right"/>
              <w:rPr>
                <w:rFonts w:ascii="Calibri" w:eastAsia="Times New Roman" w:hAnsi="Calibri" w:cs="Calibri"/>
                <w:sz w:val="17"/>
                <w:szCs w:val="17"/>
                <w:lang w:eastAsia="en-US"/>
              </w:rPr>
            </w:pPr>
          </w:p>
        </w:tc>
        <w:tc>
          <w:tcPr>
            <w:tcW w:w="822" w:type="dxa"/>
            <w:vAlign w:val="bottom"/>
          </w:tcPr>
          <w:p w:rsidR="001A161F" w:rsidRPr="00F8341B" w:rsidRDefault="001A161F" w:rsidP="006E02AA">
            <w:pPr>
              <w:spacing w:line="260" w:lineRule="exact"/>
              <w:ind w:right="113"/>
              <w:jc w:val="right"/>
              <w:rPr>
                <w:rFonts w:ascii="Calibri" w:eastAsia="Times New Roman" w:hAnsi="Calibri" w:cs="Calibri"/>
                <w:sz w:val="17"/>
                <w:szCs w:val="17"/>
                <w:lang w:eastAsia="en-US"/>
              </w:rPr>
            </w:pPr>
          </w:p>
        </w:tc>
        <w:tc>
          <w:tcPr>
            <w:tcW w:w="794" w:type="dxa"/>
            <w:vAlign w:val="bottom"/>
          </w:tcPr>
          <w:p w:rsidR="001A161F" w:rsidRPr="00F8341B" w:rsidRDefault="001A161F" w:rsidP="006E02AA">
            <w:pPr>
              <w:spacing w:line="260" w:lineRule="exact"/>
              <w:ind w:right="113"/>
              <w:jc w:val="right"/>
              <w:rPr>
                <w:rFonts w:ascii="Calibri" w:eastAsia="Times New Roman" w:hAnsi="Calibri" w:cs="Calibri"/>
                <w:sz w:val="17"/>
                <w:szCs w:val="17"/>
                <w:lang w:eastAsia="en-US"/>
              </w:rPr>
            </w:pPr>
          </w:p>
        </w:tc>
        <w:tc>
          <w:tcPr>
            <w:tcW w:w="794" w:type="dxa"/>
            <w:vAlign w:val="bottom"/>
          </w:tcPr>
          <w:p w:rsidR="001A161F" w:rsidRPr="00F8341B" w:rsidRDefault="001A161F" w:rsidP="006E02AA">
            <w:pPr>
              <w:spacing w:line="260" w:lineRule="exact"/>
              <w:ind w:right="113"/>
              <w:jc w:val="right"/>
              <w:rPr>
                <w:rFonts w:ascii="Calibri" w:eastAsia="Times New Roman" w:hAnsi="Calibri" w:cs="Calibri"/>
                <w:sz w:val="17"/>
                <w:szCs w:val="17"/>
                <w:lang w:eastAsia="en-US"/>
              </w:rPr>
            </w:pPr>
          </w:p>
        </w:tc>
        <w:tc>
          <w:tcPr>
            <w:tcW w:w="794" w:type="dxa"/>
            <w:vAlign w:val="bottom"/>
          </w:tcPr>
          <w:p w:rsidR="001A161F" w:rsidRPr="00F8341B" w:rsidRDefault="001A161F" w:rsidP="006E02AA">
            <w:pPr>
              <w:spacing w:line="260" w:lineRule="exact"/>
              <w:ind w:right="113"/>
              <w:jc w:val="right"/>
              <w:rPr>
                <w:rFonts w:ascii="Calibri" w:eastAsia="Times New Roman" w:hAnsi="Calibri" w:cs="Calibri"/>
                <w:sz w:val="17"/>
                <w:szCs w:val="17"/>
                <w:lang w:eastAsia="en-US"/>
              </w:rPr>
            </w:pPr>
          </w:p>
        </w:tc>
        <w:tc>
          <w:tcPr>
            <w:tcW w:w="794" w:type="dxa"/>
            <w:vAlign w:val="bottom"/>
          </w:tcPr>
          <w:p w:rsidR="001A161F" w:rsidRPr="00F8341B" w:rsidRDefault="001A161F" w:rsidP="006E02AA">
            <w:pPr>
              <w:spacing w:line="260" w:lineRule="exact"/>
              <w:ind w:right="113"/>
              <w:jc w:val="right"/>
              <w:rPr>
                <w:rFonts w:ascii="Calibri" w:eastAsia="Times New Roman" w:hAnsi="Calibri" w:cs="Calibri"/>
                <w:sz w:val="17"/>
                <w:szCs w:val="17"/>
                <w:lang w:eastAsia="en-US"/>
              </w:rPr>
            </w:pPr>
          </w:p>
        </w:tc>
      </w:tr>
      <w:tr w:rsidR="001A161F" w:rsidRPr="007E00D0">
        <w:trPr>
          <w:trHeight w:val="20"/>
          <w:jc w:val="center"/>
        </w:trPr>
        <w:tc>
          <w:tcPr>
            <w:tcW w:w="3289" w:type="dxa"/>
            <w:tcBorders>
              <w:right w:val="single" w:sz="4" w:space="0" w:color="7B251F"/>
            </w:tcBorders>
            <w:vAlign w:val="center"/>
          </w:tcPr>
          <w:p w:rsidR="001A161F" w:rsidRPr="00055E43" w:rsidRDefault="001A161F" w:rsidP="00954DE4">
            <w:pPr>
              <w:spacing w:line="260" w:lineRule="exact"/>
              <w:ind w:left="170"/>
              <w:rPr>
                <w:rFonts w:ascii="Calibri" w:hAnsi="Calibri" w:cs="Calibri"/>
                <w:sz w:val="17"/>
                <w:szCs w:val="17"/>
                <w:lang w:eastAsia="en-US"/>
              </w:rPr>
            </w:pPr>
            <w:r>
              <w:rPr>
                <w:rFonts w:ascii="Calibri" w:hAnsi="Calibri" w:cs="Calibri"/>
                <w:sz w:val="17"/>
                <w:szCs w:val="17"/>
                <w:lang w:eastAsia="en-US"/>
              </w:rPr>
              <w:t>Number of exhibitions</w:t>
            </w:r>
          </w:p>
        </w:tc>
        <w:tc>
          <w:tcPr>
            <w:tcW w:w="852" w:type="dxa"/>
            <w:tcBorders>
              <w:left w:val="single" w:sz="4" w:space="0" w:color="7B251F"/>
            </w:tcBorders>
            <w:vAlign w:val="bottom"/>
          </w:tcPr>
          <w:p w:rsidR="001A161F" w:rsidRPr="00F8341B" w:rsidRDefault="001A161F" w:rsidP="006E02AA">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388</w:t>
            </w:r>
          </w:p>
        </w:tc>
        <w:tc>
          <w:tcPr>
            <w:tcW w:w="794" w:type="dxa"/>
            <w:vAlign w:val="bottom"/>
          </w:tcPr>
          <w:p w:rsidR="001A161F" w:rsidRPr="00F8341B" w:rsidRDefault="001A161F" w:rsidP="006E02AA">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210</w:t>
            </w:r>
          </w:p>
        </w:tc>
        <w:tc>
          <w:tcPr>
            <w:tcW w:w="909" w:type="dxa"/>
            <w:vAlign w:val="bottom"/>
          </w:tcPr>
          <w:p w:rsidR="001A161F" w:rsidRPr="00F8341B" w:rsidRDefault="001A161F" w:rsidP="006E02AA">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113</w:t>
            </w:r>
          </w:p>
        </w:tc>
        <w:tc>
          <w:tcPr>
            <w:tcW w:w="822" w:type="dxa"/>
            <w:vAlign w:val="bottom"/>
          </w:tcPr>
          <w:p w:rsidR="001A161F" w:rsidRPr="00F8341B" w:rsidRDefault="001A161F" w:rsidP="006E02AA">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97</w:t>
            </w:r>
          </w:p>
        </w:tc>
        <w:tc>
          <w:tcPr>
            <w:tcW w:w="794" w:type="dxa"/>
            <w:vAlign w:val="bottom"/>
          </w:tcPr>
          <w:p w:rsidR="001A161F" w:rsidRPr="00F8341B" w:rsidRDefault="001A161F" w:rsidP="006E02AA">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178</w:t>
            </w:r>
          </w:p>
        </w:tc>
        <w:tc>
          <w:tcPr>
            <w:tcW w:w="794" w:type="dxa"/>
            <w:vAlign w:val="bottom"/>
          </w:tcPr>
          <w:p w:rsidR="001A161F" w:rsidRPr="00F8341B" w:rsidRDefault="001A161F" w:rsidP="006E02AA">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128</w:t>
            </w:r>
          </w:p>
        </w:tc>
        <w:tc>
          <w:tcPr>
            <w:tcW w:w="794" w:type="dxa"/>
            <w:vAlign w:val="bottom"/>
          </w:tcPr>
          <w:p w:rsidR="001A161F" w:rsidRPr="00F8341B" w:rsidRDefault="001A161F" w:rsidP="006E02AA">
            <w:pPr>
              <w:spacing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50</w:t>
            </w:r>
          </w:p>
        </w:tc>
        <w:tc>
          <w:tcPr>
            <w:tcW w:w="794" w:type="dxa"/>
            <w:vAlign w:val="bottom"/>
          </w:tcPr>
          <w:p w:rsidR="001A161F" w:rsidRPr="00F8341B" w:rsidRDefault="001A161F" w:rsidP="006E02AA">
            <w:pPr>
              <w:spacing w:line="260" w:lineRule="exact"/>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1A161F" w:rsidRPr="007E00D0">
        <w:trPr>
          <w:trHeight w:val="20"/>
          <w:jc w:val="center"/>
        </w:trPr>
        <w:tc>
          <w:tcPr>
            <w:tcW w:w="3289" w:type="dxa"/>
            <w:tcBorders>
              <w:bottom w:val="single" w:sz="4" w:space="0" w:color="7B251F"/>
              <w:right w:val="single" w:sz="4" w:space="0" w:color="7B251F"/>
            </w:tcBorders>
            <w:vAlign w:val="center"/>
          </w:tcPr>
          <w:p w:rsidR="001A161F" w:rsidRPr="00055E43" w:rsidRDefault="001A161F" w:rsidP="00954DE4">
            <w:pPr>
              <w:spacing w:after="60" w:line="260" w:lineRule="exact"/>
              <w:ind w:left="170"/>
              <w:rPr>
                <w:rFonts w:ascii="Calibri" w:hAnsi="Calibri" w:cs="Calibri"/>
                <w:sz w:val="17"/>
                <w:szCs w:val="17"/>
                <w:lang w:eastAsia="en-US"/>
              </w:rPr>
            </w:pPr>
            <w:r>
              <w:rPr>
                <w:rFonts w:ascii="Calibri" w:hAnsi="Calibri" w:cs="Calibri"/>
                <w:sz w:val="17"/>
                <w:szCs w:val="17"/>
                <w:lang w:eastAsia="en-US"/>
              </w:rPr>
              <w:t>Number of visitors</w:t>
            </w:r>
          </w:p>
        </w:tc>
        <w:tc>
          <w:tcPr>
            <w:tcW w:w="852" w:type="dxa"/>
            <w:tcBorders>
              <w:left w:val="single" w:sz="4" w:space="0" w:color="7B251F"/>
              <w:bottom w:val="single" w:sz="4" w:space="0" w:color="7B251F"/>
            </w:tcBorders>
            <w:vAlign w:val="bottom"/>
          </w:tcPr>
          <w:p w:rsidR="001A161F" w:rsidRPr="00F8341B" w:rsidRDefault="001A161F" w:rsidP="006E02AA">
            <w:pPr>
              <w:spacing w:after="60"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899532</w:t>
            </w:r>
          </w:p>
        </w:tc>
        <w:tc>
          <w:tcPr>
            <w:tcW w:w="794" w:type="dxa"/>
            <w:tcBorders>
              <w:bottom w:val="single" w:sz="4" w:space="0" w:color="7B251F"/>
            </w:tcBorders>
            <w:vAlign w:val="bottom"/>
          </w:tcPr>
          <w:p w:rsidR="001A161F" w:rsidRPr="00F8341B" w:rsidRDefault="001A161F" w:rsidP="006E02AA">
            <w:pPr>
              <w:spacing w:after="60"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547105</w:t>
            </w:r>
          </w:p>
        </w:tc>
        <w:tc>
          <w:tcPr>
            <w:tcW w:w="909" w:type="dxa"/>
            <w:tcBorders>
              <w:bottom w:val="single" w:sz="4" w:space="0" w:color="7B251F"/>
            </w:tcBorders>
            <w:vAlign w:val="bottom"/>
          </w:tcPr>
          <w:p w:rsidR="001A161F" w:rsidRPr="00F8341B" w:rsidRDefault="001A161F" w:rsidP="006E02AA">
            <w:pPr>
              <w:spacing w:after="60"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449845</w:t>
            </w:r>
          </w:p>
        </w:tc>
        <w:tc>
          <w:tcPr>
            <w:tcW w:w="822" w:type="dxa"/>
            <w:tcBorders>
              <w:bottom w:val="single" w:sz="4" w:space="0" w:color="7B251F"/>
            </w:tcBorders>
            <w:vAlign w:val="bottom"/>
          </w:tcPr>
          <w:p w:rsidR="001A161F" w:rsidRPr="00F8341B" w:rsidRDefault="001A161F" w:rsidP="006E02AA">
            <w:pPr>
              <w:spacing w:after="60"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97260</w:t>
            </w:r>
          </w:p>
        </w:tc>
        <w:tc>
          <w:tcPr>
            <w:tcW w:w="794" w:type="dxa"/>
            <w:tcBorders>
              <w:bottom w:val="single" w:sz="4" w:space="0" w:color="7B251F"/>
            </w:tcBorders>
            <w:vAlign w:val="bottom"/>
          </w:tcPr>
          <w:p w:rsidR="001A161F" w:rsidRPr="00F8341B" w:rsidRDefault="001A161F" w:rsidP="006E02AA">
            <w:pPr>
              <w:spacing w:after="60"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352427</w:t>
            </w:r>
          </w:p>
        </w:tc>
        <w:tc>
          <w:tcPr>
            <w:tcW w:w="794" w:type="dxa"/>
            <w:tcBorders>
              <w:bottom w:val="single" w:sz="4" w:space="0" w:color="7B251F"/>
            </w:tcBorders>
            <w:vAlign w:val="bottom"/>
          </w:tcPr>
          <w:p w:rsidR="001A161F" w:rsidRPr="00F8341B" w:rsidRDefault="001A161F" w:rsidP="006E02AA">
            <w:pPr>
              <w:spacing w:after="60"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329986</w:t>
            </w:r>
          </w:p>
        </w:tc>
        <w:tc>
          <w:tcPr>
            <w:tcW w:w="794" w:type="dxa"/>
            <w:tcBorders>
              <w:bottom w:val="single" w:sz="4" w:space="0" w:color="7B251F"/>
            </w:tcBorders>
            <w:vAlign w:val="bottom"/>
          </w:tcPr>
          <w:p w:rsidR="001A161F" w:rsidRPr="00F8341B" w:rsidRDefault="001A161F" w:rsidP="006E02AA">
            <w:pPr>
              <w:spacing w:after="60" w:line="260" w:lineRule="exact"/>
              <w:ind w:right="113"/>
              <w:jc w:val="right"/>
              <w:rPr>
                <w:rFonts w:ascii="Calibri" w:eastAsia="Times New Roman" w:hAnsi="Calibri" w:cs="Calibri"/>
                <w:sz w:val="17"/>
                <w:szCs w:val="17"/>
                <w:lang w:eastAsia="en-US"/>
              </w:rPr>
            </w:pPr>
            <w:r w:rsidRPr="00F8341B">
              <w:rPr>
                <w:rFonts w:ascii="Calibri" w:eastAsia="Times New Roman" w:hAnsi="Calibri" w:cs="Calibri"/>
                <w:sz w:val="17"/>
                <w:szCs w:val="17"/>
                <w:lang w:eastAsia="en-US"/>
              </w:rPr>
              <w:t>22441</w:t>
            </w:r>
          </w:p>
        </w:tc>
        <w:tc>
          <w:tcPr>
            <w:tcW w:w="794" w:type="dxa"/>
            <w:tcBorders>
              <w:bottom w:val="single" w:sz="4" w:space="0" w:color="7B251F"/>
            </w:tcBorders>
            <w:vAlign w:val="bottom"/>
          </w:tcPr>
          <w:p w:rsidR="001A161F" w:rsidRPr="00F8341B" w:rsidRDefault="001A161F" w:rsidP="006E02AA">
            <w:pPr>
              <w:spacing w:after="60" w:line="260" w:lineRule="exact"/>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bl>
    <w:p w:rsidR="00852FE5" w:rsidRPr="00091BD7" w:rsidRDefault="00852FE5" w:rsidP="009C16E8">
      <w:pPr>
        <w:autoSpaceDE w:val="0"/>
        <w:autoSpaceDN w:val="0"/>
        <w:adjustRightInd w:val="0"/>
        <w:rPr>
          <w:rFonts w:ascii="Calibri" w:hAnsi="Calibri" w:cs="Calibri"/>
          <w:color w:val="FF0000"/>
          <w:sz w:val="16"/>
          <w:szCs w:val="16"/>
          <w:highlight w:val="yellow"/>
        </w:rPr>
      </w:pPr>
    </w:p>
    <w:p w:rsidR="00852FE5" w:rsidRPr="00911803" w:rsidRDefault="00852FE5" w:rsidP="009C16E8">
      <w:pPr>
        <w:autoSpaceDE w:val="0"/>
        <w:autoSpaceDN w:val="0"/>
        <w:adjustRightInd w:val="0"/>
        <w:rPr>
          <w:rFonts w:ascii="Calibri" w:hAnsi="Calibri" w:cs="Calibri"/>
          <w:sz w:val="16"/>
          <w:szCs w:val="16"/>
        </w:rPr>
      </w:pPr>
      <w:r w:rsidRPr="00A417EC">
        <w:rPr>
          <w:rFonts w:ascii="Calibri" w:hAnsi="Calibri" w:cs="Calibri"/>
          <w:color w:val="7B251F"/>
          <w:sz w:val="16"/>
          <w:szCs w:val="16"/>
        </w:rPr>
        <w:t>Remark:</w:t>
      </w:r>
      <w:r w:rsidRPr="00A417EC">
        <w:rPr>
          <w:rFonts w:ascii="Calibri" w:hAnsi="Calibri" w:cs="Calibri"/>
          <w:sz w:val="16"/>
          <w:szCs w:val="16"/>
        </w:rPr>
        <w:t xml:space="preserve"> Data refer to current exhibitions and their visitors, not to permanent exhibitions.</w:t>
      </w:r>
    </w:p>
    <w:p w:rsidR="00175CB2" w:rsidRDefault="00175CB2" w:rsidP="004B778A">
      <w:pPr>
        <w:pStyle w:val="vesna4"/>
      </w:pPr>
    </w:p>
    <w:p w:rsidR="00852FE5" w:rsidRPr="00D30CFF" w:rsidRDefault="00852FE5" w:rsidP="00CF5E16">
      <w:pPr>
        <w:pStyle w:val="vesna4"/>
        <w:spacing w:after="20"/>
      </w:pPr>
      <w:bookmarkStart w:id="71" w:name="_Toc470084207"/>
      <w:r w:rsidRPr="00D30CFF">
        <w:lastRenderedPageBreak/>
        <w:t xml:space="preserve">2.7. </w:t>
      </w:r>
      <w:r w:rsidRPr="00D30CFF">
        <w:rPr>
          <w:color w:val="auto"/>
        </w:rPr>
        <w:t>Музејска издавачка делатност</w:t>
      </w:r>
      <w:bookmarkEnd w:id="71"/>
      <w:r w:rsidRPr="00D30CFF">
        <w:rPr>
          <w:color w:val="auto"/>
        </w:rPr>
        <w:t xml:space="preserve"> </w:t>
      </w:r>
    </w:p>
    <w:tbl>
      <w:tblPr>
        <w:tblW w:w="0" w:type="auto"/>
        <w:jc w:val="center"/>
        <w:tblCellMar>
          <w:left w:w="28" w:type="dxa"/>
          <w:right w:w="28" w:type="dxa"/>
        </w:tblCellMar>
        <w:tblLook w:val="00A0" w:firstRow="1" w:lastRow="0" w:firstColumn="1" w:lastColumn="0" w:noHBand="0" w:noVBand="0"/>
      </w:tblPr>
      <w:tblGrid>
        <w:gridCol w:w="3289"/>
        <w:gridCol w:w="852"/>
        <w:gridCol w:w="794"/>
        <w:gridCol w:w="909"/>
        <w:gridCol w:w="822"/>
        <w:gridCol w:w="794"/>
        <w:gridCol w:w="794"/>
        <w:gridCol w:w="794"/>
        <w:gridCol w:w="794"/>
      </w:tblGrid>
      <w:tr w:rsidR="00852FE5" w:rsidRPr="00D30CFF" w:rsidTr="005B40D0">
        <w:trPr>
          <w:trHeight w:val="20"/>
          <w:jc w:val="center"/>
        </w:trPr>
        <w:tc>
          <w:tcPr>
            <w:tcW w:w="3289" w:type="dxa"/>
            <w:vMerge w:val="restart"/>
            <w:tcBorders>
              <w:bottom w:val="single" w:sz="4" w:space="0" w:color="FFFFFF"/>
              <w:right w:val="single" w:sz="4" w:space="0" w:color="FFFFFF"/>
            </w:tcBorders>
            <w:shd w:val="clear" w:color="auto" w:fill="7B251F"/>
            <w:noWrap/>
            <w:vAlign w:val="center"/>
          </w:tcPr>
          <w:p w:rsidR="00852FE5" w:rsidRPr="00D30CFF" w:rsidRDefault="00852FE5" w:rsidP="008E6360">
            <w:pPr>
              <w:spacing w:line="264" w:lineRule="auto"/>
              <w:jc w:val="center"/>
              <w:rPr>
                <w:rFonts w:ascii="Calibri" w:hAnsi="Calibri" w:cs="Calibri"/>
                <w:color w:val="FFFFFF"/>
                <w:sz w:val="17"/>
                <w:szCs w:val="17"/>
                <w:lang w:eastAsia="en-US"/>
              </w:rPr>
            </w:pPr>
          </w:p>
        </w:tc>
        <w:tc>
          <w:tcPr>
            <w:tcW w:w="6553" w:type="dxa"/>
            <w:gridSpan w:val="8"/>
            <w:tcBorders>
              <w:left w:val="single" w:sz="4" w:space="0" w:color="FFFFFF"/>
              <w:bottom w:val="single" w:sz="4" w:space="0" w:color="FFFFFF"/>
            </w:tcBorders>
            <w:shd w:val="clear" w:color="auto" w:fill="7B251F"/>
            <w:vAlign w:val="center"/>
          </w:tcPr>
          <w:p w:rsidR="00852FE5" w:rsidRPr="00D30CFF" w:rsidRDefault="00852FE5" w:rsidP="008E6360">
            <w:pPr>
              <w:spacing w:before="60" w:after="60"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Република Србија</w:t>
            </w:r>
          </w:p>
        </w:tc>
      </w:tr>
      <w:tr w:rsidR="00852FE5" w:rsidRPr="00D30CFF" w:rsidTr="005B40D0">
        <w:trPr>
          <w:trHeight w:val="20"/>
          <w:jc w:val="center"/>
        </w:trPr>
        <w:tc>
          <w:tcPr>
            <w:tcW w:w="3289" w:type="dxa"/>
            <w:vMerge/>
            <w:tcBorders>
              <w:top w:val="single" w:sz="4" w:space="0" w:color="FFFFFF"/>
              <w:bottom w:val="single" w:sz="4" w:space="0" w:color="FFFFFF"/>
              <w:right w:val="single" w:sz="4" w:space="0" w:color="FFFFFF"/>
            </w:tcBorders>
            <w:shd w:val="clear" w:color="auto" w:fill="7B251F"/>
            <w:noWrap/>
            <w:vAlign w:val="center"/>
          </w:tcPr>
          <w:p w:rsidR="00852FE5" w:rsidRPr="00D30CFF" w:rsidRDefault="00852FE5" w:rsidP="008E6360">
            <w:pPr>
              <w:spacing w:line="264" w:lineRule="auto"/>
              <w:jc w:val="center"/>
              <w:rPr>
                <w:rFonts w:ascii="Calibri" w:hAnsi="Calibri" w:cs="Calibri"/>
                <w:color w:val="FFFFFF"/>
                <w:sz w:val="17"/>
                <w:szCs w:val="17"/>
                <w:lang w:eastAsia="en-US"/>
              </w:rPr>
            </w:pPr>
          </w:p>
        </w:tc>
        <w:tc>
          <w:tcPr>
            <w:tcW w:w="852" w:type="dxa"/>
            <w:vMerge w:val="restart"/>
            <w:tcBorders>
              <w:top w:val="single" w:sz="4" w:space="0" w:color="FFFFFF"/>
              <w:left w:val="single" w:sz="4" w:space="0" w:color="FFFFFF"/>
              <w:bottom w:val="single" w:sz="4" w:space="0" w:color="FFFFFF"/>
              <w:right w:val="single" w:sz="4" w:space="0" w:color="FFFFFF"/>
            </w:tcBorders>
            <w:shd w:val="clear" w:color="auto" w:fill="7B251F"/>
            <w:vAlign w:val="center"/>
          </w:tcPr>
          <w:p w:rsidR="00852FE5" w:rsidRPr="00D30CFF" w:rsidRDefault="00852FE5" w:rsidP="008E6360">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Укупно</w:t>
            </w:r>
          </w:p>
        </w:tc>
        <w:tc>
          <w:tcPr>
            <w:tcW w:w="2525" w:type="dxa"/>
            <w:gridSpan w:val="3"/>
            <w:tcBorders>
              <w:top w:val="single" w:sz="4" w:space="0" w:color="FFFFFF"/>
              <w:left w:val="single" w:sz="4" w:space="0" w:color="FFFFFF"/>
              <w:bottom w:val="single" w:sz="4" w:space="0" w:color="FFFFFF"/>
              <w:right w:val="single" w:sz="4" w:space="0" w:color="FFFFFF"/>
            </w:tcBorders>
            <w:shd w:val="clear" w:color="auto" w:fill="7B251F"/>
            <w:vAlign w:val="center"/>
          </w:tcPr>
          <w:p w:rsidR="00852FE5" w:rsidRPr="00D30CFF" w:rsidRDefault="00852FE5" w:rsidP="008E6360">
            <w:pPr>
              <w:spacing w:before="60" w:after="60"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Србија – север</w:t>
            </w:r>
          </w:p>
        </w:tc>
        <w:tc>
          <w:tcPr>
            <w:tcW w:w="3176" w:type="dxa"/>
            <w:gridSpan w:val="4"/>
            <w:tcBorders>
              <w:top w:val="single" w:sz="4" w:space="0" w:color="FFFFFF"/>
              <w:left w:val="single" w:sz="4" w:space="0" w:color="FFFFFF"/>
              <w:bottom w:val="single" w:sz="4" w:space="0" w:color="FFFFFF"/>
            </w:tcBorders>
            <w:shd w:val="clear" w:color="auto" w:fill="7B251F"/>
            <w:vAlign w:val="center"/>
          </w:tcPr>
          <w:p w:rsidR="00852FE5" w:rsidRPr="00D30CFF" w:rsidRDefault="00852FE5" w:rsidP="008E6360">
            <w:pPr>
              <w:spacing w:before="60" w:after="60"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Србија – југ</w:t>
            </w:r>
          </w:p>
        </w:tc>
      </w:tr>
      <w:tr w:rsidR="00852FE5" w:rsidRPr="00D30CFF" w:rsidTr="005B40D0">
        <w:trPr>
          <w:trHeight w:val="20"/>
          <w:jc w:val="center"/>
        </w:trPr>
        <w:tc>
          <w:tcPr>
            <w:tcW w:w="3289" w:type="dxa"/>
            <w:vMerge/>
            <w:tcBorders>
              <w:top w:val="single" w:sz="4" w:space="0" w:color="FFFFFF"/>
              <w:right w:val="single" w:sz="4" w:space="0" w:color="FFFFFF"/>
            </w:tcBorders>
            <w:shd w:val="clear" w:color="auto" w:fill="7B251F"/>
            <w:noWrap/>
            <w:vAlign w:val="center"/>
          </w:tcPr>
          <w:p w:rsidR="00852FE5" w:rsidRPr="00D30CFF" w:rsidRDefault="00852FE5" w:rsidP="008E6360">
            <w:pPr>
              <w:spacing w:line="264" w:lineRule="auto"/>
              <w:jc w:val="center"/>
              <w:rPr>
                <w:rFonts w:ascii="Calibri" w:hAnsi="Calibri" w:cs="Calibri"/>
                <w:color w:val="FFFFFF"/>
                <w:sz w:val="17"/>
                <w:szCs w:val="17"/>
                <w:lang w:eastAsia="en-US"/>
              </w:rPr>
            </w:pPr>
          </w:p>
        </w:tc>
        <w:tc>
          <w:tcPr>
            <w:tcW w:w="852" w:type="dxa"/>
            <w:vMerge/>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8E6360">
            <w:pPr>
              <w:spacing w:line="264" w:lineRule="auto"/>
              <w:jc w:val="center"/>
              <w:rPr>
                <w:rFonts w:ascii="Calibri" w:hAnsi="Calibri" w:cs="Calibri"/>
                <w:color w:val="FFFFFF"/>
                <w:sz w:val="17"/>
                <w:szCs w:val="17"/>
                <w:lang w:eastAsia="en-US"/>
              </w:rPr>
            </w:pP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8E6360">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свега</w:t>
            </w:r>
          </w:p>
        </w:tc>
        <w:tc>
          <w:tcPr>
            <w:tcW w:w="909"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8E6360">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Београдски регион</w:t>
            </w:r>
          </w:p>
        </w:tc>
        <w:tc>
          <w:tcPr>
            <w:tcW w:w="822"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8E6360">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Регион Војводине</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8E6360">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свега</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8E6360">
            <w:pPr>
              <w:spacing w:line="264" w:lineRule="auto"/>
              <w:jc w:val="center"/>
              <w:rPr>
                <w:rFonts w:ascii="Calibri" w:hAnsi="Calibri" w:cs="Calibri"/>
                <w:color w:val="FFFFFF"/>
                <w:sz w:val="17"/>
                <w:szCs w:val="17"/>
                <w:lang w:val="ru-RU" w:eastAsia="en-US"/>
              </w:rPr>
            </w:pPr>
            <w:r w:rsidRPr="00D30CFF">
              <w:rPr>
                <w:rFonts w:ascii="Calibri" w:hAnsi="Calibri" w:cs="Calibri"/>
                <w:color w:val="FFFFFF"/>
                <w:sz w:val="17"/>
                <w:szCs w:val="17"/>
                <w:lang w:val="ru-RU" w:eastAsia="en-US"/>
              </w:rPr>
              <w:t>Регион Шумадије и Западне Србије</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8E6360">
            <w:pPr>
              <w:spacing w:line="264" w:lineRule="auto"/>
              <w:jc w:val="center"/>
              <w:rPr>
                <w:rFonts w:ascii="Calibri" w:hAnsi="Calibri" w:cs="Calibri"/>
                <w:color w:val="FFFFFF"/>
                <w:sz w:val="17"/>
                <w:szCs w:val="17"/>
                <w:lang w:val="ru-RU" w:eastAsia="en-US"/>
              </w:rPr>
            </w:pPr>
            <w:r w:rsidRPr="00D30CFF">
              <w:rPr>
                <w:rFonts w:ascii="Calibri" w:hAnsi="Calibri" w:cs="Calibri"/>
                <w:color w:val="FFFFFF"/>
                <w:sz w:val="17"/>
                <w:szCs w:val="17"/>
                <w:lang w:val="ru-RU" w:eastAsia="en-US"/>
              </w:rPr>
              <w:t>Регион Јужне и Источне Србије</w:t>
            </w:r>
          </w:p>
        </w:tc>
        <w:tc>
          <w:tcPr>
            <w:tcW w:w="794" w:type="dxa"/>
            <w:tcBorders>
              <w:top w:val="single" w:sz="4" w:space="0" w:color="FFFFFF"/>
              <w:left w:val="single" w:sz="4" w:space="0" w:color="FFFFFF"/>
            </w:tcBorders>
            <w:shd w:val="clear" w:color="auto" w:fill="7B251F"/>
            <w:vAlign w:val="center"/>
          </w:tcPr>
          <w:p w:rsidR="00852FE5" w:rsidRPr="00D30CFF" w:rsidRDefault="00852FE5" w:rsidP="008E6360">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Регион Косовo и Метохијa</w:t>
            </w:r>
          </w:p>
        </w:tc>
      </w:tr>
      <w:tr w:rsidR="005B40D0" w:rsidRPr="005B40D0" w:rsidTr="005B40D0">
        <w:trPr>
          <w:trHeight w:val="20"/>
          <w:jc w:val="center"/>
        </w:trPr>
        <w:tc>
          <w:tcPr>
            <w:tcW w:w="3289" w:type="dxa"/>
            <w:tcBorders>
              <w:right w:val="single" w:sz="4" w:space="0" w:color="7B251F"/>
            </w:tcBorders>
            <w:vAlign w:val="bottom"/>
          </w:tcPr>
          <w:p w:rsidR="005B40D0" w:rsidRPr="005B40D0" w:rsidRDefault="005B40D0" w:rsidP="00E1398C">
            <w:pPr>
              <w:spacing w:before="60" w:line="260" w:lineRule="exact"/>
              <w:rPr>
                <w:rFonts w:asciiTheme="minorHAnsi" w:eastAsia="Times New Roman" w:hAnsiTheme="minorHAnsi" w:cstheme="minorHAnsi"/>
                <w:b/>
                <w:bCs/>
                <w:sz w:val="17"/>
                <w:szCs w:val="17"/>
                <w:lang w:eastAsia="en-US"/>
              </w:rPr>
            </w:pPr>
            <w:r w:rsidRPr="005B40D0">
              <w:rPr>
                <w:rFonts w:asciiTheme="minorHAnsi" w:eastAsia="Times New Roman" w:hAnsiTheme="minorHAnsi" w:cstheme="minorHAnsi"/>
                <w:b/>
                <w:bCs/>
                <w:sz w:val="17"/>
                <w:szCs w:val="17"/>
                <w:lang w:eastAsia="en-US"/>
              </w:rPr>
              <w:t>Музеји, укупно</w:t>
            </w:r>
          </w:p>
        </w:tc>
        <w:tc>
          <w:tcPr>
            <w:tcW w:w="852" w:type="dxa"/>
            <w:tcBorders>
              <w:left w:val="single" w:sz="4" w:space="0" w:color="7B251F"/>
            </w:tcBorders>
            <w:vAlign w:val="bottom"/>
          </w:tcPr>
          <w:p w:rsidR="005B40D0" w:rsidRPr="005B40D0" w:rsidRDefault="005B40D0" w:rsidP="00E1398C">
            <w:pPr>
              <w:spacing w:before="60" w:line="260" w:lineRule="exact"/>
              <w:ind w:right="113"/>
              <w:jc w:val="right"/>
              <w:rPr>
                <w:rFonts w:asciiTheme="minorHAnsi" w:eastAsia="Times New Roman" w:hAnsiTheme="minorHAnsi" w:cstheme="minorHAnsi"/>
                <w:b/>
                <w:bCs/>
                <w:sz w:val="17"/>
                <w:szCs w:val="17"/>
                <w:lang w:eastAsia="en-US"/>
              </w:rPr>
            </w:pPr>
            <w:r w:rsidRPr="005B40D0">
              <w:rPr>
                <w:rFonts w:asciiTheme="minorHAnsi" w:eastAsia="Times New Roman" w:hAnsiTheme="minorHAnsi" w:cstheme="minorHAnsi"/>
                <w:b/>
                <w:bCs/>
                <w:sz w:val="17"/>
                <w:szCs w:val="17"/>
                <w:lang w:eastAsia="en-US"/>
              </w:rPr>
              <w:t>140</w:t>
            </w:r>
          </w:p>
        </w:tc>
        <w:tc>
          <w:tcPr>
            <w:tcW w:w="794" w:type="dxa"/>
            <w:vAlign w:val="bottom"/>
          </w:tcPr>
          <w:p w:rsidR="005B40D0" w:rsidRPr="005B40D0" w:rsidRDefault="005B40D0" w:rsidP="00E1398C">
            <w:pPr>
              <w:spacing w:before="60" w:line="260" w:lineRule="exact"/>
              <w:ind w:right="113"/>
              <w:jc w:val="right"/>
              <w:rPr>
                <w:rFonts w:asciiTheme="minorHAnsi" w:eastAsia="Times New Roman" w:hAnsiTheme="minorHAnsi" w:cstheme="minorHAnsi"/>
                <w:b/>
                <w:bCs/>
                <w:sz w:val="17"/>
                <w:szCs w:val="17"/>
                <w:lang w:eastAsia="en-US"/>
              </w:rPr>
            </w:pPr>
            <w:r w:rsidRPr="005B40D0">
              <w:rPr>
                <w:rFonts w:asciiTheme="minorHAnsi" w:eastAsia="Times New Roman" w:hAnsiTheme="minorHAnsi" w:cstheme="minorHAnsi"/>
                <w:b/>
                <w:bCs/>
                <w:sz w:val="17"/>
                <w:szCs w:val="17"/>
                <w:lang w:eastAsia="en-US"/>
              </w:rPr>
              <w:t>76</w:t>
            </w:r>
          </w:p>
        </w:tc>
        <w:tc>
          <w:tcPr>
            <w:tcW w:w="909" w:type="dxa"/>
            <w:vAlign w:val="bottom"/>
          </w:tcPr>
          <w:p w:rsidR="005B40D0" w:rsidRPr="005B40D0" w:rsidRDefault="005B40D0" w:rsidP="00E1398C">
            <w:pPr>
              <w:spacing w:before="60" w:line="260" w:lineRule="exact"/>
              <w:ind w:right="113"/>
              <w:jc w:val="right"/>
              <w:rPr>
                <w:rFonts w:asciiTheme="minorHAnsi" w:eastAsia="Times New Roman" w:hAnsiTheme="minorHAnsi" w:cstheme="minorHAnsi"/>
                <w:b/>
                <w:bCs/>
                <w:sz w:val="17"/>
                <w:szCs w:val="17"/>
                <w:lang w:eastAsia="en-US"/>
              </w:rPr>
            </w:pPr>
            <w:r w:rsidRPr="005B40D0">
              <w:rPr>
                <w:rFonts w:asciiTheme="minorHAnsi" w:eastAsia="Times New Roman" w:hAnsiTheme="minorHAnsi" w:cstheme="minorHAnsi"/>
                <w:b/>
                <w:bCs/>
                <w:sz w:val="17"/>
                <w:szCs w:val="17"/>
                <w:lang w:eastAsia="en-US"/>
              </w:rPr>
              <w:t>45</w:t>
            </w:r>
          </w:p>
        </w:tc>
        <w:tc>
          <w:tcPr>
            <w:tcW w:w="822" w:type="dxa"/>
            <w:vAlign w:val="bottom"/>
          </w:tcPr>
          <w:p w:rsidR="005B40D0" w:rsidRPr="005B40D0" w:rsidRDefault="005B40D0" w:rsidP="00E1398C">
            <w:pPr>
              <w:spacing w:before="60" w:line="260" w:lineRule="exact"/>
              <w:ind w:right="113"/>
              <w:jc w:val="right"/>
              <w:rPr>
                <w:rFonts w:asciiTheme="minorHAnsi" w:eastAsia="Times New Roman" w:hAnsiTheme="minorHAnsi" w:cstheme="minorHAnsi"/>
                <w:b/>
                <w:bCs/>
                <w:sz w:val="17"/>
                <w:szCs w:val="17"/>
                <w:lang w:eastAsia="en-US"/>
              </w:rPr>
            </w:pPr>
            <w:r w:rsidRPr="005B40D0">
              <w:rPr>
                <w:rFonts w:asciiTheme="minorHAnsi" w:eastAsia="Times New Roman" w:hAnsiTheme="minorHAnsi" w:cstheme="minorHAnsi"/>
                <w:b/>
                <w:bCs/>
                <w:sz w:val="17"/>
                <w:szCs w:val="17"/>
                <w:lang w:eastAsia="en-US"/>
              </w:rPr>
              <w:t>31</w:t>
            </w:r>
          </w:p>
        </w:tc>
        <w:tc>
          <w:tcPr>
            <w:tcW w:w="794" w:type="dxa"/>
            <w:vAlign w:val="bottom"/>
          </w:tcPr>
          <w:p w:rsidR="005B40D0" w:rsidRPr="005B40D0" w:rsidRDefault="005B40D0" w:rsidP="00E1398C">
            <w:pPr>
              <w:spacing w:before="60" w:line="260" w:lineRule="exact"/>
              <w:ind w:right="113"/>
              <w:jc w:val="right"/>
              <w:rPr>
                <w:rFonts w:asciiTheme="minorHAnsi" w:eastAsia="Times New Roman" w:hAnsiTheme="minorHAnsi" w:cstheme="minorHAnsi"/>
                <w:b/>
                <w:bCs/>
                <w:sz w:val="17"/>
                <w:szCs w:val="17"/>
                <w:lang w:eastAsia="en-US"/>
              </w:rPr>
            </w:pPr>
            <w:r w:rsidRPr="005B40D0">
              <w:rPr>
                <w:rFonts w:asciiTheme="minorHAnsi" w:eastAsia="Times New Roman" w:hAnsiTheme="minorHAnsi" w:cstheme="minorHAnsi"/>
                <w:b/>
                <w:bCs/>
                <w:sz w:val="17"/>
                <w:szCs w:val="17"/>
                <w:lang w:eastAsia="en-US"/>
              </w:rPr>
              <w:t>64</w:t>
            </w:r>
          </w:p>
        </w:tc>
        <w:tc>
          <w:tcPr>
            <w:tcW w:w="794" w:type="dxa"/>
            <w:vAlign w:val="bottom"/>
          </w:tcPr>
          <w:p w:rsidR="005B40D0" w:rsidRPr="005B40D0" w:rsidRDefault="005B40D0" w:rsidP="00E1398C">
            <w:pPr>
              <w:spacing w:before="60" w:line="260" w:lineRule="exact"/>
              <w:ind w:right="113"/>
              <w:jc w:val="right"/>
              <w:rPr>
                <w:rFonts w:asciiTheme="minorHAnsi" w:eastAsia="Times New Roman" w:hAnsiTheme="minorHAnsi" w:cstheme="minorHAnsi"/>
                <w:b/>
                <w:bCs/>
                <w:sz w:val="17"/>
                <w:szCs w:val="17"/>
                <w:lang w:eastAsia="en-US"/>
              </w:rPr>
            </w:pPr>
            <w:r w:rsidRPr="005B40D0">
              <w:rPr>
                <w:rFonts w:asciiTheme="minorHAnsi" w:eastAsia="Times New Roman" w:hAnsiTheme="minorHAnsi" w:cstheme="minorHAnsi"/>
                <w:b/>
                <w:bCs/>
                <w:sz w:val="17"/>
                <w:szCs w:val="17"/>
                <w:lang w:eastAsia="en-US"/>
              </w:rPr>
              <w:t>37</w:t>
            </w:r>
          </w:p>
        </w:tc>
        <w:tc>
          <w:tcPr>
            <w:tcW w:w="794" w:type="dxa"/>
            <w:vAlign w:val="bottom"/>
          </w:tcPr>
          <w:p w:rsidR="005B40D0" w:rsidRPr="005B40D0" w:rsidRDefault="005B40D0" w:rsidP="00E1398C">
            <w:pPr>
              <w:spacing w:before="60" w:line="260" w:lineRule="exact"/>
              <w:ind w:right="113"/>
              <w:jc w:val="right"/>
              <w:rPr>
                <w:rFonts w:asciiTheme="minorHAnsi" w:eastAsia="Times New Roman" w:hAnsiTheme="minorHAnsi" w:cstheme="minorHAnsi"/>
                <w:b/>
                <w:bCs/>
                <w:sz w:val="17"/>
                <w:szCs w:val="17"/>
                <w:lang w:eastAsia="en-US"/>
              </w:rPr>
            </w:pPr>
            <w:r w:rsidRPr="005B40D0">
              <w:rPr>
                <w:rFonts w:asciiTheme="minorHAnsi" w:eastAsia="Times New Roman" w:hAnsiTheme="minorHAnsi" w:cstheme="minorHAnsi"/>
                <w:b/>
                <w:bCs/>
                <w:sz w:val="17"/>
                <w:szCs w:val="17"/>
                <w:lang w:eastAsia="en-US"/>
              </w:rPr>
              <w:t>27</w:t>
            </w:r>
          </w:p>
        </w:tc>
        <w:tc>
          <w:tcPr>
            <w:tcW w:w="794" w:type="dxa"/>
            <w:vAlign w:val="bottom"/>
          </w:tcPr>
          <w:p w:rsidR="005B40D0" w:rsidRPr="005B40D0" w:rsidRDefault="005B40D0" w:rsidP="00E1398C">
            <w:pPr>
              <w:spacing w:before="60" w:line="260" w:lineRule="exact"/>
              <w:ind w:right="113"/>
              <w:jc w:val="right"/>
              <w:rPr>
                <w:rFonts w:asciiTheme="minorHAnsi" w:eastAsia="Times New Roman" w:hAnsiTheme="minorHAnsi" w:cstheme="minorHAnsi"/>
                <w:b/>
                <w:bCs/>
                <w:sz w:val="17"/>
                <w:szCs w:val="17"/>
                <w:lang w:eastAsia="en-US"/>
              </w:rPr>
            </w:pPr>
            <w:r>
              <w:rPr>
                <w:rFonts w:asciiTheme="minorHAnsi" w:eastAsia="Times New Roman" w:hAnsiTheme="minorHAnsi" w:cstheme="minorHAnsi"/>
                <w:b/>
                <w:bCs/>
                <w:sz w:val="17"/>
                <w:szCs w:val="17"/>
                <w:lang w:eastAsia="en-US"/>
              </w:rPr>
              <w:t>...</w:t>
            </w:r>
          </w:p>
        </w:tc>
      </w:tr>
      <w:tr w:rsidR="005B40D0" w:rsidRPr="00D30CFF" w:rsidTr="005B40D0">
        <w:trPr>
          <w:trHeight w:val="20"/>
          <w:jc w:val="center"/>
        </w:trPr>
        <w:tc>
          <w:tcPr>
            <w:tcW w:w="3289" w:type="dxa"/>
            <w:tcBorders>
              <w:right w:val="single" w:sz="4" w:space="0" w:color="7B251F"/>
            </w:tcBorders>
            <w:noWrap/>
            <w:vAlign w:val="bottom"/>
          </w:tcPr>
          <w:p w:rsidR="005B40D0" w:rsidRPr="005B40D0" w:rsidRDefault="005B40D0" w:rsidP="005B40D0">
            <w:pPr>
              <w:spacing w:line="260" w:lineRule="exact"/>
              <w:rPr>
                <w:rFonts w:asciiTheme="minorHAnsi" w:eastAsia="Times New Roman" w:hAnsiTheme="minorHAnsi" w:cstheme="minorHAnsi"/>
                <w:bCs/>
                <w:sz w:val="17"/>
                <w:szCs w:val="17"/>
                <w:lang w:eastAsia="en-US"/>
              </w:rPr>
            </w:pPr>
          </w:p>
        </w:tc>
        <w:tc>
          <w:tcPr>
            <w:tcW w:w="852" w:type="dxa"/>
            <w:tcBorders>
              <w:left w:val="single" w:sz="4" w:space="0" w:color="7B251F"/>
            </w:tcBorders>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c>
          <w:tcPr>
            <w:tcW w:w="909"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c>
          <w:tcPr>
            <w:tcW w:w="822"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r>
      <w:tr w:rsidR="005B40D0" w:rsidRPr="005B40D0" w:rsidTr="005B40D0">
        <w:trPr>
          <w:trHeight w:val="20"/>
          <w:jc w:val="center"/>
        </w:trPr>
        <w:tc>
          <w:tcPr>
            <w:tcW w:w="3289" w:type="dxa"/>
            <w:tcBorders>
              <w:right w:val="single" w:sz="4" w:space="0" w:color="7B251F"/>
            </w:tcBorders>
            <w:noWrap/>
            <w:vAlign w:val="bottom"/>
          </w:tcPr>
          <w:p w:rsidR="005B40D0" w:rsidRPr="005B40D0" w:rsidRDefault="00AD3111" w:rsidP="005B40D0">
            <w:pPr>
              <w:spacing w:line="260" w:lineRule="exact"/>
              <w:rPr>
                <w:rFonts w:asciiTheme="minorHAnsi" w:eastAsia="Times New Roman" w:hAnsiTheme="minorHAnsi" w:cstheme="minorHAnsi"/>
                <w:b/>
                <w:bCs/>
                <w:sz w:val="17"/>
                <w:szCs w:val="17"/>
                <w:lang w:eastAsia="en-US"/>
              </w:rPr>
            </w:pPr>
            <w:r w:rsidRPr="00AD3111">
              <w:rPr>
                <w:rFonts w:asciiTheme="minorHAnsi" w:eastAsia="Times New Roman" w:hAnsiTheme="minorHAnsi" w:cstheme="minorHAnsi"/>
                <w:b/>
                <w:bCs/>
                <w:sz w:val="17"/>
                <w:szCs w:val="17"/>
                <w:lang w:eastAsia="en-US"/>
              </w:rPr>
              <w:t>Издавачка делатност – број, укупно</w:t>
            </w:r>
          </w:p>
        </w:tc>
        <w:tc>
          <w:tcPr>
            <w:tcW w:w="852" w:type="dxa"/>
            <w:tcBorders>
              <w:left w:val="single" w:sz="4" w:space="0" w:color="7B251F"/>
            </w:tcBorders>
            <w:noWrap/>
            <w:vAlign w:val="bottom"/>
          </w:tcPr>
          <w:p w:rsidR="005B40D0" w:rsidRPr="005B40D0" w:rsidRDefault="005B40D0" w:rsidP="005B40D0">
            <w:pPr>
              <w:spacing w:line="260" w:lineRule="exact"/>
              <w:ind w:right="113"/>
              <w:jc w:val="right"/>
              <w:rPr>
                <w:rFonts w:asciiTheme="minorHAnsi" w:eastAsia="Times New Roman" w:hAnsiTheme="minorHAnsi" w:cstheme="minorHAnsi"/>
                <w:b/>
                <w:bCs/>
                <w:sz w:val="17"/>
                <w:szCs w:val="17"/>
                <w:lang w:eastAsia="en-US"/>
              </w:rPr>
            </w:pPr>
            <w:r w:rsidRPr="005B40D0">
              <w:rPr>
                <w:rFonts w:asciiTheme="minorHAnsi" w:eastAsia="Times New Roman" w:hAnsiTheme="minorHAnsi" w:cstheme="minorHAnsi"/>
                <w:b/>
                <w:bCs/>
                <w:sz w:val="17"/>
                <w:szCs w:val="17"/>
                <w:lang w:eastAsia="en-US"/>
              </w:rPr>
              <w:t>1738</w:t>
            </w: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
                <w:bCs/>
                <w:sz w:val="17"/>
                <w:szCs w:val="17"/>
                <w:lang w:eastAsia="en-US"/>
              </w:rPr>
            </w:pPr>
            <w:r w:rsidRPr="005B40D0">
              <w:rPr>
                <w:rFonts w:asciiTheme="minorHAnsi" w:eastAsia="Times New Roman" w:hAnsiTheme="minorHAnsi" w:cstheme="minorHAnsi"/>
                <w:b/>
                <w:bCs/>
                <w:sz w:val="17"/>
                <w:szCs w:val="17"/>
                <w:lang w:eastAsia="en-US"/>
              </w:rPr>
              <w:t>726</w:t>
            </w:r>
          </w:p>
        </w:tc>
        <w:tc>
          <w:tcPr>
            <w:tcW w:w="909"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
                <w:bCs/>
                <w:sz w:val="17"/>
                <w:szCs w:val="17"/>
                <w:lang w:eastAsia="en-US"/>
              </w:rPr>
            </w:pPr>
            <w:r w:rsidRPr="005B40D0">
              <w:rPr>
                <w:rFonts w:asciiTheme="minorHAnsi" w:eastAsia="Times New Roman" w:hAnsiTheme="minorHAnsi" w:cstheme="minorHAnsi"/>
                <w:b/>
                <w:bCs/>
                <w:sz w:val="17"/>
                <w:szCs w:val="17"/>
                <w:lang w:eastAsia="en-US"/>
              </w:rPr>
              <w:t>268</w:t>
            </w:r>
          </w:p>
        </w:tc>
        <w:tc>
          <w:tcPr>
            <w:tcW w:w="822"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
                <w:bCs/>
                <w:sz w:val="17"/>
                <w:szCs w:val="17"/>
                <w:lang w:eastAsia="en-US"/>
              </w:rPr>
            </w:pPr>
            <w:r w:rsidRPr="005B40D0">
              <w:rPr>
                <w:rFonts w:asciiTheme="minorHAnsi" w:eastAsia="Times New Roman" w:hAnsiTheme="minorHAnsi" w:cstheme="minorHAnsi"/>
                <w:b/>
                <w:bCs/>
                <w:sz w:val="17"/>
                <w:szCs w:val="17"/>
                <w:lang w:eastAsia="en-US"/>
              </w:rPr>
              <w:t>458</w:t>
            </w: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
                <w:bCs/>
                <w:sz w:val="17"/>
                <w:szCs w:val="17"/>
                <w:lang w:eastAsia="en-US"/>
              </w:rPr>
            </w:pPr>
            <w:r w:rsidRPr="005B40D0">
              <w:rPr>
                <w:rFonts w:asciiTheme="minorHAnsi" w:eastAsia="Times New Roman" w:hAnsiTheme="minorHAnsi" w:cstheme="minorHAnsi"/>
                <w:b/>
                <w:bCs/>
                <w:sz w:val="17"/>
                <w:szCs w:val="17"/>
                <w:lang w:eastAsia="en-US"/>
              </w:rPr>
              <w:t>1012</w:t>
            </w: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
                <w:bCs/>
                <w:sz w:val="17"/>
                <w:szCs w:val="17"/>
                <w:lang w:eastAsia="en-US"/>
              </w:rPr>
            </w:pPr>
            <w:r w:rsidRPr="005B40D0">
              <w:rPr>
                <w:rFonts w:asciiTheme="minorHAnsi" w:eastAsia="Times New Roman" w:hAnsiTheme="minorHAnsi" w:cstheme="minorHAnsi"/>
                <w:b/>
                <w:bCs/>
                <w:sz w:val="17"/>
                <w:szCs w:val="17"/>
                <w:lang w:eastAsia="en-US"/>
              </w:rPr>
              <w:t>648</w:t>
            </w: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
                <w:bCs/>
                <w:sz w:val="17"/>
                <w:szCs w:val="17"/>
                <w:lang w:eastAsia="en-US"/>
              </w:rPr>
            </w:pPr>
            <w:r w:rsidRPr="005B40D0">
              <w:rPr>
                <w:rFonts w:asciiTheme="minorHAnsi" w:eastAsia="Times New Roman" w:hAnsiTheme="minorHAnsi" w:cstheme="minorHAnsi"/>
                <w:b/>
                <w:bCs/>
                <w:sz w:val="17"/>
                <w:szCs w:val="17"/>
                <w:lang w:eastAsia="en-US"/>
              </w:rPr>
              <w:t>364</w:t>
            </w: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
                <w:bCs/>
                <w:sz w:val="17"/>
                <w:szCs w:val="17"/>
                <w:lang w:eastAsia="en-US"/>
              </w:rPr>
            </w:pPr>
            <w:r>
              <w:rPr>
                <w:rFonts w:asciiTheme="minorHAnsi" w:eastAsia="Times New Roman" w:hAnsiTheme="minorHAnsi" w:cstheme="minorHAnsi"/>
                <w:b/>
                <w:bCs/>
                <w:sz w:val="17"/>
                <w:szCs w:val="17"/>
                <w:lang w:eastAsia="en-US"/>
              </w:rPr>
              <w:t>...</w:t>
            </w:r>
          </w:p>
        </w:tc>
      </w:tr>
      <w:tr w:rsidR="005B40D0" w:rsidRPr="00D30CFF" w:rsidTr="005B40D0">
        <w:trPr>
          <w:trHeight w:val="20"/>
          <w:jc w:val="center"/>
        </w:trPr>
        <w:tc>
          <w:tcPr>
            <w:tcW w:w="3289" w:type="dxa"/>
            <w:tcBorders>
              <w:right w:val="single" w:sz="4" w:space="0" w:color="7B251F"/>
            </w:tcBorders>
            <w:noWrap/>
            <w:vAlign w:val="bottom"/>
          </w:tcPr>
          <w:p w:rsidR="005B40D0" w:rsidRPr="005B40D0" w:rsidRDefault="005B40D0" w:rsidP="005B40D0">
            <w:pPr>
              <w:spacing w:line="260" w:lineRule="exact"/>
              <w:rPr>
                <w:rFonts w:asciiTheme="minorHAnsi" w:eastAsia="Times New Roman" w:hAnsiTheme="minorHAnsi" w:cstheme="minorHAnsi"/>
                <w:bCs/>
                <w:sz w:val="17"/>
                <w:szCs w:val="17"/>
                <w:lang w:eastAsia="en-US"/>
              </w:rPr>
            </w:pPr>
          </w:p>
        </w:tc>
        <w:tc>
          <w:tcPr>
            <w:tcW w:w="852" w:type="dxa"/>
            <w:tcBorders>
              <w:left w:val="single" w:sz="4" w:space="0" w:color="7B251F"/>
            </w:tcBorders>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c>
          <w:tcPr>
            <w:tcW w:w="909"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c>
          <w:tcPr>
            <w:tcW w:w="822"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r>
      <w:tr w:rsidR="005B40D0" w:rsidRPr="005B40D0" w:rsidTr="005B40D0">
        <w:trPr>
          <w:trHeight w:val="20"/>
          <w:jc w:val="center"/>
        </w:trPr>
        <w:tc>
          <w:tcPr>
            <w:tcW w:w="3289" w:type="dxa"/>
            <w:tcBorders>
              <w:right w:val="single" w:sz="4" w:space="0" w:color="7B251F"/>
            </w:tcBorders>
            <w:noWrap/>
            <w:vAlign w:val="bottom"/>
          </w:tcPr>
          <w:p w:rsidR="005B40D0" w:rsidRPr="005B40D0" w:rsidRDefault="005B40D0" w:rsidP="005B40D0">
            <w:pPr>
              <w:spacing w:line="260" w:lineRule="exact"/>
              <w:rPr>
                <w:rFonts w:asciiTheme="minorHAnsi" w:eastAsia="Times New Roman" w:hAnsiTheme="minorHAnsi" w:cstheme="minorHAnsi"/>
                <w:b/>
                <w:bCs/>
                <w:sz w:val="17"/>
                <w:szCs w:val="17"/>
                <w:lang w:eastAsia="en-US"/>
              </w:rPr>
            </w:pPr>
            <w:r w:rsidRPr="005B40D0">
              <w:rPr>
                <w:rFonts w:asciiTheme="minorHAnsi" w:eastAsia="Times New Roman" w:hAnsiTheme="minorHAnsi" w:cstheme="minorHAnsi"/>
                <w:b/>
                <w:bCs/>
                <w:sz w:val="17"/>
                <w:szCs w:val="17"/>
                <w:lang w:eastAsia="en-US"/>
              </w:rPr>
              <w:t>Тираж издавачке делатности укупно</w:t>
            </w:r>
          </w:p>
        </w:tc>
        <w:tc>
          <w:tcPr>
            <w:tcW w:w="852" w:type="dxa"/>
            <w:tcBorders>
              <w:left w:val="single" w:sz="4" w:space="0" w:color="7B251F"/>
            </w:tcBorders>
            <w:noWrap/>
            <w:vAlign w:val="bottom"/>
          </w:tcPr>
          <w:p w:rsidR="005B40D0" w:rsidRPr="005B40D0" w:rsidRDefault="005B40D0" w:rsidP="005B40D0">
            <w:pPr>
              <w:spacing w:line="260" w:lineRule="exact"/>
              <w:ind w:right="113"/>
              <w:jc w:val="right"/>
              <w:rPr>
                <w:rFonts w:asciiTheme="minorHAnsi" w:eastAsia="Times New Roman" w:hAnsiTheme="minorHAnsi" w:cstheme="minorHAnsi"/>
                <w:b/>
                <w:bCs/>
                <w:sz w:val="17"/>
                <w:szCs w:val="17"/>
                <w:lang w:eastAsia="en-US"/>
              </w:rPr>
            </w:pPr>
            <w:r w:rsidRPr="005B40D0">
              <w:rPr>
                <w:rFonts w:asciiTheme="minorHAnsi" w:eastAsia="Times New Roman" w:hAnsiTheme="minorHAnsi" w:cstheme="minorHAnsi"/>
                <w:b/>
                <w:bCs/>
                <w:sz w:val="17"/>
                <w:szCs w:val="17"/>
                <w:lang w:eastAsia="en-US"/>
              </w:rPr>
              <w:t>396290</w:t>
            </w: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
                <w:bCs/>
                <w:sz w:val="17"/>
                <w:szCs w:val="17"/>
                <w:lang w:eastAsia="en-US"/>
              </w:rPr>
            </w:pPr>
            <w:r w:rsidRPr="005B40D0">
              <w:rPr>
                <w:rFonts w:asciiTheme="minorHAnsi" w:eastAsia="Times New Roman" w:hAnsiTheme="minorHAnsi" w:cstheme="minorHAnsi"/>
                <w:b/>
                <w:bCs/>
                <w:sz w:val="17"/>
                <w:szCs w:val="17"/>
                <w:lang w:eastAsia="en-US"/>
              </w:rPr>
              <w:t>201978</w:t>
            </w:r>
          </w:p>
        </w:tc>
        <w:tc>
          <w:tcPr>
            <w:tcW w:w="909"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
                <w:bCs/>
                <w:sz w:val="17"/>
                <w:szCs w:val="17"/>
                <w:lang w:eastAsia="en-US"/>
              </w:rPr>
            </w:pPr>
            <w:r w:rsidRPr="005B40D0">
              <w:rPr>
                <w:rFonts w:asciiTheme="minorHAnsi" w:eastAsia="Times New Roman" w:hAnsiTheme="minorHAnsi" w:cstheme="minorHAnsi"/>
                <w:b/>
                <w:bCs/>
                <w:sz w:val="17"/>
                <w:szCs w:val="17"/>
                <w:lang w:eastAsia="en-US"/>
              </w:rPr>
              <w:t>117703</w:t>
            </w:r>
          </w:p>
        </w:tc>
        <w:tc>
          <w:tcPr>
            <w:tcW w:w="822"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
                <w:bCs/>
                <w:sz w:val="17"/>
                <w:szCs w:val="17"/>
                <w:lang w:eastAsia="en-US"/>
              </w:rPr>
            </w:pPr>
            <w:r w:rsidRPr="005B40D0">
              <w:rPr>
                <w:rFonts w:asciiTheme="minorHAnsi" w:eastAsia="Times New Roman" w:hAnsiTheme="minorHAnsi" w:cstheme="minorHAnsi"/>
                <w:b/>
                <w:bCs/>
                <w:sz w:val="17"/>
                <w:szCs w:val="17"/>
                <w:lang w:eastAsia="en-US"/>
              </w:rPr>
              <w:t>84275</w:t>
            </w: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
                <w:bCs/>
                <w:sz w:val="17"/>
                <w:szCs w:val="17"/>
                <w:lang w:eastAsia="en-US"/>
              </w:rPr>
            </w:pPr>
            <w:r w:rsidRPr="005B40D0">
              <w:rPr>
                <w:rFonts w:asciiTheme="minorHAnsi" w:eastAsia="Times New Roman" w:hAnsiTheme="minorHAnsi" w:cstheme="minorHAnsi"/>
                <w:b/>
                <w:bCs/>
                <w:sz w:val="17"/>
                <w:szCs w:val="17"/>
                <w:lang w:eastAsia="en-US"/>
              </w:rPr>
              <w:t>194312</w:t>
            </w: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
                <w:bCs/>
                <w:sz w:val="17"/>
                <w:szCs w:val="17"/>
                <w:lang w:eastAsia="en-US"/>
              </w:rPr>
            </w:pPr>
            <w:r w:rsidRPr="005B40D0">
              <w:rPr>
                <w:rFonts w:asciiTheme="minorHAnsi" w:eastAsia="Times New Roman" w:hAnsiTheme="minorHAnsi" w:cstheme="minorHAnsi"/>
                <w:b/>
                <w:bCs/>
                <w:sz w:val="17"/>
                <w:szCs w:val="17"/>
                <w:lang w:eastAsia="en-US"/>
              </w:rPr>
              <w:t>146494</w:t>
            </w: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
                <w:bCs/>
                <w:sz w:val="17"/>
                <w:szCs w:val="17"/>
                <w:lang w:eastAsia="en-US"/>
              </w:rPr>
            </w:pPr>
            <w:r w:rsidRPr="005B40D0">
              <w:rPr>
                <w:rFonts w:asciiTheme="minorHAnsi" w:eastAsia="Times New Roman" w:hAnsiTheme="minorHAnsi" w:cstheme="minorHAnsi"/>
                <w:b/>
                <w:bCs/>
                <w:sz w:val="17"/>
                <w:szCs w:val="17"/>
                <w:lang w:eastAsia="en-US"/>
              </w:rPr>
              <w:t>47818</w:t>
            </w: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
                <w:bCs/>
                <w:sz w:val="17"/>
                <w:szCs w:val="17"/>
                <w:lang w:eastAsia="en-US"/>
              </w:rPr>
            </w:pPr>
            <w:r>
              <w:rPr>
                <w:rFonts w:asciiTheme="minorHAnsi" w:eastAsia="Times New Roman" w:hAnsiTheme="minorHAnsi" w:cstheme="minorHAnsi"/>
                <w:b/>
                <w:bCs/>
                <w:sz w:val="17"/>
                <w:szCs w:val="17"/>
                <w:lang w:eastAsia="en-US"/>
              </w:rPr>
              <w:t>...</w:t>
            </w:r>
          </w:p>
        </w:tc>
      </w:tr>
      <w:tr w:rsidR="005B40D0" w:rsidRPr="00D30CFF" w:rsidTr="005B40D0">
        <w:trPr>
          <w:trHeight w:val="20"/>
          <w:jc w:val="center"/>
        </w:trPr>
        <w:tc>
          <w:tcPr>
            <w:tcW w:w="3289" w:type="dxa"/>
            <w:tcBorders>
              <w:right w:val="single" w:sz="4" w:space="0" w:color="7B251F"/>
            </w:tcBorders>
            <w:noWrap/>
            <w:vAlign w:val="bottom"/>
          </w:tcPr>
          <w:p w:rsidR="005B40D0" w:rsidRPr="005B40D0" w:rsidRDefault="005B40D0" w:rsidP="005B40D0">
            <w:pPr>
              <w:spacing w:line="260" w:lineRule="exact"/>
              <w:rPr>
                <w:rFonts w:asciiTheme="minorHAnsi" w:eastAsia="Times New Roman" w:hAnsiTheme="minorHAnsi" w:cstheme="minorHAnsi"/>
                <w:bCs/>
                <w:sz w:val="17"/>
                <w:szCs w:val="17"/>
                <w:lang w:eastAsia="en-US"/>
              </w:rPr>
            </w:pPr>
          </w:p>
        </w:tc>
        <w:tc>
          <w:tcPr>
            <w:tcW w:w="852" w:type="dxa"/>
            <w:tcBorders>
              <w:left w:val="single" w:sz="4" w:space="0" w:color="7B251F"/>
            </w:tcBorders>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c>
          <w:tcPr>
            <w:tcW w:w="909"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c>
          <w:tcPr>
            <w:tcW w:w="822"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r>
      <w:tr w:rsidR="005B40D0" w:rsidRPr="00D30CFF" w:rsidTr="005B40D0">
        <w:trPr>
          <w:trHeight w:val="20"/>
          <w:jc w:val="center"/>
        </w:trPr>
        <w:tc>
          <w:tcPr>
            <w:tcW w:w="3289" w:type="dxa"/>
            <w:tcBorders>
              <w:right w:val="single" w:sz="4" w:space="0" w:color="7B251F"/>
            </w:tcBorders>
            <w:noWrap/>
            <w:vAlign w:val="bottom"/>
          </w:tcPr>
          <w:p w:rsidR="005B40D0" w:rsidRPr="005B40D0" w:rsidRDefault="005B40D0" w:rsidP="005B40D0">
            <w:pPr>
              <w:spacing w:line="260" w:lineRule="exac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Зборници, анали</w:t>
            </w:r>
          </w:p>
        </w:tc>
        <w:tc>
          <w:tcPr>
            <w:tcW w:w="852" w:type="dxa"/>
            <w:tcBorders>
              <w:left w:val="single" w:sz="4" w:space="0" w:color="7B251F"/>
            </w:tcBorders>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c>
          <w:tcPr>
            <w:tcW w:w="909"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c>
          <w:tcPr>
            <w:tcW w:w="822"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r>
      <w:tr w:rsidR="005B40D0" w:rsidRPr="00D30CFF" w:rsidTr="005B40D0">
        <w:trPr>
          <w:trHeight w:val="20"/>
          <w:jc w:val="center"/>
        </w:trPr>
        <w:tc>
          <w:tcPr>
            <w:tcW w:w="3289" w:type="dxa"/>
            <w:tcBorders>
              <w:right w:val="single" w:sz="4" w:space="0" w:color="7B251F"/>
            </w:tcBorders>
            <w:noWrap/>
            <w:vAlign w:val="bottom"/>
          </w:tcPr>
          <w:p w:rsidR="005B40D0" w:rsidRPr="005B40D0" w:rsidRDefault="005B40D0" w:rsidP="005B40D0">
            <w:pPr>
              <w:spacing w:line="260" w:lineRule="exact"/>
              <w:ind w:left="170"/>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Број</w:t>
            </w:r>
          </w:p>
        </w:tc>
        <w:tc>
          <w:tcPr>
            <w:tcW w:w="852" w:type="dxa"/>
            <w:tcBorders>
              <w:left w:val="single" w:sz="4" w:space="0" w:color="7B251F"/>
            </w:tcBorders>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56</w:t>
            </w: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25</w:t>
            </w:r>
          </w:p>
        </w:tc>
        <w:tc>
          <w:tcPr>
            <w:tcW w:w="909"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16</w:t>
            </w:r>
          </w:p>
        </w:tc>
        <w:tc>
          <w:tcPr>
            <w:tcW w:w="822"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9</w:t>
            </w: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31</w:t>
            </w: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22</w:t>
            </w: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9</w:t>
            </w: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5B40D0" w:rsidRPr="00D30CFF" w:rsidTr="005B40D0">
        <w:trPr>
          <w:trHeight w:val="20"/>
          <w:jc w:val="center"/>
        </w:trPr>
        <w:tc>
          <w:tcPr>
            <w:tcW w:w="3289" w:type="dxa"/>
            <w:tcBorders>
              <w:right w:val="single" w:sz="4" w:space="0" w:color="7B251F"/>
            </w:tcBorders>
            <w:noWrap/>
            <w:vAlign w:val="bottom"/>
          </w:tcPr>
          <w:p w:rsidR="005B40D0" w:rsidRPr="005B40D0" w:rsidRDefault="005B40D0" w:rsidP="005B40D0">
            <w:pPr>
              <w:spacing w:line="260" w:lineRule="exact"/>
              <w:ind w:left="170"/>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Тираж</w:t>
            </w:r>
          </w:p>
        </w:tc>
        <w:tc>
          <w:tcPr>
            <w:tcW w:w="852" w:type="dxa"/>
            <w:tcBorders>
              <w:left w:val="single" w:sz="4" w:space="0" w:color="7B251F"/>
            </w:tcBorders>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22520</w:t>
            </w: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10600</w:t>
            </w:r>
          </w:p>
        </w:tc>
        <w:tc>
          <w:tcPr>
            <w:tcW w:w="909"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6000</w:t>
            </w:r>
          </w:p>
        </w:tc>
        <w:tc>
          <w:tcPr>
            <w:tcW w:w="822"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4600</w:t>
            </w: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11920</w:t>
            </w: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8120</w:t>
            </w: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3800</w:t>
            </w: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5B40D0" w:rsidRPr="00D30CFF" w:rsidTr="005B40D0">
        <w:trPr>
          <w:trHeight w:val="20"/>
          <w:jc w:val="center"/>
        </w:trPr>
        <w:tc>
          <w:tcPr>
            <w:tcW w:w="3289" w:type="dxa"/>
            <w:tcBorders>
              <w:right w:val="single" w:sz="4" w:space="0" w:color="7B251F"/>
            </w:tcBorders>
            <w:noWrap/>
            <w:vAlign w:val="bottom"/>
          </w:tcPr>
          <w:p w:rsidR="005B40D0" w:rsidRPr="005B40D0" w:rsidRDefault="005B40D0" w:rsidP="005B40D0">
            <w:pPr>
              <w:spacing w:line="260" w:lineRule="exac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Каталози збирки</w:t>
            </w:r>
          </w:p>
        </w:tc>
        <w:tc>
          <w:tcPr>
            <w:tcW w:w="852" w:type="dxa"/>
            <w:tcBorders>
              <w:left w:val="single" w:sz="4" w:space="0" w:color="7B251F"/>
            </w:tcBorders>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c>
          <w:tcPr>
            <w:tcW w:w="909"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c>
          <w:tcPr>
            <w:tcW w:w="822"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r>
      <w:tr w:rsidR="005B40D0" w:rsidRPr="00D30CFF" w:rsidTr="005B40D0">
        <w:trPr>
          <w:trHeight w:val="20"/>
          <w:jc w:val="center"/>
        </w:trPr>
        <w:tc>
          <w:tcPr>
            <w:tcW w:w="3289" w:type="dxa"/>
            <w:tcBorders>
              <w:right w:val="single" w:sz="4" w:space="0" w:color="7B251F"/>
            </w:tcBorders>
            <w:noWrap/>
            <w:vAlign w:val="bottom"/>
          </w:tcPr>
          <w:p w:rsidR="005B40D0" w:rsidRPr="005B40D0" w:rsidRDefault="005B40D0" w:rsidP="005B40D0">
            <w:pPr>
              <w:spacing w:line="260" w:lineRule="exact"/>
              <w:ind w:left="170"/>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Број</w:t>
            </w:r>
          </w:p>
        </w:tc>
        <w:tc>
          <w:tcPr>
            <w:tcW w:w="852" w:type="dxa"/>
            <w:tcBorders>
              <w:left w:val="single" w:sz="4" w:space="0" w:color="7B251F"/>
            </w:tcBorders>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22</w:t>
            </w: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10</w:t>
            </w:r>
          </w:p>
        </w:tc>
        <w:tc>
          <w:tcPr>
            <w:tcW w:w="909"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6</w:t>
            </w:r>
          </w:p>
        </w:tc>
        <w:tc>
          <w:tcPr>
            <w:tcW w:w="822"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4</w:t>
            </w: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12</w:t>
            </w: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7</w:t>
            </w: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5</w:t>
            </w: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5B40D0" w:rsidRPr="00D30CFF" w:rsidTr="005B40D0">
        <w:trPr>
          <w:trHeight w:val="20"/>
          <w:jc w:val="center"/>
        </w:trPr>
        <w:tc>
          <w:tcPr>
            <w:tcW w:w="3289" w:type="dxa"/>
            <w:tcBorders>
              <w:right w:val="single" w:sz="4" w:space="0" w:color="7B251F"/>
            </w:tcBorders>
            <w:noWrap/>
            <w:vAlign w:val="bottom"/>
          </w:tcPr>
          <w:p w:rsidR="005B40D0" w:rsidRPr="005B40D0" w:rsidRDefault="005B40D0" w:rsidP="005B40D0">
            <w:pPr>
              <w:spacing w:line="260" w:lineRule="exact"/>
              <w:ind w:left="170"/>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Тираж</w:t>
            </w:r>
          </w:p>
        </w:tc>
        <w:tc>
          <w:tcPr>
            <w:tcW w:w="852" w:type="dxa"/>
            <w:tcBorders>
              <w:left w:val="single" w:sz="4" w:space="0" w:color="7B251F"/>
            </w:tcBorders>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8050</w:t>
            </w: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2850</w:t>
            </w:r>
          </w:p>
        </w:tc>
        <w:tc>
          <w:tcPr>
            <w:tcW w:w="909"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1200</w:t>
            </w:r>
          </w:p>
        </w:tc>
        <w:tc>
          <w:tcPr>
            <w:tcW w:w="822"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1650</w:t>
            </w: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5200</w:t>
            </w: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2700</w:t>
            </w: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2500</w:t>
            </w: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5B40D0" w:rsidRPr="000F6E29" w:rsidTr="005B40D0">
        <w:trPr>
          <w:trHeight w:val="20"/>
          <w:jc w:val="center"/>
        </w:trPr>
        <w:tc>
          <w:tcPr>
            <w:tcW w:w="3289" w:type="dxa"/>
            <w:tcBorders>
              <w:right w:val="single" w:sz="4" w:space="0" w:color="7B251F"/>
            </w:tcBorders>
            <w:noWrap/>
            <w:vAlign w:val="bottom"/>
          </w:tcPr>
          <w:p w:rsidR="005B40D0" w:rsidRPr="005B40D0" w:rsidRDefault="005B40D0" w:rsidP="005B40D0">
            <w:pPr>
              <w:spacing w:line="260" w:lineRule="exac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Каталози изложби</w:t>
            </w:r>
          </w:p>
        </w:tc>
        <w:tc>
          <w:tcPr>
            <w:tcW w:w="852" w:type="dxa"/>
            <w:tcBorders>
              <w:left w:val="single" w:sz="4" w:space="0" w:color="7B251F"/>
            </w:tcBorders>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c>
          <w:tcPr>
            <w:tcW w:w="909"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c>
          <w:tcPr>
            <w:tcW w:w="822"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r>
      <w:tr w:rsidR="005B40D0" w:rsidRPr="00D30CFF" w:rsidTr="005B40D0">
        <w:trPr>
          <w:trHeight w:val="20"/>
          <w:jc w:val="center"/>
        </w:trPr>
        <w:tc>
          <w:tcPr>
            <w:tcW w:w="3289" w:type="dxa"/>
            <w:tcBorders>
              <w:right w:val="single" w:sz="4" w:space="0" w:color="7B251F"/>
            </w:tcBorders>
            <w:noWrap/>
            <w:vAlign w:val="bottom"/>
          </w:tcPr>
          <w:p w:rsidR="005B40D0" w:rsidRPr="005B40D0" w:rsidRDefault="005B40D0" w:rsidP="005B40D0">
            <w:pPr>
              <w:spacing w:line="260" w:lineRule="exact"/>
              <w:ind w:left="170"/>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Број</w:t>
            </w:r>
          </w:p>
        </w:tc>
        <w:tc>
          <w:tcPr>
            <w:tcW w:w="852" w:type="dxa"/>
            <w:tcBorders>
              <w:left w:val="single" w:sz="4" w:space="0" w:color="7B251F"/>
            </w:tcBorders>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472</w:t>
            </w: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177</w:t>
            </w:r>
          </w:p>
        </w:tc>
        <w:tc>
          <w:tcPr>
            <w:tcW w:w="909"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80</w:t>
            </w:r>
          </w:p>
        </w:tc>
        <w:tc>
          <w:tcPr>
            <w:tcW w:w="822"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97</w:t>
            </w: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295</w:t>
            </w: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199</w:t>
            </w: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96</w:t>
            </w: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5B40D0" w:rsidRPr="00D30CFF" w:rsidTr="005B40D0">
        <w:trPr>
          <w:trHeight w:val="20"/>
          <w:jc w:val="center"/>
        </w:trPr>
        <w:tc>
          <w:tcPr>
            <w:tcW w:w="3289" w:type="dxa"/>
            <w:tcBorders>
              <w:right w:val="single" w:sz="4" w:space="0" w:color="7B251F"/>
            </w:tcBorders>
            <w:noWrap/>
            <w:vAlign w:val="bottom"/>
          </w:tcPr>
          <w:p w:rsidR="005B40D0" w:rsidRPr="005B40D0" w:rsidRDefault="005B40D0" w:rsidP="005B40D0">
            <w:pPr>
              <w:spacing w:line="260" w:lineRule="exact"/>
              <w:ind w:left="170"/>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Тираж</w:t>
            </w:r>
          </w:p>
        </w:tc>
        <w:tc>
          <w:tcPr>
            <w:tcW w:w="852" w:type="dxa"/>
            <w:tcBorders>
              <w:left w:val="single" w:sz="4" w:space="0" w:color="7B251F"/>
            </w:tcBorders>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121380</w:t>
            </w: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70450</w:t>
            </w:r>
          </w:p>
        </w:tc>
        <w:tc>
          <w:tcPr>
            <w:tcW w:w="909"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28700</w:t>
            </w:r>
          </w:p>
        </w:tc>
        <w:tc>
          <w:tcPr>
            <w:tcW w:w="822"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41750</w:t>
            </w: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50930</w:t>
            </w: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37260</w:t>
            </w: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13670</w:t>
            </w: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5B40D0" w:rsidRPr="00D30CFF" w:rsidTr="005B40D0">
        <w:trPr>
          <w:trHeight w:val="20"/>
          <w:jc w:val="center"/>
        </w:trPr>
        <w:tc>
          <w:tcPr>
            <w:tcW w:w="3289" w:type="dxa"/>
            <w:tcBorders>
              <w:right w:val="single" w:sz="4" w:space="0" w:color="7B251F"/>
            </w:tcBorders>
            <w:noWrap/>
            <w:vAlign w:val="bottom"/>
          </w:tcPr>
          <w:p w:rsidR="005B40D0" w:rsidRPr="005B40D0" w:rsidRDefault="005B40D0" w:rsidP="005B40D0">
            <w:pPr>
              <w:spacing w:line="260" w:lineRule="exac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Музејски водичи</w:t>
            </w:r>
          </w:p>
        </w:tc>
        <w:tc>
          <w:tcPr>
            <w:tcW w:w="852" w:type="dxa"/>
            <w:tcBorders>
              <w:left w:val="single" w:sz="4" w:space="0" w:color="7B251F"/>
            </w:tcBorders>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c>
          <w:tcPr>
            <w:tcW w:w="909"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c>
          <w:tcPr>
            <w:tcW w:w="822"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r>
      <w:tr w:rsidR="005B40D0" w:rsidRPr="00D30CFF" w:rsidTr="005B40D0">
        <w:trPr>
          <w:trHeight w:val="20"/>
          <w:jc w:val="center"/>
        </w:trPr>
        <w:tc>
          <w:tcPr>
            <w:tcW w:w="3289" w:type="dxa"/>
            <w:tcBorders>
              <w:right w:val="single" w:sz="4" w:space="0" w:color="7B251F"/>
            </w:tcBorders>
            <w:noWrap/>
            <w:vAlign w:val="bottom"/>
          </w:tcPr>
          <w:p w:rsidR="005B40D0" w:rsidRPr="005B40D0" w:rsidRDefault="005B40D0" w:rsidP="005B40D0">
            <w:pPr>
              <w:spacing w:line="260" w:lineRule="exact"/>
              <w:ind w:left="170"/>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Број</w:t>
            </w:r>
          </w:p>
        </w:tc>
        <w:tc>
          <w:tcPr>
            <w:tcW w:w="852" w:type="dxa"/>
            <w:tcBorders>
              <w:left w:val="single" w:sz="4" w:space="0" w:color="7B251F"/>
            </w:tcBorders>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28</w:t>
            </w: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6</w:t>
            </w:r>
          </w:p>
        </w:tc>
        <w:tc>
          <w:tcPr>
            <w:tcW w:w="909"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3</w:t>
            </w:r>
          </w:p>
        </w:tc>
        <w:tc>
          <w:tcPr>
            <w:tcW w:w="822"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3</w:t>
            </w: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22</w:t>
            </w: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10</w:t>
            </w: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12</w:t>
            </w: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5B40D0" w:rsidRPr="00D30CFF" w:rsidTr="005B40D0">
        <w:trPr>
          <w:trHeight w:val="20"/>
          <w:jc w:val="center"/>
        </w:trPr>
        <w:tc>
          <w:tcPr>
            <w:tcW w:w="3289" w:type="dxa"/>
            <w:tcBorders>
              <w:right w:val="single" w:sz="4" w:space="0" w:color="7B251F"/>
            </w:tcBorders>
            <w:noWrap/>
            <w:vAlign w:val="bottom"/>
          </w:tcPr>
          <w:p w:rsidR="005B40D0" w:rsidRPr="005B40D0" w:rsidRDefault="005B40D0" w:rsidP="005B40D0">
            <w:pPr>
              <w:spacing w:line="260" w:lineRule="exact"/>
              <w:ind w:left="170"/>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Тираж</w:t>
            </w:r>
          </w:p>
        </w:tc>
        <w:tc>
          <w:tcPr>
            <w:tcW w:w="852" w:type="dxa"/>
            <w:tcBorders>
              <w:left w:val="single" w:sz="4" w:space="0" w:color="7B251F"/>
            </w:tcBorders>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46450</w:t>
            </w: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14600</w:t>
            </w:r>
          </w:p>
        </w:tc>
        <w:tc>
          <w:tcPr>
            <w:tcW w:w="909"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10600</w:t>
            </w:r>
          </w:p>
        </w:tc>
        <w:tc>
          <w:tcPr>
            <w:tcW w:w="822"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4000</w:t>
            </w: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31850</w:t>
            </w: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14150</w:t>
            </w: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17700</w:t>
            </w: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5B40D0" w:rsidRPr="00D30CFF" w:rsidTr="005B40D0">
        <w:trPr>
          <w:trHeight w:val="20"/>
          <w:jc w:val="center"/>
        </w:trPr>
        <w:tc>
          <w:tcPr>
            <w:tcW w:w="3289" w:type="dxa"/>
            <w:tcBorders>
              <w:right w:val="single" w:sz="4" w:space="0" w:color="7B251F"/>
            </w:tcBorders>
            <w:noWrap/>
            <w:vAlign w:val="bottom"/>
          </w:tcPr>
          <w:p w:rsidR="005B40D0" w:rsidRPr="005B40D0" w:rsidRDefault="005B40D0" w:rsidP="005B40D0">
            <w:pPr>
              <w:spacing w:line="260" w:lineRule="exac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Плакати</w:t>
            </w:r>
          </w:p>
        </w:tc>
        <w:tc>
          <w:tcPr>
            <w:tcW w:w="852" w:type="dxa"/>
            <w:tcBorders>
              <w:left w:val="single" w:sz="4" w:space="0" w:color="7B251F"/>
            </w:tcBorders>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c>
          <w:tcPr>
            <w:tcW w:w="909"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c>
          <w:tcPr>
            <w:tcW w:w="822"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r>
      <w:tr w:rsidR="005B40D0" w:rsidRPr="00D30CFF" w:rsidTr="005B40D0">
        <w:trPr>
          <w:trHeight w:val="20"/>
          <w:jc w:val="center"/>
        </w:trPr>
        <w:tc>
          <w:tcPr>
            <w:tcW w:w="3289" w:type="dxa"/>
            <w:tcBorders>
              <w:right w:val="single" w:sz="4" w:space="0" w:color="7B251F"/>
            </w:tcBorders>
            <w:vAlign w:val="bottom"/>
          </w:tcPr>
          <w:p w:rsidR="005B40D0" w:rsidRPr="005B40D0" w:rsidRDefault="005B40D0" w:rsidP="005B40D0">
            <w:pPr>
              <w:spacing w:line="260" w:lineRule="exact"/>
              <w:ind w:left="170"/>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Број</w:t>
            </w:r>
          </w:p>
        </w:tc>
        <w:tc>
          <w:tcPr>
            <w:tcW w:w="852" w:type="dxa"/>
            <w:tcBorders>
              <w:left w:val="single" w:sz="4" w:space="0" w:color="7B251F"/>
            </w:tcBorders>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867</w:t>
            </w:r>
          </w:p>
        </w:tc>
        <w:tc>
          <w:tcPr>
            <w:tcW w:w="794" w:type="dxa"/>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365</w:t>
            </w:r>
          </w:p>
        </w:tc>
        <w:tc>
          <w:tcPr>
            <w:tcW w:w="909" w:type="dxa"/>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125</w:t>
            </w:r>
          </w:p>
        </w:tc>
        <w:tc>
          <w:tcPr>
            <w:tcW w:w="822" w:type="dxa"/>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240</w:t>
            </w:r>
          </w:p>
        </w:tc>
        <w:tc>
          <w:tcPr>
            <w:tcW w:w="794" w:type="dxa"/>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502</w:t>
            </w:r>
          </w:p>
        </w:tc>
        <w:tc>
          <w:tcPr>
            <w:tcW w:w="794" w:type="dxa"/>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286</w:t>
            </w:r>
          </w:p>
        </w:tc>
        <w:tc>
          <w:tcPr>
            <w:tcW w:w="794" w:type="dxa"/>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216</w:t>
            </w:r>
          </w:p>
        </w:tc>
        <w:tc>
          <w:tcPr>
            <w:tcW w:w="794" w:type="dxa"/>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5B40D0" w:rsidRPr="00D30CFF" w:rsidTr="005B40D0">
        <w:trPr>
          <w:trHeight w:val="20"/>
          <w:jc w:val="center"/>
        </w:trPr>
        <w:tc>
          <w:tcPr>
            <w:tcW w:w="3289" w:type="dxa"/>
            <w:tcBorders>
              <w:right w:val="single" w:sz="4" w:space="0" w:color="7B251F"/>
            </w:tcBorders>
            <w:vAlign w:val="bottom"/>
          </w:tcPr>
          <w:p w:rsidR="005B40D0" w:rsidRPr="005B40D0" w:rsidRDefault="005B40D0" w:rsidP="005B40D0">
            <w:pPr>
              <w:spacing w:line="260" w:lineRule="exact"/>
              <w:ind w:left="170"/>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Тираж</w:t>
            </w:r>
          </w:p>
        </w:tc>
        <w:tc>
          <w:tcPr>
            <w:tcW w:w="852" w:type="dxa"/>
            <w:tcBorders>
              <w:left w:val="single" w:sz="4" w:space="0" w:color="7B251F"/>
            </w:tcBorders>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14909</w:t>
            </w:r>
          </w:p>
        </w:tc>
        <w:tc>
          <w:tcPr>
            <w:tcW w:w="794" w:type="dxa"/>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5174</w:t>
            </w:r>
          </w:p>
        </w:tc>
        <w:tc>
          <w:tcPr>
            <w:tcW w:w="909" w:type="dxa"/>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2488</w:t>
            </w:r>
          </w:p>
        </w:tc>
        <w:tc>
          <w:tcPr>
            <w:tcW w:w="822" w:type="dxa"/>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2686</w:t>
            </w:r>
          </w:p>
        </w:tc>
        <w:tc>
          <w:tcPr>
            <w:tcW w:w="794" w:type="dxa"/>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9735</w:t>
            </w:r>
          </w:p>
        </w:tc>
        <w:tc>
          <w:tcPr>
            <w:tcW w:w="794" w:type="dxa"/>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5987</w:t>
            </w:r>
          </w:p>
        </w:tc>
        <w:tc>
          <w:tcPr>
            <w:tcW w:w="794" w:type="dxa"/>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3748</w:t>
            </w:r>
          </w:p>
        </w:tc>
        <w:tc>
          <w:tcPr>
            <w:tcW w:w="794" w:type="dxa"/>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5B40D0" w:rsidRPr="00D30CFF" w:rsidTr="005B40D0">
        <w:trPr>
          <w:trHeight w:val="20"/>
          <w:jc w:val="center"/>
        </w:trPr>
        <w:tc>
          <w:tcPr>
            <w:tcW w:w="3289" w:type="dxa"/>
            <w:tcBorders>
              <w:right w:val="single" w:sz="4" w:space="0" w:color="7B251F"/>
            </w:tcBorders>
            <w:vAlign w:val="bottom"/>
          </w:tcPr>
          <w:p w:rsidR="005B40D0" w:rsidRPr="005B40D0" w:rsidRDefault="005B40D0" w:rsidP="005B40D0">
            <w:pPr>
              <w:spacing w:line="260" w:lineRule="exac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Остало</w:t>
            </w:r>
          </w:p>
        </w:tc>
        <w:tc>
          <w:tcPr>
            <w:tcW w:w="852" w:type="dxa"/>
            <w:tcBorders>
              <w:left w:val="single" w:sz="4" w:space="0" w:color="7B251F"/>
            </w:tcBorders>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c>
          <w:tcPr>
            <w:tcW w:w="909" w:type="dxa"/>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c>
          <w:tcPr>
            <w:tcW w:w="822" w:type="dxa"/>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p>
        </w:tc>
      </w:tr>
      <w:tr w:rsidR="005B40D0" w:rsidRPr="00D30CFF" w:rsidTr="005B40D0">
        <w:trPr>
          <w:trHeight w:val="20"/>
          <w:jc w:val="center"/>
        </w:trPr>
        <w:tc>
          <w:tcPr>
            <w:tcW w:w="3289" w:type="dxa"/>
            <w:tcBorders>
              <w:right w:val="single" w:sz="4" w:space="0" w:color="7B251F"/>
            </w:tcBorders>
            <w:vAlign w:val="bottom"/>
          </w:tcPr>
          <w:p w:rsidR="005B40D0" w:rsidRPr="005B40D0" w:rsidRDefault="005B40D0" w:rsidP="005B40D0">
            <w:pPr>
              <w:spacing w:line="260" w:lineRule="exact"/>
              <w:ind w:left="170"/>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Број</w:t>
            </w:r>
          </w:p>
        </w:tc>
        <w:tc>
          <w:tcPr>
            <w:tcW w:w="852" w:type="dxa"/>
            <w:tcBorders>
              <w:left w:val="single" w:sz="4" w:space="0" w:color="7B251F"/>
            </w:tcBorders>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293</w:t>
            </w:r>
          </w:p>
        </w:tc>
        <w:tc>
          <w:tcPr>
            <w:tcW w:w="794" w:type="dxa"/>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143</w:t>
            </w:r>
          </w:p>
        </w:tc>
        <w:tc>
          <w:tcPr>
            <w:tcW w:w="909" w:type="dxa"/>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38</w:t>
            </w:r>
          </w:p>
        </w:tc>
        <w:tc>
          <w:tcPr>
            <w:tcW w:w="822" w:type="dxa"/>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105</w:t>
            </w:r>
          </w:p>
        </w:tc>
        <w:tc>
          <w:tcPr>
            <w:tcW w:w="794" w:type="dxa"/>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150</w:t>
            </w:r>
          </w:p>
        </w:tc>
        <w:tc>
          <w:tcPr>
            <w:tcW w:w="794" w:type="dxa"/>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124</w:t>
            </w:r>
          </w:p>
        </w:tc>
        <w:tc>
          <w:tcPr>
            <w:tcW w:w="794" w:type="dxa"/>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26</w:t>
            </w:r>
          </w:p>
        </w:tc>
        <w:tc>
          <w:tcPr>
            <w:tcW w:w="794" w:type="dxa"/>
            <w:vAlign w:val="bottom"/>
          </w:tcPr>
          <w:p w:rsidR="005B40D0" w:rsidRPr="005B40D0" w:rsidRDefault="005B40D0" w:rsidP="005B40D0">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5B40D0" w:rsidRPr="00D30CFF" w:rsidTr="005B40D0">
        <w:trPr>
          <w:trHeight w:val="20"/>
          <w:jc w:val="center"/>
        </w:trPr>
        <w:tc>
          <w:tcPr>
            <w:tcW w:w="3289" w:type="dxa"/>
            <w:tcBorders>
              <w:bottom w:val="single" w:sz="4" w:space="0" w:color="7B251F"/>
              <w:right w:val="single" w:sz="4" w:space="0" w:color="7B251F"/>
            </w:tcBorders>
            <w:vAlign w:val="bottom"/>
          </w:tcPr>
          <w:p w:rsidR="005B40D0" w:rsidRPr="005B40D0" w:rsidRDefault="005B40D0" w:rsidP="005B40D0">
            <w:pPr>
              <w:spacing w:after="60" w:line="260" w:lineRule="exact"/>
              <w:ind w:left="170"/>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Тираж</w:t>
            </w:r>
          </w:p>
        </w:tc>
        <w:tc>
          <w:tcPr>
            <w:tcW w:w="852" w:type="dxa"/>
            <w:tcBorders>
              <w:left w:val="single" w:sz="4" w:space="0" w:color="7B251F"/>
              <w:bottom w:val="single" w:sz="4" w:space="0" w:color="7B251F"/>
            </w:tcBorders>
            <w:vAlign w:val="bottom"/>
          </w:tcPr>
          <w:p w:rsidR="005B40D0" w:rsidRPr="005B40D0" w:rsidRDefault="005B40D0" w:rsidP="005B40D0">
            <w:pPr>
              <w:spacing w:after="60"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182981</w:t>
            </w:r>
          </w:p>
        </w:tc>
        <w:tc>
          <w:tcPr>
            <w:tcW w:w="794" w:type="dxa"/>
            <w:tcBorders>
              <w:bottom w:val="single" w:sz="4" w:space="0" w:color="7B251F"/>
            </w:tcBorders>
            <w:vAlign w:val="bottom"/>
          </w:tcPr>
          <w:p w:rsidR="005B40D0" w:rsidRPr="005B40D0" w:rsidRDefault="005B40D0" w:rsidP="005B40D0">
            <w:pPr>
              <w:spacing w:after="60"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98304</w:t>
            </w:r>
          </w:p>
        </w:tc>
        <w:tc>
          <w:tcPr>
            <w:tcW w:w="909" w:type="dxa"/>
            <w:tcBorders>
              <w:bottom w:val="single" w:sz="4" w:space="0" w:color="7B251F"/>
            </w:tcBorders>
            <w:vAlign w:val="bottom"/>
          </w:tcPr>
          <w:p w:rsidR="005B40D0" w:rsidRPr="005B40D0" w:rsidRDefault="005B40D0" w:rsidP="005B40D0">
            <w:pPr>
              <w:spacing w:after="60"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68715</w:t>
            </w:r>
          </w:p>
        </w:tc>
        <w:tc>
          <w:tcPr>
            <w:tcW w:w="822" w:type="dxa"/>
            <w:tcBorders>
              <w:bottom w:val="single" w:sz="4" w:space="0" w:color="7B251F"/>
            </w:tcBorders>
            <w:vAlign w:val="bottom"/>
          </w:tcPr>
          <w:p w:rsidR="005B40D0" w:rsidRPr="005B40D0" w:rsidRDefault="005B40D0" w:rsidP="005B40D0">
            <w:pPr>
              <w:spacing w:after="60"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29589</w:t>
            </w:r>
          </w:p>
        </w:tc>
        <w:tc>
          <w:tcPr>
            <w:tcW w:w="794" w:type="dxa"/>
            <w:tcBorders>
              <w:bottom w:val="single" w:sz="4" w:space="0" w:color="7B251F"/>
            </w:tcBorders>
            <w:vAlign w:val="bottom"/>
          </w:tcPr>
          <w:p w:rsidR="005B40D0" w:rsidRPr="005B40D0" w:rsidRDefault="005B40D0" w:rsidP="005B40D0">
            <w:pPr>
              <w:spacing w:after="60"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84677</w:t>
            </w:r>
          </w:p>
        </w:tc>
        <w:tc>
          <w:tcPr>
            <w:tcW w:w="794" w:type="dxa"/>
            <w:tcBorders>
              <w:bottom w:val="single" w:sz="4" w:space="0" w:color="7B251F"/>
            </w:tcBorders>
            <w:vAlign w:val="bottom"/>
          </w:tcPr>
          <w:p w:rsidR="005B40D0" w:rsidRPr="005B40D0" w:rsidRDefault="005B40D0" w:rsidP="005B40D0">
            <w:pPr>
              <w:spacing w:after="60"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78277</w:t>
            </w:r>
          </w:p>
        </w:tc>
        <w:tc>
          <w:tcPr>
            <w:tcW w:w="794" w:type="dxa"/>
            <w:tcBorders>
              <w:bottom w:val="single" w:sz="4" w:space="0" w:color="7B251F"/>
            </w:tcBorders>
            <w:vAlign w:val="bottom"/>
          </w:tcPr>
          <w:p w:rsidR="005B40D0" w:rsidRPr="005B40D0" w:rsidRDefault="005B40D0" w:rsidP="005B40D0">
            <w:pPr>
              <w:spacing w:after="60"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6400</w:t>
            </w:r>
          </w:p>
        </w:tc>
        <w:tc>
          <w:tcPr>
            <w:tcW w:w="794" w:type="dxa"/>
            <w:tcBorders>
              <w:bottom w:val="single" w:sz="4" w:space="0" w:color="7B251F"/>
            </w:tcBorders>
            <w:vAlign w:val="bottom"/>
          </w:tcPr>
          <w:p w:rsidR="005B40D0" w:rsidRPr="005B40D0" w:rsidRDefault="005B40D0" w:rsidP="005B40D0">
            <w:pPr>
              <w:spacing w:after="60"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bl>
    <w:p w:rsidR="00852FE5" w:rsidRPr="00D30CFF" w:rsidRDefault="00852FE5">
      <w:pPr>
        <w:rPr>
          <w:rFonts w:ascii="Calibri" w:hAnsi="Calibri" w:cs="Calibri"/>
        </w:rPr>
      </w:pPr>
    </w:p>
    <w:p w:rsidR="00852FE5" w:rsidRPr="00D30CFF" w:rsidRDefault="00852FE5">
      <w:pPr>
        <w:rPr>
          <w:rFonts w:ascii="Calibri" w:hAnsi="Calibri" w:cs="Calibri"/>
        </w:rPr>
      </w:pPr>
    </w:p>
    <w:p w:rsidR="00852FE5" w:rsidRPr="00D30CFF" w:rsidRDefault="00852FE5">
      <w:pPr>
        <w:rPr>
          <w:rFonts w:ascii="Calibri" w:hAnsi="Calibri" w:cs="Calibri"/>
          <w:b/>
          <w:bCs/>
          <w:sz w:val="2"/>
          <w:szCs w:val="2"/>
          <w:highlight w:val="yellow"/>
        </w:rPr>
      </w:pPr>
      <w:r w:rsidRPr="00D30CFF">
        <w:rPr>
          <w:rFonts w:ascii="Calibri" w:hAnsi="Calibri" w:cs="Calibri"/>
          <w:b/>
          <w:bCs/>
          <w:highlight w:val="yellow"/>
        </w:rPr>
        <w:br w:type="page"/>
      </w:r>
    </w:p>
    <w:p w:rsidR="00852FE5" w:rsidRDefault="00852FE5" w:rsidP="00CF5E16">
      <w:pPr>
        <w:pStyle w:val="vesna4e"/>
        <w:spacing w:after="20"/>
        <w:rPr>
          <w:color w:val="auto"/>
        </w:rPr>
      </w:pPr>
      <w:bookmarkStart w:id="72" w:name="_Toc409676969"/>
      <w:bookmarkStart w:id="73" w:name="_Toc470084944"/>
      <w:r w:rsidRPr="007D2D12">
        <w:rPr>
          <w:lang w:val="ru-RU"/>
        </w:rPr>
        <w:lastRenderedPageBreak/>
        <w:t xml:space="preserve">2.7. </w:t>
      </w:r>
      <w:r w:rsidRPr="00AE1CE3">
        <w:rPr>
          <w:color w:val="auto"/>
          <w:lang w:val="ru-RU"/>
        </w:rPr>
        <w:t>М</w:t>
      </w:r>
      <w:r w:rsidRPr="00AE1CE3">
        <w:rPr>
          <w:color w:val="auto"/>
        </w:rPr>
        <w:t>useum</w:t>
      </w:r>
      <w:r w:rsidRPr="00AE1CE3">
        <w:rPr>
          <w:color w:val="auto"/>
          <w:lang w:val="ru-RU"/>
        </w:rPr>
        <w:t xml:space="preserve"> </w:t>
      </w:r>
      <w:r w:rsidRPr="00AE1CE3">
        <w:rPr>
          <w:color w:val="auto"/>
        </w:rPr>
        <w:t>publishing</w:t>
      </w:r>
      <w:r w:rsidRPr="00AE1CE3">
        <w:rPr>
          <w:color w:val="auto"/>
          <w:lang w:val="ru-RU"/>
        </w:rPr>
        <w:t xml:space="preserve"> </w:t>
      </w:r>
      <w:r w:rsidRPr="00AE1CE3">
        <w:rPr>
          <w:color w:val="auto"/>
        </w:rPr>
        <w:t>activity</w:t>
      </w:r>
      <w:bookmarkEnd w:id="72"/>
      <w:bookmarkEnd w:id="73"/>
      <w:r w:rsidRPr="00AE1CE3">
        <w:rPr>
          <w:color w:val="auto"/>
          <w:lang w:val="ru-RU"/>
        </w:rPr>
        <w:t xml:space="preserve"> </w:t>
      </w:r>
    </w:p>
    <w:tbl>
      <w:tblPr>
        <w:tblW w:w="0" w:type="auto"/>
        <w:jc w:val="center"/>
        <w:tblCellMar>
          <w:left w:w="28" w:type="dxa"/>
          <w:right w:w="28" w:type="dxa"/>
        </w:tblCellMar>
        <w:tblLook w:val="00A0" w:firstRow="1" w:lastRow="0" w:firstColumn="1" w:lastColumn="0" w:noHBand="0" w:noVBand="0"/>
      </w:tblPr>
      <w:tblGrid>
        <w:gridCol w:w="3289"/>
        <w:gridCol w:w="852"/>
        <w:gridCol w:w="794"/>
        <w:gridCol w:w="909"/>
        <w:gridCol w:w="822"/>
        <w:gridCol w:w="794"/>
        <w:gridCol w:w="794"/>
        <w:gridCol w:w="794"/>
        <w:gridCol w:w="794"/>
      </w:tblGrid>
      <w:tr w:rsidR="00852FE5" w:rsidRPr="00D30CFF">
        <w:trPr>
          <w:trHeight w:val="20"/>
          <w:jc w:val="center"/>
        </w:trPr>
        <w:tc>
          <w:tcPr>
            <w:tcW w:w="3289" w:type="dxa"/>
            <w:vMerge w:val="restart"/>
            <w:tcBorders>
              <w:bottom w:val="single" w:sz="4" w:space="0" w:color="FFFFFF"/>
              <w:right w:val="single" w:sz="4" w:space="0" w:color="FFFFFF"/>
            </w:tcBorders>
            <w:shd w:val="clear" w:color="auto" w:fill="7B251F"/>
            <w:noWrap/>
            <w:vAlign w:val="center"/>
          </w:tcPr>
          <w:p w:rsidR="00852FE5" w:rsidRPr="00D30CFF" w:rsidRDefault="00852FE5" w:rsidP="00F85A76">
            <w:pPr>
              <w:spacing w:line="264" w:lineRule="auto"/>
              <w:jc w:val="center"/>
              <w:rPr>
                <w:rFonts w:ascii="Calibri" w:hAnsi="Calibri" w:cs="Calibri"/>
                <w:color w:val="FFFFFF"/>
                <w:sz w:val="17"/>
                <w:szCs w:val="17"/>
                <w:lang w:eastAsia="en-US"/>
              </w:rPr>
            </w:pPr>
          </w:p>
        </w:tc>
        <w:tc>
          <w:tcPr>
            <w:tcW w:w="6553" w:type="dxa"/>
            <w:gridSpan w:val="8"/>
            <w:tcBorders>
              <w:left w:val="single" w:sz="4" w:space="0" w:color="FFFFFF"/>
              <w:bottom w:val="single" w:sz="4" w:space="0" w:color="FFFFFF"/>
            </w:tcBorders>
            <w:shd w:val="clear" w:color="auto" w:fill="7B251F"/>
            <w:vAlign w:val="center"/>
          </w:tcPr>
          <w:p w:rsidR="00852FE5" w:rsidRPr="00D30CFF" w:rsidRDefault="00852FE5" w:rsidP="00F85A76">
            <w:pPr>
              <w:spacing w:before="60" w:after="60"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Republic of Serbia</w:t>
            </w:r>
          </w:p>
        </w:tc>
      </w:tr>
      <w:tr w:rsidR="00852FE5" w:rsidRPr="00D30CFF">
        <w:trPr>
          <w:trHeight w:val="20"/>
          <w:jc w:val="center"/>
        </w:trPr>
        <w:tc>
          <w:tcPr>
            <w:tcW w:w="3289" w:type="dxa"/>
            <w:vMerge/>
            <w:tcBorders>
              <w:top w:val="single" w:sz="4" w:space="0" w:color="FFFFFF"/>
              <w:bottom w:val="single" w:sz="4" w:space="0" w:color="FFFFFF"/>
              <w:right w:val="single" w:sz="4" w:space="0" w:color="FFFFFF"/>
            </w:tcBorders>
            <w:shd w:val="clear" w:color="auto" w:fill="7B251F"/>
            <w:noWrap/>
            <w:vAlign w:val="center"/>
          </w:tcPr>
          <w:p w:rsidR="00852FE5" w:rsidRPr="00D30CFF" w:rsidRDefault="00852FE5" w:rsidP="00F85A76">
            <w:pPr>
              <w:spacing w:line="264" w:lineRule="auto"/>
              <w:jc w:val="center"/>
              <w:rPr>
                <w:rFonts w:ascii="Calibri" w:hAnsi="Calibri" w:cs="Calibri"/>
                <w:color w:val="FFFFFF"/>
                <w:sz w:val="17"/>
                <w:szCs w:val="17"/>
                <w:lang w:eastAsia="en-US"/>
              </w:rPr>
            </w:pPr>
          </w:p>
        </w:tc>
        <w:tc>
          <w:tcPr>
            <w:tcW w:w="852" w:type="dxa"/>
            <w:vMerge w:val="restart"/>
            <w:tcBorders>
              <w:top w:val="single" w:sz="4" w:space="0" w:color="FFFFFF"/>
              <w:left w:val="single" w:sz="4" w:space="0" w:color="FFFFFF"/>
              <w:bottom w:val="single" w:sz="4" w:space="0" w:color="FFFFFF"/>
              <w:right w:val="single" w:sz="4" w:space="0" w:color="FFFFFF"/>
            </w:tcBorders>
            <w:shd w:val="clear" w:color="auto" w:fill="7B251F"/>
            <w:vAlign w:val="center"/>
          </w:tcPr>
          <w:p w:rsidR="00852FE5" w:rsidRPr="00D30CFF" w:rsidRDefault="00852FE5" w:rsidP="00F85A76">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Total</w:t>
            </w:r>
          </w:p>
        </w:tc>
        <w:tc>
          <w:tcPr>
            <w:tcW w:w="2525" w:type="dxa"/>
            <w:gridSpan w:val="3"/>
            <w:tcBorders>
              <w:top w:val="single" w:sz="4" w:space="0" w:color="FFFFFF"/>
              <w:left w:val="single" w:sz="4" w:space="0" w:color="FFFFFF"/>
              <w:bottom w:val="single" w:sz="4" w:space="0" w:color="FFFFFF"/>
              <w:right w:val="single" w:sz="4" w:space="0" w:color="FFFFFF"/>
            </w:tcBorders>
            <w:shd w:val="clear" w:color="auto" w:fill="7B251F"/>
            <w:vAlign w:val="center"/>
          </w:tcPr>
          <w:p w:rsidR="00852FE5" w:rsidRPr="00055E43" w:rsidRDefault="00852FE5" w:rsidP="00F85A76">
            <w:pPr>
              <w:spacing w:before="60" w:after="60"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Srbija</w:t>
            </w:r>
            <w:r w:rsidRPr="00055E43">
              <w:rPr>
                <w:rFonts w:ascii="Calibri" w:hAnsi="Calibri" w:cs="Calibri"/>
                <w:color w:val="FFFFFF"/>
                <w:sz w:val="17"/>
                <w:szCs w:val="17"/>
                <w:lang w:eastAsia="en-US"/>
              </w:rPr>
              <w:t xml:space="preserve"> – </w:t>
            </w:r>
            <w:r>
              <w:rPr>
                <w:rFonts w:ascii="Calibri" w:hAnsi="Calibri" w:cs="Calibri"/>
                <w:color w:val="FFFFFF"/>
                <w:sz w:val="17"/>
                <w:szCs w:val="17"/>
                <w:lang w:eastAsia="en-US"/>
              </w:rPr>
              <w:t>sever</w:t>
            </w:r>
          </w:p>
        </w:tc>
        <w:tc>
          <w:tcPr>
            <w:tcW w:w="3176" w:type="dxa"/>
            <w:gridSpan w:val="4"/>
            <w:tcBorders>
              <w:top w:val="single" w:sz="4" w:space="0" w:color="FFFFFF"/>
              <w:left w:val="single" w:sz="4" w:space="0" w:color="FFFFFF"/>
              <w:bottom w:val="single" w:sz="4" w:space="0" w:color="FFFFFF"/>
            </w:tcBorders>
            <w:shd w:val="clear" w:color="auto" w:fill="7B251F"/>
            <w:vAlign w:val="center"/>
          </w:tcPr>
          <w:p w:rsidR="00852FE5" w:rsidRPr="00055E43" w:rsidRDefault="00852FE5" w:rsidP="00F85A76">
            <w:pPr>
              <w:spacing w:before="60" w:after="60"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Srbija</w:t>
            </w:r>
            <w:r w:rsidRPr="00055E43">
              <w:rPr>
                <w:rFonts w:ascii="Calibri" w:hAnsi="Calibri" w:cs="Calibri"/>
                <w:color w:val="FFFFFF"/>
                <w:sz w:val="17"/>
                <w:szCs w:val="17"/>
                <w:lang w:eastAsia="en-US"/>
              </w:rPr>
              <w:t xml:space="preserve"> – ј</w:t>
            </w:r>
            <w:r>
              <w:rPr>
                <w:rFonts w:ascii="Calibri" w:hAnsi="Calibri" w:cs="Calibri"/>
                <w:color w:val="FFFFFF"/>
                <w:sz w:val="17"/>
                <w:szCs w:val="17"/>
                <w:lang w:eastAsia="en-US"/>
              </w:rPr>
              <w:t>ug</w:t>
            </w:r>
          </w:p>
        </w:tc>
      </w:tr>
      <w:tr w:rsidR="00852FE5" w:rsidRPr="00D30CFF">
        <w:trPr>
          <w:trHeight w:val="20"/>
          <w:jc w:val="center"/>
        </w:trPr>
        <w:tc>
          <w:tcPr>
            <w:tcW w:w="3289" w:type="dxa"/>
            <w:vMerge/>
            <w:tcBorders>
              <w:top w:val="single" w:sz="4" w:space="0" w:color="FFFFFF"/>
              <w:right w:val="single" w:sz="4" w:space="0" w:color="FFFFFF"/>
            </w:tcBorders>
            <w:shd w:val="clear" w:color="auto" w:fill="7B251F"/>
            <w:noWrap/>
            <w:vAlign w:val="center"/>
          </w:tcPr>
          <w:p w:rsidR="00852FE5" w:rsidRPr="00D30CFF" w:rsidRDefault="00852FE5" w:rsidP="00F85A76">
            <w:pPr>
              <w:spacing w:line="264" w:lineRule="auto"/>
              <w:jc w:val="center"/>
              <w:rPr>
                <w:rFonts w:ascii="Calibri" w:hAnsi="Calibri" w:cs="Calibri"/>
                <w:color w:val="FFFFFF"/>
                <w:sz w:val="17"/>
                <w:szCs w:val="17"/>
                <w:lang w:eastAsia="en-US"/>
              </w:rPr>
            </w:pPr>
          </w:p>
        </w:tc>
        <w:tc>
          <w:tcPr>
            <w:tcW w:w="852" w:type="dxa"/>
            <w:vMerge/>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F85A76">
            <w:pPr>
              <w:spacing w:line="264" w:lineRule="auto"/>
              <w:jc w:val="center"/>
              <w:rPr>
                <w:rFonts w:ascii="Calibri" w:hAnsi="Calibri" w:cs="Calibri"/>
                <w:color w:val="FFFFFF"/>
                <w:sz w:val="17"/>
                <w:szCs w:val="17"/>
                <w:lang w:eastAsia="en-US"/>
              </w:rPr>
            </w:pP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F85A76">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All</w:t>
            </w:r>
          </w:p>
        </w:tc>
        <w:tc>
          <w:tcPr>
            <w:tcW w:w="909" w:type="dxa"/>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F85A76">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Beogradski region</w:t>
            </w:r>
          </w:p>
        </w:tc>
        <w:tc>
          <w:tcPr>
            <w:tcW w:w="822" w:type="dxa"/>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F85A76">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Region Vojvodine</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F85A76">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All</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604EAD" w:rsidRDefault="00852FE5" w:rsidP="00F85A76">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Region Sumadije i Zapadne Srbije</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604EAD" w:rsidRDefault="00852FE5" w:rsidP="00F85A76">
            <w:pPr>
              <w:spacing w:line="264" w:lineRule="auto"/>
              <w:jc w:val="center"/>
              <w:rPr>
                <w:rFonts w:ascii="Calibri" w:hAnsi="Calibri" w:cs="Calibri"/>
                <w:color w:val="FFFFFF"/>
                <w:sz w:val="17"/>
                <w:szCs w:val="17"/>
                <w:lang w:val="de-DE" w:eastAsia="en-US"/>
              </w:rPr>
            </w:pPr>
            <w:r w:rsidRPr="00604EAD">
              <w:rPr>
                <w:rFonts w:ascii="Calibri" w:hAnsi="Calibri" w:cs="Calibri"/>
                <w:color w:val="FFFFFF"/>
                <w:sz w:val="17"/>
                <w:szCs w:val="17"/>
                <w:lang w:val="de-DE" w:eastAsia="en-US"/>
              </w:rPr>
              <w:t>Region Juzne i Istocne Srbije</w:t>
            </w:r>
          </w:p>
        </w:tc>
        <w:tc>
          <w:tcPr>
            <w:tcW w:w="794" w:type="dxa"/>
            <w:tcBorders>
              <w:top w:val="single" w:sz="4" w:space="0" w:color="FFFFFF"/>
              <w:left w:val="single" w:sz="4" w:space="0" w:color="FFFFFF"/>
            </w:tcBorders>
            <w:shd w:val="clear" w:color="auto" w:fill="7B251F"/>
            <w:vAlign w:val="center"/>
          </w:tcPr>
          <w:p w:rsidR="00852FE5" w:rsidRPr="00055E43" w:rsidRDefault="00852FE5" w:rsidP="00F85A76">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Region Kosovo i Metohija</w:t>
            </w:r>
          </w:p>
        </w:tc>
      </w:tr>
      <w:tr w:rsidR="00E1398C" w:rsidRPr="000F6E29">
        <w:trPr>
          <w:trHeight w:val="20"/>
          <w:jc w:val="center"/>
        </w:trPr>
        <w:tc>
          <w:tcPr>
            <w:tcW w:w="3289" w:type="dxa"/>
            <w:tcBorders>
              <w:right w:val="single" w:sz="4" w:space="0" w:color="7B251F"/>
            </w:tcBorders>
            <w:vAlign w:val="bottom"/>
          </w:tcPr>
          <w:p w:rsidR="00E1398C" w:rsidRPr="000F6E29" w:rsidRDefault="00E1398C" w:rsidP="00F85A76">
            <w:pPr>
              <w:spacing w:before="60" w:line="260" w:lineRule="exact"/>
              <w:rPr>
                <w:rFonts w:ascii="Calibri" w:hAnsi="Calibri" w:cs="Calibri"/>
                <w:b/>
                <w:bCs/>
                <w:sz w:val="17"/>
                <w:szCs w:val="17"/>
                <w:lang w:eastAsia="en-US"/>
              </w:rPr>
            </w:pPr>
            <w:r>
              <w:rPr>
                <w:rFonts w:ascii="Calibri" w:hAnsi="Calibri" w:cs="Calibri"/>
                <w:b/>
                <w:bCs/>
                <w:sz w:val="17"/>
                <w:szCs w:val="17"/>
                <w:lang w:eastAsia="en-US"/>
              </w:rPr>
              <w:t>Museums, total</w:t>
            </w:r>
          </w:p>
        </w:tc>
        <w:tc>
          <w:tcPr>
            <w:tcW w:w="852" w:type="dxa"/>
            <w:tcBorders>
              <w:left w:val="single" w:sz="4" w:space="0" w:color="7B251F"/>
            </w:tcBorders>
            <w:vAlign w:val="bottom"/>
          </w:tcPr>
          <w:p w:rsidR="00E1398C" w:rsidRPr="005B40D0" w:rsidRDefault="00E1398C" w:rsidP="00F8341B">
            <w:pPr>
              <w:spacing w:before="60" w:line="260" w:lineRule="exact"/>
              <w:ind w:right="113"/>
              <w:jc w:val="right"/>
              <w:rPr>
                <w:rFonts w:asciiTheme="minorHAnsi" w:eastAsia="Times New Roman" w:hAnsiTheme="minorHAnsi" w:cstheme="minorHAnsi"/>
                <w:b/>
                <w:bCs/>
                <w:sz w:val="17"/>
                <w:szCs w:val="17"/>
                <w:lang w:eastAsia="en-US"/>
              </w:rPr>
            </w:pPr>
            <w:r w:rsidRPr="005B40D0">
              <w:rPr>
                <w:rFonts w:asciiTheme="minorHAnsi" w:eastAsia="Times New Roman" w:hAnsiTheme="minorHAnsi" w:cstheme="minorHAnsi"/>
                <w:b/>
                <w:bCs/>
                <w:sz w:val="17"/>
                <w:szCs w:val="17"/>
                <w:lang w:eastAsia="en-US"/>
              </w:rPr>
              <w:t>140</w:t>
            </w:r>
          </w:p>
        </w:tc>
        <w:tc>
          <w:tcPr>
            <w:tcW w:w="794" w:type="dxa"/>
            <w:vAlign w:val="bottom"/>
          </w:tcPr>
          <w:p w:rsidR="00E1398C" w:rsidRPr="005B40D0" w:rsidRDefault="00E1398C" w:rsidP="00F8341B">
            <w:pPr>
              <w:spacing w:before="60" w:line="260" w:lineRule="exact"/>
              <w:ind w:right="113"/>
              <w:jc w:val="right"/>
              <w:rPr>
                <w:rFonts w:asciiTheme="minorHAnsi" w:eastAsia="Times New Roman" w:hAnsiTheme="minorHAnsi" w:cstheme="minorHAnsi"/>
                <w:b/>
                <w:bCs/>
                <w:sz w:val="17"/>
                <w:szCs w:val="17"/>
                <w:lang w:eastAsia="en-US"/>
              </w:rPr>
            </w:pPr>
            <w:r w:rsidRPr="005B40D0">
              <w:rPr>
                <w:rFonts w:asciiTheme="minorHAnsi" w:eastAsia="Times New Roman" w:hAnsiTheme="minorHAnsi" w:cstheme="minorHAnsi"/>
                <w:b/>
                <w:bCs/>
                <w:sz w:val="17"/>
                <w:szCs w:val="17"/>
                <w:lang w:eastAsia="en-US"/>
              </w:rPr>
              <w:t>76</w:t>
            </w:r>
          </w:p>
        </w:tc>
        <w:tc>
          <w:tcPr>
            <w:tcW w:w="909" w:type="dxa"/>
            <w:vAlign w:val="bottom"/>
          </w:tcPr>
          <w:p w:rsidR="00E1398C" w:rsidRPr="005B40D0" w:rsidRDefault="00E1398C" w:rsidP="00F8341B">
            <w:pPr>
              <w:spacing w:before="60" w:line="260" w:lineRule="exact"/>
              <w:ind w:right="113"/>
              <w:jc w:val="right"/>
              <w:rPr>
                <w:rFonts w:asciiTheme="minorHAnsi" w:eastAsia="Times New Roman" w:hAnsiTheme="minorHAnsi" w:cstheme="minorHAnsi"/>
                <w:b/>
                <w:bCs/>
                <w:sz w:val="17"/>
                <w:szCs w:val="17"/>
                <w:lang w:eastAsia="en-US"/>
              </w:rPr>
            </w:pPr>
            <w:r w:rsidRPr="005B40D0">
              <w:rPr>
                <w:rFonts w:asciiTheme="minorHAnsi" w:eastAsia="Times New Roman" w:hAnsiTheme="minorHAnsi" w:cstheme="minorHAnsi"/>
                <w:b/>
                <w:bCs/>
                <w:sz w:val="17"/>
                <w:szCs w:val="17"/>
                <w:lang w:eastAsia="en-US"/>
              </w:rPr>
              <w:t>45</w:t>
            </w:r>
          </w:p>
        </w:tc>
        <w:tc>
          <w:tcPr>
            <w:tcW w:w="822" w:type="dxa"/>
            <w:vAlign w:val="bottom"/>
          </w:tcPr>
          <w:p w:rsidR="00E1398C" w:rsidRPr="005B40D0" w:rsidRDefault="00E1398C" w:rsidP="00F8341B">
            <w:pPr>
              <w:spacing w:before="60" w:line="260" w:lineRule="exact"/>
              <w:ind w:right="113"/>
              <w:jc w:val="right"/>
              <w:rPr>
                <w:rFonts w:asciiTheme="minorHAnsi" w:eastAsia="Times New Roman" w:hAnsiTheme="minorHAnsi" w:cstheme="minorHAnsi"/>
                <w:b/>
                <w:bCs/>
                <w:sz w:val="17"/>
                <w:szCs w:val="17"/>
                <w:lang w:eastAsia="en-US"/>
              </w:rPr>
            </w:pPr>
            <w:r w:rsidRPr="005B40D0">
              <w:rPr>
                <w:rFonts w:asciiTheme="minorHAnsi" w:eastAsia="Times New Roman" w:hAnsiTheme="minorHAnsi" w:cstheme="minorHAnsi"/>
                <w:b/>
                <w:bCs/>
                <w:sz w:val="17"/>
                <w:szCs w:val="17"/>
                <w:lang w:eastAsia="en-US"/>
              </w:rPr>
              <w:t>31</w:t>
            </w:r>
          </w:p>
        </w:tc>
        <w:tc>
          <w:tcPr>
            <w:tcW w:w="794" w:type="dxa"/>
            <w:vAlign w:val="bottom"/>
          </w:tcPr>
          <w:p w:rsidR="00E1398C" w:rsidRPr="005B40D0" w:rsidRDefault="00E1398C" w:rsidP="00F8341B">
            <w:pPr>
              <w:spacing w:before="60" w:line="260" w:lineRule="exact"/>
              <w:ind w:right="113"/>
              <w:jc w:val="right"/>
              <w:rPr>
                <w:rFonts w:asciiTheme="minorHAnsi" w:eastAsia="Times New Roman" w:hAnsiTheme="minorHAnsi" w:cstheme="minorHAnsi"/>
                <w:b/>
                <w:bCs/>
                <w:sz w:val="17"/>
                <w:szCs w:val="17"/>
                <w:lang w:eastAsia="en-US"/>
              </w:rPr>
            </w:pPr>
            <w:r w:rsidRPr="005B40D0">
              <w:rPr>
                <w:rFonts w:asciiTheme="minorHAnsi" w:eastAsia="Times New Roman" w:hAnsiTheme="minorHAnsi" w:cstheme="minorHAnsi"/>
                <w:b/>
                <w:bCs/>
                <w:sz w:val="17"/>
                <w:szCs w:val="17"/>
                <w:lang w:eastAsia="en-US"/>
              </w:rPr>
              <w:t>64</w:t>
            </w:r>
          </w:p>
        </w:tc>
        <w:tc>
          <w:tcPr>
            <w:tcW w:w="794" w:type="dxa"/>
            <w:vAlign w:val="bottom"/>
          </w:tcPr>
          <w:p w:rsidR="00E1398C" w:rsidRPr="005B40D0" w:rsidRDefault="00E1398C" w:rsidP="00F8341B">
            <w:pPr>
              <w:spacing w:before="60" w:line="260" w:lineRule="exact"/>
              <w:ind w:right="113"/>
              <w:jc w:val="right"/>
              <w:rPr>
                <w:rFonts w:asciiTheme="minorHAnsi" w:eastAsia="Times New Roman" w:hAnsiTheme="minorHAnsi" w:cstheme="minorHAnsi"/>
                <w:b/>
                <w:bCs/>
                <w:sz w:val="17"/>
                <w:szCs w:val="17"/>
                <w:lang w:eastAsia="en-US"/>
              </w:rPr>
            </w:pPr>
            <w:r w:rsidRPr="005B40D0">
              <w:rPr>
                <w:rFonts w:asciiTheme="minorHAnsi" w:eastAsia="Times New Roman" w:hAnsiTheme="minorHAnsi" w:cstheme="minorHAnsi"/>
                <w:b/>
                <w:bCs/>
                <w:sz w:val="17"/>
                <w:szCs w:val="17"/>
                <w:lang w:eastAsia="en-US"/>
              </w:rPr>
              <w:t>37</w:t>
            </w:r>
          </w:p>
        </w:tc>
        <w:tc>
          <w:tcPr>
            <w:tcW w:w="794" w:type="dxa"/>
            <w:vAlign w:val="bottom"/>
          </w:tcPr>
          <w:p w:rsidR="00E1398C" w:rsidRPr="005B40D0" w:rsidRDefault="00E1398C" w:rsidP="00F8341B">
            <w:pPr>
              <w:spacing w:before="60" w:line="260" w:lineRule="exact"/>
              <w:ind w:right="113"/>
              <w:jc w:val="right"/>
              <w:rPr>
                <w:rFonts w:asciiTheme="minorHAnsi" w:eastAsia="Times New Roman" w:hAnsiTheme="minorHAnsi" w:cstheme="minorHAnsi"/>
                <w:b/>
                <w:bCs/>
                <w:sz w:val="17"/>
                <w:szCs w:val="17"/>
                <w:lang w:eastAsia="en-US"/>
              </w:rPr>
            </w:pPr>
            <w:r w:rsidRPr="005B40D0">
              <w:rPr>
                <w:rFonts w:asciiTheme="minorHAnsi" w:eastAsia="Times New Roman" w:hAnsiTheme="minorHAnsi" w:cstheme="minorHAnsi"/>
                <w:b/>
                <w:bCs/>
                <w:sz w:val="17"/>
                <w:szCs w:val="17"/>
                <w:lang w:eastAsia="en-US"/>
              </w:rPr>
              <w:t>27</w:t>
            </w:r>
          </w:p>
        </w:tc>
        <w:tc>
          <w:tcPr>
            <w:tcW w:w="794" w:type="dxa"/>
            <w:vAlign w:val="bottom"/>
          </w:tcPr>
          <w:p w:rsidR="00E1398C" w:rsidRPr="005B40D0" w:rsidRDefault="00E1398C" w:rsidP="00F8341B">
            <w:pPr>
              <w:spacing w:before="60" w:line="260" w:lineRule="exact"/>
              <w:ind w:right="113"/>
              <w:jc w:val="right"/>
              <w:rPr>
                <w:rFonts w:asciiTheme="minorHAnsi" w:eastAsia="Times New Roman" w:hAnsiTheme="minorHAnsi" w:cstheme="minorHAnsi"/>
                <w:b/>
                <w:bCs/>
                <w:sz w:val="17"/>
                <w:szCs w:val="17"/>
                <w:lang w:eastAsia="en-US"/>
              </w:rPr>
            </w:pPr>
            <w:r>
              <w:rPr>
                <w:rFonts w:asciiTheme="minorHAnsi" w:eastAsia="Times New Roman" w:hAnsiTheme="minorHAnsi" w:cstheme="minorHAnsi"/>
                <w:b/>
                <w:bCs/>
                <w:sz w:val="17"/>
                <w:szCs w:val="17"/>
                <w:lang w:eastAsia="en-US"/>
              </w:rPr>
              <w:t>...</w:t>
            </w:r>
          </w:p>
        </w:tc>
      </w:tr>
      <w:tr w:rsidR="00E1398C" w:rsidRPr="00D30CFF">
        <w:trPr>
          <w:trHeight w:val="20"/>
          <w:jc w:val="center"/>
        </w:trPr>
        <w:tc>
          <w:tcPr>
            <w:tcW w:w="3289" w:type="dxa"/>
            <w:tcBorders>
              <w:right w:val="single" w:sz="4" w:space="0" w:color="7B251F"/>
            </w:tcBorders>
            <w:noWrap/>
            <w:vAlign w:val="bottom"/>
          </w:tcPr>
          <w:p w:rsidR="00E1398C" w:rsidRPr="000F6E29" w:rsidRDefault="00E1398C" w:rsidP="00F85A76">
            <w:pPr>
              <w:spacing w:line="260" w:lineRule="exact"/>
              <w:rPr>
                <w:rFonts w:ascii="Calibri" w:hAnsi="Calibri" w:cs="Calibri"/>
                <w:sz w:val="17"/>
                <w:szCs w:val="17"/>
                <w:lang w:eastAsia="en-US"/>
              </w:rPr>
            </w:pPr>
          </w:p>
        </w:tc>
        <w:tc>
          <w:tcPr>
            <w:tcW w:w="852" w:type="dxa"/>
            <w:tcBorders>
              <w:left w:val="single" w:sz="4" w:space="0" w:color="7B251F"/>
            </w:tcBorders>
            <w:noWrap/>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909"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822"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r>
      <w:tr w:rsidR="00E1398C" w:rsidRPr="000B3C2D">
        <w:trPr>
          <w:trHeight w:val="20"/>
          <w:jc w:val="center"/>
        </w:trPr>
        <w:tc>
          <w:tcPr>
            <w:tcW w:w="3289" w:type="dxa"/>
            <w:tcBorders>
              <w:right w:val="single" w:sz="4" w:space="0" w:color="7B251F"/>
            </w:tcBorders>
            <w:noWrap/>
            <w:vAlign w:val="bottom"/>
          </w:tcPr>
          <w:p w:rsidR="00E1398C" w:rsidRPr="000B3C2D" w:rsidRDefault="00E1398C" w:rsidP="00F85A76">
            <w:pPr>
              <w:spacing w:line="260" w:lineRule="exact"/>
              <w:rPr>
                <w:rFonts w:ascii="Calibri" w:hAnsi="Calibri" w:cs="Calibri"/>
                <w:b/>
                <w:bCs/>
                <w:sz w:val="17"/>
                <w:szCs w:val="17"/>
                <w:lang w:eastAsia="en-US"/>
              </w:rPr>
            </w:pPr>
            <w:r w:rsidRPr="000B3C2D">
              <w:rPr>
                <w:rFonts w:ascii="Calibri" w:hAnsi="Calibri" w:cs="Calibri"/>
                <w:b/>
                <w:bCs/>
                <w:sz w:val="17"/>
                <w:szCs w:val="17"/>
                <w:lang w:eastAsia="en-US"/>
              </w:rPr>
              <w:t xml:space="preserve">Publishing activity </w:t>
            </w:r>
            <w:r w:rsidRPr="00793C76">
              <w:rPr>
                <w:rFonts w:asciiTheme="minorHAnsi" w:eastAsia="Arial Unicode MS" w:hAnsiTheme="minorHAnsi" w:cstheme="minorHAnsi"/>
                <w:b/>
                <w:bCs/>
                <w:sz w:val="17"/>
                <w:szCs w:val="17"/>
                <w:lang w:eastAsia="en-US"/>
              </w:rPr>
              <w:t>‒</w:t>
            </w:r>
            <w:r w:rsidRPr="000B3C2D">
              <w:rPr>
                <w:rFonts w:ascii="Calibri" w:hAnsi="Calibri" w:cs="Calibri"/>
                <w:b/>
                <w:bCs/>
                <w:sz w:val="17"/>
                <w:szCs w:val="17"/>
                <w:lang w:eastAsia="en-US"/>
              </w:rPr>
              <w:t xml:space="preserve"> number, total</w:t>
            </w:r>
          </w:p>
        </w:tc>
        <w:tc>
          <w:tcPr>
            <w:tcW w:w="852" w:type="dxa"/>
            <w:tcBorders>
              <w:left w:val="single" w:sz="4" w:space="0" w:color="7B251F"/>
            </w:tcBorders>
            <w:noWrap/>
            <w:vAlign w:val="bottom"/>
          </w:tcPr>
          <w:p w:rsidR="00E1398C" w:rsidRPr="005B40D0" w:rsidRDefault="00E1398C" w:rsidP="00F8341B">
            <w:pPr>
              <w:spacing w:line="260" w:lineRule="exact"/>
              <w:ind w:right="113"/>
              <w:jc w:val="right"/>
              <w:rPr>
                <w:rFonts w:asciiTheme="minorHAnsi" w:eastAsia="Times New Roman" w:hAnsiTheme="minorHAnsi" w:cstheme="minorHAnsi"/>
                <w:b/>
                <w:bCs/>
                <w:sz w:val="17"/>
                <w:szCs w:val="17"/>
                <w:lang w:eastAsia="en-US"/>
              </w:rPr>
            </w:pPr>
            <w:r w:rsidRPr="005B40D0">
              <w:rPr>
                <w:rFonts w:asciiTheme="minorHAnsi" w:eastAsia="Times New Roman" w:hAnsiTheme="minorHAnsi" w:cstheme="minorHAnsi"/>
                <w:b/>
                <w:bCs/>
                <w:sz w:val="17"/>
                <w:szCs w:val="17"/>
                <w:lang w:eastAsia="en-US"/>
              </w:rPr>
              <w:t>1738</w:t>
            </w:r>
          </w:p>
        </w:tc>
        <w:tc>
          <w:tcPr>
            <w:tcW w:w="794"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
                <w:bCs/>
                <w:sz w:val="17"/>
                <w:szCs w:val="17"/>
                <w:lang w:eastAsia="en-US"/>
              </w:rPr>
            </w:pPr>
            <w:r w:rsidRPr="005B40D0">
              <w:rPr>
                <w:rFonts w:asciiTheme="minorHAnsi" w:eastAsia="Times New Roman" w:hAnsiTheme="minorHAnsi" w:cstheme="minorHAnsi"/>
                <w:b/>
                <w:bCs/>
                <w:sz w:val="17"/>
                <w:szCs w:val="17"/>
                <w:lang w:eastAsia="en-US"/>
              </w:rPr>
              <w:t>726</w:t>
            </w:r>
          </w:p>
        </w:tc>
        <w:tc>
          <w:tcPr>
            <w:tcW w:w="909"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
                <w:bCs/>
                <w:sz w:val="17"/>
                <w:szCs w:val="17"/>
                <w:lang w:eastAsia="en-US"/>
              </w:rPr>
            </w:pPr>
            <w:r w:rsidRPr="005B40D0">
              <w:rPr>
                <w:rFonts w:asciiTheme="minorHAnsi" w:eastAsia="Times New Roman" w:hAnsiTheme="minorHAnsi" w:cstheme="minorHAnsi"/>
                <w:b/>
                <w:bCs/>
                <w:sz w:val="17"/>
                <w:szCs w:val="17"/>
                <w:lang w:eastAsia="en-US"/>
              </w:rPr>
              <w:t>268</w:t>
            </w:r>
          </w:p>
        </w:tc>
        <w:tc>
          <w:tcPr>
            <w:tcW w:w="822"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
                <w:bCs/>
                <w:sz w:val="17"/>
                <w:szCs w:val="17"/>
                <w:lang w:eastAsia="en-US"/>
              </w:rPr>
            </w:pPr>
            <w:r w:rsidRPr="005B40D0">
              <w:rPr>
                <w:rFonts w:asciiTheme="minorHAnsi" w:eastAsia="Times New Roman" w:hAnsiTheme="minorHAnsi" w:cstheme="minorHAnsi"/>
                <w:b/>
                <w:bCs/>
                <w:sz w:val="17"/>
                <w:szCs w:val="17"/>
                <w:lang w:eastAsia="en-US"/>
              </w:rPr>
              <w:t>458</w:t>
            </w:r>
          </w:p>
        </w:tc>
        <w:tc>
          <w:tcPr>
            <w:tcW w:w="794"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
                <w:bCs/>
                <w:sz w:val="17"/>
                <w:szCs w:val="17"/>
                <w:lang w:eastAsia="en-US"/>
              </w:rPr>
            </w:pPr>
            <w:r w:rsidRPr="005B40D0">
              <w:rPr>
                <w:rFonts w:asciiTheme="minorHAnsi" w:eastAsia="Times New Roman" w:hAnsiTheme="minorHAnsi" w:cstheme="minorHAnsi"/>
                <w:b/>
                <w:bCs/>
                <w:sz w:val="17"/>
                <w:szCs w:val="17"/>
                <w:lang w:eastAsia="en-US"/>
              </w:rPr>
              <w:t>1012</w:t>
            </w:r>
          </w:p>
        </w:tc>
        <w:tc>
          <w:tcPr>
            <w:tcW w:w="794"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
                <w:bCs/>
                <w:sz w:val="17"/>
                <w:szCs w:val="17"/>
                <w:lang w:eastAsia="en-US"/>
              </w:rPr>
            </w:pPr>
            <w:r w:rsidRPr="005B40D0">
              <w:rPr>
                <w:rFonts w:asciiTheme="minorHAnsi" w:eastAsia="Times New Roman" w:hAnsiTheme="minorHAnsi" w:cstheme="minorHAnsi"/>
                <w:b/>
                <w:bCs/>
                <w:sz w:val="17"/>
                <w:szCs w:val="17"/>
                <w:lang w:eastAsia="en-US"/>
              </w:rPr>
              <w:t>648</w:t>
            </w:r>
          </w:p>
        </w:tc>
        <w:tc>
          <w:tcPr>
            <w:tcW w:w="794"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
                <w:bCs/>
                <w:sz w:val="17"/>
                <w:szCs w:val="17"/>
                <w:lang w:eastAsia="en-US"/>
              </w:rPr>
            </w:pPr>
            <w:r w:rsidRPr="005B40D0">
              <w:rPr>
                <w:rFonts w:asciiTheme="minorHAnsi" w:eastAsia="Times New Roman" w:hAnsiTheme="minorHAnsi" w:cstheme="minorHAnsi"/>
                <w:b/>
                <w:bCs/>
                <w:sz w:val="17"/>
                <w:szCs w:val="17"/>
                <w:lang w:eastAsia="en-US"/>
              </w:rPr>
              <w:t>364</w:t>
            </w:r>
          </w:p>
        </w:tc>
        <w:tc>
          <w:tcPr>
            <w:tcW w:w="794"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
                <w:bCs/>
                <w:sz w:val="17"/>
                <w:szCs w:val="17"/>
                <w:lang w:eastAsia="en-US"/>
              </w:rPr>
            </w:pPr>
            <w:r>
              <w:rPr>
                <w:rFonts w:asciiTheme="minorHAnsi" w:eastAsia="Times New Roman" w:hAnsiTheme="minorHAnsi" w:cstheme="minorHAnsi"/>
                <w:b/>
                <w:bCs/>
                <w:sz w:val="17"/>
                <w:szCs w:val="17"/>
                <w:lang w:eastAsia="en-US"/>
              </w:rPr>
              <w:t>...</w:t>
            </w:r>
          </w:p>
        </w:tc>
      </w:tr>
      <w:tr w:rsidR="00E1398C" w:rsidRPr="000B3C2D">
        <w:trPr>
          <w:trHeight w:val="20"/>
          <w:jc w:val="center"/>
        </w:trPr>
        <w:tc>
          <w:tcPr>
            <w:tcW w:w="3289" w:type="dxa"/>
            <w:tcBorders>
              <w:right w:val="single" w:sz="4" w:space="0" w:color="7B251F"/>
            </w:tcBorders>
            <w:noWrap/>
            <w:vAlign w:val="bottom"/>
          </w:tcPr>
          <w:p w:rsidR="00E1398C" w:rsidRPr="000B3C2D" w:rsidRDefault="00E1398C" w:rsidP="00F85A76">
            <w:pPr>
              <w:spacing w:line="260" w:lineRule="exact"/>
              <w:rPr>
                <w:rFonts w:ascii="Calibri" w:hAnsi="Calibri" w:cs="Calibri"/>
                <w:sz w:val="17"/>
                <w:szCs w:val="17"/>
                <w:lang w:eastAsia="en-US"/>
              </w:rPr>
            </w:pPr>
          </w:p>
        </w:tc>
        <w:tc>
          <w:tcPr>
            <w:tcW w:w="852" w:type="dxa"/>
            <w:tcBorders>
              <w:left w:val="single" w:sz="4" w:space="0" w:color="7B251F"/>
            </w:tcBorders>
            <w:noWrap/>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909"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822"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r>
      <w:tr w:rsidR="00E1398C" w:rsidRPr="000B3C2D">
        <w:trPr>
          <w:trHeight w:val="20"/>
          <w:jc w:val="center"/>
        </w:trPr>
        <w:tc>
          <w:tcPr>
            <w:tcW w:w="3289" w:type="dxa"/>
            <w:tcBorders>
              <w:right w:val="single" w:sz="4" w:space="0" w:color="7B251F"/>
            </w:tcBorders>
            <w:noWrap/>
            <w:vAlign w:val="bottom"/>
          </w:tcPr>
          <w:p w:rsidR="00E1398C" w:rsidRPr="000B3C2D" w:rsidRDefault="00E1398C" w:rsidP="00F85A76">
            <w:pPr>
              <w:spacing w:line="260" w:lineRule="exact"/>
              <w:rPr>
                <w:rFonts w:ascii="Calibri" w:hAnsi="Calibri" w:cs="Calibri"/>
                <w:b/>
                <w:bCs/>
                <w:sz w:val="17"/>
                <w:szCs w:val="17"/>
                <w:lang w:eastAsia="en-US"/>
              </w:rPr>
            </w:pPr>
            <w:r w:rsidRPr="000B3C2D">
              <w:rPr>
                <w:rFonts w:ascii="Calibri" w:hAnsi="Calibri" w:cs="Calibri"/>
                <w:b/>
                <w:bCs/>
                <w:sz w:val="17"/>
                <w:szCs w:val="17"/>
                <w:lang w:eastAsia="en-US"/>
              </w:rPr>
              <w:t>Circulation of publishing activity, total </w:t>
            </w:r>
          </w:p>
        </w:tc>
        <w:tc>
          <w:tcPr>
            <w:tcW w:w="852" w:type="dxa"/>
            <w:tcBorders>
              <w:left w:val="single" w:sz="4" w:space="0" w:color="7B251F"/>
            </w:tcBorders>
            <w:noWrap/>
            <w:vAlign w:val="bottom"/>
          </w:tcPr>
          <w:p w:rsidR="00E1398C" w:rsidRPr="005B40D0" w:rsidRDefault="00E1398C" w:rsidP="00F8341B">
            <w:pPr>
              <w:spacing w:line="260" w:lineRule="exact"/>
              <w:ind w:right="113"/>
              <w:jc w:val="right"/>
              <w:rPr>
                <w:rFonts w:asciiTheme="minorHAnsi" w:eastAsia="Times New Roman" w:hAnsiTheme="minorHAnsi" w:cstheme="minorHAnsi"/>
                <w:b/>
                <w:bCs/>
                <w:sz w:val="17"/>
                <w:szCs w:val="17"/>
                <w:lang w:eastAsia="en-US"/>
              </w:rPr>
            </w:pPr>
            <w:r w:rsidRPr="005B40D0">
              <w:rPr>
                <w:rFonts w:asciiTheme="minorHAnsi" w:eastAsia="Times New Roman" w:hAnsiTheme="minorHAnsi" w:cstheme="minorHAnsi"/>
                <w:b/>
                <w:bCs/>
                <w:sz w:val="17"/>
                <w:szCs w:val="17"/>
                <w:lang w:eastAsia="en-US"/>
              </w:rPr>
              <w:t>396290</w:t>
            </w:r>
          </w:p>
        </w:tc>
        <w:tc>
          <w:tcPr>
            <w:tcW w:w="794"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
                <w:bCs/>
                <w:sz w:val="17"/>
                <w:szCs w:val="17"/>
                <w:lang w:eastAsia="en-US"/>
              </w:rPr>
            </w:pPr>
            <w:r w:rsidRPr="005B40D0">
              <w:rPr>
                <w:rFonts w:asciiTheme="minorHAnsi" w:eastAsia="Times New Roman" w:hAnsiTheme="minorHAnsi" w:cstheme="minorHAnsi"/>
                <w:b/>
                <w:bCs/>
                <w:sz w:val="17"/>
                <w:szCs w:val="17"/>
                <w:lang w:eastAsia="en-US"/>
              </w:rPr>
              <w:t>201978</w:t>
            </w:r>
          </w:p>
        </w:tc>
        <w:tc>
          <w:tcPr>
            <w:tcW w:w="909"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
                <w:bCs/>
                <w:sz w:val="17"/>
                <w:szCs w:val="17"/>
                <w:lang w:eastAsia="en-US"/>
              </w:rPr>
            </w:pPr>
            <w:r w:rsidRPr="005B40D0">
              <w:rPr>
                <w:rFonts w:asciiTheme="minorHAnsi" w:eastAsia="Times New Roman" w:hAnsiTheme="minorHAnsi" w:cstheme="minorHAnsi"/>
                <w:b/>
                <w:bCs/>
                <w:sz w:val="17"/>
                <w:szCs w:val="17"/>
                <w:lang w:eastAsia="en-US"/>
              </w:rPr>
              <w:t>117703</w:t>
            </w:r>
          </w:p>
        </w:tc>
        <w:tc>
          <w:tcPr>
            <w:tcW w:w="822"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
                <w:bCs/>
                <w:sz w:val="17"/>
                <w:szCs w:val="17"/>
                <w:lang w:eastAsia="en-US"/>
              </w:rPr>
            </w:pPr>
            <w:r w:rsidRPr="005B40D0">
              <w:rPr>
                <w:rFonts w:asciiTheme="minorHAnsi" w:eastAsia="Times New Roman" w:hAnsiTheme="minorHAnsi" w:cstheme="minorHAnsi"/>
                <w:b/>
                <w:bCs/>
                <w:sz w:val="17"/>
                <w:szCs w:val="17"/>
                <w:lang w:eastAsia="en-US"/>
              </w:rPr>
              <w:t>84275</w:t>
            </w:r>
          </w:p>
        </w:tc>
        <w:tc>
          <w:tcPr>
            <w:tcW w:w="794"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
                <w:bCs/>
                <w:sz w:val="17"/>
                <w:szCs w:val="17"/>
                <w:lang w:eastAsia="en-US"/>
              </w:rPr>
            </w:pPr>
            <w:r w:rsidRPr="005B40D0">
              <w:rPr>
                <w:rFonts w:asciiTheme="minorHAnsi" w:eastAsia="Times New Roman" w:hAnsiTheme="minorHAnsi" w:cstheme="minorHAnsi"/>
                <w:b/>
                <w:bCs/>
                <w:sz w:val="17"/>
                <w:szCs w:val="17"/>
                <w:lang w:eastAsia="en-US"/>
              </w:rPr>
              <w:t>194312</w:t>
            </w:r>
          </w:p>
        </w:tc>
        <w:tc>
          <w:tcPr>
            <w:tcW w:w="794"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
                <w:bCs/>
                <w:sz w:val="17"/>
                <w:szCs w:val="17"/>
                <w:lang w:eastAsia="en-US"/>
              </w:rPr>
            </w:pPr>
            <w:r w:rsidRPr="005B40D0">
              <w:rPr>
                <w:rFonts w:asciiTheme="minorHAnsi" w:eastAsia="Times New Roman" w:hAnsiTheme="minorHAnsi" w:cstheme="minorHAnsi"/>
                <w:b/>
                <w:bCs/>
                <w:sz w:val="17"/>
                <w:szCs w:val="17"/>
                <w:lang w:eastAsia="en-US"/>
              </w:rPr>
              <w:t>146494</w:t>
            </w:r>
          </w:p>
        </w:tc>
        <w:tc>
          <w:tcPr>
            <w:tcW w:w="794"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
                <w:bCs/>
                <w:sz w:val="17"/>
                <w:szCs w:val="17"/>
                <w:lang w:eastAsia="en-US"/>
              </w:rPr>
            </w:pPr>
            <w:r w:rsidRPr="005B40D0">
              <w:rPr>
                <w:rFonts w:asciiTheme="minorHAnsi" w:eastAsia="Times New Roman" w:hAnsiTheme="minorHAnsi" w:cstheme="minorHAnsi"/>
                <w:b/>
                <w:bCs/>
                <w:sz w:val="17"/>
                <w:szCs w:val="17"/>
                <w:lang w:eastAsia="en-US"/>
              </w:rPr>
              <w:t>47818</w:t>
            </w:r>
          </w:p>
        </w:tc>
        <w:tc>
          <w:tcPr>
            <w:tcW w:w="794"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
                <w:bCs/>
                <w:sz w:val="17"/>
                <w:szCs w:val="17"/>
                <w:lang w:eastAsia="en-US"/>
              </w:rPr>
            </w:pPr>
            <w:r>
              <w:rPr>
                <w:rFonts w:asciiTheme="minorHAnsi" w:eastAsia="Times New Roman" w:hAnsiTheme="minorHAnsi" w:cstheme="minorHAnsi"/>
                <w:b/>
                <w:bCs/>
                <w:sz w:val="17"/>
                <w:szCs w:val="17"/>
                <w:lang w:eastAsia="en-US"/>
              </w:rPr>
              <w:t>...</w:t>
            </w:r>
          </w:p>
        </w:tc>
      </w:tr>
      <w:tr w:rsidR="00E1398C" w:rsidRPr="00D30CFF">
        <w:trPr>
          <w:trHeight w:val="20"/>
          <w:jc w:val="center"/>
        </w:trPr>
        <w:tc>
          <w:tcPr>
            <w:tcW w:w="3289" w:type="dxa"/>
            <w:tcBorders>
              <w:right w:val="single" w:sz="4" w:space="0" w:color="7B251F"/>
            </w:tcBorders>
            <w:noWrap/>
            <w:vAlign w:val="bottom"/>
          </w:tcPr>
          <w:p w:rsidR="00E1398C" w:rsidRPr="000F6E29" w:rsidRDefault="00E1398C" w:rsidP="00F85A76">
            <w:pPr>
              <w:spacing w:line="260" w:lineRule="exact"/>
              <w:rPr>
                <w:rFonts w:ascii="Calibri" w:hAnsi="Calibri" w:cs="Calibri"/>
                <w:sz w:val="17"/>
                <w:szCs w:val="17"/>
                <w:lang w:eastAsia="en-US"/>
              </w:rPr>
            </w:pPr>
          </w:p>
        </w:tc>
        <w:tc>
          <w:tcPr>
            <w:tcW w:w="852" w:type="dxa"/>
            <w:tcBorders>
              <w:left w:val="single" w:sz="4" w:space="0" w:color="7B251F"/>
            </w:tcBorders>
            <w:noWrap/>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909"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822"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r>
      <w:tr w:rsidR="00E1398C" w:rsidRPr="00D30CFF">
        <w:trPr>
          <w:trHeight w:val="20"/>
          <w:jc w:val="center"/>
        </w:trPr>
        <w:tc>
          <w:tcPr>
            <w:tcW w:w="3289" w:type="dxa"/>
            <w:tcBorders>
              <w:right w:val="single" w:sz="4" w:space="0" w:color="7B251F"/>
            </w:tcBorders>
            <w:noWrap/>
            <w:vAlign w:val="bottom"/>
          </w:tcPr>
          <w:p w:rsidR="00E1398C" w:rsidRPr="00055E43" w:rsidRDefault="00E1398C" w:rsidP="00F85A76">
            <w:pPr>
              <w:spacing w:line="260" w:lineRule="exact"/>
              <w:rPr>
                <w:rFonts w:ascii="Calibri" w:hAnsi="Calibri" w:cs="Calibri"/>
                <w:sz w:val="17"/>
                <w:szCs w:val="17"/>
                <w:lang w:eastAsia="en-US"/>
              </w:rPr>
            </w:pPr>
            <w:r>
              <w:rPr>
                <w:rFonts w:ascii="Calibri" w:hAnsi="Calibri" w:cs="Calibri"/>
                <w:sz w:val="17"/>
                <w:szCs w:val="17"/>
                <w:lang w:eastAsia="en-US"/>
              </w:rPr>
              <w:t>Collections</w:t>
            </w:r>
            <w:r w:rsidRPr="00055E43">
              <w:rPr>
                <w:rFonts w:ascii="Calibri" w:hAnsi="Calibri" w:cs="Calibri"/>
                <w:sz w:val="17"/>
                <w:szCs w:val="17"/>
                <w:lang w:eastAsia="en-US"/>
              </w:rPr>
              <w:t>,</w:t>
            </w:r>
            <w:r>
              <w:rPr>
                <w:rFonts w:ascii="Calibri" w:hAnsi="Calibri" w:cs="Calibri"/>
                <w:sz w:val="17"/>
                <w:szCs w:val="17"/>
                <w:lang w:eastAsia="en-US"/>
              </w:rPr>
              <w:t xml:space="preserve"> annals</w:t>
            </w:r>
          </w:p>
        </w:tc>
        <w:tc>
          <w:tcPr>
            <w:tcW w:w="852" w:type="dxa"/>
            <w:tcBorders>
              <w:left w:val="single" w:sz="4" w:space="0" w:color="7B251F"/>
            </w:tcBorders>
            <w:noWrap/>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909"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822"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r>
      <w:tr w:rsidR="00E1398C" w:rsidRPr="00D30CFF">
        <w:trPr>
          <w:trHeight w:val="20"/>
          <w:jc w:val="center"/>
        </w:trPr>
        <w:tc>
          <w:tcPr>
            <w:tcW w:w="3289" w:type="dxa"/>
            <w:tcBorders>
              <w:right w:val="single" w:sz="4" w:space="0" w:color="7B251F"/>
            </w:tcBorders>
            <w:noWrap/>
            <w:vAlign w:val="center"/>
          </w:tcPr>
          <w:p w:rsidR="00E1398C" w:rsidRPr="00055E43" w:rsidRDefault="00E1398C" w:rsidP="000F6E29">
            <w:pPr>
              <w:spacing w:line="260" w:lineRule="exact"/>
              <w:ind w:left="170"/>
              <w:rPr>
                <w:rFonts w:ascii="Calibri" w:hAnsi="Calibri" w:cs="Calibri"/>
                <w:sz w:val="17"/>
                <w:szCs w:val="17"/>
                <w:lang w:eastAsia="en-US"/>
              </w:rPr>
            </w:pPr>
            <w:r>
              <w:rPr>
                <w:rFonts w:ascii="Calibri" w:hAnsi="Calibri" w:cs="Calibri"/>
                <w:sz w:val="17"/>
                <w:szCs w:val="17"/>
                <w:lang w:eastAsia="en-US"/>
              </w:rPr>
              <w:t>Number</w:t>
            </w:r>
          </w:p>
        </w:tc>
        <w:tc>
          <w:tcPr>
            <w:tcW w:w="852" w:type="dxa"/>
            <w:tcBorders>
              <w:left w:val="single" w:sz="4" w:space="0" w:color="7B251F"/>
            </w:tcBorders>
            <w:noWrap/>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56</w:t>
            </w:r>
          </w:p>
        </w:tc>
        <w:tc>
          <w:tcPr>
            <w:tcW w:w="794"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25</w:t>
            </w:r>
          </w:p>
        </w:tc>
        <w:tc>
          <w:tcPr>
            <w:tcW w:w="909"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16</w:t>
            </w:r>
          </w:p>
        </w:tc>
        <w:tc>
          <w:tcPr>
            <w:tcW w:w="822"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9</w:t>
            </w:r>
          </w:p>
        </w:tc>
        <w:tc>
          <w:tcPr>
            <w:tcW w:w="794"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31</w:t>
            </w:r>
          </w:p>
        </w:tc>
        <w:tc>
          <w:tcPr>
            <w:tcW w:w="794"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22</w:t>
            </w:r>
          </w:p>
        </w:tc>
        <w:tc>
          <w:tcPr>
            <w:tcW w:w="794"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9</w:t>
            </w:r>
          </w:p>
        </w:tc>
        <w:tc>
          <w:tcPr>
            <w:tcW w:w="794"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E1398C" w:rsidRPr="00D30CFF">
        <w:trPr>
          <w:trHeight w:val="20"/>
          <w:jc w:val="center"/>
        </w:trPr>
        <w:tc>
          <w:tcPr>
            <w:tcW w:w="3289" w:type="dxa"/>
            <w:tcBorders>
              <w:right w:val="single" w:sz="4" w:space="0" w:color="7B251F"/>
            </w:tcBorders>
            <w:noWrap/>
            <w:vAlign w:val="center"/>
          </w:tcPr>
          <w:p w:rsidR="00E1398C" w:rsidRPr="00055E43" w:rsidRDefault="00E1398C" w:rsidP="000F6E29">
            <w:pPr>
              <w:spacing w:line="260" w:lineRule="exact"/>
              <w:ind w:left="170"/>
              <w:rPr>
                <w:rFonts w:ascii="Calibri" w:hAnsi="Calibri" w:cs="Calibri"/>
                <w:sz w:val="17"/>
                <w:szCs w:val="17"/>
                <w:lang w:eastAsia="en-US"/>
              </w:rPr>
            </w:pPr>
            <w:r>
              <w:rPr>
                <w:rFonts w:ascii="Calibri" w:hAnsi="Calibri" w:cs="Calibri"/>
                <w:sz w:val="17"/>
                <w:szCs w:val="17"/>
                <w:lang w:eastAsia="en-US"/>
              </w:rPr>
              <w:t>Circulation</w:t>
            </w:r>
          </w:p>
        </w:tc>
        <w:tc>
          <w:tcPr>
            <w:tcW w:w="852" w:type="dxa"/>
            <w:tcBorders>
              <w:left w:val="single" w:sz="4" w:space="0" w:color="7B251F"/>
            </w:tcBorders>
            <w:noWrap/>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22520</w:t>
            </w:r>
          </w:p>
        </w:tc>
        <w:tc>
          <w:tcPr>
            <w:tcW w:w="794"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10600</w:t>
            </w:r>
          </w:p>
        </w:tc>
        <w:tc>
          <w:tcPr>
            <w:tcW w:w="909"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6000</w:t>
            </w:r>
          </w:p>
        </w:tc>
        <w:tc>
          <w:tcPr>
            <w:tcW w:w="822"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4600</w:t>
            </w:r>
          </w:p>
        </w:tc>
        <w:tc>
          <w:tcPr>
            <w:tcW w:w="794"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11920</w:t>
            </w:r>
          </w:p>
        </w:tc>
        <w:tc>
          <w:tcPr>
            <w:tcW w:w="794"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8120</w:t>
            </w:r>
          </w:p>
        </w:tc>
        <w:tc>
          <w:tcPr>
            <w:tcW w:w="794"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3800</w:t>
            </w:r>
          </w:p>
        </w:tc>
        <w:tc>
          <w:tcPr>
            <w:tcW w:w="794"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E1398C" w:rsidRPr="00D30CFF">
        <w:trPr>
          <w:trHeight w:val="20"/>
          <w:jc w:val="center"/>
        </w:trPr>
        <w:tc>
          <w:tcPr>
            <w:tcW w:w="3289" w:type="dxa"/>
            <w:tcBorders>
              <w:right w:val="single" w:sz="4" w:space="0" w:color="7B251F"/>
            </w:tcBorders>
            <w:noWrap/>
            <w:vAlign w:val="bottom"/>
          </w:tcPr>
          <w:p w:rsidR="00E1398C" w:rsidRPr="00055E43" w:rsidRDefault="00E1398C" w:rsidP="00F85A76">
            <w:pPr>
              <w:spacing w:line="260" w:lineRule="exact"/>
              <w:rPr>
                <w:rFonts w:ascii="Calibri" w:hAnsi="Calibri" w:cs="Calibri"/>
                <w:sz w:val="17"/>
                <w:szCs w:val="17"/>
                <w:lang w:eastAsia="en-US"/>
              </w:rPr>
            </w:pPr>
            <w:r>
              <w:rPr>
                <w:rFonts w:ascii="Calibri" w:hAnsi="Calibri" w:cs="Calibri"/>
                <w:sz w:val="17"/>
                <w:szCs w:val="17"/>
                <w:lang w:eastAsia="en-US"/>
              </w:rPr>
              <w:t>Catalogues of collections</w:t>
            </w:r>
          </w:p>
        </w:tc>
        <w:tc>
          <w:tcPr>
            <w:tcW w:w="852" w:type="dxa"/>
            <w:tcBorders>
              <w:left w:val="single" w:sz="4" w:space="0" w:color="7B251F"/>
            </w:tcBorders>
            <w:noWrap/>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909"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822"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r>
      <w:tr w:rsidR="00E1398C" w:rsidRPr="00D30CFF">
        <w:trPr>
          <w:trHeight w:val="20"/>
          <w:jc w:val="center"/>
        </w:trPr>
        <w:tc>
          <w:tcPr>
            <w:tcW w:w="3289" w:type="dxa"/>
            <w:tcBorders>
              <w:right w:val="single" w:sz="4" w:space="0" w:color="7B251F"/>
            </w:tcBorders>
            <w:noWrap/>
            <w:vAlign w:val="center"/>
          </w:tcPr>
          <w:p w:rsidR="00E1398C" w:rsidRPr="00055E43" w:rsidRDefault="00E1398C" w:rsidP="000F6E29">
            <w:pPr>
              <w:spacing w:line="260" w:lineRule="exact"/>
              <w:ind w:left="170"/>
              <w:rPr>
                <w:rFonts w:ascii="Calibri" w:hAnsi="Calibri" w:cs="Calibri"/>
                <w:sz w:val="17"/>
                <w:szCs w:val="17"/>
                <w:lang w:eastAsia="en-US"/>
              </w:rPr>
            </w:pPr>
            <w:r>
              <w:rPr>
                <w:rFonts w:ascii="Calibri" w:hAnsi="Calibri" w:cs="Calibri"/>
                <w:sz w:val="17"/>
                <w:szCs w:val="17"/>
                <w:lang w:eastAsia="en-US"/>
              </w:rPr>
              <w:t>Number</w:t>
            </w:r>
          </w:p>
        </w:tc>
        <w:tc>
          <w:tcPr>
            <w:tcW w:w="852" w:type="dxa"/>
            <w:tcBorders>
              <w:left w:val="single" w:sz="4" w:space="0" w:color="7B251F"/>
            </w:tcBorders>
            <w:noWrap/>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22</w:t>
            </w:r>
          </w:p>
        </w:tc>
        <w:tc>
          <w:tcPr>
            <w:tcW w:w="794"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10</w:t>
            </w:r>
          </w:p>
        </w:tc>
        <w:tc>
          <w:tcPr>
            <w:tcW w:w="909"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6</w:t>
            </w:r>
          </w:p>
        </w:tc>
        <w:tc>
          <w:tcPr>
            <w:tcW w:w="822"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4</w:t>
            </w:r>
          </w:p>
        </w:tc>
        <w:tc>
          <w:tcPr>
            <w:tcW w:w="794"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12</w:t>
            </w:r>
          </w:p>
        </w:tc>
        <w:tc>
          <w:tcPr>
            <w:tcW w:w="794"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7</w:t>
            </w:r>
          </w:p>
        </w:tc>
        <w:tc>
          <w:tcPr>
            <w:tcW w:w="794"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5</w:t>
            </w:r>
          </w:p>
        </w:tc>
        <w:tc>
          <w:tcPr>
            <w:tcW w:w="794" w:type="dxa"/>
            <w:noWrap/>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E1398C" w:rsidRPr="00D30CFF">
        <w:trPr>
          <w:trHeight w:val="20"/>
          <w:jc w:val="center"/>
        </w:trPr>
        <w:tc>
          <w:tcPr>
            <w:tcW w:w="3289" w:type="dxa"/>
            <w:tcBorders>
              <w:right w:val="single" w:sz="4" w:space="0" w:color="7B251F"/>
            </w:tcBorders>
            <w:vAlign w:val="center"/>
          </w:tcPr>
          <w:p w:rsidR="00E1398C" w:rsidRPr="00055E43" w:rsidRDefault="00E1398C" w:rsidP="000F6E29">
            <w:pPr>
              <w:spacing w:line="260" w:lineRule="exact"/>
              <w:ind w:left="170"/>
              <w:rPr>
                <w:rFonts w:ascii="Calibri" w:hAnsi="Calibri" w:cs="Calibri"/>
                <w:sz w:val="17"/>
                <w:szCs w:val="17"/>
                <w:lang w:eastAsia="en-US"/>
              </w:rPr>
            </w:pPr>
            <w:r>
              <w:rPr>
                <w:rFonts w:ascii="Calibri" w:hAnsi="Calibri" w:cs="Calibri"/>
                <w:sz w:val="17"/>
                <w:szCs w:val="17"/>
                <w:lang w:eastAsia="en-US"/>
              </w:rPr>
              <w:t>Circulation</w:t>
            </w:r>
          </w:p>
        </w:tc>
        <w:tc>
          <w:tcPr>
            <w:tcW w:w="852" w:type="dxa"/>
            <w:tcBorders>
              <w:left w:val="single" w:sz="4" w:space="0" w:color="7B251F"/>
            </w:tcBorders>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8050</w:t>
            </w:r>
          </w:p>
        </w:tc>
        <w:tc>
          <w:tcPr>
            <w:tcW w:w="794"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2850</w:t>
            </w:r>
          </w:p>
        </w:tc>
        <w:tc>
          <w:tcPr>
            <w:tcW w:w="909"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1200</w:t>
            </w:r>
          </w:p>
        </w:tc>
        <w:tc>
          <w:tcPr>
            <w:tcW w:w="822"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1650</w:t>
            </w:r>
          </w:p>
        </w:tc>
        <w:tc>
          <w:tcPr>
            <w:tcW w:w="794"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5200</w:t>
            </w:r>
          </w:p>
        </w:tc>
        <w:tc>
          <w:tcPr>
            <w:tcW w:w="794"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2700</w:t>
            </w:r>
          </w:p>
        </w:tc>
        <w:tc>
          <w:tcPr>
            <w:tcW w:w="794"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2500</w:t>
            </w:r>
          </w:p>
        </w:tc>
        <w:tc>
          <w:tcPr>
            <w:tcW w:w="794"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E1398C" w:rsidRPr="00D30CFF">
        <w:trPr>
          <w:trHeight w:val="20"/>
          <w:jc w:val="center"/>
        </w:trPr>
        <w:tc>
          <w:tcPr>
            <w:tcW w:w="3289" w:type="dxa"/>
            <w:tcBorders>
              <w:right w:val="single" w:sz="4" w:space="0" w:color="7B251F"/>
            </w:tcBorders>
            <w:vAlign w:val="bottom"/>
          </w:tcPr>
          <w:p w:rsidR="00E1398C" w:rsidRPr="00055E43" w:rsidRDefault="00E1398C" w:rsidP="00F85A76">
            <w:pPr>
              <w:spacing w:line="260" w:lineRule="exact"/>
              <w:rPr>
                <w:rFonts w:ascii="Calibri" w:hAnsi="Calibri" w:cs="Calibri"/>
                <w:sz w:val="17"/>
                <w:szCs w:val="17"/>
                <w:lang w:eastAsia="en-US"/>
              </w:rPr>
            </w:pPr>
            <w:r>
              <w:rPr>
                <w:rFonts w:ascii="Calibri" w:hAnsi="Calibri" w:cs="Calibri"/>
                <w:sz w:val="17"/>
                <w:szCs w:val="17"/>
                <w:lang w:eastAsia="en-US"/>
              </w:rPr>
              <w:t>Catalogues of exhibitions</w:t>
            </w:r>
          </w:p>
        </w:tc>
        <w:tc>
          <w:tcPr>
            <w:tcW w:w="852" w:type="dxa"/>
            <w:tcBorders>
              <w:left w:val="single" w:sz="4" w:space="0" w:color="7B251F"/>
            </w:tcBorders>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909"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822"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r>
      <w:tr w:rsidR="00E1398C" w:rsidRPr="00D30CFF">
        <w:trPr>
          <w:trHeight w:val="20"/>
          <w:jc w:val="center"/>
        </w:trPr>
        <w:tc>
          <w:tcPr>
            <w:tcW w:w="3289" w:type="dxa"/>
            <w:tcBorders>
              <w:right w:val="single" w:sz="4" w:space="0" w:color="7B251F"/>
            </w:tcBorders>
            <w:vAlign w:val="center"/>
          </w:tcPr>
          <w:p w:rsidR="00E1398C" w:rsidRPr="00055E43" w:rsidRDefault="00E1398C" w:rsidP="000F6E29">
            <w:pPr>
              <w:spacing w:line="260" w:lineRule="exact"/>
              <w:ind w:left="170"/>
              <w:rPr>
                <w:rFonts w:ascii="Calibri" w:hAnsi="Calibri" w:cs="Calibri"/>
                <w:sz w:val="17"/>
                <w:szCs w:val="17"/>
                <w:lang w:eastAsia="en-US"/>
              </w:rPr>
            </w:pPr>
            <w:r>
              <w:rPr>
                <w:rFonts w:ascii="Calibri" w:hAnsi="Calibri" w:cs="Calibri"/>
                <w:sz w:val="17"/>
                <w:szCs w:val="17"/>
                <w:lang w:eastAsia="en-US"/>
              </w:rPr>
              <w:t>Number</w:t>
            </w:r>
          </w:p>
        </w:tc>
        <w:tc>
          <w:tcPr>
            <w:tcW w:w="852" w:type="dxa"/>
            <w:tcBorders>
              <w:left w:val="single" w:sz="4" w:space="0" w:color="7B251F"/>
            </w:tcBorders>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472</w:t>
            </w:r>
          </w:p>
        </w:tc>
        <w:tc>
          <w:tcPr>
            <w:tcW w:w="794"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177</w:t>
            </w:r>
          </w:p>
        </w:tc>
        <w:tc>
          <w:tcPr>
            <w:tcW w:w="909"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80</w:t>
            </w:r>
          </w:p>
        </w:tc>
        <w:tc>
          <w:tcPr>
            <w:tcW w:w="822"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97</w:t>
            </w:r>
          </w:p>
        </w:tc>
        <w:tc>
          <w:tcPr>
            <w:tcW w:w="794"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295</w:t>
            </w:r>
          </w:p>
        </w:tc>
        <w:tc>
          <w:tcPr>
            <w:tcW w:w="794"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199</w:t>
            </w:r>
          </w:p>
        </w:tc>
        <w:tc>
          <w:tcPr>
            <w:tcW w:w="794"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96</w:t>
            </w:r>
          </w:p>
        </w:tc>
        <w:tc>
          <w:tcPr>
            <w:tcW w:w="794"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E1398C" w:rsidRPr="00D30CFF">
        <w:trPr>
          <w:trHeight w:val="20"/>
          <w:jc w:val="center"/>
        </w:trPr>
        <w:tc>
          <w:tcPr>
            <w:tcW w:w="3289" w:type="dxa"/>
            <w:tcBorders>
              <w:right w:val="single" w:sz="4" w:space="0" w:color="7B251F"/>
            </w:tcBorders>
            <w:vAlign w:val="center"/>
          </w:tcPr>
          <w:p w:rsidR="00E1398C" w:rsidRPr="00055E43" w:rsidRDefault="00E1398C" w:rsidP="000F6E29">
            <w:pPr>
              <w:spacing w:line="260" w:lineRule="exact"/>
              <w:ind w:left="170"/>
              <w:rPr>
                <w:rFonts w:ascii="Calibri" w:hAnsi="Calibri" w:cs="Calibri"/>
                <w:sz w:val="17"/>
                <w:szCs w:val="17"/>
                <w:lang w:eastAsia="en-US"/>
              </w:rPr>
            </w:pPr>
            <w:r>
              <w:rPr>
                <w:rFonts w:ascii="Calibri" w:hAnsi="Calibri" w:cs="Calibri"/>
                <w:sz w:val="17"/>
                <w:szCs w:val="17"/>
                <w:lang w:eastAsia="en-US"/>
              </w:rPr>
              <w:t>Circulation</w:t>
            </w:r>
          </w:p>
        </w:tc>
        <w:tc>
          <w:tcPr>
            <w:tcW w:w="852" w:type="dxa"/>
            <w:tcBorders>
              <w:left w:val="single" w:sz="4" w:space="0" w:color="7B251F"/>
            </w:tcBorders>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121380</w:t>
            </w:r>
          </w:p>
        </w:tc>
        <w:tc>
          <w:tcPr>
            <w:tcW w:w="794"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70450</w:t>
            </w:r>
          </w:p>
        </w:tc>
        <w:tc>
          <w:tcPr>
            <w:tcW w:w="909"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28700</w:t>
            </w:r>
          </w:p>
        </w:tc>
        <w:tc>
          <w:tcPr>
            <w:tcW w:w="822"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41750</w:t>
            </w:r>
          </w:p>
        </w:tc>
        <w:tc>
          <w:tcPr>
            <w:tcW w:w="794"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50930</w:t>
            </w:r>
          </w:p>
        </w:tc>
        <w:tc>
          <w:tcPr>
            <w:tcW w:w="794"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37260</w:t>
            </w:r>
          </w:p>
        </w:tc>
        <w:tc>
          <w:tcPr>
            <w:tcW w:w="794"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13670</w:t>
            </w:r>
          </w:p>
        </w:tc>
        <w:tc>
          <w:tcPr>
            <w:tcW w:w="794"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E1398C" w:rsidRPr="00D30CFF">
        <w:trPr>
          <w:trHeight w:val="20"/>
          <w:jc w:val="center"/>
        </w:trPr>
        <w:tc>
          <w:tcPr>
            <w:tcW w:w="3289" w:type="dxa"/>
            <w:tcBorders>
              <w:right w:val="single" w:sz="4" w:space="0" w:color="7B251F"/>
            </w:tcBorders>
            <w:vAlign w:val="bottom"/>
          </w:tcPr>
          <w:p w:rsidR="00E1398C" w:rsidRPr="00055E43" w:rsidRDefault="00E1398C" w:rsidP="00F85A76">
            <w:pPr>
              <w:spacing w:line="260" w:lineRule="exact"/>
              <w:rPr>
                <w:rFonts w:ascii="Calibri" w:hAnsi="Calibri" w:cs="Calibri"/>
                <w:sz w:val="17"/>
                <w:szCs w:val="17"/>
                <w:lang w:eastAsia="en-US"/>
              </w:rPr>
            </w:pPr>
            <w:r>
              <w:rPr>
                <w:rFonts w:ascii="Calibri" w:hAnsi="Calibri" w:cs="Calibri"/>
                <w:sz w:val="17"/>
                <w:szCs w:val="17"/>
                <w:lang w:eastAsia="en-US"/>
              </w:rPr>
              <w:t>Museum guides</w:t>
            </w:r>
          </w:p>
        </w:tc>
        <w:tc>
          <w:tcPr>
            <w:tcW w:w="852" w:type="dxa"/>
            <w:tcBorders>
              <w:left w:val="single" w:sz="4" w:space="0" w:color="7B251F"/>
            </w:tcBorders>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909"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822"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r>
      <w:tr w:rsidR="00E1398C" w:rsidRPr="00D30CFF">
        <w:trPr>
          <w:trHeight w:val="20"/>
          <w:jc w:val="center"/>
        </w:trPr>
        <w:tc>
          <w:tcPr>
            <w:tcW w:w="3289" w:type="dxa"/>
            <w:tcBorders>
              <w:right w:val="single" w:sz="4" w:space="0" w:color="7B251F"/>
            </w:tcBorders>
            <w:vAlign w:val="center"/>
          </w:tcPr>
          <w:p w:rsidR="00E1398C" w:rsidRPr="00055E43" w:rsidRDefault="00E1398C" w:rsidP="000F6E29">
            <w:pPr>
              <w:spacing w:line="260" w:lineRule="exact"/>
              <w:ind w:left="170"/>
              <w:rPr>
                <w:rFonts w:ascii="Calibri" w:hAnsi="Calibri" w:cs="Calibri"/>
                <w:sz w:val="17"/>
                <w:szCs w:val="17"/>
                <w:lang w:eastAsia="en-US"/>
              </w:rPr>
            </w:pPr>
            <w:r>
              <w:rPr>
                <w:rFonts w:ascii="Calibri" w:hAnsi="Calibri" w:cs="Calibri"/>
                <w:sz w:val="17"/>
                <w:szCs w:val="17"/>
                <w:lang w:eastAsia="en-US"/>
              </w:rPr>
              <w:t>Number</w:t>
            </w:r>
          </w:p>
        </w:tc>
        <w:tc>
          <w:tcPr>
            <w:tcW w:w="852" w:type="dxa"/>
            <w:tcBorders>
              <w:left w:val="single" w:sz="4" w:space="0" w:color="7B251F"/>
            </w:tcBorders>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28</w:t>
            </w:r>
          </w:p>
        </w:tc>
        <w:tc>
          <w:tcPr>
            <w:tcW w:w="794"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6</w:t>
            </w:r>
          </w:p>
        </w:tc>
        <w:tc>
          <w:tcPr>
            <w:tcW w:w="909"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3</w:t>
            </w:r>
          </w:p>
        </w:tc>
        <w:tc>
          <w:tcPr>
            <w:tcW w:w="822"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3</w:t>
            </w:r>
          </w:p>
        </w:tc>
        <w:tc>
          <w:tcPr>
            <w:tcW w:w="794"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22</w:t>
            </w:r>
          </w:p>
        </w:tc>
        <w:tc>
          <w:tcPr>
            <w:tcW w:w="794"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10</w:t>
            </w:r>
          </w:p>
        </w:tc>
        <w:tc>
          <w:tcPr>
            <w:tcW w:w="794"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12</w:t>
            </w:r>
          </w:p>
        </w:tc>
        <w:tc>
          <w:tcPr>
            <w:tcW w:w="794"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E1398C" w:rsidRPr="00D30CFF">
        <w:trPr>
          <w:trHeight w:val="20"/>
          <w:jc w:val="center"/>
        </w:trPr>
        <w:tc>
          <w:tcPr>
            <w:tcW w:w="3289" w:type="dxa"/>
            <w:tcBorders>
              <w:right w:val="single" w:sz="4" w:space="0" w:color="7B251F"/>
            </w:tcBorders>
            <w:vAlign w:val="center"/>
          </w:tcPr>
          <w:p w:rsidR="00E1398C" w:rsidRPr="00055E43" w:rsidRDefault="00E1398C" w:rsidP="000F6E29">
            <w:pPr>
              <w:spacing w:line="260" w:lineRule="exact"/>
              <w:ind w:left="170"/>
              <w:rPr>
                <w:rFonts w:ascii="Calibri" w:hAnsi="Calibri" w:cs="Calibri"/>
                <w:sz w:val="17"/>
                <w:szCs w:val="17"/>
                <w:lang w:eastAsia="en-US"/>
              </w:rPr>
            </w:pPr>
            <w:r>
              <w:rPr>
                <w:rFonts w:ascii="Calibri" w:hAnsi="Calibri" w:cs="Calibri"/>
                <w:sz w:val="17"/>
                <w:szCs w:val="17"/>
                <w:lang w:eastAsia="en-US"/>
              </w:rPr>
              <w:t>Circulation</w:t>
            </w:r>
          </w:p>
        </w:tc>
        <w:tc>
          <w:tcPr>
            <w:tcW w:w="852" w:type="dxa"/>
            <w:tcBorders>
              <w:left w:val="single" w:sz="4" w:space="0" w:color="7B251F"/>
            </w:tcBorders>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46450</w:t>
            </w:r>
          </w:p>
        </w:tc>
        <w:tc>
          <w:tcPr>
            <w:tcW w:w="794"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14600</w:t>
            </w:r>
          </w:p>
        </w:tc>
        <w:tc>
          <w:tcPr>
            <w:tcW w:w="909"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10600</w:t>
            </w:r>
          </w:p>
        </w:tc>
        <w:tc>
          <w:tcPr>
            <w:tcW w:w="822"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4000</w:t>
            </w:r>
          </w:p>
        </w:tc>
        <w:tc>
          <w:tcPr>
            <w:tcW w:w="794"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31850</w:t>
            </w:r>
          </w:p>
        </w:tc>
        <w:tc>
          <w:tcPr>
            <w:tcW w:w="794"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14150</w:t>
            </w:r>
          </w:p>
        </w:tc>
        <w:tc>
          <w:tcPr>
            <w:tcW w:w="794"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17700</w:t>
            </w:r>
          </w:p>
        </w:tc>
        <w:tc>
          <w:tcPr>
            <w:tcW w:w="794"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E1398C" w:rsidRPr="00D30CFF">
        <w:trPr>
          <w:trHeight w:val="20"/>
          <w:jc w:val="center"/>
        </w:trPr>
        <w:tc>
          <w:tcPr>
            <w:tcW w:w="3289" w:type="dxa"/>
            <w:tcBorders>
              <w:right w:val="single" w:sz="4" w:space="0" w:color="7B251F"/>
            </w:tcBorders>
            <w:vAlign w:val="bottom"/>
          </w:tcPr>
          <w:p w:rsidR="00E1398C" w:rsidRPr="00055E43" w:rsidRDefault="00E1398C" w:rsidP="00F85A76">
            <w:pPr>
              <w:spacing w:line="260" w:lineRule="exact"/>
              <w:rPr>
                <w:rFonts w:ascii="Calibri" w:hAnsi="Calibri" w:cs="Calibri"/>
                <w:sz w:val="17"/>
                <w:szCs w:val="17"/>
                <w:lang w:eastAsia="en-US"/>
              </w:rPr>
            </w:pPr>
            <w:r>
              <w:rPr>
                <w:rFonts w:ascii="Calibri" w:hAnsi="Calibri" w:cs="Calibri"/>
                <w:sz w:val="17"/>
                <w:szCs w:val="17"/>
                <w:lang w:eastAsia="en-US"/>
              </w:rPr>
              <w:t>Posters</w:t>
            </w:r>
          </w:p>
        </w:tc>
        <w:tc>
          <w:tcPr>
            <w:tcW w:w="852" w:type="dxa"/>
            <w:tcBorders>
              <w:left w:val="single" w:sz="4" w:space="0" w:color="7B251F"/>
            </w:tcBorders>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909"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822"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r>
      <w:tr w:rsidR="00E1398C" w:rsidRPr="00D30CFF">
        <w:trPr>
          <w:trHeight w:val="20"/>
          <w:jc w:val="center"/>
        </w:trPr>
        <w:tc>
          <w:tcPr>
            <w:tcW w:w="3289" w:type="dxa"/>
            <w:tcBorders>
              <w:right w:val="single" w:sz="4" w:space="0" w:color="7B251F"/>
            </w:tcBorders>
            <w:vAlign w:val="center"/>
          </w:tcPr>
          <w:p w:rsidR="00E1398C" w:rsidRPr="00055E43" w:rsidRDefault="00E1398C" w:rsidP="000F6E29">
            <w:pPr>
              <w:spacing w:line="260" w:lineRule="exact"/>
              <w:ind w:left="170"/>
              <w:rPr>
                <w:rFonts w:ascii="Calibri" w:hAnsi="Calibri" w:cs="Calibri"/>
                <w:sz w:val="17"/>
                <w:szCs w:val="17"/>
                <w:lang w:eastAsia="en-US"/>
              </w:rPr>
            </w:pPr>
            <w:r>
              <w:rPr>
                <w:rFonts w:ascii="Calibri" w:hAnsi="Calibri" w:cs="Calibri"/>
                <w:sz w:val="17"/>
                <w:szCs w:val="17"/>
                <w:lang w:eastAsia="en-US"/>
              </w:rPr>
              <w:t>Number</w:t>
            </w:r>
          </w:p>
        </w:tc>
        <w:tc>
          <w:tcPr>
            <w:tcW w:w="852" w:type="dxa"/>
            <w:tcBorders>
              <w:left w:val="single" w:sz="4" w:space="0" w:color="7B251F"/>
            </w:tcBorders>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867</w:t>
            </w:r>
          </w:p>
        </w:tc>
        <w:tc>
          <w:tcPr>
            <w:tcW w:w="794"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365</w:t>
            </w:r>
          </w:p>
        </w:tc>
        <w:tc>
          <w:tcPr>
            <w:tcW w:w="909"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125</w:t>
            </w:r>
          </w:p>
        </w:tc>
        <w:tc>
          <w:tcPr>
            <w:tcW w:w="822"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240</w:t>
            </w:r>
          </w:p>
        </w:tc>
        <w:tc>
          <w:tcPr>
            <w:tcW w:w="794"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502</w:t>
            </w:r>
          </w:p>
        </w:tc>
        <w:tc>
          <w:tcPr>
            <w:tcW w:w="794"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286</w:t>
            </w:r>
          </w:p>
        </w:tc>
        <w:tc>
          <w:tcPr>
            <w:tcW w:w="794"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216</w:t>
            </w:r>
          </w:p>
        </w:tc>
        <w:tc>
          <w:tcPr>
            <w:tcW w:w="794"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E1398C" w:rsidRPr="00D30CFF">
        <w:trPr>
          <w:trHeight w:val="20"/>
          <w:jc w:val="center"/>
        </w:trPr>
        <w:tc>
          <w:tcPr>
            <w:tcW w:w="3289" w:type="dxa"/>
            <w:tcBorders>
              <w:right w:val="single" w:sz="4" w:space="0" w:color="7B251F"/>
            </w:tcBorders>
            <w:vAlign w:val="center"/>
          </w:tcPr>
          <w:p w:rsidR="00E1398C" w:rsidRPr="00055E43" w:rsidRDefault="00E1398C" w:rsidP="000F6E29">
            <w:pPr>
              <w:spacing w:line="260" w:lineRule="exact"/>
              <w:ind w:left="170"/>
              <w:rPr>
                <w:rFonts w:ascii="Calibri" w:hAnsi="Calibri" w:cs="Calibri"/>
                <w:sz w:val="17"/>
                <w:szCs w:val="17"/>
                <w:lang w:eastAsia="en-US"/>
              </w:rPr>
            </w:pPr>
            <w:r>
              <w:rPr>
                <w:rFonts w:ascii="Calibri" w:hAnsi="Calibri" w:cs="Calibri"/>
                <w:sz w:val="17"/>
                <w:szCs w:val="17"/>
                <w:lang w:eastAsia="en-US"/>
              </w:rPr>
              <w:t>Circulation</w:t>
            </w:r>
          </w:p>
        </w:tc>
        <w:tc>
          <w:tcPr>
            <w:tcW w:w="852" w:type="dxa"/>
            <w:tcBorders>
              <w:left w:val="single" w:sz="4" w:space="0" w:color="7B251F"/>
            </w:tcBorders>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14909</w:t>
            </w:r>
          </w:p>
        </w:tc>
        <w:tc>
          <w:tcPr>
            <w:tcW w:w="794"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5174</w:t>
            </w:r>
          </w:p>
        </w:tc>
        <w:tc>
          <w:tcPr>
            <w:tcW w:w="909"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2488</w:t>
            </w:r>
          </w:p>
        </w:tc>
        <w:tc>
          <w:tcPr>
            <w:tcW w:w="822"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2686</w:t>
            </w:r>
          </w:p>
        </w:tc>
        <w:tc>
          <w:tcPr>
            <w:tcW w:w="794"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9735</w:t>
            </w:r>
          </w:p>
        </w:tc>
        <w:tc>
          <w:tcPr>
            <w:tcW w:w="794"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5987</w:t>
            </w:r>
          </w:p>
        </w:tc>
        <w:tc>
          <w:tcPr>
            <w:tcW w:w="794"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3748</w:t>
            </w:r>
          </w:p>
        </w:tc>
        <w:tc>
          <w:tcPr>
            <w:tcW w:w="794"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E1398C" w:rsidRPr="00D30CFF">
        <w:trPr>
          <w:trHeight w:val="20"/>
          <w:jc w:val="center"/>
        </w:trPr>
        <w:tc>
          <w:tcPr>
            <w:tcW w:w="3289" w:type="dxa"/>
            <w:tcBorders>
              <w:right w:val="single" w:sz="4" w:space="0" w:color="7B251F"/>
            </w:tcBorders>
            <w:vAlign w:val="bottom"/>
          </w:tcPr>
          <w:p w:rsidR="00E1398C" w:rsidRPr="00055E43" w:rsidRDefault="00E1398C" w:rsidP="00F85A76">
            <w:pPr>
              <w:spacing w:line="260" w:lineRule="exact"/>
              <w:rPr>
                <w:rFonts w:ascii="Calibri" w:hAnsi="Calibri" w:cs="Calibri"/>
                <w:sz w:val="17"/>
                <w:szCs w:val="17"/>
                <w:lang w:eastAsia="en-US"/>
              </w:rPr>
            </w:pPr>
            <w:r>
              <w:rPr>
                <w:rFonts w:ascii="Calibri" w:hAnsi="Calibri" w:cs="Calibri"/>
                <w:sz w:val="17"/>
                <w:szCs w:val="17"/>
                <w:lang w:eastAsia="en-US"/>
              </w:rPr>
              <w:t>Оther</w:t>
            </w:r>
          </w:p>
        </w:tc>
        <w:tc>
          <w:tcPr>
            <w:tcW w:w="852" w:type="dxa"/>
            <w:tcBorders>
              <w:left w:val="single" w:sz="4" w:space="0" w:color="7B251F"/>
            </w:tcBorders>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909"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822"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c>
          <w:tcPr>
            <w:tcW w:w="794"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p>
        </w:tc>
      </w:tr>
      <w:tr w:rsidR="00E1398C" w:rsidRPr="00D30CFF">
        <w:trPr>
          <w:trHeight w:val="20"/>
          <w:jc w:val="center"/>
        </w:trPr>
        <w:tc>
          <w:tcPr>
            <w:tcW w:w="3289" w:type="dxa"/>
            <w:tcBorders>
              <w:right w:val="single" w:sz="4" w:space="0" w:color="7B251F"/>
            </w:tcBorders>
            <w:vAlign w:val="center"/>
          </w:tcPr>
          <w:p w:rsidR="00E1398C" w:rsidRPr="00055E43" w:rsidRDefault="00E1398C" w:rsidP="000F6E29">
            <w:pPr>
              <w:spacing w:line="260" w:lineRule="exact"/>
              <w:ind w:left="170"/>
              <w:rPr>
                <w:rFonts w:ascii="Calibri" w:hAnsi="Calibri" w:cs="Calibri"/>
                <w:sz w:val="17"/>
                <w:szCs w:val="17"/>
                <w:lang w:eastAsia="en-US"/>
              </w:rPr>
            </w:pPr>
            <w:r>
              <w:rPr>
                <w:rFonts w:ascii="Calibri" w:hAnsi="Calibri" w:cs="Calibri"/>
                <w:sz w:val="17"/>
                <w:szCs w:val="17"/>
                <w:lang w:eastAsia="en-US"/>
              </w:rPr>
              <w:t>Number</w:t>
            </w:r>
          </w:p>
        </w:tc>
        <w:tc>
          <w:tcPr>
            <w:tcW w:w="852" w:type="dxa"/>
            <w:tcBorders>
              <w:left w:val="single" w:sz="4" w:space="0" w:color="7B251F"/>
            </w:tcBorders>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293</w:t>
            </w:r>
          </w:p>
        </w:tc>
        <w:tc>
          <w:tcPr>
            <w:tcW w:w="794"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143</w:t>
            </w:r>
          </w:p>
        </w:tc>
        <w:tc>
          <w:tcPr>
            <w:tcW w:w="909"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38</w:t>
            </w:r>
          </w:p>
        </w:tc>
        <w:tc>
          <w:tcPr>
            <w:tcW w:w="822"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105</w:t>
            </w:r>
          </w:p>
        </w:tc>
        <w:tc>
          <w:tcPr>
            <w:tcW w:w="794"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150</w:t>
            </w:r>
          </w:p>
        </w:tc>
        <w:tc>
          <w:tcPr>
            <w:tcW w:w="794"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124</w:t>
            </w:r>
          </w:p>
        </w:tc>
        <w:tc>
          <w:tcPr>
            <w:tcW w:w="794"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26</w:t>
            </w:r>
          </w:p>
        </w:tc>
        <w:tc>
          <w:tcPr>
            <w:tcW w:w="794" w:type="dxa"/>
            <w:vAlign w:val="bottom"/>
          </w:tcPr>
          <w:p w:rsidR="00E1398C" w:rsidRPr="005B40D0" w:rsidRDefault="00E1398C" w:rsidP="00F8341B">
            <w:pPr>
              <w:spacing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E1398C" w:rsidRPr="00D30CFF">
        <w:trPr>
          <w:trHeight w:val="20"/>
          <w:jc w:val="center"/>
        </w:trPr>
        <w:tc>
          <w:tcPr>
            <w:tcW w:w="3289" w:type="dxa"/>
            <w:tcBorders>
              <w:bottom w:val="single" w:sz="4" w:space="0" w:color="7B251F"/>
              <w:right w:val="single" w:sz="4" w:space="0" w:color="7B251F"/>
            </w:tcBorders>
            <w:vAlign w:val="center"/>
          </w:tcPr>
          <w:p w:rsidR="00E1398C" w:rsidRPr="00055E43" w:rsidRDefault="00E1398C" w:rsidP="000F6E29">
            <w:pPr>
              <w:spacing w:after="60" w:line="260" w:lineRule="exact"/>
              <w:ind w:left="170"/>
              <w:rPr>
                <w:rFonts w:ascii="Calibri" w:hAnsi="Calibri" w:cs="Calibri"/>
                <w:sz w:val="17"/>
                <w:szCs w:val="17"/>
                <w:lang w:eastAsia="en-US"/>
              </w:rPr>
            </w:pPr>
            <w:r>
              <w:rPr>
                <w:rFonts w:ascii="Calibri" w:hAnsi="Calibri" w:cs="Calibri"/>
                <w:sz w:val="17"/>
                <w:szCs w:val="17"/>
                <w:lang w:eastAsia="en-US"/>
              </w:rPr>
              <w:t>Circulation</w:t>
            </w:r>
          </w:p>
        </w:tc>
        <w:tc>
          <w:tcPr>
            <w:tcW w:w="852" w:type="dxa"/>
            <w:tcBorders>
              <w:left w:val="single" w:sz="4" w:space="0" w:color="7B251F"/>
              <w:bottom w:val="single" w:sz="4" w:space="0" w:color="7B251F"/>
            </w:tcBorders>
            <w:vAlign w:val="bottom"/>
          </w:tcPr>
          <w:p w:rsidR="00E1398C" w:rsidRPr="005B40D0" w:rsidRDefault="00E1398C" w:rsidP="00F8341B">
            <w:pPr>
              <w:spacing w:after="60"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182981</w:t>
            </w:r>
          </w:p>
        </w:tc>
        <w:tc>
          <w:tcPr>
            <w:tcW w:w="794" w:type="dxa"/>
            <w:tcBorders>
              <w:bottom w:val="single" w:sz="4" w:space="0" w:color="7B251F"/>
            </w:tcBorders>
            <w:vAlign w:val="bottom"/>
          </w:tcPr>
          <w:p w:rsidR="00E1398C" w:rsidRPr="005B40D0" w:rsidRDefault="00E1398C" w:rsidP="00F8341B">
            <w:pPr>
              <w:spacing w:after="60"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98304</w:t>
            </w:r>
          </w:p>
        </w:tc>
        <w:tc>
          <w:tcPr>
            <w:tcW w:w="909" w:type="dxa"/>
            <w:tcBorders>
              <w:bottom w:val="single" w:sz="4" w:space="0" w:color="7B251F"/>
            </w:tcBorders>
            <w:vAlign w:val="bottom"/>
          </w:tcPr>
          <w:p w:rsidR="00E1398C" w:rsidRPr="005B40D0" w:rsidRDefault="00E1398C" w:rsidP="00F8341B">
            <w:pPr>
              <w:spacing w:after="60"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68715</w:t>
            </w:r>
          </w:p>
        </w:tc>
        <w:tc>
          <w:tcPr>
            <w:tcW w:w="822" w:type="dxa"/>
            <w:tcBorders>
              <w:bottom w:val="single" w:sz="4" w:space="0" w:color="7B251F"/>
            </w:tcBorders>
            <w:vAlign w:val="bottom"/>
          </w:tcPr>
          <w:p w:rsidR="00E1398C" w:rsidRPr="005B40D0" w:rsidRDefault="00E1398C" w:rsidP="00F8341B">
            <w:pPr>
              <w:spacing w:after="60"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29589</w:t>
            </w:r>
          </w:p>
        </w:tc>
        <w:tc>
          <w:tcPr>
            <w:tcW w:w="794" w:type="dxa"/>
            <w:tcBorders>
              <w:bottom w:val="single" w:sz="4" w:space="0" w:color="7B251F"/>
            </w:tcBorders>
            <w:vAlign w:val="bottom"/>
          </w:tcPr>
          <w:p w:rsidR="00E1398C" w:rsidRPr="005B40D0" w:rsidRDefault="00E1398C" w:rsidP="00F8341B">
            <w:pPr>
              <w:spacing w:after="60"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84677</w:t>
            </w:r>
          </w:p>
        </w:tc>
        <w:tc>
          <w:tcPr>
            <w:tcW w:w="794" w:type="dxa"/>
            <w:tcBorders>
              <w:bottom w:val="single" w:sz="4" w:space="0" w:color="7B251F"/>
            </w:tcBorders>
            <w:vAlign w:val="bottom"/>
          </w:tcPr>
          <w:p w:rsidR="00E1398C" w:rsidRPr="005B40D0" w:rsidRDefault="00E1398C" w:rsidP="00F8341B">
            <w:pPr>
              <w:spacing w:after="60"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78277</w:t>
            </w:r>
          </w:p>
        </w:tc>
        <w:tc>
          <w:tcPr>
            <w:tcW w:w="794" w:type="dxa"/>
            <w:tcBorders>
              <w:bottom w:val="single" w:sz="4" w:space="0" w:color="7B251F"/>
            </w:tcBorders>
            <w:vAlign w:val="bottom"/>
          </w:tcPr>
          <w:p w:rsidR="00E1398C" w:rsidRPr="005B40D0" w:rsidRDefault="00E1398C" w:rsidP="00F8341B">
            <w:pPr>
              <w:spacing w:after="60" w:line="260" w:lineRule="exact"/>
              <w:ind w:right="113"/>
              <w:jc w:val="right"/>
              <w:rPr>
                <w:rFonts w:asciiTheme="minorHAnsi" w:eastAsia="Times New Roman" w:hAnsiTheme="minorHAnsi" w:cstheme="minorHAnsi"/>
                <w:bCs/>
                <w:sz w:val="17"/>
                <w:szCs w:val="17"/>
                <w:lang w:eastAsia="en-US"/>
              </w:rPr>
            </w:pPr>
            <w:r w:rsidRPr="005B40D0">
              <w:rPr>
                <w:rFonts w:asciiTheme="minorHAnsi" w:eastAsia="Times New Roman" w:hAnsiTheme="minorHAnsi" w:cstheme="minorHAnsi"/>
                <w:bCs/>
                <w:sz w:val="17"/>
                <w:szCs w:val="17"/>
                <w:lang w:eastAsia="en-US"/>
              </w:rPr>
              <w:t>6400</w:t>
            </w:r>
          </w:p>
        </w:tc>
        <w:tc>
          <w:tcPr>
            <w:tcW w:w="794" w:type="dxa"/>
            <w:tcBorders>
              <w:bottom w:val="single" w:sz="4" w:space="0" w:color="7B251F"/>
            </w:tcBorders>
            <w:vAlign w:val="bottom"/>
          </w:tcPr>
          <w:p w:rsidR="00E1398C" w:rsidRPr="005B40D0" w:rsidRDefault="00E1398C" w:rsidP="00F8341B">
            <w:pPr>
              <w:spacing w:after="60" w:line="260" w:lineRule="exact"/>
              <w:ind w:right="113"/>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bl>
    <w:p w:rsidR="00852FE5" w:rsidRDefault="00852FE5" w:rsidP="00593C0A">
      <w:pPr>
        <w:pStyle w:val="vesna4e"/>
        <w:rPr>
          <w:color w:val="auto"/>
        </w:rPr>
      </w:pPr>
    </w:p>
    <w:p w:rsidR="00852FE5" w:rsidRDefault="00852FE5" w:rsidP="00593C0A">
      <w:pPr>
        <w:pStyle w:val="vesna4e"/>
        <w:rPr>
          <w:color w:val="auto"/>
        </w:rPr>
      </w:pPr>
    </w:p>
    <w:p w:rsidR="00852FE5" w:rsidRDefault="00852FE5" w:rsidP="00593C0A">
      <w:pPr>
        <w:pStyle w:val="vesna4e"/>
        <w:rPr>
          <w:color w:val="auto"/>
        </w:rPr>
      </w:pPr>
    </w:p>
    <w:p w:rsidR="00852FE5" w:rsidRDefault="00852FE5" w:rsidP="00593C0A">
      <w:pPr>
        <w:pStyle w:val="vesna4e"/>
        <w:rPr>
          <w:color w:val="auto"/>
        </w:rPr>
      </w:pPr>
    </w:p>
    <w:p w:rsidR="00852FE5" w:rsidRPr="000F6E29" w:rsidRDefault="00852FE5" w:rsidP="00593C0A">
      <w:pPr>
        <w:pStyle w:val="vesna4e"/>
        <w:rPr>
          <w:color w:val="auto"/>
        </w:rPr>
      </w:pPr>
    </w:p>
    <w:p w:rsidR="00852FE5" w:rsidRPr="00055E43" w:rsidRDefault="00852FE5" w:rsidP="00E23012">
      <w:pPr>
        <w:rPr>
          <w:rFonts w:ascii="Calibri" w:hAnsi="Calibri" w:cs="Calibri"/>
        </w:rPr>
      </w:pPr>
    </w:p>
    <w:p w:rsidR="00852FE5" w:rsidRPr="000B3C2D" w:rsidRDefault="00852FE5">
      <w:pPr>
        <w:rPr>
          <w:rFonts w:ascii="Calibri" w:hAnsi="Calibri" w:cs="Calibri"/>
          <w:b/>
          <w:bCs/>
          <w:color w:val="7B251F"/>
          <w:sz w:val="2"/>
          <w:szCs w:val="2"/>
        </w:rPr>
      </w:pPr>
      <w:r>
        <w:br w:type="page"/>
      </w:r>
    </w:p>
    <w:p w:rsidR="00852FE5" w:rsidRPr="00D30CFF" w:rsidRDefault="00852FE5" w:rsidP="004B778A">
      <w:pPr>
        <w:pStyle w:val="vesna3"/>
        <w:rPr>
          <w:lang w:val="ru-RU"/>
        </w:rPr>
      </w:pPr>
      <w:bookmarkStart w:id="74" w:name="_Toc470084208"/>
      <w:r w:rsidRPr="00D30CFF">
        <w:lastRenderedPageBreak/>
        <w:t>III</w:t>
      </w:r>
      <w:r w:rsidRPr="00D30CFF">
        <w:rPr>
          <w:lang w:val="ru-RU"/>
        </w:rPr>
        <w:t>. Изложбене галерије у Републици Србији</w:t>
      </w:r>
      <w:bookmarkEnd w:id="74"/>
      <w:r w:rsidRPr="00D30CFF">
        <w:rPr>
          <w:lang w:val="ru-RU"/>
        </w:rPr>
        <w:t xml:space="preserve"> </w:t>
      </w:r>
    </w:p>
    <w:p w:rsidR="00852FE5" w:rsidRPr="00D30CFF" w:rsidRDefault="00852FE5" w:rsidP="004B778A">
      <w:pPr>
        <w:pStyle w:val="vesna4"/>
        <w:rPr>
          <w:lang w:val="ru-RU"/>
        </w:rPr>
      </w:pPr>
    </w:p>
    <w:p w:rsidR="00852FE5" w:rsidRPr="00D30CFF" w:rsidRDefault="00852FE5" w:rsidP="004B778A">
      <w:pPr>
        <w:pStyle w:val="vesna4"/>
        <w:rPr>
          <w:lang w:val="ru-RU"/>
        </w:rPr>
      </w:pPr>
    </w:p>
    <w:p w:rsidR="00852FE5" w:rsidRPr="00D30CFF" w:rsidRDefault="00852FE5" w:rsidP="00CF5E16">
      <w:pPr>
        <w:pStyle w:val="vesna4"/>
        <w:spacing w:after="20"/>
        <w:rPr>
          <w:color w:val="FF0000"/>
        </w:rPr>
      </w:pPr>
      <w:bookmarkStart w:id="75" w:name="_Toc470084209"/>
      <w:r w:rsidRPr="00D30CFF">
        <w:t xml:space="preserve">3.1. </w:t>
      </w:r>
      <w:r w:rsidRPr="00D30CFF">
        <w:rPr>
          <w:color w:val="auto"/>
        </w:rPr>
        <w:t>Изложбене галерије</w:t>
      </w:r>
      <w:bookmarkEnd w:id="75"/>
      <w:r w:rsidRPr="00D30CFF">
        <w:rPr>
          <w:color w:val="auto"/>
        </w:rPr>
        <w:t xml:space="preserve"> </w:t>
      </w:r>
    </w:p>
    <w:tbl>
      <w:tblPr>
        <w:tblW w:w="0" w:type="auto"/>
        <w:jc w:val="center"/>
        <w:tblCellMar>
          <w:left w:w="28" w:type="dxa"/>
          <w:right w:w="28" w:type="dxa"/>
        </w:tblCellMar>
        <w:tblLook w:val="00A0" w:firstRow="1" w:lastRow="0" w:firstColumn="1" w:lastColumn="0" w:noHBand="0" w:noVBand="0"/>
      </w:tblPr>
      <w:tblGrid>
        <w:gridCol w:w="3289"/>
        <w:gridCol w:w="852"/>
        <w:gridCol w:w="794"/>
        <w:gridCol w:w="909"/>
        <w:gridCol w:w="822"/>
        <w:gridCol w:w="794"/>
        <w:gridCol w:w="794"/>
        <w:gridCol w:w="794"/>
        <w:gridCol w:w="794"/>
      </w:tblGrid>
      <w:tr w:rsidR="00852FE5" w:rsidRPr="00D30CFF">
        <w:trPr>
          <w:trHeight w:val="20"/>
          <w:jc w:val="center"/>
        </w:trPr>
        <w:tc>
          <w:tcPr>
            <w:tcW w:w="3289" w:type="dxa"/>
            <w:vMerge w:val="restart"/>
            <w:tcBorders>
              <w:bottom w:val="single" w:sz="4" w:space="0" w:color="FFFFFF"/>
              <w:right w:val="single" w:sz="4" w:space="0" w:color="FFFFFF"/>
            </w:tcBorders>
            <w:shd w:val="clear" w:color="auto" w:fill="7B251F"/>
            <w:noWrap/>
            <w:vAlign w:val="center"/>
          </w:tcPr>
          <w:p w:rsidR="00852FE5" w:rsidRPr="00D30CFF" w:rsidRDefault="00852FE5" w:rsidP="008E6360">
            <w:pPr>
              <w:spacing w:line="264" w:lineRule="auto"/>
              <w:jc w:val="center"/>
              <w:rPr>
                <w:rFonts w:ascii="Calibri" w:hAnsi="Calibri" w:cs="Calibri"/>
                <w:color w:val="FFFFFF"/>
                <w:sz w:val="17"/>
                <w:szCs w:val="17"/>
                <w:lang w:eastAsia="en-US"/>
              </w:rPr>
            </w:pPr>
          </w:p>
        </w:tc>
        <w:tc>
          <w:tcPr>
            <w:tcW w:w="6553" w:type="dxa"/>
            <w:gridSpan w:val="8"/>
            <w:tcBorders>
              <w:left w:val="single" w:sz="4" w:space="0" w:color="FFFFFF"/>
              <w:bottom w:val="single" w:sz="4" w:space="0" w:color="FFFFFF"/>
            </w:tcBorders>
            <w:shd w:val="clear" w:color="auto" w:fill="7B251F"/>
            <w:vAlign w:val="center"/>
          </w:tcPr>
          <w:p w:rsidR="00852FE5" w:rsidRPr="00D30CFF" w:rsidRDefault="00852FE5" w:rsidP="008E6360">
            <w:pPr>
              <w:spacing w:before="60" w:after="60"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Република Србија</w:t>
            </w:r>
          </w:p>
        </w:tc>
      </w:tr>
      <w:tr w:rsidR="00852FE5" w:rsidRPr="00D30CFF">
        <w:trPr>
          <w:trHeight w:val="20"/>
          <w:jc w:val="center"/>
        </w:trPr>
        <w:tc>
          <w:tcPr>
            <w:tcW w:w="3289" w:type="dxa"/>
            <w:vMerge/>
            <w:tcBorders>
              <w:top w:val="single" w:sz="4" w:space="0" w:color="FFFFFF"/>
              <w:bottom w:val="single" w:sz="4" w:space="0" w:color="FFFFFF"/>
              <w:right w:val="single" w:sz="4" w:space="0" w:color="FFFFFF"/>
            </w:tcBorders>
            <w:shd w:val="clear" w:color="auto" w:fill="7B251F"/>
            <w:noWrap/>
            <w:vAlign w:val="center"/>
          </w:tcPr>
          <w:p w:rsidR="00852FE5" w:rsidRPr="00D30CFF" w:rsidRDefault="00852FE5" w:rsidP="008E6360">
            <w:pPr>
              <w:spacing w:line="264" w:lineRule="auto"/>
              <w:jc w:val="center"/>
              <w:rPr>
                <w:rFonts w:ascii="Calibri" w:hAnsi="Calibri" w:cs="Calibri"/>
                <w:color w:val="FFFFFF"/>
                <w:sz w:val="17"/>
                <w:szCs w:val="17"/>
                <w:lang w:eastAsia="en-US"/>
              </w:rPr>
            </w:pPr>
          </w:p>
        </w:tc>
        <w:tc>
          <w:tcPr>
            <w:tcW w:w="852" w:type="dxa"/>
            <w:vMerge w:val="restart"/>
            <w:tcBorders>
              <w:top w:val="single" w:sz="4" w:space="0" w:color="FFFFFF"/>
              <w:left w:val="single" w:sz="4" w:space="0" w:color="FFFFFF"/>
              <w:bottom w:val="single" w:sz="4" w:space="0" w:color="FFFFFF"/>
              <w:right w:val="single" w:sz="4" w:space="0" w:color="FFFFFF"/>
            </w:tcBorders>
            <w:shd w:val="clear" w:color="auto" w:fill="7B251F"/>
            <w:vAlign w:val="center"/>
          </w:tcPr>
          <w:p w:rsidR="00852FE5" w:rsidRPr="00D30CFF" w:rsidRDefault="00852FE5" w:rsidP="008E6360">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Укупно</w:t>
            </w:r>
          </w:p>
        </w:tc>
        <w:tc>
          <w:tcPr>
            <w:tcW w:w="2525" w:type="dxa"/>
            <w:gridSpan w:val="3"/>
            <w:tcBorders>
              <w:top w:val="single" w:sz="4" w:space="0" w:color="FFFFFF"/>
              <w:left w:val="single" w:sz="4" w:space="0" w:color="FFFFFF"/>
              <w:bottom w:val="single" w:sz="4" w:space="0" w:color="FFFFFF"/>
              <w:right w:val="single" w:sz="4" w:space="0" w:color="FFFFFF"/>
            </w:tcBorders>
            <w:shd w:val="clear" w:color="auto" w:fill="7B251F"/>
            <w:vAlign w:val="center"/>
          </w:tcPr>
          <w:p w:rsidR="00852FE5" w:rsidRPr="00D30CFF" w:rsidRDefault="00852FE5" w:rsidP="008E6360">
            <w:pPr>
              <w:spacing w:before="60" w:after="60"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Србија – север</w:t>
            </w:r>
          </w:p>
        </w:tc>
        <w:tc>
          <w:tcPr>
            <w:tcW w:w="3176" w:type="dxa"/>
            <w:gridSpan w:val="4"/>
            <w:tcBorders>
              <w:top w:val="single" w:sz="4" w:space="0" w:color="FFFFFF"/>
              <w:left w:val="single" w:sz="4" w:space="0" w:color="FFFFFF"/>
              <w:bottom w:val="single" w:sz="4" w:space="0" w:color="FFFFFF"/>
            </w:tcBorders>
            <w:shd w:val="clear" w:color="auto" w:fill="7B251F"/>
            <w:vAlign w:val="center"/>
          </w:tcPr>
          <w:p w:rsidR="00852FE5" w:rsidRPr="00D30CFF" w:rsidRDefault="00852FE5" w:rsidP="008E6360">
            <w:pPr>
              <w:spacing w:before="60" w:after="60"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Србија – југ</w:t>
            </w:r>
          </w:p>
        </w:tc>
      </w:tr>
      <w:tr w:rsidR="00852FE5" w:rsidRPr="00D30CFF">
        <w:trPr>
          <w:trHeight w:val="20"/>
          <w:jc w:val="center"/>
        </w:trPr>
        <w:tc>
          <w:tcPr>
            <w:tcW w:w="3289" w:type="dxa"/>
            <w:vMerge/>
            <w:tcBorders>
              <w:top w:val="single" w:sz="4" w:space="0" w:color="FFFFFF"/>
              <w:right w:val="single" w:sz="4" w:space="0" w:color="FFFFFF"/>
            </w:tcBorders>
            <w:shd w:val="clear" w:color="auto" w:fill="7B251F"/>
            <w:noWrap/>
            <w:vAlign w:val="center"/>
          </w:tcPr>
          <w:p w:rsidR="00852FE5" w:rsidRPr="00D30CFF" w:rsidRDefault="00852FE5" w:rsidP="008E6360">
            <w:pPr>
              <w:spacing w:line="264" w:lineRule="auto"/>
              <w:jc w:val="center"/>
              <w:rPr>
                <w:rFonts w:ascii="Calibri" w:hAnsi="Calibri" w:cs="Calibri"/>
                <w:color w:val="FFFFFF"/>
                <w:sz w:val="17"/>
                <w:szCs w:val="17"/>
                <w:lang w:eastAsia="en-US"/>
              </w:rPr>
            </w:pPr>
          </w:p>
        </w:tc>
        <w:tc>
          <w:tcPr>
            <w:tcW w:w="852" w:type="dxa"/>
            <w:vMerge/>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8E6360">
            <w:pPr>
              <w:spacing w:line="264" w:lineRule="auto"/>
              <w:jc w:val="center"/>
              <w:rPr>
                <w:rFonts w:ascii="Calibri" w:hAnsi="Calibri" w:cs="Calibri"/>
                <w:color w:val="FFFFFF"/>
                <w:sz w:val="17"/>
                <w:szCs w:val="17"/>
                <w:lang w:eastAsia="en-US"/>
              </w:rPr>
            </w:pP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8E6360">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свега</w:t>
            </w:r>
          </w:p>
        </w:tc>
        <w:tc>
          <w:tcPr>
            <w:tcW w:w="909"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8E6360">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Београдски регион</w:t>
            </w:r>
          </w:p>
        </w:tc>
        <w:tc>
          <w:tcPr>
            <w:tcW w:w="822"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8E6360">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Регион Војводине</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8E6360">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свега</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8E6360">
            <w:pPr>
              <w:spacing w:line="264" w:lineRule="auto"/>
              <w:jc w:val="center"/>
              <w:rPr>
                <w:rFonts w:ascii="Calibri" w:hAnsi="Calibri" w:cs="Calibri"/>
                <w:color w:val="FFFFFF"/>
                <w:sz w:val="17"/>
                <w:szCs w:val="17"/>
                <w:lang w:val="ru-RU" w:eastAsia="en-US"/>
              </w:rPr>
            </w:pPr>
            <w:r w:rsidRPr="00D30CFF">
              <w:rPr>
                <w:rFonts w:ascii="Calibri" w:hAnsi="Calibri" w:cs="Calibri"/>
                <w:color w:val="FFFFFF"/>
                <w:sz w:val="17"/>
                <w:szCs w:val="17"/>
                <w:lang w:val="ru-RU" w:eastAsia="en-US"/>
              </w:rPr>
              <w:t>Регион Шумадије и Западне Србије</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8E6360">
            <w:pPr>
              <w:spacing w:line="264" w:lineRule="auto"/>
              <w:jc w:val="center"/>
              <w:rPr>
                <w:rFonts w:ascii="Calibri" w:hAnsi="Calibri" w:cs="Calibri"/>
                <w:color w:val="FFFFFF"/>
                <w:sz w:val="17"/>
                <w:szCs w:val="17"/>
                <w:lang w:val="ru-RU" w:eastAsia="en-US"/>
              </w:rPr>
            </w:pPr>
            <w:r w:rsidRPr="00D30CFF">
              <w:rPr>
                <w:rFonts w:ascii="Calibri" w:hAnsi="Calibri" w:cs="Calibri"/>
                <w:color w:val="FFFFFF"/>
                <w:sz w:val="17"/>
                <w:szCs w:val="17"/>
                <w:lang w:val="ru-RU" w:eastAsia="en-US"/>
              </w:rPr>
              <w:t>Регион Јужне и Источне Србије</w:t>
            </w:r>
          </w:p>
        </w:tc>
        <w:tc>
          <w:tcPr>
            <w:tcW w:w="794" w:type="dxa"/>
            <w:tcBorders>
              <w:top w:val="single" w:sz="4" w:space="0" w:color="FFFFFF"/>
              <w:left w:val="single" w:sz="4" w:space="0" w:color="FFFFFF"/>
            </w:tcBorders>
            <w:shd w:val="clear" w:color="auto" w:fill="7B251F"/>
            <w:vAlign w:val="center"/>
          </w:tcPr>
          <w:p w:rsidR="00852FE5" w:rsidRPr="00D30CFF" w:rsidRDefault="00852FE5" w:rsidP="008E6360">
            <w:pPr>
              <w:spacing w:line="264"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Регион Косовo и Метохијa</w:t>
            </w:r>
          </w:p>
        </w:tc>
      </w:tr>
      <w:tr w:rsidR="00384210" w:rsidRPr="00384210" w:rsidTr="00384210">
        <w:trPr>
          <w:trHeight w:val="20"/>
          <w:jc w:val="center"/>
        </w:trPr>
        <w:tc>
          <w:tcPr>
            <w:tcW w:w="3289" w:type="dxa"/>
            <w:tcBorders>
              <w:right w:val="single" w:sz="4" w:space="0" w:color="7B251F"/>
            </w:tcBorders>
            <w:vAlign w:val="center"/>
          </w:tcPr>
          <w:p w:rsidR="00384210" w:rsidRPr="00384210" w:rsidRDefault="00384210" w:rsidP="00384210">
            <w:pPr>
              <w:spacing w:before="60" w:line="240" w:lineRule="exact"/>
              <w:rPr>
                <w:rFonts w:ascii="Calibri" w:hAnsi="Calibri" w:cs="Calibri"/>
                <w:b/>
                <w:bCs/>
                <w:sz w:val="17"/>
                <w:szCs w:val="17"/>
                <w:lang w:eastAsia="en-US"/>
              </w:rPr>
            </w:pPr>
            <w:r w:rsidRPr="00384210">
              <w:rPr>
                <w:rFonts w:ascii="Calibri" w:hAnsi="Calibri" w:cs="Calibri"/>
                <w:b/>
                <w:bCs/>
                <w:sz w:val="17"/>
                <w:szCs w:val="17"/>
                <w:lang w:eastAsia="en-US"/>
              </w:rPr>
              <w:t xml:space="preserve">Изложбене галерије </w:t>
            </w:r>
          </w:p>
        </w:tc>
        <w:tc>
          <w:tcPr>
            <w:tcW w:w="852" w:type="dxa"/>
            <w:tcBorders>
              <w:left w:val="single" w:sz="4" w:space="0" w:color="7B251F"/>
            </w:tcBorders>
            <w:vAlign w:val="bottom"/>
          </w:tcPr>
          <w:p w:rsidR="00384210" w:rsidRPr="00384210" w:rsidRDefault="00384210" w:rsidP="00384210">
            <w:pPr>
              <w:spacing w:before="60" w:line="240" w:lineRule="exact"/>
              <w:ind w:right="57"/>
              <w:jc w:val="right"/>
              <w:rPr>
                <w:rFonts w:asciiTheme="minorHAnsi" w:eastAsia="Times New Roman" w:hAnsiTheme="minorHAnsi" w:cstheme="minorHAnsi"/>
                <w:b/>
                <w:color w:val="000000"/>
                <w:sz w:val="17"/>
                <w:szCs w:val="17"/>
                <w:lang w:eastAsia="en-US"/>
              </w:rPr>
            </w:pPr>
            <w:r w:rsidRPr="00384210">
              <w:rPr>
                <w:rFonts w:asciiTheme="minorHAnsi" w:eastAsia="Times New Roman" w:hAnsiTheme="minorHAnsi" w:cstheme="minorHAnsi"/>
                <w:b/>
                <w:color w:val="000000"/>
                <w:sz w:val="17"/>
                <w:szCs w:val="17"/>
                <w:lang w:eastAsia="en-US"/>
              </w:rPr>
              <w:t>189</w:t>
            </w:r>
          </w:p>
        </w:tc>
        <w:tc>
          <w:tcPr>
            <w:tcW w:w="794" w:type="dxa"/>
            <w:vAlign w:val="bottom"/>
          </w:tcPr>
          <w:p w:rsidR="00384210" w:rsidRPr="00384210" w:rsidRDefault="00384210" w:rsidP="00384210">
            <w:pPr>
              <w:spacing w:before="60" w:line="240" w:lineRule="exact"/>
              <w:ind w:right="57"/>
              <w:jc w:val="right"/>
              <w:rPr>
                <w:rFonts w:asciiTheme="minorHAnsi" w:eastAsia="Times New Roman" w:hAnsiTheme="minorHAnsi" w:cstheme="minorHAnsi"/>
                <w:b/>
                <w:color w:val="000000"/>
                <w:sz w:val="17"/>
                <w:szCs w:val="17"/>
                <w:lang w:eastAsia="en-US"/>
              </w:rPr>
            </w:pPr>
            <w:r w:rsidRPr="00384210">
              <w:rPr>
                <w:rFonts w:asciiTheme="minorHAnsi" w:eastAsia="Times New Roman" w:hAnsiTheme="minorHAnsi" w:cstheme="minorHAnsi"/>
                <w:b/>
                <w:color w:val="000000"/>
                <w:sz w:val="17"/>
                <w:szCs w:val="17"/>
                <w:lang w:eastAsia="en-US"/>
              </w:rPr>
              <w:t>111</w:t>
            </w:r>
          </w:p>
        </w:tc>
        <w:tc>
          <w:tcPr>
            <w:tcW w:w="909" w:type="dxa"/>
            <w:vAlign w:val="bottom"/>
          </w:tcPr>
          <w:p w:rsidR="00384210" w:rsidRPr="00384210" w:rsidRDefault="00384210" w:rsidP="00384210">
            <w:pPr>
              <w:spacing w:before="60" w:line="240" w:lineRule="exact"/>
              <w:ind w:right="57"/>
              <w:jc w:val="right"/>
              <w:rPr>
                <w:rFonts w:asciiTheme="minorHAnsi" w:eastAsia="Times New Roman" w:hAnsiTheme="minorHAnsi" w:cstheme="minorHAnsi"/>
                <w:b/>
                <w:color w:val="000000"/>
                <w:sz w:val="17"/>
                <w:szCs w:val="17"/>
                <w:lang w:eastAsia="en-US"/>
              </w:rPr>
            </w:pPr>
            <w:r w:rsidRPr="00384210">
              <w:rPr>
                <w:rFonts w:asciiTheme="minorHAnsi" w:eastAsia="Times New Roman" w:hAnsiTheme="minorHAnsi" w:cstheme="minorHAnsi"/>
                <w:b/>
                <w:color w:val="000000"/>
                <w:sz w:val="17"/>
                <w:szCs w:val="17"/>
                <w:lang w:eastAsia="en-US"/>
              </w:rPr>
              <w:t>60</w:t>
            </w:r>
          </w:p>
        </w:tc>
        <w:tc>
          <w:tcPr>
            <w:tcW w:w="822" w:type="dxa"/>
            <w:vAlign w:val="bottom"/>
          </w:tcPr>
          <w:p w:rsidR="00384210" w:rsidRPr="00384210" w:rsidRDefault="00384210" w:rsidP="00384210">
            <w:pPr>
              <w:spacing w:before="60" w:line="240" w:lineRule="exact"/>
              <w:ind w:right="57"/>
              <w:jc w:val="right"/>
              <w:rPr>
                <w:rFonts w:asciiTheme="minorHAnsi" w:eastAsia="Times New Roman" w:hAnsiTheme="minorHAnsi" w:cstheme="minorHAnsi"/>
                <w:b/>
                <w:color w:val="000000"/>
                <w:sz w:val="17"/>
                <w:szCs w:val="17"/>
                <w:lang w:eastAsia="en-US"/>
              </w:rPr>
            </w:pPr>
            <w:r w:rsidRPr="00384210">
              <w:rPr>
                <w:rFonts w:asciiTheme="minorHAnsi" w:eastAsia="Times New Roman" w:hAnsiTheme="minorHAnsi" w:cstheme="minorHAnsi"/>
                <w:b/>
                <w:color w:val="000000"/>
                <w:sz w:val="17"/>
                <w:szCs w:val="17"/>
                <w:lang w:eastAsia="en-US"/>
              </w:rPr>
              <w:t>51</w:t>
            </w:r>
          </w:p>
        </w:tc>
        <w:tc>
          <w:tcPr>
            <w:tcW w:w="794" w:type="dxa"/>
            <w:vAlign w:val="bottom"/>
          </w:tcPr>
          <w:p w:rsidR="00384210" w:rsidRPr="00384210" w:rsidRDefault="00384210" w:rsidP="00384210">
            <w:pPr>
              <w:spacing w:before="60" w:line="240" w:lineRule="exact"/>
              <w:ind w:right="57"/>
              <w:jc w:val="right"/>
              <w:rPr>
                <w:rFonts w:asciiTheme="minorHAnsi" w:eastAsia="Times New Roman" w:hAnsiTheme="minorHAnsi" w:cstheme="minorHAnsi"/>
                <w:b/>
                <w:color w:val="000000"/>
                <w:sz w:val="17"/>
                <w:szCs w:val="17"/>
                <w:lang w:eastAsia="en-US"/>
              </w:rPr>
            </w:pPr>
            <w:r w:rsidRPr="00384210">
              <w:rPr>
                <w:rFonts w:asciiTheme="minorHAnsi" w:eastAsia="Times New Roman" w:hAnsiTheme="minorHAnsi" w:cstheme="minorHAnsi"/>
                <w:b/>
                <w:color w:val="000000"/>
                <w:sz w:val="17"/>
                <w:szCs w:val="17"/>
                <w:lang w:eastAsia="en-US"/>
              </w:rPr>
              <w:t>78</w:t>
            </w:r>
          </w:p>
        </w:tc>
        <w:tc>
          <w:tcPr>
            <w:tcW w:w="794" w:type="dxa"/>
            <w:vAlign w:val="bottom"/>
          </w:tcPr>
          <w:p w:rsidR="00384210" w:rsidRPr="00384210" w:rsidRDefault="00384210" w:rsidP="00384210">
            <w:pPr>
              <w:spacing w:before="60" w:line="240" w:lineRule="exact"/>
              <w:ind w:right="57"/>
              <w:jc w:val="right"/>
              <w:rPr>
                <w:rFonts w:asciiTheme="minorHAnsi" w:eastAsia="Times New Roman" w:hAnsiTheme="minorHAnsi" w:cstheme="minorHAnsi"/>
                <w:b/>
                <w:color w:val="000000"/>
                <w:sz w:val="17"/>
                <w:szCs w:val="17"/>
                <w:lang w:eastAsia="en-US"/>
              </w:rPr>
            </w:pPr>
            <w:r w:rsidRPr="00384210">
              <w:rPr>
                <w:rFonts w:asciiTheme="minorHAnsi" w:eastAsia="Times New Roman" w:hAnsiTheme="minorHAnsi" w:cstheme="minorHAnsi"/>
                <w:b/>
                <w:color w:val="000000"/>
                <w:sz w:val="17"/>
                <w:szCs w:val="17"/>
                <w:lang w:eastAsia="en-US"/>
              </w:rPr>
              <w:t>35</w:t>
            </w:r>
          </w:p>
        </w:tc>
        <w:tc>
          <w:tcPr>
            <w:tcW w:w="794" w:type="dxa"/>
            <w:vAlign w:val="bottom"/>
          </w:tcPr>
          <w:p w:rsidR="00384210" w:rsidRPr="00384210" w:rsidRDefault="00384210" w:rsidP="00384210">
            <w:pPr>
              <w:spacing w:before="60" w:line="240" w:lineRule="exact"/>
              <w:ind w:right="57"/>
              <w:jc w:val="right"/>
              <w:rPr>
                <w:rFonts w:asciiTheme="minorHAnsi" w:eastAsia="Times New Roman" w:hAnsiTheme="minorHAnsi" w:cstheme="minorHAnsi"/>
                <w:b/>
                <w:color w:val="000000"/>
                <w:sz w:val="17"/>
                <w:szCs w:val="17"/>
                <w:lang w:eastAsia="en-US"/>
              </w:rPr>
            </w:pPr>
            <w:r w:rsidRPr="00384210">
              <w:rPr>
                <w:rFonts w:asciiTheme="minorHAnsi" w:eastAsia="Times New Roman" w:hAnsiTheme="minorHAnsi" w:cstheme="minorHAnsi"/>
                <w:b/>
                <w:color w:val="000000"/>
                <w:sz w:val="17"/>
                <w:szCs w:val="17"/>
                <w:lang w:eastAsia="en-US"/>
              </w:rPr>
              <w:t>43</w:t>
            </w:r>
          </w:p>
        </w:tc>
        <w:tc>
          <w:tcPr>
            <w:tcW w:w="794" w:type="dxa"/>
            <w:vAlign w:val="bottom"/>
          </w:tcPr>
          <w:p w:rsidR="00384210" w:rsidRPr="00384210" w:rsidRDefault="00384210" w:rsidP="00384210">
            <w:pPr>
              <w:spacing w:before="60" w:line="240" w:lineRule="exact"/>
              <w:ind w:right="57"/>
              <w:jc w:val="right"/>
              <w:rPr>
                <w:rFonts w:asciiTheme="minorHAnsi" w:eastAsia="Times New Roman" w:hAnsiTheme="minorHAnsi" w:cstheme="minorHAnsi"/>
                <w:b/>
                <w:color w:val="000000"/>
                <w:sz w:val="17"/>
                <w:szCs w:val="17"/>
                <w:lang w:eastAsia="en-US"/>
              </w:rPr>
            </w:pPr>
            <w:r w:rsidRPr="00384210">
              <w:rPr>
                <w:rFonts w:asciiTheme="minorHAnsi" w:eastAsia="Times New Roman" w:hAnsiTheme="minorHAnsi" w:cstheme="minorHAnsi"/>
                <w:b/>
                <w:color w:val="000000"/>
                <w:sz w:val="17"/>
                <w:szCs w:val="17"/>
                <w:lang w:eastAsia="en-US"/>
              </w:rPr>
              <w:t>…</w:t>
            </w:r>
          </w:p>
        </w:tc>
      </w:tr>
      <w:tr w:rsidR="00384210" w:rsidRPr="00A568AE" w:rsidTr="00384210">
        <w:trPr>
          <w:trHeight w:val="20"/>
          <w:jc w:val="center"/>
        </w:trPr>
        <w:tc>
          <w:tcPr>
            <w:tcW w:w="3289" w:type="dxa"/>
            <w:tcBorders>
              <w:right w:val="single" w:sz="4" w:space="0" w:color="7B251F"/>
            </w:tcBorders>
            <w:noWrap/>
            <w:vAlign w:val="bottom"/>
          </w:tcPr>
          <w:p w:rsidR="00384210" w:rsidRPr="00890697" w:rsidRDefault="00384210" w:rsidP="00384210">
            <w:pPr>
              <w:spacing w:line="240" w:lineRule="exact"/>
              <w:rPr>
                <w:rFonts w:ascii="Calibri" w:hAnsi="Calibri" w:cs="Calibri"/>
                <w:sz w:val="17"/>
                <w:szCs w:val="17"/>
                <w:lang w:eastAsia="en-US"/>
              </w:rPr>
            </w:pPr>
            <w:r w:rsidRPr="00890697">
              <w:rPr>
                <w:rFonts w:ascii="Calibri" w:hAnsi="Calibri" w:cs="Calibri"/>
                <w:sz w:val="17"/>
                <w:szCs w:val="17"/>
                <w:lang w:eastAsia="en-US"/>
              </w:rPr>
              <w:t>Статус</w:t>
            </w:r>
          </w:p>
        </w:tc>
        <w:tc>
          <w:tcPr>
            <w:tcW w:w="852" w:type="dxa"/>
            <w:tcBorders>
              <w:left w:val="single" w:sz="4" w:space="0" w:color="7B251F"/>
            </w:tcBorders>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 </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 </w:t>
            </w:r>
          </w:p>
        </w:tc>
        <w:tc>
          <w:tcPr>
            <w:tcW w:w="909"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 </w:t>
            </w:r>
          </w:p>
        </w:tc>
        <w:tc>
          <w:tcPr>
            <w:tcW w:w="822"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 </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 </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 </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 </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w:t>
            </w:r>
          </w:p>
        </w:tc>
      </w:tr>
      <w:tr w:rsidR="00384210" w:rsidRPr="00A568AE" w:rsidTr="00384210">
        <w:trPr>
          <w:trHeight w:val="20"/>
          <w:jc w:val="center"/>
        </w:trPr>
        <w:tc>
          <w:tcPr>
            <w:tcW w:w="3289" w:type="dxa"/>
            <w:tcBorders>
              <w:right w:val="single" w:sz="4" w:space="0" w:color="7B251F"/>
            </w:tcBorders>
            <w:noWrap/>
            <w:vAlign w:val="center"/>
          </w:tcPr>
          <w:p w:rsidR="00384210" w:rsidRPr="00890697" w:rsidRDefault="00384210" w:rsidP="00384210">
            <w:pPr>
              <w:spacing w:line="240" w:lineRule="exact"/>
              <w:ind w:left="170"/>
              <w:rPr>
                <w:rFonts w:ascii="Calibri" w:hAnsi="Calibri" w:cs="Calibri"/>
                <w:sz w:val="17"/>
                <w:szCs w:val="17"/>
                <w:lang w:eastAsia="en-US"/>
              </w:rPr>
            </w:pPr>
            <w:r w:rsidRPr="00890697">
              <w:rPr>
                <w:rFonts w:ascii="Calibri" w:hAnsi="Calibri" w:cs="Calibri"/>
                <w:sz w:val="17"/>
                <w:szCs w:val="17"/>
                <w:lang w:eastAsia="en-US"/>
              </w:rPr>
              <w:t>У саставу</w:t>
            </w:r>
          </w:p>
        </w:tc>
        <w:tc>
          <w:tcPr>
            <w:tcW w:w="852" w:type="dxa"/>
            <w:tcBorders>
              <w:left w:val="single" w:sz="4" w:space="0" w:color="7B251F"/>
            </w:tcBorders>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144</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82</w:t>
            </w:r>
          </w:p>
        </w:tc>
        <w:tc>
          <w:tcPr>
            <w:tcW w:w="909"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46</w:t>
            </w:r>
          </w:p>
        </w:tc>
        <w:tc>
          <w:tcPr>
            <w:tcW w:w="822"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36</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62</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28</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34</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w:t>
            </w:r>
          </w:p>
        </w:tc>
      </w:tr>
      <w:tr w:rsidR="00384210" w:rsidRPr="00A568AE" w:rsidTr="00384210">
        <w:trPr>
          <w:trHeight w:val="20"/>
          <w:jc w:val="center"/>
        </w:trPr>
        <w:tc>
          <w:tcPr>
            <w:tcW w:w="3289" w:type="dxa"/>
            <w:tcBorders>
              <w:right w:val="single" w:sz="4" w:space="0" w:color="7B251F"/>
            </w:tcBorders>
            <w:noWrap/>
            <w:vAlign w:val="center"/>
          </w:tcPr>
          <w:p w:rsidR="00384210" w:rsidRPr="00890697" w:rsidRDefault="00384210" w:rsidP="00384210">
            <w:pPr>
              <w:spacing w:line="240" w:lineRule="exact"/>
              <w:ind w:left="170"/>
              <w:rPr>
                <w:rFonts w:ascii="Calibri" w:hAnsi="Calibri" w:cs="Calibri"/>
                <w:sz w:val="17"/>
                <w:szCs w:val="17"/>
                <w:lang w:eastAsia="en-US"/>
              </w:rPr>
            </w:pPr>
            <w:r w:rsidRPr="00890697">
              <w:rPr>
                <w:rFonts w:ascii="Calibri" w:hAnsi="Calibri" w:cs="Calibri"/>
                <w:sz w:val="17"/>
                <w:szCs w:val="17"/>
                <w:lang w:eastAsia="en-US"/>
              </w:rPr>
              <w:t>Самостална</w:t>
            </w:r>
          </w:p>
        </w:tc>
        <w:tc>
          <w:tcPr>
            <w:tcW w:w="852" w:type="dxa"/>
            <w:tcBorders>
              <w:left w:val="single" w:sz="4" w:space="0" w:color="7B251F"/>
            </w:tcBorders>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45</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29</w:t>
            </w:r>
          </w:p>
        </w:tc>
        <w:tc>
          <w:tcPr>
            <w:tcW w:w="909"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14</w:t>
            </w:r>
          </w:p>
        </w:tc>
        <w:tc>
          <w:tcPr>
            <w:tcW w:w="822"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15</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16</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7</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9</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w:t>
            </w:r>
          </w:p>
        </w:tc>
      </w:tr>
      <w:tr w:rsidR="00384210" w:rsidRPr="00A568AE" w:rsidTr="00384210">
        <w:trPr>
          <w:trHeight w:val="20"/>
          <w:jc w:val="center"/>
        </w:trPr>
        <w:tc>
          <w:tcPr>
            <w:tcW w:w="3289" w:type="dxa"/>
            <w:tcBorders>
              <w:right w:val="single" w:sz="4" w:space="0" w:color="7B251F"/>
            </w:tcBorders>
            <w:noWrap/>
            <w:vAlign w:val="bottom"/>
          </w:tcPr>
          <w:p w:rsidR="00384210" w:rsidRPr="00890697" w:rsidRDefault="00384210" w:rsidP="00384210">
            <w:pPr>
              <w:spacing w:line="240" w:lineRule="exact"/>
              <w:rPr>
                <w:rFonts w:ascii="Calibri" w:hAnsi="Calibri" w:cs="Calibri"/>
                <w:sz w:val="17"/>
                <w:szCs w:val="17"/>
                <w:lang w:eastAsia="en-US"/>
              </w:rPr>
            </w:pPr>
            <w:r w:rsidRPr="00890697">
              <w:rPr>
                <w:rFonts w:ascii="Calibri" w:hAnsi="Calibri" w:cs="Calibri"/>
                <w:sz w:val="17"/>
                <w:szCs w:val="17"/>
                <w:lang w:eastAsia="en-US"/>
              </w:rPr>
              <w:t>Сектор</w:t>
            </w:r>
          </w:p>
        </w:tc>
        <w:tc>
          <w:tcPr>
            <w:tcW w:w="852" w:type="dxa"/>
            <w:tcBorders>
              <w:left w:val="single" w:sz="4" w:space="0" w:color="7B251F"/>
            </w:tcBorders>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 </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 </w:t>
            </w:r>
          </w:p>
        </w:tc>
        <w:tc>
          <w:tcPr>
            <w:tcW w:w="909"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 </w:t>
            </w:r>
          </w:p>
        </w:tc>
        <w:tc>
          <w:tcPr>
            <w:tcW w:w="822"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 </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 </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 </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 </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w:t>
            </w:r>
          </w:p>
        </w:tc>
      </w:tr>
      <w:tr w:rsidR="00384210" w:rsidRPr="00A568AE" w:rsidTr="00384210">
        <w:trPr>
          <w:trHeight w:val="20"/>
          <w:jc w:val="center"/>
        </w:trPr>
        <w:tc>
          <w:tcPr>
            <w:tcW w:w="3289" w:type="dxa"/>
            <w:tcBorders>
              <w:right w:val="single" w:sz="4" w:space="0" w:color="7B251F"/>
            </w:tcBorders>
            <w:noWrap/>
            <w:vAlign w:val="center"/>
          </w:tcPr>
          <w:p w:rsidR="00384210" w:rsidRPr="00890697" w:rsidRDefault="00384210" w:rsidP="00384210">
            <w:pPr>
              <w:spacing w:line="240" w:lineRule="exact"/>
              <w:ind w:left="170"/>
              <w:rPr>
                <w:rFonts w:ascii="Calibri" w:hAnsi="Calibri" w:cs="Calibri"/>
                <w:sz w:val="17"/>
                <w:szCs w:val="17"/>
                <w:lang w:eastAsia="en-US"/>
              </w:rPr>
            </w:pPr>
            <w:r w:rsidRPr="00890697">
              <w:rPr>
                <w:rFonts w:ascii="Calibri" w:hAnsi="Calibri" w:cs="Calibri"/>
                <w:sz w:val="17"/>
                <w:szCs w:val="17"/>
                <w:lang w:eastAsia="en-US"/>
              </w:rPr>
              <w:t>Јавни</w:t>
            </w:r>
          </w:p>
        </w:tc>
        <w:tc>
          <w:tcPr>
            <w:tcW w:w="852" w:type="dxa"/>
            <w:tcBorders>
              <w:left w:val="single" w:sz="4" w:space="0" w:color="7B251F"/>
            </w:tcBorders>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155</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85</w:t>
            </w:r>
          </w:p>
        </w:tc>
        <w:tc>
          <w:tcPr>
            <w:tcW w:w="909"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44</w:t>
            </w:r>
          </w:p>
        </w:tc>
        <w:tc>
          <w:tcPr>
            <w:tcW w:w="822"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41</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70</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32</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38</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w:t>
            </w:r>
          </w:p>
        </w:tc>
      </w:tr>
      <w:tr w:rsidR="00384210" w:rsidRPr="00A568AE" w:rsidTr="00384210">
        <w:trPr>
          <w:trHeight w:val="20"/>
          <w:jc w:val="center"/>
        </w:trPr>
        <w:tc>
          <w:tcPr>
            <w:tcW w:w="3289" w:type="dxa"/>
            <w:tcBorders>
              <w:right w:val="single" w:sz="4" w:space="0" w:color="7B251F"/>
            </w:tcBorders>
            <w:noWrap/>
            <w:vAlign w:val="center"/>
          </w:tcPr>
          <w:p w:rsidR="00384210" w:rsidRPr="00890697" w:rsidRDefault="00384210" w:rsidP="00384210">
            <w:pPr>
              <w:spacing w:line="240" w:lineRule="exact"/>
              <w:ind w:left="170"/>
              <w:rPr>
                <w:rFonts w:ascii="Calibri" w:hAnsi="Calibri" w:cs="Calibri"/>
                <w:sz w:val="17"/>
                <w:szCs w:val="17"/>
                <w:lang w:eastAsia="en-US"/>
              </w:rPr>
            </w:pPr>
            <w:r w:rsidRPr="00890697">
              <w:rPr>
                <w:rFonts w:ascii="Calibri" w:hAnsi="Calibri" w:cs="Calibri"/>
                <w:sz w:val="17"/>
                <w:szCs w:val="17"/>
                <w:lang w:eastAsia="en-US"/>
              </w:rPr>
              <w:t>Цивилни</w:t>
            </w:r>
          </w:p>
        </w:tc>
        <w:tc>
          <w:tcPr>
            <w:tcW w:w="852" w:type="dxa"/>
            <w:tcBorders>
              <w:left w:val="single" w:sz="4" w:space="0" w:color="7B251F"/>
            </w:tcBorders>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27</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21</w:t>
            </w:r>
          </w:p>
        </w:tc>
        <w:tc>
          <w:tcPr>
            <w:tcW w:w="909"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13</w:t>
            </w:r>
          </w:p>
        </w:tc>
        <w:tc>
          <w:tcPr>
            <w:tcW w:w="822"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8</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6</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2</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4</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w:t>
            </w:r>
          </w:p>
        </w:tc>
      </w:tr>
      <w:tr w:rsidR="00384210" w:rsidRPr="00D30CFF" w:rsidTr="00384210">
        <w:trPr>
          <w:trHeight w:val="20"/>
          <w:jc w:val="center"/>
        </w:trPr>
        <w:tc>
          <w:tcPr>
            <w:tcW w:w="3289" w:type="dxa"/>
            <w:tcBorders>
              <w:right w:val="single" w:sz="4" w:space="0" w:color="7B251F"/>
            </w:tcBorders>
            <w:noWrap/>
            <w:vAlign w:val="center"/>
          </w:tcPr>
          <w:p w:rsidR="00384210" w:rsidRPr="00890697" w:rsidRDefault="00384210" w:rsidP="00384210">
            <w:pPr>
              <w:spacing w:line="240" w:lineRule="exact"/>
              <w:ind w:left="170"/>
              <w:rPr>
                <w:rFonts w:ascii="Calibri" w:hAnsi="Calibri" w:cs="Calibri"/>
                <w:sz w:val="17"/>
                <w:szCs w:val="17"/>
                <w:lang w:eastAsia="en-US"/>
              </w:rPr>
            </w:pPr>
            <w:r w:rsidRPr="00890697">
              <w:rPr>
                <w:rFonts w:ascii="Calibri" w:hAnsi="Calibri" w:cs="Calibri"/>
                <w:sz w:val="17"/>
                <w:szCs w:val="17"/>
                <w:lang w:eastAsia="en-US"/>
              </w:rPr>
              <w:t>Приватни</w:t>
            </w:r>
          </w:p>
        </w:tc>
        <w:tc>
          <w:tcPr>
            <w:tcW w:w="852" w:type="dxa"/>
            <w:tcBorders>
              <w:left w:val="single" w:sz="4" w:space="0" w:color="7B251F"/>
            </w:tcBorders>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7</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5</w:t>
            </w:r>
          </w:p>
        </w:tc>
        <w:tc>
          <w:tcPr>
            <w:tcW w:w="909"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3</w:t>
            </w:r>
          </w:p>
        </w:tc>
        <w:tc>
          <w:tcPr>
            <w:tcW w:w="822"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2</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2</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1</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1</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w:t>
            </w:r>
          </w:p>
        </w:tc>
      </w:tr>
      <w:tr w:rsidR="00384210" w:rsidRPr="00D30CFF" w:rsidTr="00384210">
        <w:trPr>
          <w:trHeight w:val="20"/>
          <w:jc w:val="center"/>
        </w:trPr>
        <w:tc>
          <w:tcPr>
            <w:tcW w:w="3289" w:type="dxa"/>
            <w:tcBorders>
              <w:right w:val="single" w:sz="4" w:space="0" w:color="7B251F"/>
            </w:tcBorders>
            <w:noWrap/>
            <w:vAlign w:val="bottom"/>
          </w:tcPr>
          <w:p w:rsidR="00384210" w:rsidRPr="00384210" w:rsidRDefault="00384210" w:rsidP="00384210">
            <w:pPr>
              <w:spacing w:before="120" w:line="240" w:lineRule="exact"/>
              <w:rPr>
                <w:rFonts w:ascii="Calibri" w:eastAsia="Times New Roman" w:hAnsi="Calibri" w:cs="Calibri"/>
                <w:sz w:val="17"/>
                <w:szCs w:val="17"/>
                <w:lang w:eastAsia="en-US"/>
              </w:rPr>
            </w:pPr>
            <w:r w:rsidRPr="00384210">
              <w:rPr>
                <w:rFonts w:ascii="Calibri" w:eastAsia="Times New Roman" w:hAnsi="Calibri" w:cs="Calibri"/>
                <w:sz w:val="17"/>
                <w:szCs w:val="17"/>
                <w:lang w:eastAsia="en-US"/>
              </w:rPr>
              <w:t>Изложбе и посетиоци</w:t>
            </w:r>
          </w:p>
        </w:tc>
        <w:tc>
          <w:tcPr>
            <w:tcW w:w="852" w:type="dxa"/>
            <w:tcBorders>
              <w:left w:val="single" w:sz="4" w:space="0" w:color="7B251F"/>
            </w:tcBorders>
            <w:noWrap/>
            <w:vAlign w:val="bottom"/>
          </w:tcPr>
          <w:p w:rsidR="00384210" w:rsidRPr="00384210" w:rsidRDefault="00384210" w:rsidP="00384210">
            <w:pPr>
              <w:spacing w:before="120" w:line="240" w:lineRule="exact"/>
              <w:ind w:right="57"/>
              <w:rPr>
                <w:rFonts w:ascii="Calibri" w:eastAsia="Times New Roman" w:hAnsi="Calibri" w:cs="Calibri"/>
                <w:color w:val="FF0000"/>
                <w:sz w:val="17"/>
                <w:szCs w:val="17"/>
                <w:lang w:eastAsia="en-US"/>
              </w:rPr>
            </w:pPr>
            <w:r w:rsidRPr="00384210">
              <w:rPr>
                <w:rFonts w:ascii="Calibri" w:eastAsia="Times New Roman" w:hAnsi="Calibri" w:cs="Calibri"/>
                <w:color w:val="FF0000"/>
                <w:sz w:val="17"/>
                <w:szCs w:val="17"/>
                <w:lang w:eastAsia="en-US"/>
              </w:rPr>
              <w:t> </w:t>
            </w:r>
          </w:p>
        </w:tc>
        <w:tc>
          <w:tcPr>
            <w:tcW w:w="794" w:type="dxa"/>
            <w:noWrap/>
            <w:vAlign w:val="bottom"/>
          </w:tcPr>
          <w:p w:rsidR="00384210" w:rsidRPr="00384210" w:rsidRDefault="00384210" w:rsidP="00384210">
            <w:pPr>
              <w:spacing w:before="120" w:line="240" w:lineRule="exact"/>
              <w:ind w:right="57"/>
              <w:rPr>
                <w:rFonts w:ascii="Calibri" w:eastAsia="Times New Roman" w:hAnsi="Calibri" w:cs="Calibri"/>
                <w:color w:val="FF0000"/>
                <w:sz w:val="17"/>
                <w:szCs w:val="17"/>
                <w:lang w:eastAsia="en-US"/>
              </w:rPr>
            </w:pPr>
            <w:r w:rsidRPr="00384210">
              <w:rPr>
                <w:rFonts w:ascii="Calibri" w:eastAsia="Times New Roman" w:hAnsi="Calibri" w:cs="Calibri"/>
                <w:color w:val="FF0000"/>
                <w:sz w:val="17"/>
                <w:szCs w:val="17"/>
                <w:lang w:eastAsia="en-US"/>
              </w:rPr>
              <w:t> </w:t>
            </w:r>
          </w:p>
        </w:tc>
        <w:tc>
          <w:tcPr>
            <w:tcW w:w="909" w:type="dxa"/>
            <w:noWrap/>
            <w:vAlign w:val="bottom"/>
          </w:tcPr>
          <w:p w:rsidR="00384210" w:rsidRPr="00384210" w:rsidRDefault="00384210" w:rsidP="00384210">
            <w:pPr>
              <w:spacing w:before="120" w:line="240" w:lineRule="exact"/>
              <w:ind w:right="57"/>
              <w:rPr>
                <w:rFonts w:ascii="Calibri" w:eastAsia="Times New Roman" w:hAnsi="Calibri" w:cs="Calibri"/>
                <w:color w:val="FF0000"/>
                <w:sz w:val="17"/>
                <w:szCs w:val="17"/>
                <w:lang w:eastAsia="en-US"/>
              </w:rPr>
            </w:pPr>
            <w:r w:rsidRPr="00384210">
              <w:rPr>
                <w:rFonts w:ascii="Calibri" w:eastAsia="Times New Roman" w:hAnsi="Calibri" w:cs="Calibri"/>
                <w:color w:val="FF0000"/>
                <w:sz w:val="17"/>
                <w:szCs w:val="17"/>
                <w:lang w:eastAsia="en-US"/>
              </w:rPr>
              <w:t> </w:t>
            </w:r>
          </w:p>
        </w:tc>
        <w:tc>
          <w:tcPr>
            <w:tcW w:w="822" w:type="dxa"/>
            <w:noWrap/>
            <w:vAlign w:val="bottom"/>
          </w:tcPr>
          <w:p w:rsidR="00384210" w:rsidRPr="00384210" w:rsidRDefault="00384210" w:rsidP="00384210">
            <w:pPr>
              <w:spacing w:before="120" w:line="240" w:lineRule="exact"/>
              <w:ind w:right="57"/>
              <w:rPr>
                <w:rFonts w:ascii="Calibri" w:eastAsia="Times New Roman" w:hAnsi="Calibri" w:cs="Calibri"/>
                <w:color w:val="FF0000"/>
                <w:sz w:val="17"/>
                <w:szCs w:val="17"/>
                <w:lang w:eastAsia="en-US"/>
              </w:rPr>
            </w:pPr>
            <w:r w:rsidRPr="00384210">
              <w:rPr>
                <w:rFonts w:ascii="Calibri" w:eastAsia="Times New Roman" w:hAnsi="Calibri" w:cs="Calibri"/>
                <w:color w:val="FF0000"/>
                <w:sz w:val="17"/>
                <w:szCs w:val="17"/>
                <w:lang w:eastAsia="en-US"/>
              </w:rPr>
              <w:t> </w:t>
            </w:r>
          </w:p>
        </w:tc>
        <w:tc>
          <w:tcPr>
            <w:tcW w:w="794" w:type="dxa"/>
            <w:noWrap/>
            <w:vAlign w:val="bottom"/>
          </w:tcPr>
          <w:p w:rsidR="00384210" w:rsidRPr="00384210" w:rsidRDefault="00384210" w:rsidP="00384210">
            <w:pPr>
              <w:spacing w:before="120" w:line="240" w:lineRule="exact"/>
              <w:ind w:right="57"/>
              <w:rPr>
                <w:rFonts w:ascii="Calibri" w:eastAsia="Times New Roman" w:hAnsi="Calibri" w:cs="Calibri"/>
                <w:color w:val="FF0000"/>
                <w:sz w:val="17"/>
                <w:szCs w:val="17"/>
                <w:lang w:eastAsia="en-US"/>
              </w:rPr>
            </w:pPr>
            <w:r w:rsidRPr="00384210">
              <w:rPr>
                <w:rFonts w:ascii="Calibri" w:eastAsia="Times New Roman" w:hAnsi="Calibri" w:cs="Calibri"/>
                <w:color w:val="FF0000"/>
                <w:sz w:val="17"/>
                <w:szCs w:val="17"/>
                <w:lang w:eastAsia="en-US"/>
              </w:rPr>
              <w:t> </w:t>
            </w:r>
          </w:p>
        </w:tc>
        <w:tc>
          <w:tcPr>
            <w:tcW w:w="794" w:type="dxa"/>
            <w:noWrap/>
            <w:vAlign w:val="bottom"/>
          </w:tcPr>
          <w:p w:rsidR="00384210" w:rsidRPr="00384210" w:rsidRDefault="00384210" w:rsidP="00384210">
            <w:pPr>
              <w:spacing w:before="120" w:line="240" w:lineRule="exact"/>
              <w:ind w:right="57"/>
              <w:rPr>
                <w:rFonts w:ascii="Calibri" w:eastAsia="Times New Roman" w:hAnsi="Calibri" w:cs="Calibri"/>
                <w:color w:val="FF0000"/>
                <w:sz w:val="17"/>
                <w:szCs w:val="17"/>
                <w:lang w:eastAsia="en-US"/>
              </w:rPr>
            </w:pPr>
            <w:r w:rsidRPr="00384210">
              <w:rPr>
                <w:rFonts w:ascii="Calibri" w:eastAsia="Times New Roman" w:hAnsi="Calibri" w:cs="Calibri"/>
                <w:color w:val="FF0000"/>
                <w:sz w:val="17"/>
                <w:szCs w:val="17"/>
                <w:lang w:eastAsia="en-US"/>
              </w:rPr>
              <w:t> </w:t>
            </w:r>
          </w:p>
        </w:tc>
        <w:tc>
          <w:tcPr>
            <w:tcW w:w="794" w:type="dxa"/>
            <w:noWrap/>
            <w:vAlign w:val="bottom"/>
          </w:tcPr>
          <w:p w:rsidR="00384210" w:rsidRPr="00384210" w:rsidRDefault="00384210" w:rsidP="00384210">
            <w:pPr>
              <w:spacing w:before="120" w:line="240" w:lineRule="exact"/>
              <w:ind w:right="57"/>
              <w:rPr>
                <w:rFonts w:ascii="Calibri" w:eastAsia="Times New Roman" w:hAnsi="Calibri" w:cs="Calibri"/>
                <w:color w:val="FF0000"/>
                <w:sz w:val="17"/>
                <w:szCs w:val="17"/>
                <w:lang w:eastAsia="en-US"/>
              </w:rPr>
            </w:pPr>
            <w:r w:rsidRPr="00384210">
              <w:rPr>
                <w:rFonts w:ascii="Calibri" w:eastAsia="Times New Roman" w:hAnsi="Calibri" w:cs="Calibri"/>
                <w:color w:val="FF0000"/>
                <w:sz w:val="17"/>
                <w:szCs w:val="17"/>
                <w:lang w:eastAsia="en-US"/>
              </w:rPr>
              <w:t> </w:t>
            </w:r>
          </w:p>
        </w:tc>
        <w:tc>
          <w:tcPr>
            <w:tcW w:w="794" w:type="dxa"/>
            <w:noWrap/>
            <w:vAlign w:val="bottom"/>
          </w:tcPr>
          <w:p w:rsidR="00384210" w:rsidRPr="00384210" w:rsidRDefault="00384210" w:rsidP="00384210">
            <w:pPr>
              <w:spacing w:before="120" w:line="240" w:lineRule="exact"/>
              <w:ind w:right="57"/>
              <w:jc w:val="right"/>
              <w:rPr>
                <w:rFonts w:ascii="Calibri" w:eastAsia="Times New Roman" w:hAnsi="Calibri" w:cs="Calibri"/>
                <w:color w:val="FF0000"/>
                <w:sz w:val="17"/>
                <w:szCs w:val="17"/>
                <w:lang w:eastAsia="en-US"/>
              </w:rPr>
            </w:pPr>
          </w:p>
        </w:tc>
      </w:tr>
      <w:tr w:rsidR="00384210" w:rsidRPr="00D30CFF" w:rsidTr="00384210">
        <w:trPr>
          <w:trHeight w:val="20"/>
          <w:jc w:val="center"/>
        </w:trPr>
        <w:tc>
          <w:tcPr>
            <w:tcW w:w="3289" w:type="dxa"/>
            <w:tcBorders>
              <w:right w:val="single" w:sz="4" w:space="0" w:color="7B251F"/>
            </w:tcBorders>
            <w:noWrap/>
            <w:vAlign w:val="bottom"/>
          </w:tcPr>
          <w:p w:rsidR="00384210" w:rsidRPr="00384210" w:rsidRDefault="00384210" w:rsidP="00384210">
            <w:pPr>
              <w:spacing w:line="240" w:lineRule="exact"/>
              <w:ind w:left="170"/>
              <w:rPr>
                <w:rFonts w:ascii="Calibri" w:eastAsia="Times New Roman" w:hAnsi="Calibri" w:cs="Calibri"/>
                <w:sz w:val="17"/>
                <w:szCs w:val="17"/>
                <w:lang w:eastAsia="en-US"/>
              </w:rPr>
            </w:pPr>
            <w:r w:rsidRPr="00384210">
              <w:rPr>
                <w:rFonts w:ascii="Calibri" w:eastAsia="Times New Roman" w:hAnsi="Calibri" w:cs="Calibri"/>
                <w:sz w:val="17"/>
                <w:szCs w:val="17"/>
                <w:lang w:eastAsia="en-US"/>
              </w:rPr>
              <w:t>Број изложби</w:t>
            </w:r>
          </w:p>
        </w:tc>
        <w:tc>
          <w:tcPr>
            <w:tcW w:w="852" w:type="dxa"/>
            <w:tcBorders>
              <w:left w:val="single" w:sz="4" w:space="0" w:color="7B251F"/>
            </w:tcBorders>
            <w:noWrap/>
            <w:vAlign w:val="bottom"/>
          </w:tcPr>
          <w:p w:rsidR="00384210" w:rsidRPr="00384210" w:rsidRDefault="00384210" w:rsidP="00384210">
            <w:pPr>
              <w:spacing w:line="240" w:lineRule="exact"/>
              <w:ind w:right="57"/>
              <w:jc w:val="right"/>
              <w:rPr>
                <w:rFonts w:ascii="Calibri" w:eastAsia="Times New Roman" w:hAnsi="Calibri" w:cs="Calibri"/>
                <w:sz w:val="17"/>
                <w:szCs w:val="17"/>
                <w:lang w:eastAsia="en-US"/>
              </w:rPr>
            </w:pPr>
            <w:r w:rsidRPr="00384210">
              <w:rPr>
                <w:rFonts w:ascii="Calibri" w:eastAsia="Times New Roman" w:hAnsi="Calibri" w:cs="Calibri"/>
                <w:sz w:val="17"/>
                <w:szCs w:val="17"/>
                <w:lang w:eastAsia="en-US"/>
              </w:rPr>
              <w:t>2433</w:t>
            </w:r>
          </w:p>
        </w:tc>
        <w:tc>
          <w:tcPr>
            <w:tcW w:w="794" w:type="dxa"/>
            <w:noWrap/>
            <w:vAlign w:val="bottom"/>
          </w:tcPr>
          <w:p w:rsidR="00384210" w:rsidRPr="00384210" w:rsidRDefault="00384210" w:rsidP="00384210">
            <w:pPr>
              <w:spacing w:line="240" w:lineRule="exact"/>
              <w:ind w:right="57"/>
              <w:jc w:val="right"/>
              <w:rPr>
                <w:rFonts w:ascii="Calibri" w:eastAsia="Times New Roman" w:hAnsi="Calibri" w:cs="Calibri"/>
                <w:sz w:val="17"/>
                <w:szCs w:val="17"/>
                <w:lang w:eastAsia="en-US"/>
              </w:rPr>
            </w:pPr>
            <w:r w:rsidRPr="00384210">
              <w:rPr>
                <w:rFonts w:ascii="Calibri" w:eastAsia="Times New Roman" w:hAnsi="Calibri" w:cs="Calibri"/>
                <w:sz w:val="17"/>
                <w:szCs w:val="17"/>
                <w:lang w:eastAsia="en-US"/>
              </w:rPr>
              <w:t>1426</w:t>
            </w:r>
          </w:p>
        </w:tc>
        <w:tc>
          <w:tcPr>
            <w:tcW w:w="909" w:type="dxa"/>
            <w:noWrap/>
            <w:vAlign w:val="bottom"/>
          </w:tcPr>
          <w:p w:rsidR="00384210" w:rsidRPr="00384210" w:rsidRDefault="00384210" w:rsidP="00384210">
            <w:pPr>
              <w:spacing w:line="240" w:lineRule="exact"/>
              <w:ind w:right="57"/>
              <w:jc w:val="right"/>
              <w:rPr>
                <w:rFonts w:ascii="Calibri" w:eastAsia="Times New Roman" w:hAnsi="Calibri" w:cs="Calibri"/>
                <w:sz w:val="17"/>
                <w:szCs w:val="17"/>
                <w:lang w:eastAsia="en-US"/>
              </w:rPr>
            </w:pPr>
            <w:r w:rsidRPr="00384210">
              <w:rPr>
                <w:rFonts w:ascii="Calibri" w:eastAsia="Times New Roman" w:hAnsi="Calibri" w:cs="Calibri"/>
                <w:sz w:val="17"/>
                <w:szCs w:val="17"/>
                <w:lang w:eastAsia="en-US"/>
              </w:rPr>
              <w:t>807</w:t>
            </w:r>
          </w:p>
        </w:tc>
        <w:tc>
          <w:tcPr>
            <w:tcW w:w="822" w:type="dxa"/>
            <w:noWrap/>
            <w:vAlign w:val="bottom"/>
          </w:tcPr>
          <w:p w:rsidR="00384210" w:rsidRPr="00384210" w:rsidRDefault="00384210" w:rsidP="00384210">
            <w:pPr>
              <w:spacing w:line="240" w:lineRule="exact"/>
              <w:ind w:right="57"/>
              <w:jc w:val="right"/>
              <w:rPr>
                <w:rFonts w:ascii="Calibri" w:eastAsia="Times New Roman" w:hAnsi="Calibri" w:cs="Calibri"/>
                <w:sz w:val="17"/>
                <w:szCs w:val="17"/>
                <w:lang w:eastAsia="en-US"/>
              </w:rPr>
            </w:pPr>
            <w:r w:rsidRPr="00384210">
              <w:rPr>
                <w:rFonts w:ascii="Calibri" w:eastAsia="Times New Roman" w:hAnsi="Calibri" w:cs="Calibri"/>
                <w:sz w:val="17"/>
                <w:szCs w:val="17"/>
                <w:lang w:eastAsia="en-US"/>
              </w:rPr>
              <w:t>619</w:t>
            </w:r>
          </w:p>
        </w:tc>
        <w:tc>
          <w:tcPr>
            <w:tcW w:w="794" w:type="dxa"/>
            <w:noWrap/>
            <w:vAlign w:val="bottom"/>
          </w:tcPr>
          <w:p w:rsidR="00384210" w:rsidRPr="00384210" w:rsidRDefault="00384210" w:rsidP="00384210">
            <w:pPr>
              <w:spacing w:line="240" w:lineRule="exact"/>
              <w:ind w:right="57"/>
              <w:jc w:val="right"/>
              <w:rPr>
                <w:rFonts w:ascii="Calibri" w:eastAsia="Times New Roman" w:hAnsi="Calibri" w:cs="Calibri"/>
                <w:sz w:val="17"/>
                <w:szCs w:val="17"/>
                <w:lang w:eastAsia="en-US"/>
              </w:rPr>
            </w:pPr>
            <w:r w:rsidRPr="00384210">
              <w:rPr>
                <w:rFonts w:ascii="Calibri" w:eastAsia="Times New Roman" w:hAnsi="Calibri" w:cs="Calibri"/>
                <w:sz w:val="17"/>
                <w:szCs w:val="17"/>
                <w:lang w:eastAsia="en-US"/>
              </w:rPr>
              <w:t>1007</w:t>
            </w:r>
          </w:p>
        </w:tc>
        <w:tc>
          <w:tcPr>
            <w:tcW w:w="794" w:type="dxa"/>
            <w:noWrap/>
            <w:vAlign w:val="bottom"/>
          </w:tcPr>
          <w:p w:rsidR="00384210" w:rsidRPr="00384210" w:rsidRDefault="00384210" w:rsidP="00384210">
            <w:pPr>
              <w:spacing w:line="240" w:lineRule="exact"/>
              <w:ind w:right="57"/>
              <w:jc w:val="right"/>
              <w:rPr>
                <w:rFonts w:ascii="Calibri" w:eastAsia="Times New Roman" w:hAnsi="Calibri" w:cs="Calibri"/>
                <w:sz w:val="17"/>
                <w:szCs w:val="17"/>
                <w:lang w:eastAsia="en-US"/>
              </w:rPr>
            </w:pPr>
            <w:r w:rsidRPr="00384210">
              <w:rPr>
                <w:rFonts w:ascii="Calibri" w:eastAsia="Times New Roman" w:hAnsi="Calibri" w:cs="Calibri"/>
                <w:sz w:val="17"/>
                <w:szCs w:val="17"/>
                <w:lang w:eastAsia="en-US"/>
              </w:rPr>
              <w:t>513</w:t>
            </w:r>
          </w:p>
        </w:tc>
        <w:tc>
          <w:tcPr>
            <w:tcW w:w="794" w:type="dxa"/>
            <w:noWrap/>
            <w:vAlign w:val="bottom"/>
          </w:tcPr>
          <w:p w:rsidR="00384210" w:rsidRPr="00384210" w:rsidRDefault="00384210" w:rsidP="00384210">
            <w:pPr>
              <w:spacing w:line="240" w:lineRule="exact"/>
              <w:ind w:right="57"/>
              <w:jc w:val="right"/>
              <w:rPr>
                <w:rFonts w:ascii="Calibri" w:eastAsia="Times New Roman" w:hAnsi="Calibri" w:cs="Calibri"/>
                <w:sz w:val="17"/>
                <w:szCs w:val="17"/>
                <w:lang w:eastAsia="en-US"/>
              </w:rPr>
            </w:pPr>
            <w:r w:rsidRPr="00384210">
              <w:rPr>
                <w:rFonts w:ascii="Calibri" w:eastAsia="Times New Roman" w:hAnsi="Calibri" w:cs="Calibri"/>
                <w:sz w:val="17"/>
                <w:szCs w:val="17"/>
                <w:lang w:eastAsia="en-US"/>
              </w:rPr>
              <w:t>494</w:t>
            </w:r>
          </w:p>
        </w:tc>
        <w:tc>
          <w:tcPr>
            <w:tcW w:w="794" w:type="dxa"/>
            <w:noWrap/>
            <w:vAlign w:val="bottom"/>
          </w:tcPr>
          <w:p w:rsidR="00384210" w:rsidRPr="00384210" w:rsidRDefault="00384210" w:rsidP="00384210">
            <w:pPr>
              <w:spacing w:line="240" w:lineRule="exact"/>
              <w:ind w:right="57"/>
              <w:jc w:val="right"/>
              <w:rPr>
                <w:rFonts w:ascii="Calibri" w:eastAsia="Times New Roman" w:hAnsi="Calibri" w:cs="Calibri"/>
                <w:sz w:val="17"/>
                <w:szCs w:val="17"/>
                <w:lang w:eastAsia="en-US"/>
              </w:rPr>
            </w:pPr>
            <w:r w:rsidRPr="00384210">
              <w:rPr>
                <w:rFonts w:ascii="Calibri" w:eastAsia="Times New Roman" w:hAnsi="Calibri" w:cs="Calibri"/>
                <w:sz w:val="17"/>
                <w:szCs w:val="17"/>
                <w:lang w:eastAsia="en-US"/>
              </w:rPr>
              <w:t>…</w:t>
            </w:r>
          </w:p>
        </w:tc>
      </w:tr>
      <w:tr w:rsidR="00384210" w:rsidRPr="00D30CFF" w:rsidTr="00384210">
        <w:trPr>
          <w:trHeight w:val="20"/>
          <w:jc w:val="center"/>
        </w:trPr>
        <w:tc>
          <w:tcPr>
            <w:tcW w:w="3289" w:type="dxa"/>
            <w:tcBorders>
              <w:bottom w:val="single" w:sz="4" w:space="0" w:color="7B251F"/>
              <w:right w:val="single" w:sz="4" w:space="0" w:color="7B251F"/>
            </w:tcBorders>
            <w:noWrap/>
            <w:vAlign w:val="bottom"/>
          </w:tcPr>
          <w:p w:rsidR="00384210" w:rsidRPr="00384210" w:rsidRDefault="00384210" w:rsidP="00384210">
            <w:pPr>
              <w:spacing w:after="60" w:line="240" w:lineRule="exact"/>
              <w:ind w:left="170"/>
              <w:rPr>
                <w:rFonts w:ascii="Calibri" w:eastAsia="Times New Roman" w:hAnsi="Calibri" w:cs="Calibri"/>
                <w:sz w:val="17"/>
                <w:szCs w:val="17"/>
                <w:lang w:eastAsia="en-US"/>
              </w:rPr>
            </w:pPr>
            <w:r w:rsidRPr="00384210">
              <w:rPr>
                <w:rFonts w:ascii="Calibri" w:eastAsia="Times New Roman" w:hAnsi="Calibri" w:cs="Calibri"/>
                <w:sz w:val="17"/>
                <w:szCs w:val="17"/>
                <w:lang w:eastAsia="en-US"/>
              </w:rPr>
              <w:t>Број посетилаца</w:t>
            </w:r>
          </w:p>
        </w:tc>
        <w:tc>
          <w:tcPr>
            <w:tcW w:w="852" w:type="dxa"/>
            <w:tcBorders>
              <w:left w:val="single" w:sz="4" w:space="0" w:color="7B251F"/>
              <w:bottom w:val="single" w:sz="4" w:space="0" w:color="7B251F"/>
            </w:tcBorders>
            <w:noWrap/>
            <w:vAlign w:val="bottom"/>
          </w:tcPr>
          <w:p w:rsidR="00384210" w:rsidRPr="00384210" w:rsidRDefault="00384210" w:rsidP="00384210">
            <w:pPr>
              <w:spacing w:after="60" w:line="240" w:lineRule="exact"/>
              <w:ind w:right="57"/>
              <w:jc w:val="right"/>
              <w:rPr>
                <w:rFonts w:ascii="Calibri" w:eastAsia="Times New Roman" w:hAnsi="Calibri" w:cs="Calibri"/>
                <w:sz w:val="17"/>
                <w:szCs w:val="17"/>
                <w:lang w:eastAsia="en-US"/>
              </w:rPr>
            </w:pPr>
            <w:r w:rsidRPr="00384210">
              <w:rPr>
                <w:rFonts w:ascii="Calibri" w:eastAsia="Times New Roman" w:hAnsi="Calibri" w:cs="Calibri"/>
                <w:sz w:val="17"/>
                <w:szCs w:val="17"/>
                <w:lang w:eastAsia="en-US"/>
              </w:rPr>
              <w:t>1145237</w:t>
            </w:r>
          </w:p>
        </w:tc>
        <w:tc>
          <w:tcPr>
            <w:tcW w:w="794" w:type="dxa"/>
            <w:tcBorders>
              <w:bottom w:val="single" w:sz="4" w:space="0" w:color="7B251F"/>
            </w:tcBorders>
            <w:noWrap/>
            <w:vAlign w:val="bottom"/>
          </w:tcPr>
          <w:p w:rsidR="00384210" w:rsidRPr="00384210" w:rsidRDefault="00384210" w:rsidP="00384210">
            <w:pPr>
              <w:spacing w:after="60" w:line="240" w:lineRule="exact"/>
              <w:ind w:right="57"/>
              <w:jc w:val="right"/>
              <w:rPr>
                <w:rFonts w:ascii="Calibri" w:eastAsia="Times New Roman" w:hAnsi="Calibri" w:cs="Calibri"/>
                <w:sz w:val="17"/>
                <w:szCs w:val="17"/>
                <w:lang w:eastAsia="en-US"/>
              </w:rPr>
            </w:pPr>
            <w:r w:rsidRPr="00384210">
              <w:rPr>
                <w:rFonts w:ascii="Calibri" w:eastAsia="Times New Roman" w:hAnsi="Calibri" w:cs="Calibri"/>
                <w:sz w:val="17"/>
                <w:szCs w:val="17"/>
                <w:lang w:eastAsia="en-US"/>
              </w:rPr>
              <w:t>720140</w:t>
            </w:r>
          </w:p>
        </w:tc>
        <w:tc>
          <w:tcPr>
            <w:tcW w:w="909" w:type="dxa"/>
            <w:tcBorders>
              <w:bottom w:val="single" w:sz="4" w:space="0" w:color="7B251F"/>
            </w:tcBorders>
            <w:noWrap/>
            <w:vAlign w:val="bottom"/>
          </w:tcPr>
          <w:p w:rsidR="00384210" w:rsidRPr="00384210" w:rsidRDefault="00384210" w:rsidP="00384210">
            <w:pPr>
              <w:spacing w:after="60" w:line="240" w:lineRule="exact"/>
              <w:ind w:right="57"/>
              <w:jc w:val="right"/>
              <w:rPr>
                <w:rFonts w:ascii="Calibri" w:eastAsia="Times New Roman" w:hAnsi="Calibri" w:cs="Calibri"/>
                <w:sz w:val="17"/>
                <w:szCs w:val="17"/>
                <w:lang w:eastAsia="en-US"/>
              </w:rPr>
            </w:pPr>
            <w:r w:rsidRPr="00384210">
              <w:rPr>
                <w:rFonts w:ascii="Calibri" w:eastAsia="Times New Roman" w:hAnsi="Calibri" w:cs="Calibri"/>
                <w:sz w:val="17"/>
                <w:szCs w:val="17"/>
                <w:lang w:eastAsia="en-US"/>
              </w:rPr>
              <w:t>517473</w:t>
            </w:r>
          </w:p>
        </w:tc>
        <w:tc>
          <w:tcPr>
            <w:tcW w:w="822" w:type="dxa"/>
            <w:tcBorders>
              <w:bottom w:val="single" w:sz="4" w:space="0" w:color="7B251F"/>
            </w:tcBorders>
            <w:noWrap/>
            <w:vAlign w:val="bottom"/>
          </w:tcPr>
          <w:p w:rsidR="00384210" w:rsidRPr="00384210" w:rsidRDefault="00384210" w:rsidP="00384210">
            <w:pPr>
              <w:spacing w:after="60" w:line="240" w:lineRule="exact"/>
              <w:ind w:right="57"/>
              <w:jc w:val="right"/>
              <w:rPr>
                <w:rFonts w:ascii="Calibri" w:eastAsia="Times New Roman" w:hAnsi="Calibri" w:cs="Calibri"/>
                <w:sz w:val="17"/>
                <w:szCs w:val="17"/>
                <w:lang w:eastAsia="en-US"/>
              </w:rPr>
            </w:pPr>
            <w:r w:rsidRPr="00384210">
              <w:rPr>
                <w:rFonts w:ascii="Calibri" w:eastAsia="Times New Roman" w:hAnsi="Calibri" w:cs="Calibri"/>
                <w:sz w:val="17"/>
                <w:szCs w:val="17"/>
                <w:lang w:eastAsia="en-US"/>
              </w:rPr>
              <w:t>202667</w:t>
            </w:r>
          </w:p>
        </w:tc>
        <w:tc>
          <w:tcPr>
            <w:tcW w:w="794" w:type="dxa"/>
            <w:tcBorders>
              <w:bottom w:val="single" w:sz="4" w:space="0" w:color="7B251F"/>
            </w:tcBorders>
            <w:noWrap/>
            <w:vAlign w:val="bottom"/>
          </w:tcPr>
          <w:p w:rsidR="00384210" w:rsidRPr="00384210" w:rsidRDefault="00384210" w:rsidP="00384210">
            <w:pPr>
              <w:spacing w:after="60" w:line="240" w:lineRule="exact"/>
              <w:ind w:right="57"/>
              <w:jc w:val="right"/>
              <w:rPr>
                <w:rFonts w:ascii="Calibri" w:eastAsia="Times New Roman" w:hAnsi="Calibri" w:cs="Calibri"/>
                <w:sz w:val="17"/>
                <w:szCs w:val="17"/>
                <w:lang w:eastAsia="en-US"/>
              </w:rPr>
            </w:pPr>
            <w:r w:rsidRPr="00384210">
              <w:rPr>
                <w:rFonts w:ascii="Calibri" w:eastAsia="Times New Roman" w:hAnsi="Calibri" w:cs="Calibri"/>
                <w:sz w:val="17"/>
                <w:szCs w:val="17"/>
                <w:lang w:eastAsia="en-US"/>
              </w:rPr>
              <w:t>425097</w:t>
            </w:r>
          </w:p>
        </w:tc>
        <w:tc>
          <w:tcPr>
            <w:tcW w:w="794" w:type="dxa"/>
            <w:tcBorders>
              <w:bottom w:val="single" w:sz="4" w:space="0" w:color="7B251F"/>
            </w:tcBorders>
            <w:noWrap/>
            <w:vAlign w:val="bottom"/>
          </w:tcPr>
          <w:p w:rsidR="00384210" w:rsidRPr="00384210" w:rsidRDefault="00384210" w:rsidP="00384210">
            <w:pPr>
              <w:spacing w:after="60" w:line="240" w:lineRule="exact"/>
              <w:ind w:right="57"/>
              <w:jc w:val="right"/>
              <w:rPr>
                <w:rFonts w:ascii="Calibri" w:eastAsia="Times New Roman" w:hAnsi="Calibri" w:cs="Calibri"/>
                <w:sz w:val="17"/>
                <w:szCs w:val="17"/>
                <w:lang w:eastAsia="en-US"/>
              </w:rPr>
            </w:pPr>
            <w:r w:rsidRPr="00384210">
              <w:rPr>
                <w:rFonts w:ascii="Calibri" w:eastAsia="Times New Roman" w:hAnsi="Calibri" w:cs="Calibri"/>
                <w:sz w:val="17"/>
                <w:szCs w:val="17"/>
                <w:lang w:eastAsia="en-US"/>
              </w:rPr>
              <w:t>192484</w:t>
            </w:r>
          </w:p>
        </w:tc>
        <w:tc>
          <w:tcPr>
            <w:tcW w:w="794" w:type="dxa"/>
            <w:tcBorders>
              <w:bottom w:val="single" w:sz="4" w:space="0" w:color="7B251F"/>
            </w:tcBorders>
            <w:noWrap/>
            <w:vAlign w:val="bottom"/>
          </w:tcPr>
          <w:p w:rsidR="00384210" w:rsidRPr="00384210" w:rsidRDefault="00384210" w:rsidP="00384210">
            <w:pPr>
              <w:spacing w:after="60" w:line="240" w:lineRule="exact"/>
              <w:ind w:right="57"/>
              <w:jc w:val="right"/>
              <w:rPr>
                <w:rFonts w:ascii="Calibri" w:eastAsia="Times New Roman" w:hAnsi="Calibri" w:cs="Calibri"/>
                <w:sz w:val="17"/>
                <w:szCs w:val="17"/>
                <w:lang w:eastAsia="en-US"/>
              </w:rPr>
            </w:pPr>
            <w:r w:rsidRPr="00384210">
              <w:rPr>
                <w:rFonts w:ascii="Calibri" w:eastAsia="Times New Roman" w:hAnsi="Calibri" w:cs="Calibri"/>
                <w:sz w:val="17"/>
                <w:szCs w:val="17"/>
                <w:lang w:eastAsia="en-US"/>
              </w:rPr>
              <w:t>232613</w:t>
            </w:r>
          </w:p>
        </w:tc>
        <w:tc>
          <w:tcPr>
            <w:tcW w:w="794" w:type="dxa"/>
            <w:tcBorders>
              <w:bottom w:val="single" w:sz="4" w:space="0" w:color="7B251F"/>
            </w:tcBorders>
            <w:noWrap/>
            <w:vAlign w:val="bottom"/>
          </w:tcPr>
          <w:p w:rsidR="00384210" w:rsidRPr="00384210" w:rsidRDefault="00384210" w:rsidP="00384210">
            <w:pPr>
              <w:spacing w:after="60" w:line="240" w:lineRule="exact"/>
              <w:ind w:right="57"/>
              <w:jc w:val="right"/>
              <w:rPr>
                <w:rFonts w:ascii="Calibri" w:eastAsia="Times New Roman" w:hAnsi="Calibri" w:cs="Calibri"/>
                <w:sz w:val="17"/>
                <w:szCs w:val="17"/>
                <w:lang w:eastAsia="en-US"/>
              </w:rPr>
            </w:pPr>
            <w:r w:rsidRPr="00384210">
              <w:rPr>
                <w:rFonts w:ascii="Calibri" w:eastAsia="Times New Roman" w:hAnsi="Calibri" w:cs="Calibri"/>
                <w:sz w:val="17"/>
                <w:szCs w:val="17"/>
                <w:lang w:eastAsia="en-US"/>
              </w:rPr>
              <w:t>…</w:t>
            </w:r>
          </w:p>
        </w:tc>
      </w:tr>
    </w:tbl>
    <w:p w:rsidR="00852FE5" w:rsidRPr="00D30CFF" w:rsidRDefault="00852FE5" w:rsidP="00426A29">
      <w:pPr>
        <w:autoSpaceDE w:val="0"/>
        <w:autoSpaceDN w:val="0"/>
        <w:adjustRightInd w:val="0"/>
        <w:rPr>
          <w:rFonts w:ascii="Calibri" w:hAnsi="Calibri" w:cs="Calibri"/>
          <w:color w:val="7B251F"/>
          <w:sz w:val="16"/>
          <w:szCs w:val="16"/>
        </w:rPr>
      </w:pPr>
    </w:p>
    <w:p w:rsidR="00384210" w:rsidRPr="00384210" w:rsidRDefault="00852FE5" w:rsidP="00384210">
      <w:pPr>
        <w:ind w:left="851" w:hanging="851"/>
        <w:jc w:val="both"/>
        <w:rPr>
          <w:rFonts w:ascii="Calibri" w:hAnsi="Calibri" w:cs="Calibri"/>
          <w:sz w:val="16"/>
          <w:szCs w:val="16"/>
        </w:rPr>
      </w:pPr>
      <w:r w:rsidRPr="00FA4370">
        <w:rPr>
          <w:rFonts w:ascii="Calibri" w:hAnsi="Calibri" w:cs="Calibri"/>
          <w:color w:val="7B251F"/>
          <w:sz w:val="16"/>
          <w:szCs w:val="16"/>
          <w:lang w:val="ru-RU"/>
        </w:rPr>
        <w:t xml:space="preserve">Напомена: </w:t>
      </w:r>
      <w:r w:rsidR="00384210" w:rsidRPr="00384210">
        <w:rPr>
          <w:rFonts w:ascii="Calibri" w:hAnsi="Calibri" w:cs="Calibri"/>
          <w:sz w:val="16"/>
          <w:szCs w:val="16"/>
          <w:lang w:val="sr-Cyrl-RS"/>
        </w:rPr>
        <w:t>Под галеријама се подразумевају простори који се користе за континуирану презентацију савремене уметности и сличне програмске активности, конципиране на основу одлука уметничког савета, уметничког директора или кустоса. Овим истраживањем обухваћене су галерије јавног, цивилног, приватног сектора, а према припадности: самосталне и у саставу културних центара, музеја, библиотека и др. установа културе.</w:t>
      </w:r>
    </w:p>
    <w:p w:rsidR="00852FE5" w:rsidRDefault="00852FE5" w:rsidP="00384210">
      <w:pPr>
        <w:autoSpaceDE w:val="0"/>
        <w:autoSpaceDN w:val="0"/>
        <w:adjustRightInd w:val="0"/>
        <w:ind w:left="794" w:hanging="794"/>
        <w:jc w:val="both"/>
        <w:rPr>
          <w:rFonts w:ascii="Calibri" w:hAnsi="Calibri" w:cs="Calibri"/>
          <w:color w:val="7B251F"/>
          <w:sz w:val="16"/>
          <w:szCs w:val="16"/>
        </w:rPr>
      </w:pPr>
    </w:p>
    <w:p w:rsidR="00384210" w:rsidRPr="00384210" w:rsidRDefault="00384210" w:rsidP="00384210">
      <w:pPr>
        <w:autoSpaceDE w:val="0"/>
        <w:autoSpaceDN w:val="0"/>
        <w:adjustRightInd w:val="0"/>
        <w:ind w:left="794" w:hanging="794"/>
        <w:jc w:val="both"/>
        <w:rPr>
          <w:rFonts w:ascii="Calibri" w:hAnsi="Calibri" w:cs="Calibri"/>
          <w:color w:val="7B251F"/>
          <w:sz w:val="16"/>
          <w:szCs w:val="16"/>
        </w:rPr>
      </w:pPr>
    </w:p>
    <w:p w:rsidR="00852FE5" w:rsidRPr="00D30CFF" w:rsidRDefault="00852FE5">
      <w:pPr>
        <w:rPr>
          <w:rFonts w:ascii="Calibri" w:hAnsi="Calibri" w:cs="Calibri"/>
          <w:lang w:val="ru-RU"/>
        </w:rPr>
      </w:pPr>
    </w:p>
    <w:p w:rsidR="00852FE5" w:rsidRPr="00D30CFF" w:rsidRDefault="00852FE5">
      <w:pPr>
        <w:rPr>
          <w:rFonts w:ascii="Calibri" w:hAnsi="Calibri" w:cs="Calibri"/>
          <w:lang w:val="ru-RU"/>
        </w:rPr>
      </w:pPr>
    </w:p>
    <w:p w:rsidR="00852FE5" w:rsidRPr="00D30CFF" w:rsidRDefault="00852FE5">
      <w:pPr>
        <w:rPr>
          <w:rFonts w:ascii="Calibri" w:hAnsi="Calibri" w:cs="Calibri"/>
          <w:lang w:val="ru-RU"/>
        </w:rPr>
      </w:pPr>
    </w:p>
    <w:p w:rsidR="00852FE5" w:rsidRDefault="00852FE5" w:rsidP="008665D4">
      <w:pPr>
        <w:spacing w:after="120"/>
        <w:jc w:val="center"/>
        <w:rPr>
          <w:rFonts w:ascii="Calibri" w:hAnsi="Calibri" w:cs="Calibri"/>
          <w:b/>
          <w:bCs/>
          <w:sz w:val="20"/>
          <w:szCs w:val="20"/>
        </w:rPr>
      </w:pPr>
      <w:r w:rsidRPr="00545729">
        <w:rPr>
          <w:rFonts w:ascii="Calibri" w:hAnsi="Calibri" w:cs="Calibri"/>
          <w:b/>
          <w:bCs/>
          <w:sz w:val="20"/>
          <w:szCs w:val="20"/>
        </w:rPr>
        <w:t>Изложбене галерије по регионима</w:t>
      </w:r>
      <w:r w:rsidR="00F907B2">
        <w:rPr>
          <w:rFonts w:ascii="Calibri" w:hAnsi="Calibri" w:cs="Calibri"/>
          <w:b/>
          <w:bCs/>
          <w:sz w:val="20"/>
          <w:szCs w:val="20"/>
          <w:lang w:val="sr-Cyrl-RS"/>
        </w:rPr>
        <w:t xml:space="preserve"> </w:t>
      </w:r>
    </w:p>
    <w:p w:rsidR="00344C4C" w:rsidRPr="00344C4C" w:rsidRDefault="00344C4C" w:rsidP="008665D4">
      <w:pPr>
        <w:spacing w:after="120"/>
        <w:jc w:val="center"/>
        <w:rPr>
          <w:rFonts w:ascii="Calibri" w:hAnsi="Calibri" w:cs="Calibri"/>
          <w:b/>
          <w:bCs/>
          <w:sz w:val="20"/>
          <w:szCs w:val="20"/>
        </w:rPr>
      </w:pPr>
      <w:r>
        <w:rPr>
          <w:noProof/>
          <w:lang w:eastAsia="en-US"/>
        </w:rPr>
        <w:drawing>
          <wp:inline distT="0" distB="0" distL="0" distR="0" wp14:anchorId="14B6E190" wp14:editId="46F80F47">
            <wp:extent cx="4968000" cy="2664000"/>
            <wp:effectExtent l="0" t="0" r="23495" b="222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52FE5" w:rsidRPr="00271145" w:rsidRDefault="00852FE5" w:rsidP="00593C0A">
      <w:pPr>
        <w:pStyle w:val="vesna3e"/>
      </w:pPr>
      <w:bookmarkStart w:id="76" w:name="_Toc409676970"/>
      <w:bookmarkStart w:id="77" w:name="_Toc470084945"/>
      <w:r w:rsidRPr="00426A29">
        <w:lastRenderedPageBreak/>
        <w:t>III</w:t>
      </w:r>
      <w:r w:rsidRPr="00271145">
        <w:t xml:space="preserve">. </w:t>
      </w:r>
      <w:r>
        <w:t>Exhibition galleries in the Republic of Serbia</w:t>
      </w:r>
      <w:bookmarkEnd w:id="76"/>
      <w:bookmarkEnd w:id="77"/>
      <w:r w:rsidRPr="00271145">
        <w:t xml:space="preserve"> </w:t>
      </w:r>
    </w:p>
    <w:p w:rsidR="00852FE5" w:rsidRPr="00271145" w:rsidRDefault="00852FE5" w:rsidP="00E23012">
      <w:pPr>
        <w:pStyle w:val="vesna4"/>
      </w:pPr>
    </w:p>
    <w:p w:rsidR="00852FE5" w:rsidRPr="00271145" w:rsidRDefault="00852FE5" w:rsidP="00E23012">
      <w:pPr>
        <w:pStyle w:val="vesna4"/>
      </w:pPr>
    </w:p>
    <w:p w:rsidR="00852FE5" w:rsidRDefault="00852FE5" w:rsidP="00CF5E16">
      <w:pPr>
        <w:pStyle w:val="vesna4e"/>
        <w:spacing w:after="20"/>
        <w:rPr>
          <w:color w:val="FF0000"/>
        </w:rPr>
      </w:pPr>
      <w:bookmarkStart w:id="78" w:name="_Toc409676971"/>
      <w:bookmarkStart w:id="79" w:name="_Toc470084946"/>
      <w:r w:rsidRPr="00426A29">
        <w:t xml:space="preserve">3.1. </w:t>
      </w:r>
      <w:r w:rsidRPr="00AE1CE3">
        <w:rPr>
          <w:color w:val="auto"/>
        </w:rPr>
        <w:t>Exhibition galleries</w:t>
      </w:r>
      <w:bookmarkEnd w:id="78"/>
      <w:bookmarkEnd w:id="79"/>
      <w:r w:rsidRPr="00AE1CE3">
        <w:rPr>
          <w:color w:val="auto"/>
        </w:rPr>
        <w:t xml:space="preserve"> </w:t>
      </w:r>
    </w:p>
    <w:tbl>
      <w:tblPr>
        <w:tblW w:w="0" w:type="auto"/>
        <w:jc w:val="center"/>
        <w:tblCellMar>
          <w:left w:w="28" w:type="dxa"/>
          <w:right w:w="28" w:type="dxa"/>
        </w:tblCellMar>
        <w:tblLook w:val="00A0" w:firstRow="1" w:lastRow="0" w:firstColumn="1" w:lastColumn="0" w:noHBand="0" w:noVBand="0"/>
      </w:tblPr>
      <w:tblGrid>
        <w:gridCol w:w="3289"/>
        <w:gridCol w:w="852"/>
        <w:gridCol w:w="794"/>
        <w:gridCol w:w="909"/>
        <w:gridCol w:w="822"/>
        <w:gridCol w:w="794"/>
        <w:gridCol w:w="794"/>
        <w:gridCol w:w="794"/>
        <w:gridCol w:w="794"/>
      </w:tblGrid>
      <w:tr w:rsidR="00852FE5" w:rsidRPr="007E00D0">
        <w:trPr>
          <w:trHeight w:val="20"/>
          <w:jc w:val="center"/>
        </w:trPr>
        <w:tc>
          <w:tcPr>
            <w:tcW w:w="3289" w:type="dxa"/>
            <w:vMerge w:val="restart"/>
            <w:tcBorders>
              <w:bottom w:val="single" w:sz="4" w:space="0" w:color="FFFFFF"/>
              <w:right w:val="single" w:sz="4" w:space="0" w:color="FFFFFF"/>
            </w:tcBorders>
            <w:shd w:val="clear" w:color="auto" w:fill="7B251F"/>
            <w:noWrap/>
            <w:vAlign w:val="center"/>
          </w:tcPr>
          <w:p w:rsidR="00852FE5" w:rsidRPr="00055E43" w:rsidRDefault="00852FE5" w:rsidP="0075555A">
            <w:pPr>
              <w:spacing w:line="264" w:lineRule="auto"/>
              <w:jc w:val="center"/>
              <w:rPr>
                <w:rFonts w:ascii="Calibri" w:hAnsi="Calibri" w:cs="Calibri"/>
                <w:color w:val="FFFFFF"/>
                <w:sz w:val="17"/>
                <w:szCs w:val="17"/>
                <w:lang w:eastAsia="en-US"/>
              </w:rPr>
            </w:pPr>
          </w:p>
        </w:tc>
        <w:tc>
          <w:tcPr>
            <w:tcW w:w="6553" w:type="dxa"/>
            <w:gridSpan w:val="8"/>
            <w:tcBorders>
              <w:left w:val="single" w:sz="4" w:space="0" w:color="FFFFFF"/>
              <w:bottom w:val="single" w:sz="4" w:space="0" w:color="FFFFFF"/>
            </w:tcBorders>
            <w:shd w:val="clear" w:color="auto" w:fill="7B251F"/>
            <w:vAlign w:val="center"/>
          </w:tcPr>
          <w:p w:rsidR="00852FE5" w:rsidRPr="00055E43" w:rsidRDefault="00852FE5" w:rsidP="0075555A">
            <w:pPr>
              <w:spacing w:before="60" w:after="60"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Republic of Serbia</w:t>
            </w:r>
          </w:p>
        </w:tc>
      </w:tr>
      <w:tr w:rsidR="00852FE5" w:rsidRPr="007E00D0">
        <w:trPr>
          <w:trHeight w:val="20"/>
          <w:jc w:val="center"/>
        </w:trPr>
        <w:tc>
          <w:tcPr>
            <w:tcW w:w="3289" w:type="dxa"/>
            <w:vMerge/>
            <w:tcBorders>
              <w:top w:val="single" w:sz="4" w:space="0" w:color="FFFFFF"/>
              <w:bottom w:val="single" w:sz="4" w:space="0" w:color="FFFFFF"/>
              <w:right w:val="single" w:sz="4" w:space="0" w:color="FFFFFF"/>
            </w:tcBorders>
            <w:shd w:val="clear" w:color="auto" w:fill="7B251F"/>
            <w:noWrap/>
            <w:vAlign w:val="center"/>
          </w:tcPr>
          <w:p w:rsidR="00852FE5" w:rsidRPr="00055E43" w:rsidRDefault="00852FE5" w:rsidP="0075555A">
            <w:pPr>
              <w:spacing w:line="264" w:lineRule="auto"/>
              <w:jc w:val="center"/>
              <w:rPr>
                <w:rFonts w:ascii="Calibri" w:hAnsi="Calibri" w:cs="Calibri"/>
                <w:color w:val="FFFFFF"/>
                <w:sz w:val="17"/>
                <w:szCs w:val="17"/>
                <w:lang w:eastAsia="en-US"/>
              </w:rPr>
            </w:pPr>
          </w:p>
        </w:tc>
        <w:tc>
          <w:tcPr>
            <w:tcW w:w="852" w:type="dxa"/>
            <w:vMerge w:val="restart"/>
            <w:tcBorders>
              <w:top w:val="single" w:sz="4" w:space="0" w:color="FFFFFF"/>
              <w:left w:val="single" w:sz="4" w:space="0" w:color="FFFFFF"/>
              <w:bottom w:val="single" w:sz="4" w:space="0" w:color="FFFFFF"/>
              <w:right w:val="single" w:sz="4" w:space="0" w:color="FFFFFF"/>
            </w:tcBorders>
            <w:shd w:val="clear" w:color="auto" w:fill="7B251F"/>
            <w:vAlign w:val="center"/>
          </w:tcPr>
          <w:p w:rsidR="00852FE5" w:rsidRPr="00055E43" w:rsidRDefault="00852FE5" w:rsidP="0075555A">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Total</w:t>
            </w:r>
          </w:p>
        </w:tc>
        <w:tc>
          <w:tcPr>
            <w:tcW w:w="2525" w:type="dxa"/>
            <w:gridSpan w:val="3"/>
            <w:tcBorders>
              <w:top w:val="single" w:sz="4" w:space="0" w:color="FFFFFF"/>
              <w:left w:val="single" w:sz="4" w:space="0" w:color="FFFFFF"/>
              <w:bottom w:val="single" w:sz="4" w:space="0" w:color="FFFFFF"/>
              <w:right w:val="single" w:sz="4" w:space="0" w:color="FFFFFF"/>
            </w:tcBorders>
            <w:shd w:val="clear" w:color="auto" w:fill="7B251F"/>
            <w:vAlign w:val="center"/>
          </w:tcPr>
          <w:p w:rsidR="00852FE5" w:rsidRPr="00055E43" w:rsidRDefault="00852FE5" w:rsidP="0075555A">
            <w:pPr>
              <w:spacing w:before="60" w:after="60"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Srbija</w:t>
            </w:r>
            <w:r w:rsidRPr="00055E43">
              <w:rPr>
                <w:rFonts w:ascii="Calibri" w:hAnsi="Calibri" w:cs="Calibri"/>
                <w:color w:val="FFFFFF"/>
                <w:sz w:val="17"/>
                <w:szCs w:val="17"/>
                <w:lang w:eastAsia="en-US"/>
              </w:rPr>
              <w:t xml:space="preserve"> – </w:t>
            </w:r>
            <w:r>
              <w:rPr>
                <w:rFonts w:ascii="Calibri" w:hAnsi="Calibri" w:cs="Calibri"/>
                <w:color w:val="FFFFFF"/>
                <w:sz w:val="17"/>
                <w:szCs w:val="17"/>
                <w:lang w:eastAsia="en-US"/>
              </w:rPr>
              <w:t>sever</w:t>
            </w:r>
          </w:p>
        </w:tc>
        <w:tc>
          <w:tcPr>
            <w:tcW w:w="3176" w:type="dxa"/>
            <w:gridSpan w:val="4"/>
            <w:tcBorders>
              <w:top w:val="single" w:sz="4" w:space="0" w:color="FFFFFF"/>
              <w:left w:val="single" w:sz="4" w:space="0" w:color="FFFFFF"/>
              <w:bottom w:val="single" w:sz="4" w:space="0" w:color="FFFFFF"/>
            </w:tcBorders>
            <w:shd w:val="clear" w:color="auto" w:fill="7B251F"/>
            <w:vAlign w:val="center"/>
          </w:tcPr>
          <w:p w:rsidR="00852FE5" w:rsidRPr="00055E43" w:rsidRDefault="00852FE5" w:rsidP="0075555A">
            <w:pPr>
              <w:spacing w:before="60" w:after="60"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Srbija</w:t>
            </w:r>
            <w:r w:rsidRPr="00055E43">
              <w:rPr>
                <w:rFonts w:ascii="Calibri" w:hAnsi="Calibri" w:cs="Calibri"/>
                <w:color w:val="FFFFFF"/>
                <w:sz w:val="17"/>
                <w:szCs w:val="17"/>
                <w:lang w:eastAsia="en-US"/>
              </w:rPr>
              <w:t xml:space="preserve"> – ј</w:t>
            </w:r>
            <w:r>
              <w:rPr>
                <w:rFonts w:ascii="Calibri" w:hAnsi="Calibri" w:cs="Calibri"/>
                <w:color w:val="FFFFFF"/>
                <w:sz w:val="17"/>
                <w:szCs w:val="17"/>
                <w:lang w:eastAsia="en-US"/>
              </w:rPr>
              <w:t>ug</w:t>
            </w:r>
          </w:p>
        </w:tc>
      </w:tr>
      <w:tr w:rsidR="00852FE5" w:rsidRPr="007E00D0" w:rsidTr="00384210">
        <w:trPr>
          <w:trHeight w:val="20"/>
          <w:jc w:val="center"/>
        </w:trPr>
        <w:tc>
          <w:tcPr>
            <w:tcW w:w="3289" w:type="dxa"/>
            <w:vMerge/>
            <w:tcBorders>
              <w:top w:val="single" w:sz="4" w:space="0" w:color="FFFFFF"/>
              <w:right w:val="single" w:sz="4" w:space="0" w:color="FFFFFF"/>
            </w:tcBorders>
            <w:shd w:val="clear" w:color="auto" w:fill="7B251F"/>
            <w:noWrap/>
            <w:vAlign w:val="center"/>
          </w:tcPr>
          <w:p w:rsidR="00852FE5" w:rsidRPr="00055E43" w:rsidRDefault="00852FE5" w:rsidP="0075555A">
            <w:pPr>
              <w:spacing w:line="264" w:lineRule="auto"/>
              <w:jc w:val="center"/>
              <w:rPr>
                <w:rFonts w:ascii="Calibri" w:hAnsi="Calibri" w:cs="Calibri"/>
                <w:color w:val="FFFFFF"/>
                <w:sz w:val="17"/>
                <w:szCs w:val="17"/>
                <w:lang w:eastAsia="en-US"/>
              </w:rPr>
            </w:pPr>
          </w:p>
        </w:tc>
        <w:tc>
          <w:tcPr>
            <w:tcW w:w="852" w:type="dxa"/>
            <w:vMerge/>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75555A">
            <w:pPr>
              <w:spacing w:line="264" w:lineRule="auto"/>
              <w:jc w:val="center"/>
              <w:rPr>
                <w:rFonts w:ascii="Calibri" w:hAnsi="Calibri" w:cs="Calibri"/>
                <w:color w:val="FFFFFF"/>
                <w:sz w:val="17"/>
                <w:szCs w:val="17"/>
                <w:lang w:eastAsia="en-US"/>
              </w:rPr>
            </w:pP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75555A">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All</w:t>
            </w:r>
          </w:p>
        </w:tc>
        <w:tc>
          <w:tcPr>
            <w:tcW w:w="909" w:type="dxa"/>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75555A">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Beogradski region</w:t>
            </w:r>
          </w:p>
        </w:tc>
        <w:tc>
          <w:tcPr>
            <w:tcW w:w="822" w:type="dxa"/>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75555A">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Region Vojvodine</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75555A">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All</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604EAD" w:rsidRDefault="00852FE5" w:rsidP="0075555A">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Region Sumadije i Zapadne Srbije</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604EAD" w:rsidRDefault="00852FE5" w:rsidP="0075555A">
            <w:pPr>
              <w:spacing w:line="264" w:lineRule="auto"/>
              <w:jc w:val="center"/>
              <w:rPr>
                <w:rFonts w:ascii="Calibri" w:hAnsi="Calibri" w:cs="Calibri"/>
                <w:color w:val="FFFFFF"/>
                <w:sz w:val="17"/>
                <w:szCs w:val="17"/>
                <w:lang w:val="de-DE" w:eastAsia="en-US"/>
              </w:rPr>
            </w:pPr>
            <w:r w:rsidRPr="00604EAD">
              <w:rPr>
                <w:rFonts w:ascii="Calibri" w:hAnsi="Calibri" w:cs="Calibri"/>
                <w:color w:val="FFFFFF"/>
                <w:sz w:val="17"/>
                <w:szCs w:val="17"/>
                <w:lang w:val="de-DE" w:eastAsia="en-US"/>
              </w:rPr>
              <w:t>Region Juzne i Istocne Srbije</w:t>
            </w:r>
          </w:p>
        </w:tc>
        <w:tc>
          <w:tcPr>
            <w:tcW w:w="794" w:type="dxa"/>
            <w:tcBorders>
              <w:top w:val="single" w:sz="4" w:space="0" w:color="FFFFFF"/>
              <w:left w:val="single" w:sz="4" w:space="0" w:color="FFFFFF"/>
            </w:tcBorders>
            <w:shd w:val="clear" w:color="auto" w:fill="7B251F"/>
            <w:vAlign w:val="center"/>
          </w:tcPr>
          <w:p w:rsidR="00852FE5" w:rsidRPr="00055E43" w:rsidRDefault="00852FE5" w:rsidP="0075555A">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Region Kosovo i Metohija</w:t>
            </w:r>
          </w:p>
        </w:tc>
      </w:tr>
      <w:tr w:rsidR="00384210" w:rsidRPr="00890697">
        <w:trPr>
          <w:trHeight w:val="20"/>
          <w:jc w:val="center"/>
        </w:trPr>
        <w:tc>
          <w:tcPr>
            <w:tcW w:w="3289" w:type="dxa"/>
            <w:tcBorders>
              <w:right w:val="single" w:sz="4" w:space="0" w:color="7B251F"/>
            </w:tcBorders>
            <w:vAlign w:val="center"/>
          </w:tcPr>
          <w:p w:rsidR="00384210" w:rsidRPr="00890697" w:rsidRDefault="00384210" w:rsidP="0075555A">
            <w:pPr>
              <w:spacing w:before="60" w:line="240" w:lineRule="exact"/>
              <w:rPr>
                <w:rFonts w:ascii="Calibri" w:hAnsi="Calibri" w:cs="Calibri"/>
                <w:b/>
                <w:bCs/>
                <w:sz w:val="17"/>
                <w:szCs w:val="17"/>
                <w:lang w:eastAsia="en-US"/>
              </w:rPr>
            </w:pPr>
            <w:r w:rsidRPr="00890697">
              <w:rPr>
                <w:rFonts w:ascii="Calibri" w:hAnsi="Calibri" w:cs="Calibri"/>
                <w:b/>
                <w:bCs/>
                <w:sz w:val="17"/>
                <w:szCs w:val="17"/>
                <w:lang w:eastAsia="en-US"/>
              </w:rPr>
              <w:t xml:space="preserve">Exhibition galleries </w:t>
            </w:r>
          </w:p>
        </w:tc>
        <w:tc>
          <w:tcPr>
            <w:tcW w:w="852" w:type="dxa"/>
            <w:tcBorders>
              <w:left w:val="single" w:sz="4" w:space="0" w:color="7B251F"/>
            </w:tcBorders>
            <w:vAlign w:val="bottom"/>
          </w:tcPr>
          <w:p w:rsidR="00384210" w:rsidRPr="00384210" w:rsidRDefault="00384210" w:rsidP="00384210">
            <w:pPr>
              <w:spacing w:before="60" w:line="240" w:lineRule="exact"/>
              <w:ind w:right="57"/>
              <w:jc w:val="right"/>
              <w:rPr>
                <w:rFonts w:asciiTheme="minorHAnsi" w:eastAsia="Times New Roman" w:hAnsiTheme="minorHAnsi" w:cstheme="minorHAnsi"/>
                <w:b/>
                <w:color w:val="000000"/>
                <w:sz w:val="17"/>
                <w:szCs w:val="17"/>
                <w:lang w:eastAsia="en-US"/>
              </w:rPr>
            </w:pPr>
            <w:r w:rsidRPr="00384210">
              <w:rPr>
                <w:rFonts w:asciiTheme="minorHAnsi" w:eastAsia="Times New Roman" w:hAnsiTheme="minorHAnsi" w:cstheme="minorHAnsi"/>
                <w:b/>
                <w:color w:val="000000"/>
                <w:sz w:val="17"/>
                <w:szCs w:val="17"/>
                <w:lang w:eastAsia="en-US"/>
              </w:rPr>
              <w:t>189</w:t>
            </w:r>
          </w:p>
        </w:tc>
        <w:tc>
          <w:tcPr>
            <w:tcW w:w="794" w:type="dxa"/>
            <w:vAlign w:val="bottom"/>
          </w:tcPr>
          <w:p w:rsidR="00384210" w:rsidRPr="00384210" w:rsidRDefault="00384210" w:rsidP="00384210">
            <w:pPr>
              <w:spacing w:before="60" w:line="240" w:lineRule="exact"/>
              <w:ind w:right="57"/>
              <w:jc w:val="right"/>
              <w:rPr>
                <w:rFonts w:asciiTheme="minorHAnsi" w:eastAsia="Times New Roman" w:hAnsiTheme="minorHAnsi" w:cstheme="minorHAnsi"/>
                <w:b/>
                <w:color w:val="000000"/>
                <w:sz w:val="17"/>
                <w:szCs w:val="17"/>
                <w:lang w:eastAsia="en-US"/>
              </w:rPr>
            </w:pPr>
            <w:r w:rsidRPr="00384210">
              <w:rPr>
                <w:rFonts w:asciiTheme="minorHAnsi" w:eastAsia="Times New Roman" w:hAnsiTheme="minorHAnsi" w:cstheme="minorHAnsi"/>
                <w:b/>
                <w:color w:val="000000"/>
                <w:sz w:val="17"/>
                <w:szCs w:val="17"/>
                <w:lang w:eastAsia="en-US"/>
              </w:rPr>
              <w:t>111</w:t>
            </w:r>
          </w:p>
        </w:tc>
        <w:tc>
          <w:tcPr>
            <w:tcW w:w="909" w:type="dxa"/>
            <w:vAlign w:val="bottom"/>
          </w:tcPr>
          <w:p w:rsidR="00384210" w:rsidRPr="00384210" w:rsidRDefault="00384210" w:rsidP="00384210">
            <w:pPr>
              <w:spacing w:before="60" w:line="240" w:lineRule="exact"/>
              <w:ind w:right="57"/>
              <w:jc w:val="right"/>
              <w:rPr>
                <w:rFonts w:asciiTheme="minorHAnsi" w:eastAsia="Times New Roman" w:hAnsiTheme="minorHAnsi" w:cstheme="minorHAnsi"/>
                <w:b/>
                <w:color w:val="000000"/>
                <w:sz w:val="17"/>
                <w:szCs w:val="17"/>
                <w:lang w:eastAsia="en-US"/>
              </w:rPr>
            </w:pPr>
            <w:r w:rsidRPr="00384210">
              <w:rPr>
                <w:rFonts w:asciiTheme="minorHAnsi" w:eastAsia="Times New Roman" w:hAnsiTheme="minorHAnsi" w:cstheme="minorHAnsi"/>
                <w:b/>
                <w:color w:val="000000"/>
                <w:sz w:val="17"/>
                <w:szCs w:val="17"/>
                <w:lang w:eastAsia="en-US"/>
              </w:rPr>
              <w:t>60</w:t>
            </w:r>
          </w:p>
        </w:tc>
        <w:tc>
          <w:tcPr>
            <w:tcW w:w="822" w:type="dxa"/>
            <w:vAlign w:val="bottom"/>
          </w:tcPr>
          <w:p w:rsidR="00384210" w:rsidRPr="00384210" w:rsidRDefault="00384210" w:rsidP="00384210">
            <w:pPr>
              <w:spacing w:before="60" w:line="240" w:lineRule="exact"/>
              <w:ind w:right="57"/>
              <w:jc w:val="right"/>
              <w:rPr>
                <w:rFonts w:asciiTheme="minorHAnsi" w:eastAsia="Times New Roman" w:hAnsiTheme="minorHAnsi" w:cstheme="minorHAnsi"/>
                <w:b/>
                <w:color w:val="000000"/>
                <w:sz w:val="17"/>
                <w:szCs w:val="17"/>
                <w:lang w:eastAsia="en-US"/>
              </w:rPr>
            </w:pPr>
            <w:r w:rsidRPr="00384210">
              <w:rPr>
                <w:rFonts w:asciiTheme="minorHAnsi" w:eastAsia="Times New Roman" w:hAnsiTheme="minorHAnsi" w:cstheme="minorHAnsi"/>
                <w:b/>
                <w:color w:val="000000"/>
                <w:sz w:val="17"/>
                <w:szCs w:val="17"/>
                <w:lang w:eastAsia="en-US"/>
              </w:rPr>
              <w:t>51</w:t>
            </w:r>
          </w:p>
        </w:tc>
        <w:tc>
          <w:tcPr>
            <w:tcW w:w="794" w:type="dxa"/>
            <w:vAlign w:val="bottom"/>
          </w:tcPr>
          <w:p w:rsidR="00384210" w:rsidRPr="00384210" w:rsidRDefault="00384210" w:rsidP="00384210">
            <w:pPr>
              <w:spacing w:before="60" w:line="240" w:lineRule="exact"/>
              <w:ind w:right="57"/>
              <w:jc w:val="right"/>
              <w:rPr>
                <w:rFonts w:asciiTheme="minorHAnsi" w:eastAsia="Times New Roman" w:hAnsiTheme="minorHAnsi" w:cstheme="minorHAnsi"/>
                <w:b/>
                <w:color w:val="000000"/>
                <w:sz w:val="17"/>
                <w:szCs w:val="17"/>
                <w:lang w:eastAsia="en-US"/>
              </w:rPr>
            </w:pPr>
            <w:r w:rsidRPr="00384210">
              <w:rPr>
                <w:rFonts w:asciiTheme="minorHAnsi" w:eastAsia="Times New Roman" w:hAnsiTheme="minorHAnsi" w:cstheme="minorHAnsi"/>
                <w:b/>
                <w:color w:val="000000"/>
                <w:sz w:val="17"/>
                <w:szCs w:val="17"/>
                <w:lang w:eastAsia="en-US"/>
              </w:rPr>
              <w:t>78</w:t>
            </w:r>
          </w:p>
        </w:tc>
        <w:tc>
          <w:tcPr>
            <w:tcW w:w="794" w:type="dxa"/>
            <w:vAlign w:val="bottom"/>
          </w:tcPr>
          <w:p w:rsidR="00384210" w:rsidRPr="00384210" w:rsidRDefault="00384210" w:rsidP="00384210">
            <w:pPr>
              <w:spacing w:before="60" w:line="240" w:lineRule="exact"/>
              <w:ind w:right="57"/>
              <w:jc w:val="right"/>
              <w:rPr>
                <w:rFonts w:asciiTheme="minorHAnsi" w:eastAsia="Times New Roman" w:hAnsiTheme="minorHAnsi" w:cstheme="minorHAnsi"/>
                <w:b/>
                <w:color w:val="000000"/>
                <w:sz w:val="17"/>
                <w:szCs w:val="17"/>
                <w:lang w:eastAsia="en-US"/>
              </w:rPr>
            </w:pPr>
            <w:r w:rsidRPr="00384210">
              <w:rPr>
                <w:rFonts w:asciiTheme="minorHAnsi" w:eastAsia="Times New Roman" w:hAnsiTheme="minorHAnsi" w:cstheme="minorHAnsi"/>
                <w:b/>
                <w:color w:val="000000"/>
                <w:sz w:val="17"/>
                <w:szCs w:val="17"/>
                <w:lang w:eastAsia="en-US"/>
              </w:rPr>
              <w:t>35</w:t>
            </w:r>
          </w:p>
        </w:tc>
        <w:tc>
          <w:tcPr>
            <w:tcW w:w="794" w:type="dxa"/>
            <w:vAlign w:val="bottom"/>
          </w:tcPr>
          <w:p w:rsidR="00384210" w:rsidRPr="00384210" w:rsidRDefault="00384210" w:rsidP="00384210">
            <w:pPr>
              <w:spacing w:before="60" w:line="240" w:lineRule="exact"/>
              <w:ind w:right="57"/>
              <w:jc w:val="right"/>
              <w:rPr>
                <w:rFonts w:asciiTheme="minorHAnsi" w:eastAsia="Times New Roman" w:hAnsiTheme="minorHAnsi" w:cstheme="minorHAnsi"/>
                <w:b/>
                <w:color w:val="000000"/>
                <w:sz w:val="17"/>
                <w:szCs w:val="17"/>
                <w:lang w:eastAsia="en-US"/>
              </w:rPr>
            </w:pPr>
            <w:r w:rsidRPr="00384210">
              <w:rPr>
                <w:rFonts w:asciiTheme="minorHAnsi" w:eastAsia="Times New Roman" w:hAnsiTheme="minorHAnsi" w:cstheme="minorHAnsi"/>
                <w:b/>
                <w:color w:val="000000"/>
                <w:sz w:val="17"/>
                <w:szCs w:val="17"/>
                <w:lang w:eastAsia="en-US"/>
              </w:rPr>
              <w:t>43</w:t>
            </w:r>
          </w:p>
        </w:tc>
        <w:tc>
          <w:tcPr>
            <w:tcW w:w="794" w:type="dxa"/>
            <w:vAlign w:val="bottom"/>
          </w:tcPr>
          <w:p w:rsidR="00384210" w:rsidRPr="00384210" w:rsidRDefault="00384210" w:rsidP="00384210">
            <w:pPr>
              <w:spacing w:before="60" w:line="240" w:lineRule="exact"/>
              <w:ind w:right="57"/>
              <w:jc w:val="right"/>
              <w:rPr>
                <w:rFonts w:asciiTheme="minorHAnsi" w:eastAsia="Times New Roman" w:hAnsiTheme="minorHAnsi" w:cstheme="minorHAnsi"/>
                <w:b/>
                <w:color w:val="000000"/>
                <w:sz w:val="17"/>
                <w:szCs w:val="17"/>
                <w:lang w:eastAsia="en-US"/>
              </w:rPr>
            </w:pPr>
            <w:r w:rsidRPr="00384210">
              <w:rPr>
                <w:rFonts w:asciiTheme="minorHAnsi" w:eastAsia="Times New Roman" w:hAnsiTheme="minorHAnsi" w:cstheme="minorHAnsi"/>
                <w:b/>
                <w:color w:val="000000"/>
                <w:sz w:val="17"/>
                <w:szCs w:val="17"/>
                <w:lang w:eastAsia="en-US"/>
              </w:rPr>
              <w:t>…</w:t>
            </w:r>
          </w:p>
        </w:tc>
      </w:tr>
      <w:tr w:rsidR="00384210" w:rsidRPr="00890697">
        <w:trPr>
          <w:trHeight w:val="20"/>
          <w:jc w:val="center"/>
        </w:trPr>
        <w:tc>
          <w:tcPr>
            <w:tcW w:w="3289" w:type="dxa"/>
            <w:tcBorders>
              <w:right w:val="single" w:sz="4" w:space="0" w:color="7B251F"/>
            </w:tcBorders>
            <w:noWrap/>
            <w:vAlign w:val="bottom"/>
          </w:tcPr>
          <w:p w:rsidR="00384210" w:rsidRPr="00890697" w:rsidRDefault="00384210" w:rsidP="0075555A">
            <w:pPr>
              <w:spacing w:line="240" w:lineRule="exact"/>
              <w:rPr>
                <w:rFonts w:ascii="Calibri" w:hAnsi="Calibri" w:cs="Calibri"/>
                <w:sz w:val="17"/>
                <w:szCs w:val="17"/>
                <w:lang w:eastAsia="en-US"/>
              </w:rPr>
            </w:pPr>
            <w:r w:rsidRPr="00890697">
              <w:rPr>
                <w:rFonts w:ascii="Calibri" w:hAnsi="Calibri" w:cs="Calibri"/>
                <w:sz w:val="17"/>
                <w:szCs w:val="17"/>
                <w:lang w:eastAsia="en-US"/>
              </w:rPr>
              <w:t>Status</w:t>
            </w:r>
          </w:p>
        </w:tc>
        <w:tc>
          <w:tcPr>
            <w:tcW w:w="852" w:type="dxa"/>
            <w:tcBorders>
              <w:left w:val="single" w:sz="4" w:space="0" w:color="7B251F"/>
            </w:tcBorders>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 </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 </w:t>
            </w:r>
          </w:p>
        </w:tc>
        <w:tc>
          <w:tcPr>
            <w:tcW w:w="909"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 </w:t>
            </w:r>
          </w:p>
        </w:tc>
        <w:tc>
          <w:tcPr>
            <w:tcW w:w="822"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 </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 </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 </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 </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w:t>
            </w:r>
          </w:p>
        </w:tc>
      </w:tr>
      <w:tr w:rsidR="00384210" w:rsidRPr="00890697">
        <w:trPr>
          <w:trHeight w:val="20"/>
          <w:jc w:val="center"/>
        </w:trPr>
        <w:tc>
          <w:tcPr>
            <w:tcW w:w="3289" w:type="dxa"/>
            <w:tcBorders>
              <w:right w:val="single" w:sz="4" w:space="0" w:color="7B251F"/>
            </w:tcBorders>
            <w:noWrap/>
            <w:vAlign w:val="center"/>
          </w:tcPr>
          <w:p w:rsidR="00384210" w:rsidRPr="00890697" w:rsidRDefault="00384210" w:rsidP="000B3C2D">
            <w:pPr>
              <w:spacing w:line="240" w:lineRule="exact"/>
              <w:ind w:firstLineChars="100" w:firstLine="170"/>
              <w:rPr>
                <w:rFonts w:ascii="Calibri" w:hAnsi="Calibri" w:cs="Calibri"/>
                <w:sz w:val="17"/>
                <w:szCs w:val="17"/>
                <w:lang w:eastAsia="en-US"/>
              </w:rPr>
            </w:pPr>
            <w:r w:rsidRPr="00890697">
              <w:rPr>
                <w:rFonts w:ascii="Calibri" w:hAnsi="Calibri" w:cs="Calibri"/>
                <w:sz w:val="17"/>
                <w:szCs w:val="17"/>
                <w:lang w:eastAsia="en-US"/>
              </w:rPr>
              <w:t>Incorporated</w:t>
            </w:r>
          </w:p>
        </w:tc>
        <w:tc>
          <w:tcPr>
            <w:tcW w:w="852" w:type="dxa"/>
            <w:tcBorders>
              <w:left w:val="single" w:sz="4" w:space="0" w:color="7B251F"/>
            </w:tcBorders>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144</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82</w:t>
            </w:r>
          </w:p>
        </w:tc>
        <w:tc>
          <w:tcPr>
            <w:tcW w:w="909"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46</w:t>
            </w:r>
          </w:p>
        </w:tc>
        <w:tc>
          <w:tcPr>
            <w:tcW w:w="822"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36</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62</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28</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34</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w:t>
            </w:r>
          </w:p>
        </w:tc>
      </w:tr>
      <w:tr w:rsidR="00384210" w:rsidRPr="00890697">
        <w:trPr>
          <w:trHeight w:val="20"/>
          <w:jc w:val="center"/>
        </w:trPr>
        <w:tc>
          <w:tcPr>
            <w:tcW w:w="3289" w:type="dxa"/>
            <w:tcBorders>
              <w:right w:val="single" w:sz="4" w:space="0" w:color="7B251F"/>
            </w:tcBorders>
            <w:noWrap/>
            <w:vAlign w:val="center"/>
          </w:tcPr>
          <w:p w:rsidR="00384210" w:rsidRPr="00890697" w:rsidRDefault="00384210" w:rsidP="000B3C2D">
            <w:pPr>
              <w:spacing w:line="240" w:lineRule="exact"/>
              <w:ind w:firstLineChars="100" w:firstLine="170"/>
              <w:rPr>
                <w:rFonts w:ascii="Calibri" w:hAnsi="Calibri" w:cs="Calibri"/>
                <w:sz w:val="17"/>
                <w:szCs w:val="17"/>
                <w:lang w:eastAsia="en-US"/>
              </w:rPr>
            </w:pPr>
            <w:r w:rsidRPr="00890697">
              <w:rPr>
                <w:rFonts w:ascii="Calibri" w:hAnsi="Calibri" w:cs="Calibri"/>
                <w:sz w:val="17"/>
                <w:szCs w:val="17"/>
                <w:lang w:eastAsia="en-US"/>
              </w:rPr>
              <w:t>Independent</w:t>
            </w:r>
          </w:p>
        </w:tc>
        <w:tc>
          <w:tcPr>
            <w:tcW w:w="852" w:type="dxa"/>
            <w:tcBorders>
              <w:left w:val="single" w:sz="4" w:space="0" w:color="7B251F"/>
            </w:tcBorders>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45</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29</w:t>
            </w:r>
          </w:p>
        </w:tc>
        <w:tc>
          <w:tcPr>
            <w:tcW w:w="909"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14</w:t>
            </w:r>
          </w:p>
        </w:tc>
        <w:tc>
          <w:tcPr>
            <w:tcW w:w="822"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15</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16</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7</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9</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w:t>
            </w:r>
          </w:p>
        </w:tc>
      </w:tr>
      <w:tr w:rsidR="00384210" w:rsidRPr="00890697">
        <w:trPr>
          <w:trHeight w:val="20"/>
          <w:jc w:val="center"/>
        </w:trPr>
        <w:tc>
          <w:tcPr>
            <w:tcW w:w="3289" w:type="dxa"/>
            <w:tcBorders>
              <w:right w:val="single" w:sz="4" w:space="0" w:color="7B251F"/>
            </w:tcBorders>
            <w:noWrap/>
            <w:vAlign w:val="bottom"/>
          </w:tcPr>
          <w:p w:rsidR="00384210" w:rsidRPr="00890697" w:rsidRDefault="00384210" w:rsidP="0075555A">
            <w:pPr>
              <w:spacing w:line="240" w:lineRule="exact"/>
              <w:rPr>
                <w:rFonts w:ascii="Calibri" w:hAnsi="Calibri" w:cs="Calibri"/>
                <w:sz w:val="17"/>
                <w:szCs w:val="17"/>
                <w:lang w:eastAsia="en-US"/>
              </w:rPr>
            </w:pPr>
            <w:r w:rsidRPr="00890697">
              <w:rPr>
                <w:rFonts w:ascii="Calibri" w:hAnsi="Calibri" w:cs="Calibri"/>
                <w:sz w:val="17"/>
                <w:szCs w:val="17"/>
                <w:lang w:eastAsia="en-US"/>
              </w:rPr>
              <w:t>Sector</w:t>
            </w:r>
          </w:p>
        </w:tc>
        <w:tc>
          <w:tcPr>
            <w:tcW w:w="852" w:type="dxa"/>
            <w:tcBorders>
              <w:left w:val="single" w:sz="4" w:space="0" w:color="7B251F"/>
            </w:tcBorders>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 </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 </w:t>
            </w:r>
          </w:p>
        </w:tc>
        <w:tc>
          <w:tcPr>
            <w:tcW w:w="909"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 </w:t>
            </w:r>
          </w:p>
        </w:tc>
        <w:tc>
          <w:tcPr>
            <w:tcW w:w="822"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 </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 </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 </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 </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w:t>
            </w:r>
          </w:p>
        </w:tc>
      </w:tr>
      <w:tr w:rsidR="00384210" w:rsidRPr="00890697">
        <w:trPr>
          <w:trHeight w:val="20"/>
          <w:jc w:val="center"/>
        </w:trPr>
        <w:tc>
          <w:tcPr>
            <w:tcW w:w="3289" w:type="dxa"/>
            <w:tcBorders>
              <w:right w:val="single" w:sz="4" w:space="0" w:color="7B251F"/>
            </w:tcBorders>
            <w:noWrap/>
            <w:vAlign w:val="center"/>
          </w:tcPr>
          <w:p w:rsidR="00384210" w:rsidRPr="00890697" w:rsidRDefault="00384210" w:rsidP="000B3C2D">
            <w:pPr>
              <w:spacing w:line="240" w:lineRule="exact"/>
              <w:ind w:firstLineChars="100" w:firstLine="170"/>
              <w:rPr>
                <w:rFonts w:ascii="Calibri" w:hAnsi="Calibri" w:cs="Calibri"/>
                <w:sz w:val="17"/>
                <w:szCs w:val="17"/>
                <w:lang w:eastAsia="en-US"/>
              </w:rPr>
            </w:pPr>
            <w:r w:rsidRPr="00890697">
              <w:rPr>
                <w:rFonts w:ascii="Calibri" w:hAnsi="Calibri" w:cs="Calibri"/>
                <w:sz w:val="17"/>
                <w:szCs w:val="17"/>
                <w:lang w:eastAsia="en-US"/>
              </w:rPr>
              <w:t>Public</w:t>
            </w:r>
          </w:p>
        </w:tc>
        <w:tc>
          <w:tcPr>
            <w:tcW w:w="852" w:type="dxa"/>
            <w:tcBorders>
              <w:left w:val="single" w:sz="4" w:space="0" w:color="7B251F"/>
            </w:tcBorders>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155</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85</w:t>
            </w:r>
          </w:p>
        </w:tc>
        <w:tc>
          <w:tcPr>
            <w:tcW w:w="909"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44</w:t>
            </w:r>
          </w:p>
        </w:tc>
        <w:tc>
          <w:tcPr>
            <w:tcW w:w="822"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41</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70</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32</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38</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w:t>
            </w:r>
          </w:p>
        </w:tc>
      </w:tr>
      <w:tr w:rsidR="00384210" w:rsidRPr="00890697">
        <w:trPr>
          <w:trHeight w:val="20"/>
          <w:jc w:val="center"/>
        </w:trPr>
        <w:tc>
          <w:tcPr>
            <w:tcW w:w="3289" w:type="dxa"/>
            <w:tcBorders>
              <w:right w:val="single" w:sz="4" w:space="0" w:color="7B251F"/>
            </w:tcBorders>
            <w:noWrap/>
            <w:vAlign w:val="center"/>
          </w:tcPr>
          <w:p w:rsidR="00384210" w:rsidRPr="00890697" w:rsidRDefault="00384210" w:rsidP="000B3C2D">
            <w:pPr>
              <w:spacing w:line="240" w:lineRule="exact"/>
              <w:ind w:firstLineChars="100" w:firstLine="170"/>
              <w:rPr>
                <w:rFonts w:ascii="Calibri" w:hAnsi="Calibri" w:cs="Calibri"/>
                <w:sz w:val="17"/>
                <w:szCs w:val="17"/>
                <w:lang w:eastAsia="en-US"/>
              </w:rPr>
            </w:pPr>
            <w:r w:rsidRPr="00890697">
              <w:rPr>
                <w:rFonts w:ascii="Calibri" w:hAnsi="Calibri" w:cs="Calibri"/>
                <w:sz w:val="17"/>
                <w:szCs w:val="17"/>
                <w:lang w:eastAsia="en-US"/>
              </w:rPr>
              <w:t>Civil</w:t>
            </w:r>
          </w:p>
        </w:tc>
        <w:tc>
          <w:tcPr>
            <w:tcW w:w="852" w:type="dxa"/>
            <w:tcBorders>
              <w:left w:val="single" w:sz="4" w:space="0" w:color="7B251F"/>
            </w:tcBorders>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27</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21</w:t>
            </w:r>
          </w:p>
        </w:tc>
        <w:tc>
          <w:tcPr>
            <w:tcW w:w="909"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13</w:t>
            </w:r>
          </w:p>
        </w:tc>
        <w:tc>
          <w:tcPr>
            <w:tcW w:w="822"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8</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6</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2</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4</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w:t>
            </w:r>
          </w:p>
        </w:tc>
      </w:tr>
      <w:tr w:rsidR="00384210" w:rsidRPr="007E00D0" w:rsidTr="00384210">
        <w:trPr>
          <w:trHeight w:val="20"/>
          <w:jc w:val="center"/>
        </w:trPr>
        <w:tc>
          <w:tcPr>
            <w:tcW w:w="3289" w:type="dxa"/>
            <w:tcBorders>
              <w:right w:val="single" w:sz="4" w:space="0" w:color="7B251F"/>
            </w:tcBorders>
            <w:noWrap/>
            <w:vAlign w:val="center"/>
          </w:tcPr>
          <w:p w:rsidR="00384210" w:rsidRPr="00A417EC" w:rsidRDefault="00384210" w:rsidP="000B3C2D">
            <w:pPr>
              <w:spacing w:after="60" w:line="240" w:lineRule="exact"/>
              <w:ind w:firstLineChars="100" w:firstLine="170"/>
              <w:rPr>
                <w:rFonts w:ascii="Calibri" w:hAnsi="Calibri" w:cs="Calibri"/>
                <w:sz w:val="17"/>
                <w:szCs w:val="17"/>
                <w:lang w:eastAsia="en-US"/>
              </w:rPr>
            </w:pPr>
            <w:r w:rsidRPr="00A417EC">
              <w:rPr>
                <w:rFonts w:ascii="Calibri" w:hAnsi="Calibri" w:cs="Calibri"/>
                <w:sz w:val="17"/>
                <w:szCs w:val="17"/>
                <w:lang w:eastAsia="en-US"/>
              </w:rPr>
              <w:t>Private</w:t>
            </w:r>
          </w:p>
        </w:tc>
        <w:tc>
          <w:tcPr>
            <w:tcW w:w="852" w:type="dxa"/>
            <w:tcBorders>
              <w:left w:val="single" w:sz="4" w:space="0" w:color="7B251F"/>
            </w:tcBorders>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7</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5</w:t>
            </w:r>
          </w:p>
        </w:tc>
        <w:tc>
          <w:tcPr>
            <w:tcW w:w="909"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3</w:t>
            </w:r>
          </w:p>
        </w:tc>
        <w:tc>
          <w:tcPr>
            <w:tcW w:w="822"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2</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2</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1</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1</w:t>
            </w:r>
          </w:p>
        </w:tc>
        <w:tc>
          <w:tcPr>
            <w:tcW w:w="794" w:type="dxa"/>
            <w:noWrap/>
            <w:vAlign w:val="bottom"/>
          </w:tcPr>
          <w:p w:rsidR="00384210" w:rsidRPr="00384210" w:rsidRDefault="00384210" w:rsidP="00384210">
            <w:pPr>
              <w:spacing w:line="240" w:lineRule="exact"/>
              <w:ind w:right="57"/>
              <w:jc w:val="right"/>
              <w:rPr>
                <w:rFonts w:asciiTheme="minorHAnsi" w:eastAsia="Times New Roman" w:hAnsiTheme="minorHAnsi" w:cstheme="minorHAnsi"/>
                <w:color w:val="000000"/>
                <w:sz w:val="17"/>
                <w:szCs w:val="17"/>
                <w:lang w:eastAsia="en-US"/>
              </w:rPr>
            </w:pPr>
            <w:r w:rsidRPr="00384210">
              <w:rPr>
                <w:rFonts w:asciiTheme="minorHAnsi" w:eastAsia="Times New Roman" w:hAnsiTheme="minorHAnsi" w:cstheme="minorHAnsi"/>
                <w:color w:val="000000"/>
                <w:sz w:val="17"/>
                <w:szCs w:val="17"/>
                <w:lang w:eastAsia="en-US"/>
              </w:rPr>
              <w:t>…</w:t>
            </w:r>
          </w:p>
        </w:tc>
      </w:tr>
      <w:tr w:rsidR="00384210" w:rsidRPr="007E00D0" w:rsidTr="00384210">
        <w:trPr>
          <w:trHeight w:val="20"/>
          <w:jc w:val="center"/>
        </w:trPr>
        <w:tc>
          <w:tcPr>
            <w:tcW w:w="3289" w:type="dxa"/>
            <w:tcBorders>
              <w:right w:val="single" w:sz="4" w:space="0" w:color="7B251F"/>
            </w:tcBorders>
            <w:noWrap/>
            <w:vAlign w:val="bottom"/>
          </w:tcPr>
          <w:p w:rsidR="00384210" w:rsidRPr="00A417EC" w:rsidRDefault="00FC1541" w:rsidP="00FC1541">
            <w:pPr>
              <w:spacing w:before="120" w:line="240" w:lineRule="exact"/>
              <w:rPr>
                <w:rFonts w:ascii="Calibri" w:eastAsia="Times New Roman" w:hAnsi="Calibri" w:cs="Calibri"/>
                <w:sz w:val="17"/>
                <w:szCs w:val="17"/>
                <w:lang w:eastAsia="en-US"/>
              </w:rPr>
            </w:pPr>
            <w:r w:rsidRPr="00A417EC">
              <w:rPr>
                <w:rFonts w:ascii="Calibri" w:eastAsia="Times New Roman" w:hAnsi="Calibri" w:cs="Calibri"/>
                <w:sz w:val="17"/>
                <w:szCs w:val="17"/>
                <w:lang w:eastAsia="en-US"/>
              </w:rPr>
              <w:t>Exhibitions and visitors</w:t>
            </w:r>
          </w:p>
        </w:tc>
        <w:tc>
          <w:tcPr>
            <w:tcW w:w="852" w:type="dxa"/>
            <w:tcBorders>
              <w:left w:val="single" w:sz="4" w:space="0" w:color="7B251F"/>
            </w:tcBorders>
            <w:noWrap/>
            <w:vAlign w:val="bottom"/>
          </w:tcPr>
          <w:p w:rsidR="00384210" w:rsidRPr="00384210" w:rsidRDefault="00384210" w:rsidP="00384210">
            <w:pPr>
              <w:spacing w:before="120" w:line="240" w:lineRule="exact"/>
              <w:ind w:right="57"/>
              <w:rPr>
                <w:rFonts w:ascii="Calibri" w:eastAsia="Times New Roman" w:hAnsi="Calibri" w:cs="Calibri"/>
                <w:color w:val="FF0000"/>
                <w:sz w:val="17"/>
                <w:szCs w:val="17"/>
                <w:lang w:eastAsia="en-US"/>
              </w:rPr>
            </w:pPr>
            <w:r w:rsidRPr="00384210">
              <w:rPr>
                <w:rFonts w:ascii="Calibri" w:eastAsia="Times New Roman" w:hAnsi="Calibri" w:cs="Calibri"/>
                <w:color w:val="FF0000"/>
                <w:sz w:val="17"/>
                <w:szCs w:val="17"/>
                <w:lang w:eastAsia="en-US"/>
              </w:rPr>
              <w:t> </w:t>
            </w:r>
          </w:p>
        </w:tc>
        <w:tc>
          <w:tcPr>
            <w:tcW w:w="794" w:type="dxa"/>
            <w:noWrap/>
            <w:vAlign w:val="bottom"/>
          </w:tcPr>
          <w:p w:rsidR="00384210" w:rsidRPr="00384210" w:rsidRDefault="00384210" w:rsidP="00384210">
            <w:pPr>
              <w:spacing w:before="120" w:line="240" w:lineRule="exact"/>
              <w:ind w:right="57"/>
              <w:rPr>
                <w:rFonts w:ascii="Calibri" w:eastAsia="Times New Roman" w:hAnsi="Calibri" w:cs="Calibri"/>
                <w:color w:val="FF0000"/>
                <w:sz w:val="17"/>
                <w:szCs w:val="17"/>
                <w:lang w:eastAsia="en-US"/>
              </w:rPr>
            </w:pPr>
            <w:r w:rsidRPr="00384210">
              <w:rPr>
                <w:rFonts w:ascii="Calibri" w:eastAsia="Times New Roman" w:hAnsi="Calibri" w:cs="Calibri"/>
                <w:color w:val="FF0000"/>
                <w:sz w:val="17"/>
                <w:szCs w:val="17"/>
                <w:lang w:eastAsia="en-US"/>
              </w:rPr>
              <w:t> </w:t>
            </w:r>
          </w:p>
        </w:tc>
        <w:tc>
          <w:tcPr>
            <w:tcW w:w="909" w:type="dxa"/>
            <w:noWrap/>
            <w:vAlign w:val="bottom"/>
          </w:tcPr>
          <w:p w:rsidR="00384210" w:rsidRPr="00384210" w:rsidRDefault="00384210" w:rsidP="00384210">
            <w:pPr>
              <w:spacing w:before="120" w:line="240" w:lineRule="exact"/>
              <w:ind w:right="57"/>
              <w:rPr>
                <w:rFonts w:ascii="Calibri" w:eastAsia="Times New Roman" w:hAnsi="Calibri" w:cs="Calibri"/>
                <w:color w:val="FF0000"/>
                <w:sz w:val="17"/>
                <w:szCs w:val="17"/>
                <w:lang w:eastAsia="en-US"/>
              </w:rPr>
            </w:pPr>
            <w:r w:rsidRPr="00384210">
              <w:rPr>
                <w:rFonts w:ascii="Calibri" w:eastAsia="Times New Roman" w:hAnsi="Calibri" w:cs="Calibri"/>
                <w:color w:val="FF0000"/>
                <w:sz w:val="17"/>
                <w:szCs w:val="17"/>
                <w:lang w:eastAsia="en-US"/>
              </w:rPr>
              <w:t> </w:t>
            </w:r>
          </w:p>
        </w:tc>
        <w:tc>
          <w:tcPr>
            <w:tcW w:w="822" w:type="dxa"/>
            <w:noWrap/>
            <w:vAlign w:val="bottom"/>
          </w:tcPr>
          <w:p w:rsidR="00384210" w:rsidRPr="00384210" w:rsidRDefault="00384210" w:rsidP="00384210">
            <w:pPr>
              <w:spacing w:before="120" w:line="240" w:lineRule="exact"/>
              <w:ind w:right="57"/>
              <w:rPr>
                <w:rFonts w:ascii="Calibri" w:eastAsia="Times New Roman" w:hAnsi="Calibri" w:cs="Calibri"/>
                <w:color w:val="FF0000"/>
                <w:sz w:val="17"/>
                <w:szCs w:val="17"/>
                <w:lang w:eastAsia="en-US"/>
              </w:rPr>
            </w:pPr>
            <w:r w:rsidRPr="00384210">
              <w:rPr>
                <w:rFonts w:ascii="Calibri" w:eastAsia="Times New Roman" w:hAnsi="Calibri" w:cs="Calibri"/>
                <w:color w:val="FF0000"/>
                <w:sz w:val="17"/>
                <w:szCs w:val="17"/>
                <w:lang w:eastAsia="en-US"/>
              </w:rPr>
              <w:t> </w:t>
            </w:r>
          </w:p>
        </w:tc>
        <w:tc>
          <w:tcPr>
            <w:tcW w:w="794" w:type="dxa"/>
            <w:noWrap/>
            <w:vAlign w:val="bottom"/>
          </w:tcPr>
          <w:p w:rsidR="00384210" w:rsidRPr="00384210" w:rsidRDefault="00384210" w:rsidP="00384210">
            <w:pPr>
              <w:spacing w:before="120" w:line="240" w:lineRule="exact"/>
              <w:ind w:right="57"/>
              <w:rPr>
                <w:rFonts w:ascii="Calibri" w:eastAsia="Times New Roman" w:hAnsi="Calibri" w:cs="Calibri"/>
                <w:color w:val="FF0000"/>
                <w:sz w:val="17"/>
                <w:szCs w:val="17"/>
                <w:lang w:eastAsia="en-US"/>
              </w:rPr>
            </w:pPr>
            <w:r w:rsidRPr="00384210">
              <w:rPr>
                <w:rFonts w:ascii="Calibri" w:eastAsia="Times New Roman" w:hAnsi="Calibri" w:cs="Calibri"/>
                <w:color w:val="FF0000"/>
                <w:sz w:val="17"/>
                <w:szCs w:val="17"/>
                <w:lang w:eastAsia="en-US"/>
              </w:rPr>
              <w:t> </w:t>
            </w:r>
          </w:p>
        </w:tc>
        <w:tc>
          <w:tcPr>
            <w:tcW w:w="794" w:type="dxa"/>
            <w:noWrap/>
            <w:vAlign w:val="bottom"/>
          </w:tcPr>
          <w:p w:rsidR="00384210" w:rsidRPr="00384210" w:rsidRDefault="00384210" w:rsidP="00384210">
            <w:pPr>
              <w:spacing w:before="120" w:line="240" w:lineRule="exact"/>
              <w:ind w:right="57"/>
              <w:rPr>
                <w:rFonts w:ascii="Calibri" w:eastAsia="Times New Roman" w:hAnsi="Calibri" w:cs="Calibri"/>
                <w:color w:val="FF0000"/>
                <w:sz w:val="17"/>
                <w:szCs w:val="17"/>
                <w:lang w:eastAsia="en-US"/>
              </w:rPr>
            </w:pPr>
            <w:r w:rsidRPr="00384210">
              <w:rPr>
                <w:rFonts w:ascii="Calibri" w:eastAsia="Times New Roman" w:hAnsi="Calibri" w:cs="Calibri"/>
                <w:color w:val="FF0000"/>
                <w:sz w:val="17"/>
                <w:szCs w:val="17"/>
                <w:lang w:eastAsia="en-US"/>
              </w:rPr>
              <w:t> </w:t>
            </w:r>
          </w:p>
        </w:tc>
        <w:tc>
          <w:tcPr>
            <w:tcW w:w="794" w:type="dxa"/>
            <w:noWrap/>
            <w:vAlign w:val="bottom"/>
          </w:tcPr>
          <w:p w:rsidR="00384210" w:rsidRPr="00384210" w:rsidRDefault="00384210" w:rsidP="00384210">
            <w:pPr>
              <w:spacing w:before="120" w:line="240" w:lineRule="exact"/>
              <w:ind w:right="57"/>
              <w:rPr>
                <w:rFonts w:ascii="Calibri" w:eastAsia="Times New Roman" w:hAnsi="Calibri" w:cs="Calibri"/>
                <w:color w:val="FF0000"/>
                <w:sz w:val="17"/>
                <w:szCs w:val="17"/>
                <w:lang w:eastAsia="en-US"/>
              </w:rPr>
            </w:pPr>
            <w:r w:rsidRPr="00384210">
              <w:rPr>
                <w:rFonts w:ascii="Calibri" w:eastAsia="Times New Roman" w:hAnsi="Calibri" w:cs="Calibri"/>
                <w:color w:val="FF0000"/>
                <w:sz w:val="17"/>
                <w:szCs w:val="17"/>
                <w:lang w:eastAsia="en-US"/>
              </w:rPr>
              <w:t> </w:t>
            </w:r>
          </w:p>
        </w:tc>
        <w:tc>
          <w:tcPr>
            <w:tcW w:w="794" w:type="dxa"/>
            <w:noWrap/>
            <w:vAlign w:val="bottom"/>
          </w:tcPr>
          <w:p w:rsidR="00384210" w:rsidRPr="00384210" w:rsidRDefault="00384210" w:rsidP="00384210">
            <w:pPr>
              <w:spacing w:before="120" w:line="240" w:lineRule="exact"/>
              <w:ind w:right="57"/>
              <w:jc w:val="right"/>
              <w:rPr>
                <w:rFonts w:ascii="Calibri" w:eastAsia="Times New Roman" w:hAnsi="Calibri" w:cs="Calibri"/>
                <w:color w:val="FF0000"/>
                <w:sz w:val="17"/>
                <w:szCs w:val="17"/>
                <w:lang w:eastAsia="en-US"/>
              </w:rPr>
            </w:pPr>
          </w:p>
        </w:tc>
      </w:tr>
      <w:tr w:rsidR="00384210" w:rsidRPr="007E00D0" w:rsidTr="00384210">
        <w:trPr>
          <w:trHeight w:val="20"/>
          <w:jc w:val="center"/>
        </w:trPr>
        <w:tc>
          <w:tcPr>
            <w:tcW w:w="3289" w:type="dxa"/>
            <w:tcBorders>
              <w:right w:val="single" w:sz="4" w:space="0" w:color="7B251F"/>
            </w:tcBorders>
            <w:noWrap/>
            <w:vAlign w:val="bottom"/>
          </w:tcPr>
          <w:p w:rsidR="00384210" w:rsidRPr="00A417EC" w:rsidRDefault="00FC1541" w:rsidP="00384210">
            <w:pPr>
              <w:spacing w:line="240" w:lineRule="exact"/>
              <w:ind w:left="170"/>
              <w:rPr>
                <w:rFonts w:ascii="Calibri" w:eastAsia="Times New Roman" w:hAnsi="Calibri" w:cs="Calibri"/>
                <w:sz w:val="17"/>
                <w:szCs w:val="17"/>
                <w:lang w:eastAsia="en-US"/>
              </w:rPr>
            </w:pPr>
            <w:r w:rsidRPr="00A417EC">
              <w:rPr>
                <w:rFonts w:ascii="Calibri" w:eastAsia="Times New Roman" w:hAnsi="Calibri" w:cs="Calibri"/>
                <w:sz w:val="17"/>
                <w:szCs w:val="17"/>
                <w:lang w:eastAsia="en-US"/>
              </w:rPr>
              <w:t>Number of exhibitions</w:t>
            </w:r>
          </w:p>
        </w:tc>
        <w:tc>
          <w:tcPr>
            <w:tcW w:w="852" w:type="dxa"/>
            <w:tcBorders>
              <w:left w:val="single" w:sz="4" w:space="0" w:color="7B251F"/>
            </w:tcBorders>
            <w:noWrap/>
            <w:vAlign w:val="bottom"/>
          </w:tcPr>
          <w:p w:rsidR="00384210" w:rsidRPr="00384210" w:rsidRDefault="00384210" w:rsidP="00384210">
            <w:pPr>
              <w:spacing w:line="240" w:lineRule="exact"/>
              <w:ind w:right="57"/>
              <w:jc w:val="right"/>
              <w:rPr>
                <w:rFonts w:ascii="Calibri" w:eastAsia="Times New Roman" w:hAnsi="Calibri" w:cs="Calibri"/>
                <w:sz w:val="17"/>
                <w:szCs w:val="17"/>
                <w:lang w:eastAsia="en-US"/>
              </w:rPr>
            </w:pPr>
            <w:r w:rsidRPr="00384210">
              <w:rPr>
                <w:rFonts w:ascii="Calibri" w:eastAsia="Times New Roman" w:hAnsi="Calibri" w:cs="Calibri"/>
                <w:sz w:val="17"/>
                <w:szCs w:val="17"/>
                <w:lang w:eastAsia="en-US"/>
              </w:rPr>
              <w:t>2433</w:t>
            </w:r>
          </w:p>
        </w:tc>
        <w:tc>
          <w:tcPr>
            <w:tcW w:w="794" w:type="dxa"/>
            <w:noWrap/>
            <w:vAlign w:val="bottom"/>
          </w:tcPr>
          <w:p w:rsidR="00384210" w:rsidRPr="00384210" w:rsidRDefault="00384210" w:rsidP="00384210">
            <w:pPr>
              <w:spacing w:line="240" w:lineRule="exact"/>
              <w:ind w:right="57"/>
              <w:jc w:val="right"/>
              <w:rPr>
                <w:rFonts w:ascii="Calibri" w:eastAsia="Times New Roman" w:hAnsi="Calibri" w:cs="Calibri"/>
                <w:sz w:val="17"/>
                <w:szCs w:val="17"/>
                <w:lang w:eastAsia="en-US"/>
              </w:rPr>
            </w:pPr>
            <w:r w:rsidRPr="00384210">
              <w:rPr>
                <w:rFonts w:ascii="Calibri" w:eastAsia="Times New Roman" w:hAnsi="Calibri" w:cs="Calibri"/>
                <w:sz w:val="17"/>
                <w:szCs w:val="17"/>
                <w:lang w:eastAsia="en-US"/>
              </w:rPr>
              <w:t>1426</w:t>
            </w:r>
          </w:p>
        </w:tc>
        <w:tc>
          <w:tcPr>
            <w:tcW w:w="909" w:type="dxa"/>
            <w:noWrap/>
            <w:vAlign w:val="bottom"/>
          </w:tcPr>
          <w:p w:rsidR="00384210" w:rsidRPr="00384210" w:rsidRDefault="00384210" w:rsidP="00384210">
            <w:pPr>
              <w:spacing w:line="240" w:lineRule="exact"/>
              <w:ind w:right="57"/>
              <w:jc w:val="right"/>
              <w:rPr>
                <w:rFonts w:ascii="Calibri" w:eastAsia="Times New Roman" w:hAnsi="Calibri" w:cs="Calibri"/>
                <w:sz w:val="17"/>
                <w:szCs w:val="17"/>
                <w:lang w:eastAsia="en-US"/>
              </w:rPr>
            </w:pPr>
            <w:r w:rsidRPr="00384210">
              <w:rPr>
                <w:rFonts w:ascii="Calibri" w:eastAsia="Times New Roman" w:hAnsi="Calibri" w:cs="Calibri"/>
                <w:sz w:val="17"/>
                <w:szCs w:val="17"/>
                <w:lang w:eastAsia="en-US"/>
              </w:rPr>
              <w:t>807</w:t>
            </w:r>
          </w:p>
        </w:tc>
        <w:tc>
          <w:tcPr>
            <w:tcW w:w="822" w:type="dxa"/>
            <w:noWrap/>
            <w:vAlign w:val="bottom"/>
          </w:tcPr>
          <w:p w:rsidR="00384210" w:rsidRPr="00384210" w:rsidRDefault="00384210" w:rsidP="00384210">
            <w:pPr>
              <w:spacing w:line="240" w:lineRule="exact"/>
              <w:ind w:right="57"/>
              <w:jc w:val="right"/>
              <w:rPr>
                <w:rFonts w:ascii="Calibri" w:eastAsia="Times New Roman" w:hAnsi="Calibri" w:cs="Calibri"/>
                <w:sz w:val="17"/>
                <w:szCs w:val="17"/>
                <w:lang w:eastAsia="en-US"/>
              </w:rPr>
            </w:pPr>
            <w:r w:rsidRPr="00384210">
              <w:rPr>
                <w:rFonts w:ascii="Calibri" w:eastAsia="Times New Roman" w:hAnsi="Calibri" w:cs="Calibri"/>
                <w:sz w:val="17"/>
                <w:szCs w:val="17"/>
                <w:lang w:eastAsia="en-US"/>
              </w:rPr>
              <w:t>619</w:t>
            </w:r>
          </w:p>
        </w:tc>
        <w:tc>
          <w:tcPr>
            <w:tcW w:w="794" w:type="dxa"/>
            <w:noWrap/>
            <w:vAlign w:val="bottom"/>
          </w:tcPr>
          <w:p w:rsidR="00384210" w:rsidRPr="00384210" w:rsidRDefault="00384210" w:rsidP="00384210">
            <w:pPr>
              <w:spacing w:line="240" w:lineRule="exact"/>
              <w:ind w:right="57"/>
              <w:jc w:val="right"/>
              <w:rPr>
                <w:rFonts w:ascii="Calibri" w:eastAsia="Times New Roman" w:hAnsi="Calibri" w:cs="Calibri"/>
                <w:sz w:val="17"/>
                <w:szCs w:val="17"/>
                <w:lang w:eastAsia="en-US"/>
              </w:rPr>
            </w:pPr>
            <w:r w:rsidRPr="00384210">
              <w:rPr>
                <w:rFonts w:ascii="Calibri" w:eastAsia="Times New Roman" w:hAnsi="Calibri" w:cs="Calibri"/>
                <w:sz w:val="17"/>
                <w:szCs w:val="17"/>
                <w:lang w:eastAsia="en-US"/>
              </w:rPr>
              <w:t>1007</w:t>
            </w:r>
          </w:p>
        </w:tc>
        <w:tc>
          <w:tcPr>
            <w:tcW w:w="794" w:type="dxa"/>
            <w:noWrap/>
            <w:vAlign w:val="bottom"/>
          </w:tcPr>
          <w:p w:rsidR="00384210" w:rsidRPr="00384210" w:rsidRDefault="00384210" w:rsidP="00384210">
            <w:pPr>
              <w:spacing w:line="240" w:lineRule="exact"/>
              <w:ind w:right="57"/>
              <w:jc w:val="right"/>
              <w:rPr>
                <w:rFonts w:ascii="Calibri" w:eastAsia="Times New Roman" w:hAnsi="Calibri" w:cs="Calibri"/>
                <w:sz w:val="17"/>
                <w:szCs w:val="17"/>
                <w:lang w:eastAsia="en-US"/>
              </w:rPr>
            </w:pPr>
            <w:r w:rsidRPr="00384210">
              <w:rPr>
                <w:rFonts w:ascii="Calibri" w:eastAsia="Times New Roman" w:hAnsi="Calibri" w:cs="Calibri"/>
                <w:sz w:val="17"/>
                <w:szCs w:val="17"/>
                <w:lang w:eastAsia="en-US"/>
              </w:rPr>
              <w:t>513</w:t>
            </w:r>
          </w:p>
        </w:tc>
        <w:tc>
          <w:tcPr>
            <w:tcW w:w="794" w:type="dxa"/>
            <w:noWrap/>
            <w:vAlign w:val="bottom"/>
          </w:tcPr>
          <w:p w:rsidR="00384210" w:rsidRPr="00384210" w:rsidRDefault="00384210" w:rsidP="00384210">
            <w:pPr>
              <w:spacing w:line="240" w:lineRule="exact"/>
              <w:ind w:right="57"/>
              <w:jc w:val="right"/>
              <w:rPr>
                <w:rFonts w:ascii="Calibri" w:eastAsia="Times New Roman" w:hAnsi="Calibri" w:cs="Calibri"/>
                <w:sz w:val="17"/>
                <w:szCs w:val="17"/>
                <w:lang w:eastAsia="en-US"/>
              </w:rPr>
            </w:pPr>
            <w:r w:rsidRPr="00384210">
              <w:rPr>
                <w:rFonts w:ascii="Calibri" w:eastAsia="Times New Roman" w:hAnsi="Calibri" w:cs="Calibri"/>
                <w:sz w:val="17"/>
                <w:szCs w:val="17"/>
                <w:lang w:eastAsia="en-US"/>
              </w:rPr>
              <w:t>494</w:t>
            </w:r>
          </w:p>
        </w:tc>
        <w:tc>
          <w:tcPr>
            <w:tcW w:w="794" w:type="dxa"/>
            <w:noWrap/>
            <w:vAlign w:val="bottom"/>
          </w:tcPr>
          <w:p w:rsidR="00384210" w:rsidRPr="00384210" w:rsidRDefault="00384210" w:rsidP="00384210">
            <w:pPr>
              <w:spacing w:line="240" w:lineRule="exact"/>
              <w:ind w:right="57"/>
              <w:jc w:val="right"/>
              <w:rPr>
                <w:rFonts w:ascii="Calibri" w:eastAsia="Times New Roman" w:hAnsi="Calibri" w:cs="Calibri"/>
                <w:sz w:val="17"/>
                <w:szCs w:val="17"/>
                <w:lang w:eastAsia="en-US"/>
              </w:rPr>
            </w:pPr>
            <w:r w:rsidRPr="00384210">
              <w:rPr>
                <w:rFonts w:ascii="Calibri" w:eastAsia="Times New Roman" w:hAnsi="Calibri" w:cs="Calibri"/>
                <w:sz w:val="17"/>
                <w:szCs w:val="17"/>
                <w:lang w:eastAsia="en-US"/>
              </w:rPr>
              <w:t>…</w:t>
            </w:r>
          </w:p>
        </w:tc>
      </w:tr>
      <w:tr w:rsidR="00384210" w:rsidRPr="007E00D0" w:rsidTr="00384210">
        <w:trPr>
          <w:trHeight w:val="20"/>
          <w:jc w:val="center"/>
        </w:trPr>
        <w:tc>
          <w:tcPr>
            <w:tcW w:w="3289" w:type="dxa"/>
            <w:tcBorders>
              <w:bottom w:val="single" w:sz="4" w:space="0" w:color="7B251F"/>
              <w:right w:val="single" w:sz="4" w:space="0" w:color="7B251F"/>
            </w:tcBorders>
            <w:noWrap/>
            <w:vAlign w:val="bottom"/>
          </w:tcPr>
          <w:p w:rsidR="00384210" w:rsidRPr="00A417EC" w:rsidRDefault="00FC1541" w:rsidP="00384210">
            <w:pPr>
              <w:spacing w:after="60" w:line="240" w:lineRule="exact"/>
              <w:ind w:left="170"/>
              <w:rPr>
                <w:rFonts w:ascii="Calibri" w:eastAsia="Times New Roman" w:hAnsi="Calibri" w:cs="Calibri"/>
                <w:sz w:val="17"/>
                <w:szCs w:val="17"/>
                <w:lang w:eastAsia="en-US"/>
              </w:rPr>
            </w:pPr>
            <w:r w:rsidRPr="00A417EC">
              <w:rPr>
                <w:rFonts w:ascii="Calibri" w:eastAsia="Times New Roman" w:hAnsi="Calibri" w:cs="Calibri"/>
                <w:sz w:val="17"/>
                <w:szCs w:val="17"/>
                <w:lang w:eastAsia="en-US"/>
              </w:rPr>
              <w:t>Number of visitors</w:t>
            </w:r>
          </w:p>
        </w:tc>
        <w:tc>
          <w:tcPr>
            <w:tcW w:w="852" w:type="dxa"/>
            <w:tcBorders>
              <w:left w:val="single" w:sz="4" w:space="0" w:color="7B251F"/>
              <w:bottom w:val="single" w:sz="4" w:space="0" w:color="7B251F"/>
            </w:tcBorders>
            <w:noWrap/>
            <w:vAlign w:val="bottom"/>
          </w:tcPr>
          <w:p w:rsidR="00384210" w:rsidRPr="00384210" w:rsidRDefault="00384210" w:rsidP="00384210">
            <w:pPr>
              <w:spacing w:after="60" w:line="240" w:lineRule="exact"/>
              <w:ind w:right="57"/>
              <w:jc w:val="right"/>
              <w:rPr>
                <w:rFonts w:ascii="Calibri" w:eastAsia="Times New Roman" w:hAnsi="Calibri" w:cs="Calibri"/>
                <w:sz w:val="17"/>
                <w:szCs w:val="17"/>
                <w:lang w:eastAsia="en-US"/>
              </w:rPr>
            </w:pPr>
            <w:r w:rsidRPr="00384210">
              <w:rPr>
                <w:rFonts w:ascii="Calibri" w:eastAsia="Times New Roman" w:hAnsi="Calibri" w:cs="Calibri"/>
                <w:sz w:val="17"/>
                <w:szCs w:val="17"/>
                <w:lang w:eastAsia="en-US"/>
              </w:rPr>
              <w:t>1145237</w:t>
            </w:r>
          </w:p>
        </w:tc>
        <w:tc>
          <w:tcPr>
            <w:tcW w:w="794" w:type="dxa"/>
            <w:tcBorders>
              <w:bottom w:val="single" w:sz="4" w:space="0" w:color="7B251F"/>
            </w:tcBorders>
            <w:noWrap/>
            <w:vAlign w:val="bottom"/>
          </w:tcPr>
          <w:p w:rsidR="00384210" w:rsidRPr="00384210" w:rsidRDefault="00384210" w:rsidP="00384210">
            <w:pPr>
              <w:spacing w:after="60" w:line="240" w:lineRule="exact"/>
              <w:ind w:right="57"/>
              <w:jc w:val="right"/>
              <w:rPr>
                <w:rFonts w:ascii="Calibri" w:eastAsia="Times New Roman" w:hAnsi="Calibri" w:cs="Calibri"/>
                <w:sz w:val="17"/>
                <w:szCs w:val="17"/>
                <w:lang w:eastAsia="en-US"/>
              </w:rPr>
            </w:pPr>
            <w:r w:rsidRPr="00384210">
              <w:rPr>
                <w:rFonts w:ascii="Calibri" w:eastAsia="Times New Roman" w:hAnsi="Calibri" w:cs="Calibri"/>
                <w:sz w:val="17"/>
                <w:szCs w:val="17"/>
                <w:lang w:eastAsia="en-US"/>
              </w:rPr>
              <w:t>720140</w:t>
            </w:r>
          </w:p>
        </w:tc>
        <w:tc>
          <w:tcPr>
            <w:tcW w:w="909" w:type="dxa"/>
            <w:tcBorders>
              <w:bottom w:val="single" w:sz="4" w:space="0" w:color="7B251F"/>
            </w:tcBorders>
            <w:noWrap/>
            <w:vAlign w:val="bottom"/>
          </w:tcPr>
          <w:p w:rsidR="00384210" w:rsidRPr="00384210" w:rsidRDefault="00384210" w:rsidP="00384210">
            <w:pPr>
              <w:spacing w:after="60" w:line="240" w:lineRule="exact"/>
              <w:ind w:right="57"/>
              <w:jc w:val="right"/>
              <w:rPr>
                <w:rFonts w:ascii="Calibri" w:eastAsia="Times New Roman" w:hAnsi="Calibri" w:cs="Calibri"/>
                <w:sz w:val="17"/>
                <w:szCs w:val="17"/>
                <w:lang w:eastAsia="en-US"/>
              </w:rPr>
            </w:pPr>
            <w:r w:rsidRPr="00384210">
              <w:rPr>
                <w:rFonts w:ascii="Calibri" w:eastAsia="Times New Roman" w:hAnsi="Calibri" w:cs="Calibri"/>
                <w:sz w:val="17"/>
                <w:szCs w:val="17"/>
                <w:lang w:eastAsia="en-US"/>
              </w:rPr>
              <w:t>517473</w:t>
            </w:r>
          </w:p>
        </w:tc>
        <w:tc>
          <w:tcPr>
            <w:tcW w:w="822" w:type="dxa"/>
            <w:tcBorders>
              <w:bottom w:val="single" w:sz="4" w:space="0" w:color="7B251F"/>
            </w:tcBorders>
            <w:noWrap/>
            <w:vAlign w:val="bottom"/>
          </w:tcPr>
          <w:p w:rsidR="00384210" w:rsidRPr="00384210" w:rsidRDefault="00384210" w:rsidP="00384210">
            <w:pPr>
              <w:spacing w:after="60" w:line="240" w:lineRule="exact"/>
              <w:ind w:right="57"/>
              <w:jc w:val="right"/>
              <w:rPr>
                <w:rFonts w:ascii="Calibri" w:eastAsia="Times New Roman" w:hAnsi="Calibri" w:cs="Calibri"/>
                <w:sz w:val="17"/>
                <w:szCs w:val="17"/>
                <w:lang w:eastAsia="en-US"/>
              </w:rPr>
            </w:pPr>
            <w:r w:rsidRPr="00384210">
              <w:rPr>
                <w:rFonts w:ascii="Calibri" w:eastAsia="Times New Roman" w:hAnsi="Calibri" w:cs="Calibri"/>
                <w:sz w:val="17"/>
                <w:szCs w:val="17"/>
                <w:lang w:eastAsia="en-US"/>
              </w:rPr>
              <w:t>202667</w:t>
            </w:r>
          </w:p>
        </w:tc>
        <w:tc>
          <w:tcPr>
            <w:tcW w:w="794" w:type="dxa"/>
            <w:tcBorders>
              <w:bottom w:val="single" w:sz="4" w:space="0" w:color="7B251F"/>
            </w:tcBorders>
            <w:noWrap/>
            <w:vAlign w:val="bottom"/>
          </w:tcPr>
          <w:p w:rsidR="00384210" w:rsidRPr="00384210" w:rsidRDefault="00384210" w:rsidP="00384210">
            <w:pPr>
              <w:spacing w:after="60" w:line="240" w:lineRule="exact"/>
              <w:ind w:right="57"/>
              <w:jc w:val="right"/>
              <w:rPr>
                <w:rFonts w:ascii="Calibri" w:eastAsia="Times New Roman" w:hAnsi="Calibri" w:cs="Calibri"/>
                <w:sz w:val="17"/>
                <w:szCs w:val="17"/>
                <w:lang w:eastAsia="en-US"/>
              </w:rPr>
            </w:pPr>
            <w:r w:rsidRPr="00384210">
              <w:rPr>
                <w:rFonts w:ascii="Calibri" w:eastAsia="Times New Roman" w:hAnsi="Calibri" w:cs="Calibri"/>
                <w:sz w:val="17"/>
                <w:szCs w:val="17"/>
                <w:lang w:eastAsia="en-US"/>
              </w:rPr>
              <w:t>425097</w:t>
            </w:r>
          </w:p>
        </w:tc>
        <w:tc>
          <w:tcPr>
            <w:tcW w:w="794" w:type="dxa"/>
            <w:tcBorders>
              <w:bottom w:val="single" w:sz="4" w:space="0" w:color="7B251F"/>
            </w:tcBorders>
            <w:noWrap/>
            <w:vAlign w:val="bottom"/>
          </w:tcPr>
          <w:p w:rsidR="00384210" w:rsidRPr="00384210" w:rsidRDefault="00384210" w:rsidP="00384210">
            <w:pPr>
              <w:spacing w:after="60" w:line="240" w:lineRule="exact"/>
              <w:ind w:right="57"/>
              <w:jc w:val="right"/>
              <w:rPr>
                <w:rFonts w:ascii="Calibri" w:eastAsia="Times New Roman" w:hAnsi="Calibri" w:cs="Calibri"/>
                <w:sz w:val="17"/>
                <w:szCs w:val="17"/>
                <w:lang w:eastAsia="en-US"/>
              </w:rPr>
            </w:pPr>
            <w:r w:rsidRPr="00384210">
              <w:rPr>
                <w:rFonts w:ascii="Calibri" w:eastAsia="Times New Roman" w:hAnsi="Calibri" w:cs="Calibri"/>
                <w:sz w:val="17"/>
                <w:szCs w:val="17"/>
                <w:lang w:eastAsia="en-US"/>
              </w:rPr>
              <w:t>192484</w:t>
            </w:r>
          </w:p>
        </w:tc>
        <w:tc>
          <w:tcPr>
            <w:tcW w:w="794" w:type="dxa"/>
            <w:tcBorders>
              <w:bottom w:val="single" w:sz="4" w:space="0" w:color="7B251F"/>
            </w:tcBorders>
            <w:noWrap/>
            <w:vAlign w:val="bottom"/>
          </w:tcPr>
          <w:p w:rsidR="00384210" w:rsidRPr="00384210" w:rsidRDefault="00384210" w:rsidP="00384210">
            <w:pPr>
              <w:spacing w:after="60" w:line="240" w:lineRule="exact"/>
              <w:ind w:right="57"/>
              <w:jc w:val="right"/>
              <w:rPr>
                <w:rFonts w:ascii="Calibri" w:eastAsia="Times New Roman" w:hAnsi="Calibri" w:cs="Calibri"/>
                <w:sz w:val="17"/>
                <w:szCs w:val="17"/>
                <w:lang w:eastAsia="en-US"/>
              </w:rPr>
            </w:pPr>
            <w:r w:rsidRPr="00384210">
              <w:rPr>
                <w:rFonts w:ascii="Calibri" w:eastAsia="Times New Roman" w:hAnsi="Calibri" w:cs="Calibri"/>
                <w:sz w:val="17"/>
                <w:szCs w:val="17"/>
                <w:lang w:eastAsia="en-US"/>
              </w:rPr>
              <w:t>232613</w:t>
            </w:r>
          </w:p>
        </w:tc>
        <w:tc>
          <w:tcPr>
            <w:tcW w:w="794" w:type="dxa"/>
            <w:tcBorders>
              <w:bottom w:val="single" w:sz="4" w:space="0" w:color="7B251F"/>
            </w:tcBorders>
            <w:noWrap/>
            <w:vAlign w:val="bottom"/>
          </w:tcPr>
          <w:p w:rsidR="00384210" w:rsidRPr="00384210" w:rsidRDefault="00384210" w:rsidP="00384210">
            <w:pPr>
              <w:spacing w:after="60" w:line="240" w:lineRule="exact"/>
              <w:ind w:right="57"/>
              <w:jc w:val="right"/>
              <w:rPr>
                <w:rFonts w:ascii="Calibri" w:eastAsia="Times New Roman" w:hAnsi="Calibri" w:cs="Calibri"/>
                <w:sz w:val="17"/>
                <w:szCs w:val="17"/>
                <w:lang w:eastAsia="en-US"/>
              </w:rPr>
            </w:pPr>
            <w:r w:rsidRPr="00384210">
              <w:rPr>
                <w:rFonts w:ascii="Calibri" w:eastAsia="Times New Roman" w:hAnsi="Calibri" w:cs="Calibri"/>
                <w:sz w:val="17"/>
                <w:szCs w:val="17"/>
                <w:lang w:eastAsia="en-US"/>
              </w:rPr>
              <w:t>…</w:t>
            </w:r>
          </w:p>
        </w:tc>
      </w:tr>
    </w:tbl>
    <w:p w:rsidR="00852FE5" w:rsidRPr="00426A29" w:rsidRDefault="00852FE5" w:rsidP="00E23012">
      <w:pPr>
        <w:autoSpaceDE w:val="0"/>
        <w:autoSpaceDN w:val="0"/>
        <w:adjustRightInd w:val="0"/>
        <w:rPr>
          <w:rFonts w:ascii="Calibri" w:hAnsi="Calibri" w:cs="Calibri"/>
          <w:color w:val="7B251F"/>
          <w:sz w:val="16"/>
          <w:szCs w:val="16"/>
        </w:rPr>
      </w:pPr>
    </w:p>
    <w:p w:rsidR="00FA4370" w:rsidRDefault="00852FE5" w:rsidP="00FA4370">
      <w:pPr>
        <w:pStyle w:val="PlainText"/>
        <w:ind w:left="567" w:hanging="567"/>
        <w:jc w:val="both"/>
      </w:pPr>
      <w:r>
        <w:rPr>
          <w:rFonts w:ascii="Calibri" w:hAnsi="Calibri" w:cs="Calibri"/>
          <w:color w:val="7B251F"/>
          <w:sz w:val="16"/>
          <w:szCs w:val="16"/>
        </w:rPr>
        <w:t>Remark</w:t>
      </w:r>
      <w:r w:rsidRPr="00271145">
        <w:rPr>
          <w:rFonts w:ascii="Calibri" w:hAnsi="Calibri" w:cs="Calibri"/>
          <w:color w:val="7B251F"/>
          <w:sz w:val="16"/>
          <w:szCs w:val="16"/>
        </w:rPr>
        <w:t>:</w:t>
      </w:r>
      <w:r w:rsidR="008B4104">
        <w:rPr>
          <w:rFonts w:ascii="Calibri" w:hAnsi="Calibri" w:cs="Calibri"/>
          <w:color w:val="7B251F"/>
          <w:sz w:val="16"/>
          <w:szCs w:val="16"/>
          <w:lang w:val="sr-Cyrl-RS"/>
        </w:rPr>
        <w:t xml:space="preserve"> </w:t>
      </w:r>
      <w:r w:rsidR="00FA4370" w:rsidRPr="00FA4370">
        <w:rPr>
          <w:rFonts w:ascii="Calibri" w:hAnsi="Calibri" w:cs="Calibri"/>
          <w:sz w:val="16"/>
          <w:szCs w:val="16"/>
          <w:lang w:val="en-US" w:eastAsia="ko-KR"/>
        </w:rPr>
        <w:t>Data on galleries are taken from the previous year. Definition of data structure on programme and business policy of galleries, material and human resources is in the course of process, which is a prerequisite for launching regular annual statistical surveys on this category of cultural institutions.</w:t>
      </w:r>
    </w:p>
    <w:p w:rsidR="00852FE5" w:rsidRPr="00271145" w:rsidRDefault="00852FE5" w:rsidP="007909CE">
      <w:pPr>
        <w:autoSpaceDE w:val="0"/>
        <w:autoSpaceDN w:val="0"/>
        <w:adjustRightInd w:val="0"/>
        <w:ind w:left="567"/>
        <w:jc w:val="both"/>
        <w:rPr>
          <w:rFonts w:ascii="Calibri" w:hAnsi="Calibri" w:cs="Calibri"/>
          <w:color w:val="7B251F"/>
          <w:sz w:val="16"/>
          <w:szCs w:val="16"/>
        </w:rPr>
      </w:pPr>
      <w:r>
        <w:rPr>
          <w:rFonts w:ascii="Calibri" w:hAnsi="Calibri" w:cs="Calibri"/>
          <w:sz w:val="16"/>
          <w:szCs w:val="16"/>
        </w:rPr>
        <w:t>Independent galleries are exhibition spaces representing an independent legal person, and incorporated galleries are those exhibition spaces functioning in the scope of other cultural institutions (museums, cultural centers, archives, libraries, etc.</w:t>
      </w:r>
      <w:r w:rsidRPr="00271145">
        <w:rPr>
          <w:rFonts w:ascii="Calibri" w:hAnsi="Calibri" w:cs="Calibri"/>
          <w:sz w:val="16"/>
          <w:szCs w:val="16"/>
        </w:rPr>
        <w:t>).</w:t>
      </w:r>
    </w:p>
    <w:p w:rsidR="00852FE5" w:rsidRPr="00271145" w:rsidRDefault="00852FE5" w:rsidP="00E23012">
      <w:pPr>
        <w:rPr>
          <w:rFonts w:ascii="Calibri" w:hAnsi="Calibri" w:cs="Calibri"/>
        </w:rPr>
      </w:pPr>
    </w:p>
    <w:p w:rsidR="00852FE5" w:rsidRPr="00271145" w:rsidRDefault="00852FE5" w:rsidP="00E23012">
      <w:pPr>
        <w:rPr>
          <w:rFonts w:ascii="Calibri" w:hAnsi="Calibri" w:cs="Calibri"/>
        </w:rPr>
      </w:pPr>
    </w:p>
    <w:p w:rsidR="00852FE5" w:rsidRPr="00271145" w:rsidRDefault="00852FE5" w:rsidP="00E23012">
      <w:pPr>
        <w:rPr>
          <w:rFonts w:ascii="Calibri" w:hAnsi="Calibri" w:cs="Calibri"/>
        </w:rPr>
      </w:pPr>
    </w:p>
    <w:p w:rsidR="00852FE5" w:rsidRDefault="00852FE5" w:rsidP="008665D4">
      <w:pPr>
        <w:spacing w:after="120"/>
        <w:jc w:val="center"/>
        <w:rPr>
          <w:rFonts w:ascii="Calibri" w:hAnsi="Calibri" w:cs="Calibri"/>
          <w:b/>
          <w:bCs/>
          <w:sz w:val="20"/>
          <w:szCs w:val="20"/>
        </w:rPr>
      </w:pPr>
      <w:r w:rsidRPr="00545729">
        <w:rPr>
          <w:rFonts w:ascii="Calibri" w:hAnsi="Calibri" w:cs="Calibri"/>
          <w:b/>
          <w:bCs/>
          <w:sz w:val="20"/>
          <w:szCs w:val="20"/>
        </w:rPr>
        <w:t>Exhibition galleries by regions</w:t>
      </w:r>
    </w:p>
    <w:p w:rsidR="00344C4C" w:rsidRDefault="00344C4C" w:rsidP="008665D4">
      <w:pPr>
        <w:spacing w:after="120"/>
        <w:jc w:val="center"/>
        <w:rPr>
          <w:rFonts w:ascii="Calibri" w:hAnsi="Calibri" w:cs="Calibri"/>
          <w:b/>
          <w:bCs/>
          <w:sz w:val="20"/>
          <w:szCs w:val="20"/>
        </w:rPr>
      </w:pPr>
      <w:r>
        <w:rPr>
          <w:noProof/>
          <w:lang w:eastAsia="en-US"/>
        </w:rPr>
        <w:drawing>
          <wp:inline distT="0" distB="0" distL="0" distR="0" wp14:anchorId="155316C0" wp14:editId="2F9C7F05">
            <wp:extent cx="4968000" cy="2664000"/>
            <wp:effectExtent l="0" t="0" r="23495" b="2222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52FE5" w:rsidRPr="00D30CFF" w:rsidRDefault="00852FE5" w:rsidP="004B778A">
      <w:pPr>
        <w:pStyle w:val="vesna3"/>
        <w:rPr>
          <w:lang w:val="ru-RU"/>
        </w:rPr>
      </w:pPr>
      <w:bookmarkStart w:id="80" w:name="_Toc470084210"/>
      <w:r w:rsidRPr="00D30CFF">
        <w:lastRenderedPageBreak/>
        <w:t>IV</w:t>
      </w:r>
      <w:r w:rsidRPr="00D30CFF">
        <w:rPr>
          <w:lang w:val="ru-RU"/>
        </w:rPr>
        <w:t>. Биоскопи у Републици Србији</w:t>
      </w:r>
      <w:bookmarkEnd w:id="80"/>
      <w:r w:rsidRPr="00D30CFF">
        <w:rPr>
          <w:lang w:val="ru-RU"/>
        </w:rPr>
        <w:t xml:space="preserve"> </w:t>
      </w:r>
    </w:p>
    <w:p w:rsidR="00852FE5" w:rsidRDefault="00852FE5" w:rsidP="00B8281F">
      <w:pPr>
        <w:spacing w:line="300" w:lineRule="auto"/>
        <w:jc w:val="center"/>
        <w:rPr>
          <w:rFonts w:ascii="Calibri" w:hAnsi="Calibri" w:cs="Calibri"/>
          <w:b/>
          <w:bCs/>
          <w:lang w:val="ru-RU"/>
        </w:rPr>
      </w:pPr>
    </w:p>
    <w:p w:rsidR="00AA712E" w:rsidRPr="00D30CFF" w:rsidRDefault="00AA712E" w:rsidP="00B8281F">
      <w:pPr>
        <w:spacing w:line="300" w:lineRule="auto"/>
        <w:jc w:val="center"/>
        <w:rPr>
          <w:rFonts w:ascii="Calibri" w:hAnsi="Calibri" w:cs="Calibri"/>
          <w:b/>
          <w:bCs/>
          <w:lang w:val="ru-RU"/>
        </w:rPr>
      </w:pPr>
    </w:p>
    <w:p w:rsidR="00852FE5" w:rsidRPr="00D30CFF" w:rsidRDefault="00852FE5" w:rsidP="00CF5E16">
      <w:pPr>
        <w:pStyle w:val="vesna4"/>
        <w:spacing w:after="20" w:line="223" w:lineRule="auto"/>
        <w:rPr>
          <w:color w:val="auto"/>
          <w:lang w:val="ru-RU"/>
        </w:rPr>
      </w:pPr>
      <w:bookmarkStart w:id="81" w:name="_Toc470084211"/>
      <w:r w:rsidRPr="00D30CFF">
        <w:rPr>
          <w:lang w:val="ru-RU"/>
        </w:rPr>
        <w:t xml:space="preserve">4.1. </w:t>
      </w:r>
      <w:r w:rsidRPr="003307E1">
        <w:rPr>
          <w:color w:val="auto"/>
          <w:lang w:val="ru-RU"/>
        </w:rPr>
        <w:t>Врсте биоскопа</w:t>
      </w:r>
      <w:bookmarkEnd w:id="81"/>
      <w:r w:rsidRPr="00D30CFF">
        <w:rPr>
          <w:color w:val="auto"/>
          <w:lang w:val="ru-RU"/>
        </w:rPr>
        <w:t xml:space="preserve"> </w:t>
      </w:r>
    </w:p>
    <w:tbl>
      <w:tblPr>
        <w:tblW w:w="0" w:type="auto"/>
        <w:jc w:val="center"/>
        <w:tblCellMar>
          <w:left w:w="28" w:type="dxa"/>
          <w:right w:w="28" w:type="dxa"/>
        </w:tblCellMar>
        <w:tblLook w:val="00A0" w:firstRow="1" w:lastRow="0" w:firstColumn="1" w:lastColumn="0" w:noHBand="0" w:noVBand="0"/>
      </w:tblPr>
      <w:tblGrid>
        <w:gridCol w:w="3289"/>
        <w:gridCol w:w="852"/>
        <w:gridCol w:w="794"/>
        <w:gridCol w:w="909"/>
        <w:gridCol w:w="822"/>
        <w:gridCol w:w="794"/>
        <w:gridCol w:w="794"/>
        <w:gridCol w:w="794"/>
        <w:gridCol w:w="794"/>
      </w:tblGrid>
      <w:tr w:rsidR="00852FE5" w:rsidRPr="00F85A76" w:rsidTr="00CD169F">
        <w:trPr>
          <w:trHeight w:val="20"/>
          <w:jc w:val="center"/>
        </w:trPr>
        <w:tc>
          <w:tcPr>
            <w:tcW w:w="3289" w:type="dxa"/>
            <w:vMerge w:val="restart"/>
            <w:tcBorders>
              <w:bottom w:val="single" w:sz="4" w:space="0" w:color="FFFFFF"/>
              <w:right w:val="single" w:sz="4" w:space="0" w:color="FFFFFF"/>
            </w:tcBorders>
            <w:shd w:val="clear" w:color="auto" w:fill="7B251F"/>
            <w:noWrap/>
            <w:vAlign w:val="center"/>
          </w:tcPr>
          <w:p w:rsidR="00852FE5" w:rsidRPr="00F85A76" w:rsidRDefault="00852FE5" w:rsidP="00056AFB">
            <w:pPr>
              <w:spacing w:line="223" w:lineRule="auto"/>
              <w:jc w:val="center"/>
              <w:rPr>
                <w:rFonts w:ascii="Calibri" w:hAnsi="Calibri" w:cs="Calibri"/>
                <w:color w:val="FFFFFF"/>
                <w:sz w:val="17"/>
                <w:szCs w:val="17"/>
                <w:lang w:val="ru-RU" w:eastAsia="en-US"/>
              </w:rPr>
            </w:pPr>
          </w:p>
        </w:tc>
        <w:tc>
          <w:tcPr>
            <w:tcW w:w="6553" w:type="dxa"/>
            <w:gridSpan w:val="8"/>
            <w:tcBorders>
              <w:left w:val="single" w:sz="4" w:space="0" w:color="FFFFFF"/>
              <w:bottom w:val="single" w:sz="4" w:space="0" w:color="FFFFFF"/>
            </w:tcBorders>
            <w:shd w:val="clear" w:color="auto" w:fill="7B251F"/>
            <w:vAlign w:val="center"/>
          </w:tcPr>
          <w:p w:rsidR="00852FE5" w:rsidRPr="00F85A76" w:rsidRDefault="00852FE5" w:rsidP="00056AFB">
            <w:pPr>
              <w:spacing w:before="60" w:after="60" w:line="223" w:lineRule="auto"/>
              <w:jc w:val="center"/>
              <w:rPr>
                <w:rFonts w:ascii="Calibri" w:hAnsi="Calibri" w:cs="Calibri"/>
                <w:color w:val="FFFFFF"/>
                <w:sz w:val="17"/>
                <w:szCs w:val="17"/>
                <w:lang w:eastAsia="en-US"/>
              </w:rPr>
            </w:pPr>
            <w:r w:rsidRPr="00F85A76">
              <w:rPr>
                <w:rFonts w:ascii="Calibri" w:hAnsi="Calibri" w:cs="Calibri"/>
                <w:color w:val="FFFFFF"/>
                <w:sz w:val="17"/>
                <w:szCs w:val="17"/>
                <w:lang w:eastAsia="en-US"/>
              </w:rPr>
              <w:t>Република Србија</w:t>
            </w:r>
          </w:p>
        </w:tc>
      </w:tr>
      <w:tr w:rsidR="00852FE5" w:rsidRPr="00F85A76" w:rsidTr="00CD169F">
        <w:trPr>
          <w:trHeight w:val="20"/>
          <w:jc w:val="center"/>
        </w:trPr>
        <w:tc>
          <w:tcPr>
            <w:tcW w:w="3289" w:type="dxa"/>
            <w:vMerge/>
            <w:tcBorders>
              <w:top w:val="single" w:sz="4" w:space="0" w:color="FFFFFF"/>
              <w:bottom w:val="single" w:sz="4" w:space="0" w:color="FFFFFF"/>
              <w:right w:val="single" w:sz="4" w:space="0" w:color="FFFFFF"/>
            </w:tcBorders>
            <w:shd w:val="clear" w:color="auto" w:fill="CCECFF"/>
            <w:noWrap/>
            <w:vAlign w:val="center"/>
          </w:tcPr>
          <w:p w:rsidR="00852FE5" w:rsidRPr="00F85A76" w:rsidRDefault="00852FE5" w:rsidP="00056AFB">
            <w:pPr>
              <w:spacing w:line="223" w:lineRule="auto"/>
              <w:jc w:val="center"/>
              <w:rPr>
                <w:rFonts w:ascii="Calibri" w:hAnsi="Calibri" w:cs="Calibri"/>
                <w:color w:val="FFFFFF"/>
                <w:sz w:val="17"/>
                <w:szCs w:val="17"/>
                <w:lang w:eastAsia="en-US"/>
              </w:rPr>
            </w:pPr>
          </w:p>
        </w:tc>
        <w:tc>
          <w:tcPr>
            <w:tcW w:w="852" w:type="dxa"/>
            <w:vMerge w:val="restart"/>
            <w:tcBorders>
              <w:top w:val="single" w:sz="4" w:space="0" w:color="FFFFFF"/>
              <w:left w:val="single" w:sz="4" w:space="0" w:color="FFFFFF"/>
              <w:bottom w:val="single" w:sz="4" w:space="0" w:color="FFFFFF"/>
              <w:right w:val="single" w:sz="4" w:space="0" w:color="FFFFFF"/>
            </w:tcBorders>
            <w:shd w:val="clear" w:color="auto" w:fill="7B251F"/>
            <w:vAlign w:val="center"/>
          </w:tcPr>
          <w:p w:rsidR="00852FE5" w:rsidRPr="00F85A76" w:rsidRDefault="00852FE5" w:rsidP="00056AFB">
            <w:pPr>
              <w:spacing w:line="223" w:lineRule="auto"/>
              <w:jc w:val="center"/>
              <w:rPr>
                <w:rFonts w:ascii="Calibri" w:hAnsi="Calibri" w:cs="Calibri"/>
                <w:color w:val="FFFFFF"/>
                <w:sz w:val="17"/>
                <w:szCs w:val="17"/>
                <w:lang w:eastAsia="en-US"/>
              </w:rPr>
            </w:pPr>
            <w:r w:rsidRPr="00F85A76">
              <w:rPr>
                <w:rFonts w:ascii="Calibri" w:hAnsi="Calibri" w:cs="Calibri"/>
                <w:color w:val="FFFFFF"/>
                <w:sz w:val="17"/>
                <w:szCs w:val="17"/>
                <w:lang w:eastAsia="en-US"/>
              </w:rPr>
              <w:t>Укупно</w:t>
            </w:r>
          </w:p>
        </w:tc>
        <w:tc>
          <w:tcPr>
            <w:tcW w:w="2525" w:type="dxa"/>
            <w:gridSpan w:val="3"/>
            <w:tcBorders>
              <w:top w:val="single" w:sz="4" w:space="0" w:color="FFFFFF"/>
              <w:left w:val="single" w:sz="4" w:space="0" w:color="FFFFFF"/>
              <w:bottom w:val="single" w:sz="4" w:space="0" w:color="FFFFFF"/>
              <w:right w:val="single" w:sz="4" w:space="0" w:color="FFFFFF"/>
            </w:tcBorders>
            <w:shd w:val="clear" w:color="auto" w:fill="7B251F"/>
            <w:vAlign w:val="center"/>
          </w:tcPr>
          <w:p w:rsidR="00852FE5" w:rsidRPr="00F85A76" w:rsidRDefault="00852FE5" w:rsidP="00056AFB">
            <w:pPr>
              <w:spacing w:before="60" w:after="60" w:line="223" w:lineRule="auto"/>
              <w:jc w:val="center"/>
              <w:rPr>
                <w:rFonts w:ascii="Calibri" w:hAnsi="Calibri" w:cs="Calibri"/>
                <w:color w:val="FFFFFF"/>
                <w:sz w:val="17"/>
                <w:szCs w:val="17"/>
                <w:lang w:eastAsia="en-US"/>
              </w:rPr>
            </w:pPr>
            <w:r w:rsidRPr="00F85A76">
              <w:rPr>
                <w:rFonts w:ascii="Calibri" w:hAnsi="Calibri" w:cs="Calibri"/>
                <w:color w:val="FFFFFF"/>
                <w:sz w:val="17"/>
                <w:szCs w:val="17"/>
                <w:lang w:eastAsia="en-US"/>
              </w:rPr>
              <w:t>Србија – север</w:t>
            </w:r>
          </w:p>
        </w:tc>
        <w:tc>
          <w:tcPr>
            <w:tcW w:w="3176" w:type="dxa"/>
            <w:gridSpan w:val="4"/>
            <w:tcBorders>
              <w:top w:val="single" w:sz="4" w:space="0" w:color="FFFFFF"/>
              <w:left w:val="single" w:sz="4" w:space="0" w:color="FFFFFF"/>
              <w:bottom w:val="single" w:sz="4" w:space="0" w:color="FFFFFF"/>
            </w:tcBorders>
            <w:shd w:val="clear" w:color="auto" w:fill="7B251F"/>
            <w:vAlign w:val="center"/>
          </w:tcPr>
          <w:p w:rsidR="00852FE5" w:rsidRPr="00F85A76" w:rsidRDefault="00852FE5" w:rsidP="00056AFB">
            <w:pPr>
              <w:spacing w:before="60" w:after="60" w:line="223" w:lineRule="auto"/>
              <w:jc w:val="center"/>
              <w:rPr>
                <w:rFonts w:ascii="Calibri" w:hAnsi="Calibri" w:cs="Calibri"/>
                <w:color w:val="FFFFFF"/>
                <w:sz w:val="17"/>
                <w:szCs w:val="17"/>
                <w:lang w:eastAsia="en-US"/>
              </w:rPr>
            </w:pPr>
            <w:r w:rsidRPr="00F85A76">
              <w:rPr>
                <w:rFonts w:ascii="Calibri" w:hAnsi="Calibri" w:cs="Calibri"/>
                <w:color w:val="FFFFFF"/>
                <w:sz w:val="17"/>
                <w:szCs w:val="17"/>
                <w:lang w:eastAsia="en-US"/>
              </w:rPr>
              <w:t>Србија – југ</w:t>
            </w:r>
          </w:p>
        </w:tc>
      </w:tr>
      <w:tr w:rsidR="00852FE5" w:rsidRPr="00F85A76" w:rsidTr="00CD169F">
        <w:trPr>
          <w:trHeight w:val="20"/>
          <w:jc w:val="center"/>
        </w:trPr>
        <w:tc>
          <w:tcPr>
            <w:tcW w:w="3289" w:type="dxa"/>
            <w:vMerge/>
            <w:tcBorders>
              <w:top w:val="single" w:sz="4" w:space="0" w:color="FFFFFF"/>
              <w:right w:val="single" w:sz="4" w:space="0" w:color="FFFFFF"/>
            </w:tcBorders>
            <w:shd w:val="clear" w:color="auto" w:fill="CCECFF"/>
            <w:noWrap/>
            <w:vAlign w:val="center"/>
          </w:tcPr>
          <w:p w:rsidR="00852FE5" w:rsidRPr="00F85A76" w:rsidRDefault="00852FE5" w:rsidP="00056AFB">
            <w:pPr>
              <w:spacing w:line="223" w:lineRule="auto"/>
              <w:jc w:val="center"/>
              <w:rPr>
                <w:rFonts w:ascii="Calibri" w:hAnsi="Calibri" w:cs="Calibri"/>
                <w:color w:val="FFFFFF"/>
                <w:sz w:val="17"/>
                <w:szCs w:val="17"/>
                <w:lang w:eastAsia="en-US"/>
              </w:rPr>
            </w:pPr>
          </w:p>
        </w:tc>
        <w:tc>
          <w:tcPr>
            <w:tcW w:w="852" w:type="dxa"/>
            <w:vMerge/>
            <w:tcBorders>
              <w:top w:val="single" w:sz="4" w:space="0" w:color="FFFFFF"/>
              <w:left w:val="single" w:sz="4" w:space="0" w:color="FFFFFF"/>
              <w:right w:val="single" w:sz="4" w:space="0" w:color="FFFFFF"/>
            </w:tcBorders>
            <w:shd w:val="clear" w:color="auto" w:fill="7B251F"/>
            <w:vAlign w:val="center"/>
          </w:tcPr>
          <w:p w:rsidR="00852FE5" w:rsidRPr="00F85A76" w:rsidRDefault="00852FE5" w:rsidP="00056AFB">
            <w:pPr>
              <w:spacing w:line="223" w:lineRule="auto"/>
              <w:jc w:val="center"/>
              <w:rPr>
                <w:rFonts w:ascii="Calibri" w:hAnsi="Calibri" w:cs="Calibri"/>
                <w:color w:val="FFFFFF"/>
                <w:sz w:val="17"/>
                <w:szCs w:val="17"/>
                <w:lang w:eastAsia="en-US"/>
              </w:rPr>
            </w:pP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F85A76" w:rsidRDefault="00852FE5" w:rsidP="00056AFB">
            <w:pPr>
              <w:spacing w:line="223" w:lineRule="auto"/>
              <w:jc w:val="center"/>
              <w:rPr>
                <w:rFonts w:ascii="Calibri" w:hAnsi="Calibri" w:cs="Calibri"/>
                <w:color w:val="FFFFFF"/>
                <w:sz w:val="17"/>
                <w:szCs w:val="17"/>
                <w:lang w:eastAsia="en-US"/>
              </w:rPr>
            </w:pPr>
            <w:r w:rsidRPr="00F85A76">
              <w:rPr>
                <w:rFonts w:ascii="Calibri" w:hAnsi="Calibri" w:cs="Calibri"/>
                <w:color w:val="FFFFFF"/>
                <w:sz w:val="17"/>
                <w:szCs w:val="17"/>
                <w:lang w:eastAsia="en-US"/>
              </w:rPr>
              <w:t>свега</w:t>
            </w:r>
          </w:p>
        </w:tc>
        <w:tc>
          <w:tcPr>
            <w:tcW w:w="909" w:type="dxa"/>
            <w:tcBorders>
              <w:top w:val="single" w:sz="4" w:space="0" w:color="FFFFFF"/>
              <w:left w:val="single" w:sz="4" w:space="0" w:color="FFFFFF"/>
              <w:right w:val="single" w:sz="4" w:space="0" w:color="FFFFFF"/>
            </w:tcBorders>
            <w:shd w:val="clear" w:color="auto" w:fill="7B251F"/>
            <w:vAlign w:val="center"/>
          </w:tcPr>
          <w:p w:rsidR="00852FE5" w:rsidRPr="00F85A76" w:rsidRDefault="00852FE5" w:rsidP="00056AFB">
            <w:pPr>
              <w:spacing w:line="223" w:lineRule="auto"/>
              <w:jc w:val="center"/>
              <w:rPr>
                <w:rFonts w:ascii="Calibri" w:hAnsi="Calibri" w:cs="Calibri"/>
                <w:color w:val="FFFFFF"/>
                <w:sz w:val="17"/>
                <w:szCs w:val="17"/>
                <w:lang w:eastAsia="en-US"/>
              </w:rPr>
            </w:pPr>
            <w:r w:rsidRPr="00F85A76">
              <w:rPr>
                <w:rFonts w:ascii="Calibri" w:hAnsi="Calibri" w:cs="Calibri"/>
                <w:color w:val="FFFFFF"/>
                <w:sz w:val="17"/>
                <w:szCs w:val="17"/>
                <w:lang w:eastAsia="en-US"/>
              </w:rPr>
              <w:t>Београдски регион</w:t>
            </w:r>
          </w:p>
        </w:tc>
        <w:tc>
          <w:tcPr>
            <w:tcW w:w="822" w:type="dxa"/>
            <w:tcBorders>
              <w:top w:val="single" w:sz="4" w:space="0" w:color="FFFFFF"/>
              <w:left w:val="single" w:sz="4" w:space="0" w:color="FFFFFF"/>
              <w:right w:val="single" w:sz="4" w:space="0" w:color="FFFFFF"/>
            </w:tcBorders>
            <w:shd w:val="clear" w:color="auto" w:fill="7B251F"/>
            <w:vAlign w:val="center"/>
          </w:tcPr>
          <w:p w:rsidR="00852FE5" w:rsidRPr="00F85A76" w:rsidRDefault="00852FE5" w:rsidP="00056AFB">
            <w:pPr>
              <w:spacing w:line="223" w:lineRule="auto"/>
              <w:jc w:val="center"/>
              <w:rPr>
                <w:rFonts w:ascii="Calibri" w:hAnsi="Calibri" w:cs="Calibri"/>
                <w:color w:val="FFFFFF"/>
                <w:sz w:val="17"/>
                <w:szCs w:val="17"/>
                <w:lang w:eastAsia="en-US"/>
              </w:rPr>
            </w:pPr>
            <w:r w:rsidRPr="00F85A76">
              <w:rPr>
                <w:rFonts w:ascii="Calibri" w:hAnsi="Calibri" w:cs="Calibri"/>
                <w:color w:val="FFFFFF"/>
                <w:sz w:val="17"/>
                <w:szCs w:val="17"/>
                <w:lang w:eastAsia="en-US"/>
              </w:rPr>
              <w:t>Регион Војводине</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F85A76" w:rsidRDefault="00852FE5" w:rsidP="00056AFB">
            <w:pPr>
              <w:spacing w:line="223" w:lineRule="auto"/>
              <w:jc w:val="center"/>
              <w:rPr>
                <w:rFonts w:ascii="Calibri" w:hAnsi="Calibri" w:cs="Calibri"/>
                <w:color w:val="FFFFFF"/>
                <w:sz w:val="17"/>
                <w:szCs w:val="17"/>
                <w:lang w:eastAsia="en-US"/>
              </w:rPr>
            </w:pPr>
            <w:r w:rsidRPr="00F85A76">
              <w:rPr>
                <w:rFonts w:ascii="Calibri" w:hAnsi="Calibri" w:cs="Calibri"/>
                <w:color w:val="FFFFFF"/>
                <w:sz w:val="17"/>
                <w:szCs w:val="17"/>
                <w:lang w:eastAsia="en-US"/>
              </w:rPr>
              <w:t>свега</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F85A76" w:rsidRDefault="00852FE5" w:rsidP="00056AFB">
            <w:pPr>
              <w:spacing w:line="223" w:lineRule="auto"/>
              <w:jc w:val="center"/>
              <w:rPr>
                <w:rFonts w:ascii="Calibri" w:hAnsi="Calibri" w:cs="Calibri"/>
                <w:color w:val="FFFFFF"/>
                <w:sz w:val="17"/>
                <w:szCs w:val="17"/>
                <w:lang w:val="ru-RU" w:eastAsia="en-US"/>
              </w:rPr>
            </w:pPr>
            <w:r w:rsidRPr="00F85A76">
              <w:rPr>
                <w:rFonts w:ascii="Calibri" w:hAnsi="Calibri" w:cs="Calibri"/>
                <w:color w:val="FFFFFF"/>
                <w:sz w:val="17"/>
                <w:szCs w:val="17"/>
                <w:lang w:val="ru-RU" w:eastAsia="en-US"/>
              </w:rPr>
              <w:t>Регион Шумадије и Западне Србије</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F85A76" w:rsidRDefault="00852FE5" w:rsidP="00056AFB">
            <w:pPr>
              <w:spacing w:line="223" w:lineRule="auto"/>
              <w:jc w:val="center"/>
              <w:rPr>
                <w:rFonts w:ascii="Calibri" w:hAnsi="Calibri" w:cs="Calibri"/>
                <w:color w:val="FFFFFF"/>
                <w:sz w:val="17"/>
                <w:szCs w:val="17"/>
                <w:lang w:val="ru-RU" w:eastAsia="en-US"/>
              </w:rPr>
            </w:pPr>
            <w:r w:rsidRPr="00F85A76">
              <w:rPr>
                <w:rFonts w:ascii="Calibri" w:hAnsi="Calibri" w:cs="Calibri"/>
                <w:color w:val="FFFFFF"/>
                <w:sz w:val="17"/>
                <w:szCs w:val="17"/>
                <w:lang w:val="ru-RU" w:eastAsia="en-US"/>
              </w:rPr>
              <w:t>Регион Јужне и Источне Србије</w:t>
            </w:r>
          </w:p>
        </w:tc>
        <w:tc>
          <w:tcPr>
            <w:tcW w:w="794" w:type="dxa"/>
            <w:tcBorders>
              <w:top w:val="single" w:sz="4" w:space="0" w:color="FFFFFF"/>
              <w:left w:val="single" w:sz="4" w:space="0" w:color="FFFFFF"/>
            </w:tcBorders>
            <w:shd w:val="clear" w:color="auto" w:fill="7B251F"/>
            <w:vAlign w:val="center"/>
          </w:tcPr>
          <w:p w:rsidR="00852FE5" w:rsidRPr="00F85A76" w:rsidRDefault="00852FE5" w:rsidP="00056AFB">
            <w:pPr>
              <w:spacing w:line="223" w:lineRule="auto"/>
              <w:jc w:val="center"/>
              <w:rPr>
                <w:rFonts w:ascii="Calibri" w:hAnsi="Calibri" w:cs="Calibri"/>
                <w:color w:val="FFFFFF"/>
                <w:sz w:val="17"/>
                <w:szCs w:val="17"/>
                <w:lang w:eastAsia="en-US"/>
              </w:rPr>
            </w:pPr>
            <w:r w:rsidRPr="00F85A76">
              <w:rPr>
                <w:rFonts w:ascii="Calibri" w:hAnsi="Calibri" w:cs="Calibri"/>
                <w:color w:val="FFFFFF"/>
                <w:sz w:val="17"/>
                <w:szCs w:val="17"/>
                <w:lang w:eastAsia="en-US"/>
              </w:rPr>
              <w:t>Регион Косовo и Метохијa</w:t>
            </w:r>
          </w:p>
        </w:tc>
      </w:tr>
      <w:tr w:rsidR="00056AFB" w:rsidRPr="00056AFB">
        <w:trPr>
          <w:trHeight w:val="20"/>
          <w:jc w:val="center"/>
        </w:trPr>
        <w:tc>
          <w:tcPr>
            <w:tcW w:w="3289" w:type="dxa"/>
            <w:tcBorders>
              <w:right w:val="single" w:sz="4" w:space="0" w:color="7B251F"/>
            </w:tcBorders>
          </w:tcPr>
          <w:p w:rsidR="00056AFB" w:rsidRPr="00056AFB" w:rsidRDefault="00056AFB" w:rsidP="00AA712E">
            <w:pPr>
              <w:spacing w:before="60" w:line="280" w:lineRule="exact"/>
              <w:rPr>
                <w:rFonts w:ascii="Calibri" w:eastAsia="Times New Roman" w:hAnsi="Calibri" w:cs="Calibri"/>
                <w:b/>
                <w:sz w:val="17"/>
                <w:szCs w:val="17"/>
                <w:lang w:eastAsia="en-US"/>
              </w:rPr>
            </w:pPr>
            <w:r w:rsidRPr="00056AFB">
              <w:rPr>
                <w:rFonts w:ascii="Calibri" w:eastAsia="Times New Roman" w:hAnsi="Calibri" w:cs="Calibri"/>
                <w:b/>
                <w:sz w:val="17"/>
                <w:szCs w:val="17"/>
                <w:lang w:eastAsia="en-US"/>
              </w:rPr>
              <w:t>Биоскопи, укупно</w:t>
            </w:r>
          </w:p>
        </w:tc>
        <w:tc>
          <w:tcPr>
            <w:tcW w:w="852" w:type="dxa"/>
            <w:tcBorders>
              <w:left w:val="single" w:sz="4" w:space="0" w:color="7B251F"/>
            </w:tcBorders>
            <w:vAlign w:val="bottom"/>
          </w:tcPr>
          <w:p w:rsidR="00056AFB" w:rsidRPr="00056AFB" w:rsidRDefault="00056AFB" w:rsidP="00AA712E">
            <w:pPr>
              <w:spacing w:before="60" w:line="280" w:lineRule="exact"/>
              <w:ind w:right="57"/>
              <w:jc w:val="right"/>
              <w:rPr>
                <w:rFonts w:ascii="Calibri" w:eastAsia="Times New Roman" w:hAnsi="Calibri" w:cs="Calibri"/>
                <w:b/>
                <w:sz w:val="17"/>
                <w:szCs w:val="17"/>
                <w:lang w:eastAsia="en-US"/>
              </w:rPr>
            </w:pPr>
            <w:r w:rsidRPr="00056AFB">
              <w:rPr>
                <w:rFonts w:ascii="Calibri" w:eastAsia="Times New Roman" w:hAnsi="Calibri" w:cs="Calibri"/>
                <w:b/>
                <w:sz w:val="17"/>
                <w:szCs w:val="17"/>
                <w:lang w:eastAsia="en-US"/>
              </w:rPr>
              <w:t>93</w:t>
            </w:r>
          </w:p>
        </w:tc>
        <w:tc>
          <w:tcPr>
            <w:tcW w:w="794" w:type="dxa"/>
            <w:vAlign w:val="bottom"/>
          </w:tcPr>
          <w:p w:rsidR="00056AFB" w:rsidRPr="00056AFB" w:rsidRDefault="00056AFB" w:rsidP="00AA712E">
            <w:pPr>
              <w:spacing w:before="60" w:line="280" w:lineRule="exact"/>
              <w:ind w:right="57"/>
              <w:jc w:val="right"/>
              <w:rPr>
                <w:rFonts w:ascii="Calibri" w:eastAsia="Times New Roman" w:hAnsi="Calibri" w:cs="Calibri"/>
                <w:b/>
                <w:sz w:val="17"/>
                <w:szCs w:val="17"/>
                <w:lang w:eastAsia="en-US"/>
              </w:rPr>
            </w:pPr>
            <w:r w:rsidRPr="00056AFB">
              <w:rPr>
                <w:rFonts w:ascii="Calibri" w:eastAsia="Times New Roman" w:hAnsi="Calibri" w:cs="Calibri"/>
                <w:b/>
                <w:sz w:val="17"/>
                <w:szCs w:val="17"/>
                <w:lang w:eastAsia="en-US"/>
              </w:rPr>
              <w:t>40</w:t>
            </w:r>
          </w:p>
        </w:tc>
        <w:tc>
          <w:tcPr>
            <w:tcW w:w="909" w:type="dxa"/>
            <w:vAlign w:val="bottom"/>
          </w:tcPr>
          <w:p w:rsidR="00056AFB" w:rsidRPr="00056AFB" w:rsidRDefault="00056AFB" w:rsidP="00AA712E">
            <w:pPr>
              <w:spacing w:before="60" w:line="280" w:lineRule="exact"/>
              <w:ind w:right="57"/>
              <w:jc w:val="right"/>
              <w:rPr>
                <w:rFonts w:ascii="Calibri" w:eastAsia="Times New Roman" w:hAnsi="Calibri" w:cs="Calibri"/>
                <w:b/>
                <w:sz w:val="17"/>
                <w:szCs w:val="17"/>
                <w:lang w:eastAsia="en-US"/>
              </w:rPr>
            </w:pPr>
            <w:r w:rsidRPr="00056AFB">
              <w:rPr>
                <w:rFonts w:ascii="Calibri" w:eastAsia="Times New Roman" w:hAnsi="Calibri" w:cs="Calibri"/>
                <w:b/>
                <w:sz w:val="17"/>
                <w:szCs w:val="17"/>
                <w:lang w:eastAsia="en-US"/>
              </w:rPr>
              <w:t>18</w:t>
            </w:r>
          </w:p>
        </w:tc>
        <w:tc>
          <w:tcPr>
            <w:tcW w:w="822" w:type="dxa"/>
            <w:vAlign w:val="bottom"/>
          </w:tcPr>
          <w:p w:rsidR="00056AFB" w:rsidRPr="00056AFB" w:rsidRDefault="00056AFB" w:rsidP="00AA712E">
            <w:pPr>
              <w:spacing w:before="60" w:line="280" w:lineRule="exact"/>
              <w:ind w:right="57"/>
              <w:jc w:val="right"/>
              <w:rPr>
                <w:rFonts w:ascii="Calibri" w:eastAsia="Times New Roman" w:hAnsi="Calibri" w:cs="Calibri"/>
                <w:b/>
                <w:sz w:val="17"/>
                <w:szCs w:val="17"/>
                <w:lang w:eastAsia="en-US"/>
              </w:rPr>
            </w:pPr>
            <w:r w:rsidRPr="00056AFB">
              <w:rPr>
                <w:rFonts w:ascii="Calibri" w:eastAsia="Times New Roman" w:hAnsi="Calibri" w:cs="Calibri"/>
                <w:b/>
                <w:sz w:val="17"/>
                <w:szCs w:val="17"/>
                <w:lang w:eastAsia="en-US"/>
              </w:rPr>
              <w:t>22</w:t>
            </w:r>
          </w:p>
        </w:tc>
        <w:tc>
          <w:tcPr>
            <w:tcW w:w="794" w:type="dxa"/>
            <w:vAlign w:val="bottom"/>
          </w:tcPr>
          <w:p w:rsidR="00056AFB" w:rsidRPr="00056AFB" w:rsidRDefault="00056AFB" w:rsidP="00AA712E">
            <w:pPr>
              <w:spacing w:before="60" w:line="280" w:lineRule="exact"/>
              <w:ind w:right="57"/>
              <w:jc w:val="right"/>
              <w:rPr>
                <w:rFonts w:ascii="Calibri" w:eastAsia="Times New Roman" w:hAnsi="Calibri" w:cs="Calibri"/>
                <w:b/>
                <w:sz w:val="17"/>
                <w:szCs w:val="17"/>
                <w:lang w:eastAsia="en-US"/>
              </w:rPr>
            </w:pPr>
            <w:r w:rsidRPr="00056AFB">
              <w:rPr>
                <w:rFonts w:ascii="Calibri" w:eastAsia="Times New Roman" w:hAnsi="Calibri" w:cs="Calibri"/>
                <w:b/>
                <w:sz w:val="17"/>
                <w:szCs w:val="17"/>
                <w:lang w:eastAsia="en-US"/>
              </w:rPr>
              <w:t>53</w:t>
            </w:r>
          </w:p>
        </w:tc>
        <w:tc>
          <w:tcPr>
            <w:tcW w:w="794" w:type="dxa"/>
            <w:vAlign w:val="bottom"/>
          </w:tcPr>
          <w:p w:rsidR="00056AFB" w:rsidRPr="00056AFB" w:rsidRDefault="00056AFB" w:rsidP="00AA712E">
            <w:pPr>
              <w:spacing w:before="60" w:line="280" w:lineRule="exact"/>
              <w:ind w:right="57"/>
              <w:jc w:val="right"/>
              <w:rPr>
                <w:rFonts w:ascii="Calibri" w:eastAsia="Times New Roman" w:hAnsi="Calibri" w:cs="Calibri"/>
                <w:b/>
                <w:sz w:val="17"/>
                <w:szCs w:val="17"/>
                <w:lang w:eastAsia="en-US"/>
              </w:rPr>
            </w:pPr>
            <w:r w:rsidRPr="00056AFB">
              <w:rPr>
                <w:rFonts w:ascii="Calibri" w:eastAsia="Times New Roman" w:hAnsi="Calibri" w:cs="Calibri"/>
                <w:b/>
                <w:sz w:val="17"/>
                <w:szCs w:val="17"/>
                <w:lang w:eastAsia="en-US"/>
              </w:rPr>
              <w:t>32</w:t>
            </w:r>
          </w:p>
        </w:tc>
        <w:tc>
          <w:tcPr>
            <w:tcW w:w="794" w:type="dxa"/>
            <w:vAlign w:val="bottom"/>
          </w:tcPr>
          <w:p w:rsidR="00056AFB" w:rsidRPr="00056AFB" w:rsidRDefault="00056AFB" w:rsidP="00AA712E">
            <w:pPr>
              <w:spacing w:before="60" w:line="280" w:lineRule="exact"/>
              <w:ind w:right="57"/>
              <w:jc w:val="right"/>
              <w:rPr>
                <w:rFonts w:ascii="Calibri" w:eastAsia="Times New Roman" w:hAnsi="Calibri" w:cs="Calibri"/>
                <w:b/>
                <w:sz w:val="17"/>
                <w:szCs w:val="17"/>
                <w:lang w:eastAsia="en-US"/>
              </w:rPr>
            </w:pPr>
            <w:r w:rsidRPr="00056AFB">
              <w:rPr>
                <w:rFonts w:ascii="Calibri" w:eastAsia="Times New Roman" w:hAnsi="Calibri" w:cs="Calibri"/>
                <w:b/>
                <w:sz w:val="17"/>
                <w:szCs w:val="17"/>
                <w:lang w:eastAsia="en-US"/>
              </w:rPr>
              <w:t>21</w:t>
            </w:r>
          </w:p>
        </w:tc>
        <w:tc>
          <w:tcPr>
            <w:tcW w:w="794" w:type="dxa"/>
            <w:vAlign w:val="bottom"/>
          </w:tcPr>
          <w:p w:rsidR="00056AFB" w:rsidRPr="00056AFB" w:rsidRDefault="00056AFB" w:rsidP="00AA712E">
            <w:pPr>
              <w:spacing w:before="60" w:line="280" w:lineRule="exact"/>
              <w:ind w:right="57"/>
              <w:jc w:val="right"/>
              <w:rPr>
                <w:rFonts w:ascii="Calibri" w:eastAsia="Times New Roman" w:hAnsi="Calibri" w:cs="Calibri"/>
                <w:b/>
                <w:sz w:val="17"/>
                <w:szCs w:val="17"/>
                <w:lang w:eastAsia="en-US"/>
              </w:rPr>
            </w:pPr>
            <w:r>
              <w:rPr>
                <w:rFonts w:ascii="Calibri" w:eastAsia="Times New Roman" w:hAnsi="Calibri" w:cs="Calibri"/>
                <w:b/>
                <w:sz w:val="17"/>
                <w:szCs w:val="17"/>
                <w:lang w:eastAsia="en-US"/>
              </w:rPr>
              <w:t>...</w:t>
            </w:r>
          </w:p>
        </w:tc>
      </w:tr>
      <w:tr w:rsidR="00056AFB" w:rsidRPr="00EF75F9">
        <w:trPr>
          <w:trHeight w:val="20"/>
          <w:jc w:val="center"/>
        </w:trPr>
        <w:tc>
          <w:tcPr>
            <w:tcW w:w="3289" w:type="dxa"/>
            <w:tcBorders>
              <w:right w:val="single" w:sz="4" w:space="0" w:color="7B251F"/>
            </w:tcBorders>
            <w:noWrap/>
          </w:tcPr>
          <w:p w:rsidR="00056AFB" w:rsidRPr="00056AFB" w:rsidRDefault="00056AFB" w:rsidP="00AA712E">
            <w:pPr>
              <w:spacing w:line="280" w:lineRule="exac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Врста биоскопа</w:t>
            </w:r>
          </w:p>
        </w:tc>
        <w:tc>
          <w:tcPr>
            <w:tcW w:w="852" w:type="dxa"/>
            <w:tcBorders>
              <w:left w:val="single" w:sz="4" w:space="0" w:color="7B251F"/>
            </w:tcBorders>
            <w:noWrap/>
            <w:vAlign w:val="bottom"/>
          </w:tcPr>
          <w:p w:rsidR="00056AFB" w:rsidRPr="00056AFB" w:rsidRDefault="00056AFB" w:rsidP="00AA712E">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 </w:t>
            </w:r>
          </w:p>
        </w:tc>
        <w:tc>
          <w:tcPr>
            <w:tcW w:w="794" w:type="dxa"/>
            <w:noWrap/>
            <w:vAlign w:val="bottom"/>
          </w:tcPr>
          <w:p w:rsidR="00056AFB" w:rsidRPr="00056AFB" w:rsidRDefault="00056AFB" w:rsidP="00AA712E">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 </w:t>
            </w:r>
          </w:p>
        </w:tc>
        <w:tc>
          <w:tcPr>
            <w:tcW w:w="909" w:type="dxa"/>
            <w:noWrap/>
            <w:vAlign w:val="bottom"/>
          </w:tcPr>
          <w:p w:rsidR="00056AFB" w:rsidRPr="00056AFB" w:rsidRDefault="00056AFB" w:rsidP="00AA712E">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 </w:t>
            </w:r>
          </w:p>
        </w:tc>
        <w:tc>
          <w:tcPr>
            <w:tcW w:w="822" w:type="dxa"/>
            <w:noWrap/>
            <w:vAlign w:val="bottom"/>
          </w:tcPr>
          <w:p w:rsidR="00056AFB" w:rsidRPr="00056AFB" w:rsidRDefault="00056AFB" w:rsidP="00AA712E">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 </w:t>
            </w:r>
          </w:p>
        </w:tc>
        <w:tc>
          <w:tcPr>
            <w:tcW w:w="794" w:type="dxa"/>
            <w:noWrap/>
            <w:vAlign w:val="bottom"/>
          </w:tcPr>
          <w:p w:rsidR="00056AFB" w:rsidRPr="00056AFB" w:rsidRDefault="00056AFB" w:rsidP="00AA712E">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 </w:t>
            </w:r>
          </w:p>
        </w:tc>
        <w:tc>
          <w:tcPr>
            <w:tcW w:w="794" w:type="dxa"/>
            <w:noWrap/>
            <w:vAlign w:val="bottom"/>
          </w:tcPr>
          <w:p w:rsidR="00056AFB" w:rsidRPr="00056AFB" w:rsidRDefault="00056AFB" w:rsidP="00AA712E">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 </w:t>
            </w:r>
          </w:p>
        </w:tc>
        <w:tc>
          <w:tcPr>
            <w:tcW w:w="794" w:type="dxa"/>
            <w:noWrap/>
            <w:vAlign w:val="bottom"/>
          </w:tcPr>
          <w:p w:rsidR="00056AFB" w:rsidRPr="00056AFB" w:rsidRDefault="00056AFB" w:rsidP="00AA712E">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 </w:t>
            </w:r>
          </w:p>
        </w:tc>
        <w:tc>
          <w:tcPr>
            <w:tcW w:w="794" w:type="dxa"/>
            <w:noWrap/>
            <w:vAlign w:val="bottom"/>
          </w:tcPr>
          <w:p w:rsidR="00056AFB" w:rsidRPr="00056AFB" w:rsidRDefault="00056AFB" w:rsidP="00AA712E">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 </w:t>
            </w:r>
          </w:p>
        </w:tc>
      </w:tr>
      <w:tr w:rsidR="00056AFB" w:rsidRPr="00F85A76">
        <w:trPr>
          <w:trHeight w:val="20"/>
          <w:jc w:val="center"/>
        </w:trPr>
        <w:tc>
          <w:tcPr>
            <w:tcW w:w="3289" w:type="dxa"/>
            <w:tcBorders>
              <w:right w:val="single" w:sz="4" w:space="0" w:color="7B251F"/>
            </w:tcBorders>
            <w:noWrap/>
          </w:tcPr>
          <w:p w:rsidR="00056AFB" w:rsidRPr="00056AFB" w:rsidRDefault="00056AFB" w:rsidP="00AA712E">
            <w:pPr>
              <w:spacing w:line="280" w:lineRule="exact"/>
              <w:ind w:left="170"/>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Стални с више дворана/екрана</w:t>
            </w:r>
          </w:p>
        </w:tc>
        <w:tc>
          <w:tcPr>
            <w:tcW w:w="852" w:type="dxa"/>
            <w:tcBorders>
              <w:left w:val="single" w:sz="4" w:space="0" w:color="7B251F"/>
            </w:tcBorders>
            <w:noWrap/>
            <w:vAlign w:val="bottom"/>
          </w:tcPr>
          <w:p w:rsidR="00056AFB" w:rsidRPr="00056AFB" w:rsidRDefault="00056AFB" w:rsidP="00AA712E">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13</w:t>
            </w:r>
          </w:p>
        </w:tc>
        <w:tc>
          <w:tcPr>
            <w:tcW w:w="794" w:type="dxa"/>
            <w:noWrap/>
            <w:vAlign w:val="bottom"/>
          </w:tcPr>
          <w:p w:rsidR="00056AFB" w:rsidRPr="00056AFB" w:rsidRDefault="00056AFB" w:rsidP="00AA712E">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10</w:t>
            </w:r>
          </w:p>
        </w:tc>
        <w:tc>
          <w:tcPr>
            <w:tcW w:w="909" w:type="dxa"/>
            <w:noWrap/>
            <w:vAlign w:val="bottom"/>
          </w:tcPr>
          <w:p w:rsidR="00056AFB" w:rsidRPr="00056AFB" w:rsidRDefault="00056AFB" w:rsidP="00AA712E">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7</w:t>
            </w:r>
          </w:p>
        </w:tc>
        <w:tc>
          <w:tcPr>
            <w:tcW w:w="822" w:type="dxa"/>
            <w:noWrap/>
            <w:vAlign w:val="bottom"/>
          </w:tcPr>
          <w:p w:rsidR="00056AFB" w:rsidRPr="00056AFB" w:rsidRDefault="00056AFB" w:rsidP="00AA712E">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3</w:t>
            </w:r>
          </w:p>
        </w:tc>
        <w:tc>
          <w:tcPr>
            <w:tcW w:w="794" w:type="dxa"/>
            <w:noWrap/>
            <w:vAlign w:val="bottom"/>
          </w:tcPr>
          <w:p w:rsidR="00056AFB" w:rsidRPr="00056AFB" w:rsidRDefault="00056AFB" w:rsidP="00AA712E">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3</w:t>
            </w:r>
          </w:p>
        </w:tc>
        <w:tc>
          <w:tcPr>
            <w:tcW w:w="794" w:type="dxa"/>
            <w:noWrap/>
            <w:vAlign w:val="bottom"/>
          </w:tcPr>
          <w:p w:rsidR="00056AFB" w:rsidRPr="00056AFB" w:rsidRDefault="00056AFB" w:rsidP="00AA712E">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1</w:t>
            </w:r>
          </w:p>
        </w:tc>
        <w:tc>
          <w:tcPr>
            <w:tcW w:w="794" w:type="dxa"/>
            <w:noWrap/>
            <w:vAlign w:val="bottom"/>
          </w:tcPr>
          <w:p w:rsidR="00056AFB" w:rsidRPr="00056AFB" w:rsidRDefault="00056AFB" w:rsidP="00AA712E">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2</w:t>
            </w:r>
          </w:p>
        </w:tc>
        <w:tc>
          <w:tcPr>
            <w:tcW w:w="794" w:type="dxa"/>
            <w:noWrap/>
            <w:vAlign w:val="bottom"/>
          </w:tcPr>
          <w:p w:rsidR="00056AFB" w:rsidRPr="00056AFB" w:rsidRDefault="00056AFB" w:rsidP="00AA712E">
            <w:pPr>
              <w:spacing w:line="280" w:lineRule="exact"/>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056AFB" w:rsidRPr="00F85A76">
        <w:trPr>
          <w:trHeight w:val="20"/>
          <w:jc w:val="center"/>
        </w:trPr>
        <w:tc>
          <w:tcPr>
            <w:tcW w:w="3289" w:type="dxa"/>
            <w:tcBorders>
              <w:right w:val="single" w:sz="4" w:space="0" w:color="7B251F"/>
            </w:tcBorders>
            <w:noWrap/>
          </w:tcPr>
          <w:p w:rsidR="00056AFB" w:rsidRPr="00056AFB" w:rsidRDefault="00056AFB" w:rsidP="00AA712E">
            <w:pPr>
              <w:spacing w:line="280" w:lineRule="exact"/>
              <w:ind w:left="170"/>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Стални с једном двораном/екраном</w:t>
            </w:r>
          </w:p>
        </w:tc>
        <w:tc>
          <w:tcPr>
            <w:tcW w:w="852" w:type="dxa"/>
            <w:tcBorders>
              <w:left w:val="single" w:sz="4" w:space="0" w:color="7B251F"/>
            </w:tcBorders>
            <w:noWrap/>
            <w:vAlign w:val="bottom"/>
          </w:tcPr>
          <w:p w:rsidR="00056AFB" w:rsidRPr="00056AFB" w:rsidRDefault="00056AFB" w:rsidP="00AA712E">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78</w:t>
            </w:r>
          </w:p>
        </w:tc>
        <w:tc>
          <w:tcPr>
            <w:tcW w:w="794" w:type="dxa"/>
            <w:noWrap/>
            <w:vAlign w:val="bottom"/>
          </w:tcPr>
          <w:p w:rsidR="00056AFB" w:rsidRPr="00056AFB" w:rsidRDefault="00056AFB" w:rsidP="00AA712E">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30</w:t>
            </w:r>
          </w:p>
        </w:tc>
        <w:tc>
          <w:tcPr>
            <w:tcW w:w="909" w:type="dxa"/>
            <w:noWrap/>
            <w:vAlign w:val="bottom"/>
          </w:tcPr>
          <w:p w:rsidR="00056AFB" w:rsidRPr="00056AFB" w:rsidRDefault="00056AFB" w:rsidP="00AA712E">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11</w:t>
            </w:r>
          </w:p>
        </w:tc>
        <w:tc>
          <w:tcPr>
            <w:tcW w:w="822" w:type="dxa"/>
            <w:noWrap/>
            <w:vAlign w:val="bottom"/>
          </w:tcPr>
          <w:p w:rsidR="00056AFB" w:rsidRPr="00056AFB" w:rsidRDefault="00056AFB" w:rsidP="00AA712E">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19</w:t>
            </w:r>
          </w:p>
        </w:tc>
        <w:tc>
          <w:tcPr>
            <w:tcW w:w="794" w:type="dxa"/>
            <w:noWrap/>
            <w:vAlign w:val="bottom"/>
          </w:tcPr>
          <w:p w:rsidR="00056AFB" w:rsidRPr="00056AFB" w:rsidRDefault="00056AFB" w:rsidP="00AA712E">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48</w:t>
            </w:r>
          </w:p>
        </w:tc>
        <w:tc>
          <w:tcPr>
            <w:tcW w:w="794" w:type="dxa"/>
            <w:noWrap/>
            <w:vAlign w:val="bottom"/>
          </w:tcPr>
          <w:p w:rsidR="00056AFB" w:rsidRPr="00056AFB" w:rsidRDefault="00056AFB" w:rsidP="00AA712E">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31</w:t>
            </w:r>
          </w:p>
        </w:tc>
        <w:tc>
          <w:tcPr>
            <w:tcW w:w="794" w:type="dxa"/>
            <w:noWrap/>
            <w:vAlign w:val="bottom"/>
          </w:tcPr>
          <w:p w:rsidR="00056AFB" w:rsidRPr="00056AFB" w:rsidRDefault="00056AFB" w:rsidP="00AA712E">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17</w:t>
            </w:r>
          </w:p>
        </w:tc>
        <w:tc>
          <w:tcPr>
            <w:tcW w:w="794" w:type="dxa"/>
            <w:noWrap/>
            <w:vAlign w:val="bottom"/>
          </w:tcPr>
          <w:p w:rsidR="00056AFB" w:rsidRPr="00056AFB" w:rsidRDefault="00056AFB" w:rsidP="00AA712E">
            <w:pPr>
              <w:spacing w:line="280" w:lineRule="exact"/>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056AFB" w:rsidRPr="00F85A76">
        <w:trPr>
          <w:trHeight w:val="20"/>
          <w:jc w:val="center"/>
        </w:trPr>
        <w:tc>
          <w:tcPr>
            <w:tcW w:w="3289" w:type="dxa"/>
            <w:tcBorders>
              <w:right w:val="single" w:sz="4" w:space="0" w:color="7B251F"/>
            </w:tcBorders>
            <w:noWrap/>
          </w:tcPr>
          <w:p w:rsidR="00056AFB" w:rsidRPr="00056AFB" w:rsidRDefault="00056AFB" w:rsidP="00AA712E">
            <w:pPr>
              <w:spacing w:line="280" w:lineRule="exact"/>
              <w:ind w:left="170"/>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Летњи</w:t>
            </w:r>
          </w:p>
        </w:tc>
        <w:tc>
          <w:tcPr>
            <w:tcW w:w="852" w:type="dxa"/>
            <w:tcBorders>
              <w:left w:val="single" w:sz="4" w:space="0" w:color="7B251F"/>
            </w:tcBorders>
            <w:noWrap/>
            <w:vAlign w:val="bottom"/>
          </w:tcPr>
          <w:p w:rsidR="00056AFB" w:rsidRPr="00056AFB" w:rsidRDefault="00056AFB" w:rsidP="00AA712E">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1</w:t>
            </w:r>
          </w:p>
        </w:tc>
        <w:tc>
          <w:tcPr>
            <w:tcW w:w="794" w:type="dxa"/>
            <w:noWrap/>
            <w:vAlign w:val="bottom"/>
          </w:tcPr>
          <w:p w:rsidR="00056AFB" w:rsidRPr="00056AFB" w:rsidRDefault="009A505F" w:rsidP="00AA712E">
            <w:pPr>
              <w:spacing w:line="280" w:lineRule="exact"/>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909" w:type="dxa"/>
            <w:noWrap/>
            <w:vAlign w:val="bottom"/>
          </w:tcPr>
          <w:p w:rsidR="00056AFB" w:rsidRPr="00056AFB" w:rsidRDefault="009A505F" w:rsidP="00AA712E">
            <w:pPr>
              <w:spacing w:line="280" w:lineRule="exact"/>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56AFB" w:rsidRPr="00056AFB" w:rsidRDefault="009A505F" w:rsidP="00AA712E">
            <w:pPr>
              <w:spacing w:line="280" w:lineRule="exact"/>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4" w:type="dxa"/>
            <w:noWrap/>
            <w:vAlign w:val="bottom"/>
          </w:tcPr>
          <w:p w:rsidR="00056AFB" w:rsidRPr="00056AFB" w:rsidRDefault="00056AFB" w:rsidP="00AA712E">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1</w:t>
            </w:r>
          </w:p>
        </w:tc>
        <w:tc>
          <w:tcPr>
            <w:tcW w:w="794" w:type="dxa"/>
            <w:noWrap/>
            <w:vAlign w:val="bottom"/>
          </w:tcPr>
          <w:p w:rsidR="00056AFB" w:rsidRPr="00056AFB" w:rsidRDefault="009A505F" w:rsidP="00AA712E">
            <w:pPr>
              <w:spacing w:line="280" w:lineRule="exact"/>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4" w:type="dxa"/>
            <w:noWrap/>
            <w:vAlign w:val="bottom"/>
          </w:tcPr>
          <w:p w:rsidR="00056AFB" w:rsidRPr="00056AFB" w:rsidRDefault="00056AFB" w:rsidP="00AA712E">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1</w:t>
            </w:r>
          </w:p>
        </w:tc>
        <w:tc>
          <w:tcPr>
            <w:tcW w:w="794" w:type="dxa"/>
            <w:noWrap/>
            <w:vAlign w:val="bottom"/>
          </w:tcPr>
          <w:p w:rsidR="00056AFB" w:rsidRPr="00056AFB" w:rsidRDefault="00056AFB" w:rsidP="00AA712E">
            <w:pPr>
              <w:spacing w:line="280" w:lineRule="exact"/>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056AFB" w:rsidRPr="00F85A76">
        <w:trPr>
          <w:trHeight w:val="20"/>
          <w:jc w:val="center"/>
        </w:trPr>
        <w:tc>
          <w:tcPr>
            <w:tcW w:w="3289" w:type="dxa"/>
            <w:tcBorders>
              <w:right w:val="single" w:sz="4" w:space="0" w:color="7B251F"/>
            </w:tcBorders>
            <w:noWrap/>
          </w:tcPr>
          <w:p w:rsidR="00056AFB" w:rsidRPr="00056AFB" w:rsidRDefault="00056AFB" w:rsidP="00AA712E">
            <w:pPr>
              <w:spacing w:line="280" w:lineRule="exact"/>
              <w:ind w:left="170"/>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Покретни (путујући)</w:t>
            </w:r>
          </w:p>
        </w:tc>
        <w:tc>
          <w:tcPr>
            <w:tcW w:w="852" w:type="dxa"/>
            <w:tcBorders>
              <w:left w:val="single" w:sz="4" w:space="0" w:color="7B251F"/>
            </w:tcBorders>
            <w:noWrap/>
            <w:vAlign w:val="bottom"/>
          </w:tcPr>
          <w:p w:rsidR="00056AFB" w:rsidRPr="00056AFB" w:rsidRDefault="00056AFB" w:rsidP="00AA712E">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1</w:t>
            </w:r>
          </w:p>
        </w:tc>
        <w:tc>
          <w:tcPr>
            <w:tcW w:w="794" w:type="dxa"/>
            <w:noWrap/>
            <w:vAlign w:val="bottom"/>
          </w:tcPr>
          <w:p w:rsidR="00056AFB" w:rsidRPr="00056AFB" w:rsidRDefault="009A505F" w:rsidP="00AA712E">
            <w:pPr>
              <w:spacing w:line="280" w:lineRule="exact"/>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909" w:type="dxa"/>
            <w:noWrap/>
            <w:vAlign w:val="bottom"/>
          </w:tcPr>
          <w:p w:rsidR="00056AFB" w:rsidRPr="00056AFB" w:rsidRDefault="009A505F" w:rsidP="00AA712E">
            <w:pPr>
              <w:spacing w:line="280" w:lineRule="exact"/>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56AFB" w:rsidRPr="00056AFB" w:rsidRDefault="009A505F" w:rsidP="00AA712E">
            <w:pPr>
              <w:spacing w:line="280" w:lineRule="exact"/>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4" w:type="dxa"/>
            <w:noWrap/>
            <w:vAlign w:val="bottom"/>
          </w:tcPr>
          <w:p w:rsidR="00056AFB" w:rsidRPr="00056AFB" w:rsidRDefault="00056AFB" w:rsidP="00AA712E">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1</w:t>
            </w:r>
          </w:p>
        </w:tc>
        <w:tc>
          <w:tcPr>
            <w:tcW w:w="794" w:type="dxa"/>
            <w:noWrap/>
            <w:vAlign w:val="bottom"/>
          </w:tcPr>
          <w:p w:rsidR="00056AFB" w:rsidRPr="00056AFB" w:rsidRDefault="009A505F" w:rsidP="00AA712E">
            <w:pPr>
              <w:spacing w:line="280" w:lineRule="exact"/>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4" w:type="dxa"/>
            <w:noWrap/>
            <w:vAlign w:val="bottom"/>
          </w:tcPr>
          <w:p w:rsidR="00056AFB" w:rsidRPr="00056AFB" w:rsidRDefault="00056AFB" w:rsidP="00AA712E">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1</w:t>
            </w:r>
          </w:p>
        </w:tc>
        <w:tc>
          <w:tcPr>
            <w:tcW w:w="794" w:type="dxa"/>
            <w:noWrap/>
            <w:vAlign w:val="bottom"/>
          </w:tcPr>
          <w:p w:rsidR="00056AFB" w:rsidRPr="00056AFB" w:rsidRDefault="00056AFB" w:rsidP="00AA712E">
            <w:pPr>
              <w:spacing w:line="280" w:lineRule="exact"/>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900792" w:rsidRPr="00F85A76" w:rsidTr="00384210">
        <w:trPr>
          <w:trHeight w:val="20"/>
          <w:jc w:val="center"/>
        </w:trPr>
        <w:tc>
          <w:tcPr>
            <w:tcW w:w="3289" w:type="dxa"/>
            <w:tcBorders>
              <w:right w:val="single" w:sz="4" w:space="0" w:color="7B251F"/>
            </w:tcBorders>
            <w:noWrap/>
          </w:tcPr>
          <w:p w:rsidR="00900792" w:rsidRPr="00056AFB" w:rsidRDefault="00900792" w:rsidP="00384210">
            <w:pPr>
              <w:spacing w:line="280" w:lineRule="exac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Просечан број дана када су приказиване представе</w:t>
            </w:r>
          </w:p>
        </w:tc>
        <w:tc>
          <w:tcPr>
            <w:tcW w:w="852" w:type="dxa"/>
            <w:tcBorders>
              <w:left w:val="single" w:sz="4" w:space="0" w:color="7B251F"/>
            </w:tcBorders>
            <w:noWrap/>
            <w:vAlign w:val="bottom"/>
          </w:tcPr>
          <w:p w:rsidR="00900792" w:rsidRPr="00056AFB" w:rsidRDefault="00900792"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135</w:t>
            </w:r>
          </w:p>
        </w:tc>
        <w:tc>
          <w:tcPr>
            <w:tcW w:w="794" w:type="dxa"/>
            <w:noWrap/>
            <w:vAlign w:val="bottom"/>
          </w:tcPr>
          <w:p w:rsidR="00900792" w:rsidRPr="00056AFB" w:rsidRDefault="00900792"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182</w:t>
            </w:r>
          </w:p>
        </w:tc>
        <w:tc>
          <w:tcPr>
            <w:tcW w:w="909" w:type="dxa"/>
            <w:noWrap/>
            <w:vAlign w:val="bottom"/>
          </w:tcPr>
          <w:p w:rsidR="00900792" w:rsidRPr="00056AFB" w:rsidRDefault="00900792"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220</w:t>
            </w:r>
          </w:p>
        </w:tc>
        <w:tc>
          <w:tcPr>
            <w:tcW w:w="822" w:type="dxa"/>
            <w:noWrap/>
            <w:vAlign w:val="bottom"/>
          </w:tcPr>
          <w:p w:rsidR="00900792" w:rsidRPr="00056AFB" w:rsidRDefault="00900792"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147</w:t>
            </w:r>
          </w:p>
        </w:tc>
        <w:tc>
          <w:tcPr>
            <w:tcW w:w="794" w:type="dxa"/>
            <w:noWrap/>
            <w:vAlign w:val="bottom"/>
          </w:tcPr>
          <w:p w:rsidR="00900792" w:rsidRPr="00056AFB" w:rsidRDefault="00900792"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97</w:t>
            </w:r>
          </w:p>
        </w:tc>
        <w:tc>
          <w:tcPr>
            <w:tcW w:w="794" w:type="dxa"/>
            <w:noWrap/>
            <w:vAlign w:val="bottom"/>
          </w:tcPr>
          <w:p w:rsidR="00900792" w:rsidRPr="00056AFB" w:rsidRDefault="00900792"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90</w:t>
            </w:r>
          </w:p>
        </w:tc>
        <w:tc>
          <w:tcPr>
            <w:tcW w:w="794" w:type="dxa"/>
            <w:noWrap/>
            <w:vAlign w:val="bottom"/>
          </w:tcPr>
          <w:p w:rsidR="00900792" w:rsidRPr="00056AFB" w:rsidRDefault="00900792"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108</w:t>
            </w:r>
          </w:p>
        </w:tc>
        <w:tc>
          <w:tcPr>
            <w:tcW w:w="794" w:type="dxa"/>
            <w:noWrap/>
            <w:vAlign w:val="bottom"/>
          </w:tcPr>
          <w:p w:rsidR="00900792" w:rsidRPr="00056AFB" w:rsidRDefault="00900792" w:rsidP="00384210">
            <w:pPr>
              <w:spacing w:line="280" w:lineRule="exact"/>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900792" w:rsidRPr="00F85A76" w:rsidTr="00384210">
        <w:trPr>
          <w:trHeight w:val="20"/>
          <w:jc w:val="center"/>
        </w:trPr>
        <w:tc>
          <w:tcPr>
            <w:tcW w:w="3289" w:type="dxa"/>
            <w:tcBorders>
              <w:bottom w:val="single" w:sz="4" w:space="0" w:color="7B251F"/>
              <w:right w:val="single" w:sz="4" w:space="0" w:color="7B251F"/>
            </w:tcBorders>
            <w:noWrap/>
          </w:tcPr>
          <w:p w:rsidR="00900792" w:rsidRPr="00056AFB" w:rsidRDefault="00900792" w:rsidP="00384210">
            <w:pPr>
              <w:spacing w:after="60" w:line="280" w:lineRule="exac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Просечан број представа</w:t>
            </w:r>
          </w:p>
        </w:tc>
        <w:tc>
          <w:tcPr>
            <w:tcW w:w="852" w:type="dxa"/>
            <w:tcBorders>
              <w:left w:val="single" w:sz="4" w:space="0" w:color="7B251F"/>
              <w:bottom w:val="single" w:sz="4" w:space="0" w:color="7B251F"/>
            </w:tcBorders>
            <w:noWrap/>
            <w:vAlign w:val="bottom"/>
          </w:tcPr>
          <w:p w:rsidR="00900792" w:rsidRPr="00056AFB" w:rsidRDefault="00900792" w:rsidP="00384210">
            <w:pPr>
              <w:spacing w:after="60"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12</w:t>
            </w:r>
          </w:p>
        </w:tc>
        <w:tc>
          <w:tcPr>
            <w:tcW w:w="794" w:type="dxa"/>
            <w:tcBorders>
              <w:bottom w:val="single" w:sz="4" w:space="0" w:color="7B251F"/>
            </w:tcBorders>
            <w:noWrap/>
            <w:vAlign w:val="bottom"/>
          </w:tcPr>
          <w:p w:rsidR="00900792" w:rsidRPr="00056AFB" w:rsidRDefault="00900792" w:rsidP="00384210">
            <w:pPr>
              <w:spacing w:after="60"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19</w:t>
            </w:r>
          </w:p>
        </w:tc>
        <w:tc>
          <w:tcPr>
            <w:tcW w:w="909" w:type="dxa"/>
            <w:tcBorders>
              <w:bottom w:val="single" w:sz="4" w:space="0" w:color="7B251F"/>
            </w:tcBorders>
            <w:noWrap/>
            <w:vAlign w:val="bottom"/>
          </w:tcPr>
          <w:p w:rsidR="00900792" w:rsidRPr="00056AFB" w:rsidRDefault="00900792" w:rsidP="00384210">
            <w:pPr>
              <w:spacing w:after="60"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32</w:t>
            </w:r>
          </w:p>
        </w:tc>
        <w:tc>
          <w:tcPr>
            <w:tcW w:w="822" w:type="dxa"/>
            <w:tcBorders>
              <w:bottom w:val="single" w:sz="4" w:space="0" w:color="7B251F"/>
            </w:tcBorders>
            <w:noWrap/>
            <w:vAlign w:val="bottom"/>
          </w:tcPr>
          <w:p w:rsidR="00900792" w:rsidRPr="00056AFB" w:rsidRDefault="00900792" w:rsidP="00384210">
            <w:pPr>
              <w:spacing w:after="60"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7</w:t>
            </w:r>
          </w:p>
        </w:tc>
        <w:tc>
          <w:tcPr>
            <w:tcW w:w="794" w:type="dxa"/>
            <w:tcBorders>
              <w:bottom w:val="single" w:sz="4" w:space="0" w:color="7B251F"/>
            </w:tcBorders>
            <w:noWrap/>
            <w:vAlign w:val="bottom"/>
          </w:tcPr>
          <w:p w:rsidR="00900792" w:rsidRPr="00056AFB" w:rsidRDefault="00900792" w:rsidP="00384210">
            <w:pPr>
              <w:spacing w:after="60"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7</w:t>
            </w:r>
          </w:p>
        </w:tc>
        <w:tc>
          <w:tcPr>
            <w:tcW w:w="794" w:type="dxa"/>
            <w:tcBorders>
              <w:bottom w:val="single" w:sz="4" w:space="0" w:color="7B251F"/>
            </w:tcBorders>
            <w:noWrap/>
            <w:vAlign w:val="bottom"/>
          </w:tcPr>
          <w:p w:rsidR="00900792" w:rsidRPr="00056AFB" w:rsidRDefault="00900792" w:rsidP="00384210">
            <w:pPr>
              <w:spacing w:after="60"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6</w:t>
            </w:r>
          </w:p>
        </w:tc>
        <w:tc>
          <w:tcPr>
            <w:tcW w:w="794" w:type="dxa"/>
            <w:tcBorders>
              <w:bottom w:val="single" w:sz="4" w:space="0" w:color="7B251F"/>
            </w:tcBorders>
            <w:noWrap/>
            <w:vAlign w:val="bottom"/>
          </w:tcPr>
          <w:p w:rsidR="00900792" w:rsidRPr="00056AFB" w:rsidRDefault="00900792" w:rsidP="00384210">
            <w:pPr>
              <w:spacing w:after="60"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9</w:t>
            </w:r>
          </w:p>
        </w:tc>
        <w:tc>
          <w:tcPr>
            <w:tcW w:w="794" w:type="dxa"/>
            <w:tcBorders>
              <w:bottom w:val="single" w:sz="4" w:space="0" w:color="7B251F"/>
            </w:tcBorders>
            <w:noWrap/>
            <w:vAlign w:val="bottom"/>
          </w:tcPr>
          <w:p w:rsidR="00900792" w:rsidRPr="00056AFB" w:rsidRDefault="00900792" w:rsidP="00384210">
            <w:pPr>
              <w:spacing w:after="60" w:line="280" w:lineRule="exact"/>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bl>
    <w:p w:rsidR="00AA712E" w:rsidRPr="00151116" w:rsidRDefault="00AA712E">
      <w:pPr>
        <w:rPr>
          <w:sz w:val="80"/>
          <w:szCs w:val="80"/>
          <w:lang w:val="sr-Cyrl-RS"/>
        </w:rPr>
      </w:pPr>
    </w:p>
    <w:p w:rsidR="00AA712E" w:rsidRPr="00D30CFF" w:rsidRDefault="00AA712E" w:rsidP="00CF5E16">
      <w:pPr>
        <w:pStyle w:val="vesna4"/>
        <w:spacing w:after="20" w:line="223" w:lineRule="auto"/>
        <w:rPr>
          <w:color w:val="auto"/>
          <w:lang w:val="ru-RU"/>
        </w:rPr>
      </w:pPr>
      <w:bookmarkStart w:id="82" w:name="_Toc470084212"/>
      <w:r w:rsidRPr="00D30CFF">
        <w:rPr>
          <w:lang w:val="ru-RU"/>
        </w:rPr>
        <w:t>4.</w:t>
      </w:r>
      <w:r>
        <w:rPr>
          <w:lang w:val="ru-RU"/>
        </w:rPr>
        <w:t>2</w:t>
      </w:r>
      <w:r w:rsidRPr="00D30CFF">
        <w:rPr>
          <w:lang w:val="ru-RU"/>
        </w:rPr>
        <w:t xml:space="preserve">. </w:t>
      </w:r>
      <w:r w:rsidRPr="003307E1">
        <w:rPr>
          <w:color w:val="auto"/>
          <w:lang w:val="ru-RU"/>
        </w:rPr>
        <w:t>Статус биоскопа</w:t>
      </w:r>
      <w:bookmarkEnd w:id="82"/>
      <w:r w:rsidRPr="00D30CFF">
        <w:rPr>
          <w:color w:val="auto"/>
          <w:lang w:val="ru-RU"/>
        </w:rPr>
        <w:t xml:space="preserve"> </w:t>
      </w:r>
    </w:p>
    <w:tbl>
      <w:tblPr>
        <w:tblW w:w="0" w:type="auto"/>
        <w:jc w:val="center"/>
        <w:tblCellMar>
          <w:left w:w="28" w:type="dxa"/>
          <w:right w:w="28" w:type="dxa"/>
        </w:tblCellMar>
        <w:tblLook w:val="00A0" w:firstRow="1" w:lastRow="0" w:firstColumn="1" w:lastColumn="0" w:noHBand="0" w:noVBand="0"/>
      </w:tblPr>
      <w:tblGrid>
        <w:gridCol w:w="3289"/>
        <w:gridCol w:w="852"/>
        <w:gridCol w:w="794"/>
        <w:gridCol w:w="909"/>
        <w:gridCol w:w="822"/>
        <w:gridCol w:w="794"/>
        <w:gridCol w:w="794"/>
        <w:gridCol w:w="794"/>
        <w:gridCol w:w="794"/>
      </w:tblGrid>
      <w:tr w:rsidR="00AA712E" w:rsidRPr="00F85A76" w:rsidTr="00900792">
        <w:trPr>
          <w:trHeight w:val="20"/>
          <w:jc w:val="center"/>
        </w:trPr>
        <w:tc>
          <w:tcPr>
            <w:tcW w:w="3289" w:type="dxa"/>
            <w:vMerge w:val="restart"/>
            <w:tcBorders>
              <w:bottom w:val="single" w:sz="4" w:space="0" w:color="FFFFFF"/>
              <w:right w:val="single" w:sz="4" w:space="0" w:color="FFFFFF"/>
            </w:tcBorders>
            <w:shd w:val="clear" w:color="auto" w:fill="7B251F"/>
            <w:noWrap/>
            <w:vAlign w:val="center"/>
          </w:tcPr>
          <w:p w:rsidR="00AA712E" w:rsidRPr="00F85A76" w:rsidRDefault="00AA712E" w:rsidP="00384210">
            <w:pPr>
              <w:spacing w:line="223" w:lineRule="auto"/>
              <w:jc w:val="center"/>
              <w:rPr>
                <w:rFonts w:ascii="Calibri" w:hAnsi="Calibri" w:cs="Calibri"/>
                <w:color w:val="FFFFFF"/>
                <w:sz w:val="17"/>
                <w:szCs w:val="17"/>
                <w:lang w:val="ru-RU" w:eastAsia="en-US"/>
              </w:rPr>
            </w:pPr>
          </w:p>
        </w:tc>
        <w:tc>
          <w:tcPr>
            <w:tcW w:w="6553" w:type="dxa"/>
            <w:gridSpan w:val="8"/>
            <w:tcBorders>
              <w:left w:val="single" w:sz="4" w:space="0" w:color="FFFFFF"/>
              <w:bottom w:val="single" w:sz="4" w:space="0" w:color="FFFFFF"/>
            </w:tcBorders>
            <w:shd w:val="clear" w:color="auto" w:fill="7B251F"/>
            <w:vAlign w:val="center"/>
          </w:tcPr>
          <w:p w:rsidR="00AA712E" w:rsidRPr="00F85A76" w:rsidRDefault="00AA712E" w:rsidP="00384210">
            <w:pPr>
              <w:spacing w:before="60" w:after="60" w:line="223" w:lineRule="auto"/>
              <w:jc w:val="center"/>
              <w:rPr>
                <w:rFonts w:ascii="Calibri" w:hAnsi="Calibri" w:cs="Calibri"/>
                <w:color w:val="FFFFFF"/>
                <w:sz w:val="17"/>
                <w:szCs w:val="17"/>
                <w:lang w:eastAsia="en-US"/>
              </w:rPr>
            </w:pPr>
            <w:r w:rsidRPr="00F85A76">
              <w:rPr>
                <w:rFonts w:ascii="Calibri" w:hAnsi="Calibri" w:cs="Calibri"/>
                <w:color w:val="FFFFFF"/>
                <w:sz w:val="17"/>
                <w:szCs w:val="17"/>
                <w:lang w:eastAsia="en-US"/>
              </w:rPr>
              <w:t>Република Србија</w:t>
            </w:r>
          </w:p>
        </w:tc>
      </w:tr>
      <w:tr w:rsidR="00AA712E" w:rsidRPr="00F85A76" w:rsidTr="00900792">
        <w:trPr>
          <w:trHeight w:val="20"/>
          <w:jc w:val="center"/>
        </w:trPr>
        <w:tc>
          <w:tcPr>
            <w:tcW w:w="3289" w:type="dxa"/>
            <w:vMerge/>
            <w:tcBorders>
              <w:top w:val="single" w:sz="4" w:space="0" w:color="FFFFFF"/>
              <w:bottom w:val="single" w:sz="4" w:space="0" w:color="FFFFFF"/>
              <w:right w:val="single" w:sz="4" w:space="0" w:color="FFFFFF"/>
            </w:tcBorders>
            <w:shd w:val="clear" w:color="auto" w:fill="7B251F"/>
            <w:noWrap/>
            <w:vAlign w:val="center"/>
          </w:tcPr>
          <w:p w:rsidR="00AA712E" w:rsidRPr="00F85A76" w:rsidRDefault="00AA712E" w:rsidP="00384210">
            <w:pPr>
              <w:spacing w:line="223" w:lineRule="auto"/>
              <w:jc w:val="center"/>
              <w:rPr>
                <w:rFonts w:ascii="Calibri" w:hAnsi="Calibri" w:cs="Calibri"/>
                <w:color w:val="FFFFFF"/>
                <w:sz w:val="17"/>
                <w:szCs w:val="17"/>
                <w:lang w:eastAsia="en-US"/>
              </w:rPr>
            </w:pPr>
          </w:p>
        </w:tc>
        <w:tc>
          <w:tcPr>
            <w:tcW w:w="852" w:type="dxa"/>
            <w:vMerge w:val="restart"/>
            <w:tcBorders>
              <w:top w:val="single" w:sz="4" w:space="0" w:color="FFFFFF"/>
              <w:left w:val="single" w:sz="4" w:space="0" w:color="FFFFFF"/>
              <w:bottom w:val="single" w:sz="4" w:space="0" w:color="FFFFFF"/>
              <w:right w:val="single" w:sz="4" w:space="0" w:color="FFFFFF"/>
            </w:tcBorders>
            <w:shd w:val="clear" w:color="auto" w:fill="7B251F"/>
            <w:vAlign w:val="center"/>
          </w:tcPr>
          <w:p w:rsidR="00AA712E" w:rsidRPr="00F85A76" w:rsidRDefault="00AA712E" w:rsidP="00384210">
            <w:pPr>
              <w:spacing w:line="223" w:lineRule="auto"/>
              <w:jc w:val="center"/>
              <w:rPr>
                <w:rFonts w:ascii="Calibri" w:hAnsi="Calibri" w:cs="Calibri"/>
                <w:color w:val="FFFFFF"/>
                <w:sz w:val="17"/>
                <w:szCs w:val="17"/>
                <w:lang w:eastAsia="en-US"/>
              </w:rPr>
            </w:pPr>
            <w:r w:rsidRPr="00F85A76">
              <w:rPr>
                <w:rFonts w:ascii="Calibri" w:hAnsi="Calibri" w:cs="Calibri"/>
                <w:color w:val="FFFFFF"/>
                <w:sz w:val="17"/>
                <w:szCs w:val="17"/>
                <w:lang w:eastAsia="en-US"/>
              </w:rPr>
              <w:t>Укупно</w:t>
            </w:r>
          </w:p>
        </w:tc>
        <w:tc>
          <w:tcPr>
            <w:tcW w:w="2525" w:type="dxa"/>
            <w:gridSpan w:val="3"/>
            <w:tcBorders>
              <w:top w:val="single" w:sz="4" w:space="0" w:color="FFFFFF"/>
              <w:left w:val="single" w:sz="4" w:space="0" w:color="FFFFFF"/>
              <w:bottom w:val="single" w:sz="4" w:space="0" w:color="FFFFFF"/>
              <w:right w:val="single" w:sz="4" w:space="0" w:color="FFFFFF"/>
            </w:tcBorders>
            <w:shd w:val="clear" w:color="auto" w:fill="7B251F"/>
            <w:vAlign w:val="center"/>
          </w:tcPr>
          <w:p w:rsidR="00AA712E" w:rsidRPr="00F85A76" w:rsidRDefault="00AA712E" w:rsidP="00384210">
            <w:pPr>
              <w:spacing w:before="60" w:after="60" w:line="223" w:lineRule="auto"/>
              <w:jc w:val="center"/>
              <w:rPr>
                <w:rFonts w:ascii="Calibri" w:hAnsi="Calibri" w:cs="Calibri"/>
                <w:color w:val="FFFFFF"/>
                <w:sz w:val="17"/>
                <w:szCs w:val="17"/>
                <w:lang w:eastAsia="en-US"/>
              </w:rPr>
            </w:pPr>
            <w:r w:rsidRPr="00F85A76">
              <w:rPr>
                <w:rFonts w:ascii="Calibri" w:hAnsi="Calibri" w:cs="Calibri"/>
                <w:color w:val="FFFFFF"/>
                <w:sz w:val="17"/>
                <w:szCs w:val="17"/>
                <w:lang w:eastAsia="en-US"/>
              </w:rPr>
              <w:t>Србија – север</w:t>
            </w:r>
          </w:p>
        </w:tc>
        <w:tc>
          <w:tcPr>
            <w:tcW w:w="3176" w:type="dxa"/>
            <w:gridSpan w:val="4"/>
            <w:tcBorders>
              <w:top w:val="single" w:sz="4" w:space="0" w:color="FFFFFF"/>
              <w:left w:val="single" w:sz="4" w:space="0" w:color="FFFFFF"/>
              <w:bottom w:val="single" w:sz="4" w:space="0" w:color="FFFFFF"/>
            </w:tcBorders>
            <w:shd w:val="clear" w:color="auto" w:fill="7B251F"/>
            <w:vAlign w:val="center"/>
          </w:tcPr>
          <w:p w:rsidR="00AA712E" w:rsidRPr="00F85A76" w:rsidRDefault="00AA712E" w:rsidP="00384210">
            <w:pPr>
              <w:spacing w:before="60" w:after="60" w:line="223" w:lineRule="auto"/>
              <w:jc w:val="center"/>
              <w:rPr>
                <w:rFonts w:ascii="Calibri" w:hAnsi="Calibri" w:cs="Calibri"/>
                <w:color w:val="FFFFFF"/>
                <w:sz w:val="17"/>
                <w:szCs w:val="17"/>
                <w:lang w:eastAsia="en-US"/>
              </w:rPr>
            </w:pPr>
            <w:r w:rsidRPr="00F85A76">
              <w:rPr>
                <w:rFonts w:ascii="Calibri" w:hAnsi="Calibri" w:cs="Calibri"/>
                <w:color w:val="FFFFFF"/>
                <w:sz w:val="17"/>
                <w:szCs w:val="17"/>
                <w:lang w:eastAsia="en-US"/>
              </w:rPr>
              <w:t>Србија – југ</w:t>
            </w:r>
          </w:p>
        </w:tc>
      </w:tr>
      <w:tr w:rsidR="00AA712E" w:rsidRPr="00F85A76" w:rsidTr="00900792">
        <w:trPr>
          <w:trHeight w:val="20"/>
          <w:jc w:val="center"/>
        </w:trPr>
        <w:tc>
          <w:tcPr>
            <w:tcW w:w="3289" w:type="dxa"/>
            <w:vMerge/>
            <w:tcBorders>
              <w:top w:val="single" w:sz="4" w:space="0" w:color="FFFFFF"/>
              <w:right w:val="single" w:sz="4" w:space="0" w:color="FFFFFF"/>
            </w:tcBorders>
            <w:shd w:val="clear" w:color="auto" w:fill="7B251F"/>
            <w:noWrap/>
            <w:vAlign w:val="center"/>
          </w:tcPr>
          <w:p w:rsidR="00AA712E" w:rsidRPr="00F85A76" w:rsidRDefault="00AA712E" w:rsidP="00384210">
            <w:pPr>
              <w:spacing w:line="223" w:lineRule="auto"/>
              <w:jc w:val="center"/>
              <w:rPr>
                <w:rFonts w:ascii="Calibri" w:hAnsi="Calibri" w:cs="Calibri"/>
                <w:color w:val="FFFFFF"/>
                <w:sz w:val="17"/>
                <w:szCs w:val="17"/>
                <w:lang w:eastAsia="en-US"/>
              </w:rPr>
            </w:pPr>
          </w:p>
        </w:tc>
        <w:tc>
          <w:tcPr>
            <w:tcW w:w="852" w:type="dxa"/>
            <w:vMerge/>
            <w:tcBorders>
              <w:top w:val="single" w:sz="4" w:space="0" w:color="FFFFFF"/>
              <w:left w:val="single" w:sz="4" w:space="0" w:color="FFFFFF"/>
              <w:right w:val="single" w:sz="4" w:space="0" w:color="FFFFFF"/>
            </w:tcBorders>
            <w:shd w:val="clear" w:color="auto" w:fill="7B251F"/>
            <w:vAlign w:val="center"/>
          </w:tcPr>
          <w:p w:rsidR="00AA712E" w:rsidRPr="00F85A76" w:rsidRDefault="00AA712E" w:rsidP="00384210">
            <w:pPr>
              <w:spacing w:line="223" w:lineRule="auto"/>
              <w:jc w:val="center"/>
              <w:rPr>
                <w:rFonts w:ascii="Calibri" w:hAnsi="Calibri" w:cs="Calibri"/>
                <w:color w:val="FFFFFF"/>
                <w:sz w:val="17"/>
                <w:szCs w:val="17"/>
                <w:lang w:eastAsia="en-US"/>
              </w:rPr>
            </w:pPr>
          </w:p>
        </w:tc>
        <w:tc>
          <w:tcPr>
            <w:tcW w:w="794" w:type="dxa"/>
            <w:tcBorders>
              <w:top w:val="single" w:sz="4" w:space="0" w:color="FFFFFF"/>
              <w:left w:val="single" w:sz="4" w:space="0" w:color="FFFFFF"/>
              <w:right w:val="single" w:sz="4" w:space="0" w:color="FFFFFF"/>
            </w:tcBorders>
            <w:shd w:val="clear" w:color="auto" w:fill="7B251F"/>
            <w:vAlign w:val="center"/>
          </w:tcPr>
          <w:p w:rsidR="00AA712E" w:rsidRPr="00F85A76" w:rsidRDefault="00AA712E" w:rsidP="00384210">
            <w:pPr>
              <w:spacing w:line="223" w:lineRule="auto"/>
              <w:jc w:val="center"/>
              <w:rPr>
                <w:rFonts w:ascii="Calibri" w:hAnsi="Calibri" w:cs="Calibri"/>
                <w:color w:val="FFFFFF"/>
                <w:sz w:val="17"/>
                <w:szCs w:val="17"/>
                <w:lang w:eastAsia="en-US"/>
              </w:rPr>
            </w:pPr>
            <w:r w:rsidRPr="00F85A76">
              <w:rPr>
                <w:rFonts w:ascii="Calibri" w:hAnsi="Calibri" w:cs="Calibri"/>
                <w:color w:val="FFFFFF"/>
                <w:sz w:val="17"/>
                <w:szCs w:val="17"/>
                <w:lang w:eastAsia="en-US"/>
              </w:rPr>
              <w:t>свега</w:t>
            </w:r>
          </w:p>
        </w:tc>
        <w:tc>
          <w:tcPr>
            <w:tcW w:w="909" w:type="dxa"/>
            <w:tcBorders>
              <w:top w:val="single" w:sz="4" w:space="0" w:color="FFFFFF"/>
              <w:left w:val="single" w:sz="4" w:space="0" w:color="FFFFFF"/>
              <w:right w:val="single" w:sz="4" w:space="0" w:color="FFFFFF"/>
            </w:tcBorders>
            <w:shd w:val="clear" w:color="auto" w:fill="7B251F"/>
            <w:vAlign w:val="center"/>
          </w:tcPr>
          <w:p w:rsidR="00AA712E" w:rsidRPr="00F85A76" w:rsidRDefault="00AA712E" w:rsidP="00384210">
            <w:pPr>
              <w:spacing w:line="223" w:lineRule="auto"/>
              <w:jc w:val="center"/>
              <w:rPr>
                <w:rFonts w:ascii="Calibri" w:hAnsi="Calibri" w:cs="Calibri"/>
                <w:color w:val="FFFFFF"/>
                <w:sz w:val="17"/>
                <w:szCs w:val="17"/>
                <w:lang w:eastAsia="en-US"/>
              </w:rPr>
            </w:pPr>
            <w:r w:rsidRPr="00F85A76">
              <w:rPr>
                <w:rFonts w:ascii="Calibri" w:hAnsi="Calibri" w:cs="Calibri"/>
                <w:color w:val="FFFFFF"/>
                <w:sz w:val="17"/>
                <w:szCs w:val="17"/>
                <w:lang w:eastAsia="en-US"/>
              </w:rPr>
              <w:t>Београдски регион</w:t>
            </w:r>
          </w:p>
        </w:tc>
        <w:tc>
          <w:tcPr>
            <w:tcW w:w="822" w:type="dxa"/>
            <w:tcBorders>
              <w:top w:val="single" w:sz="4" w:space="0" w:color="FFFFFF"/>
              <w:left w:val="single" w:sz="4" w:space="0" w:color="FFFFFF"/>
              <w:right w:val="single" w:sz="4" w:space="0" w:color="FFFFFF"/>
            </w:tcBorders>
            <w:shd w:val="clear" w:color="auto" w:fill="7B251F"/>
            <w:vAlign w:val="center"/>
          </w:tcPr>
          <w:p w:rsidR="00AA712E" w:rsidRPr="00F85A76" w:rsidRDefault="00AA712E" w:rsidP="00384210">
            <w:pPr>
              <w:spacing w:line="223" w:lineRule="auto"/>
              <w:jc w:val="center"/>
              <w:rPr>
                <w:rFonts w:ascii="Calibri" w:hAnsi="Calibri" w:cs="Calibri"/>
                <w:color w:val="FFFFFF"/>
                <w:sz w:val="17"/>
                <w:szCs w:val="17"/>
                <w:lang w:eastAsia="en-US"/>
              </w:rPr>
            </w:pPr>
            <w:r w:rsidRPr="00F85A76">
              <w:rPr>
                <w:rFonts w:ascii="Calibri" w:hAnsi="Calibri" w:cs="Calibri"/>
                <w:color w:val="FFFFFF"/>
                <w:sz w:val="17"/>
                <w:szCs w:val="17"/>
                <w:lang w:eastAsia="en-US"/>
              </w:rPr>
              <w:t>Регион Војводине</w:t>
            </w:r>
          </w:p>
        </w:tc>
        <w:tc>
          <w:tcPr>
            <w:tcW w:w="794" w:type="dxa"/>
            <w:tcBorders>
              <w:top w:val="single" w:sz="4" w:space="0" w:color="FFFFFF"/>
              <w:left w:val="single" w:sz="4" w:space="0" w:color="FFFFFF"/>
              <w:right w:val="single" w:sz="4" w:space="0" w:color="FFFFFF"/>
            </w:tcBorders>
            <w:shd w:val="clear" w:color="auto" w:fill="7B251F"/>
            <w:vAlign w:val="center"/>
          </w:tcPr>
          <w:p w:rsidR="00AA712E" w:rsidRPr="00F85A76" w:rsidRDefault="00AA712E" w:rsidP="00384210">
            <w:pPr>
              <w:spacing w:line="223" w:lineRule="auto"/>
              <w:jc w:val="center"/>
              <w:rPr>
                <w:rFonts w:ascii="Calibri" w:hAnsi="Calibri" w:cs="Calibri"/>
                <w:color w:val="FFFFFF"/>
                <w:sz w:val="17"/>
                <w:szCs w:val="17"/>
                <w:lang w:eastAsia="en-US"/>
              </w:rPr>
            </w:pPr>
            <w:r w:rsidRPr="00F85A76">
              <w:rPr>
                <w:rFonts w:ascii="Calibri" w:hAnsi="Calibri" w:cs="Calibri"/>
                <w:color w:val="FFFFFF"/>
                <w:sz w:val="17"/>
                <w:szCs w:val="17"/>
                <w:lang w:eastAsia="en-US"/>
              </w:rPr>
              <w:t>свега</w:t>
            </w:r>
          </w:p>
        </w:tc>
        <w:tc>
          <w:tcPr>
            <w:tcW w:w="794" w:type="dxa"/>
            <w:tcBorders>
              <w:top w:val="single" w:sz="4" w:space="0" w:color="FFFFFF"/>
              <w:left w:val="single" w:sz="4" w:space="0" w:color="FFFFFF"/>
              <w:right w:val="single" w:sz="4" w:space="0" w:color="FFFFFF"/>
            </w:tcBorders>
            <w:shd w:val="clear" w:color="auto" w:fill="7B251F"/>
            <w:vAlign w:val="center"/>
          </w:tcPr>
          <w:p w:rsidR="00AA712E" w:rsidRPr="00F85A76" w:rsidRDefault="00AA712E" w:rsidP="00384210">
            <w:pPr>
              <w:spacing w:line="223" w:lineRule="auto"/>
              <w:jc w:val="center"/>
              <w:rPr>
                <w:rFonts w:ascii="Calibri" w:hAnsi="Calibri" w:cs="Calibri"/>
                <w:color w:val="FFFFFF"/>
                <w:sz w:val="17"/>
                <w:szCs w:val="17"/>
                <w:lang w:val="ru-RU" w:eastAsia="en-US"/>
              </w:rPr>
            </w:pPr>
            <w:r w:rsidRPr="00F85A76">
              <w:rPr>
                <w:rFonts w:ascii="Calibri" w:hAnsi="Calibri" w:cs="Calibri"/>
                <w:color w:val="FFFFFF"/>
                <w:sz w:val="17"/>
                <w:szCs w:val="17"/>
                <w:lang w:val="ru-RU" w:eastAsia="en-US"/>
              </w:rPr>
              <w:t>Регион Шумадије и Западне Србије</w:t>
            </w:r>
          </w:p>
        </w:tc>
        <w:tc>
          <w:tcPr>
            <w:tcW w:w="794" w:type="dxa"/>
            <w:tcBorders>
              <w:top w:val="single" w:sz="4" w:space="0" w:color="FFFFFF"/>
              <w:left w:val="single" w:sz="4" w:space="0" w:color="FFFFFF"/>
              <w:right w:val="single" w:sz="4" w:space="0" w:color="FFFFFF"/>
            </w:tcBorders>
            <w:shd w:val="clear" w:color="auto" w:fill="7B251F"/>
            <w:vAlign w:val="center"/>
          </w:tcPr>
          <w:p w:rsidR="00AA712E" w:rsidRPr="00F85A76" w:rsidRDefault="00AA712E" w:rsidP="00384210">
            <w:pPr>
              <w:spacing w:line="223" w:lineRule="auto"/>
              <w:jc w:val="center"/>
              <w:rPr>
                <w:rFonts w:ascii="Calibri" w:hAnsi="Calibri" w:cs="Calibri"/>
                <w:color w:val="FFFFFF"/>
                <w:sz w:val="17"/>
                <w:szCs w:val="17"/>
                <w:lang w:val="ru-RU" w:eastAsia="en-US"/>
              </w:rPr>
            </w:pPr>
            <w:r w:rsidRPr="00F85A76">
              <w:rPr>
                <w:rFonts w:ascii="Calibri" w:hAnsi="Calibri" w:cs="Calibri"/>
                <w:color w:val="FFFFFF"/>
                <w:sz w:val="17"/>
                <w:szCs w:val="17"/>
                <w:lang w:val="ru-RU" w:eastAsia="en-US"/>
              </w:rPr>
              <w:t>Регион Јужне и Источне Србије</w:t>
            </w:r>
          </w:p>
        </w:tc>
        <w:tc>
          <w:tcPr>
            <w:tcW w:w="794" w:type="dxa"/>
            <w:tcBorders>
              <w:top w:val="single" w:sz="4" w:space="0" w:color="FFFFFF"/>
              <w:left w:val="single" w:sz="4" w:space="0" w:color="FFFFFF"/>
            </w:tcBorders>
            <w:shd w:val="clear" w:color="auto" w:fill="7B251F"/>
            <w:vAlign w:val="center"/>
          </w:tcPr>
          <w:p w:rsidR="00AA712E" w:rsidRPr="00F85A76" w:rsidRDefault="00AA712E" w:rsidP="00384210">
            <w:pPr>
              <w:spacing w:line="223" w:lineRule="auto"/>
              <w:jc w:val="center"/>
              <w:rPr>
                <w:rFonts w:ascii="Calibri" w:hAnsi="Calibri" w:cs="Calibri"/>
                <w:color w:val="FFFFFF"/>
                <w:sz w:val="17"/>
                <w:szCs w:val="17"/>
                <w:lang w:eastAsia="en-US"/>
              </w:rPr>
            </w:pPr>
            <w:r w:rsidRPr="00F85A76">
              <w:rPr>
                <w:rFonts w:ascii="Calibri" w:hAnsi="Calibri" w:cs="Calibri"/>
                <w:color w:val="FFFFFF"/>
                <w:sz w:val="17"/>
                <w:szCs w:val="17"/>
                <w:lang w:eastAsia="en-US"/>
              </w:rPr>
              <w:t>Регион Косовo и Метохијa</w:t>
            </w:r>
          </w:p>
        </w:tc>
      </w:tr>
      <w:tr w:rsidR="00900792" w:rsidRPr="00AA712E">
        <w:trPr>
          <w:trHeight w:val="20"/>
          <w:jc w:val="center"/>
        </w:trPr>
        <w:tc>
          <w:tcPr>
            <w:tcW w:w="3289" w:type="dxa"/>
            <w:tcBorders>
              <w:right w:val="single" w:sz="4" w:space="0" w:color="7B251F"/>
            </w:tcBorders>
            <w:noWrap/>
          </w:tcPr>
          <w:p w:rsidR="00900792" w:rsidRPr="00AA712E" w:rsidRDefault="00900792" w:rsidP="00AA712E">
            <w:pPr>
              <w:spacing w:before="60" w:line="280" w:lineRule="exact"/>
              <w:rPr>
                <w:rFonts w:ascii="Calibri" w:eastAsia="Times New Roman" w:hAnsi="Calibri" w:cs="Calibri"/>
                <w:b/>
                <w:sz w:val="17"/>
                <w:szCs w:val="17"/>
                <w:lang w:eastAsia="en-US"/>
              </w:rPr>
            </w:pPr>
            <w:r w:rsidRPr="00AA712E">
              <w:rPr>
                <w:rFonts w:ascii="Calibri" w:eastAsia="Times New Roman" w:hAnsi="Calibri" w:cs="Calibri"/>
                <w:b/>
                <w:sz w:val="17"/>
                <w:szCs w:val="17"/>
                <w:lang w:eastAsia="en-US"/>
              </w:rPr>
              <w:t>Статус биоскопа</w:t>
            </w:r>
          </w:p>
        </w:tc>
        <w:tc>
          <w:tcPr>
            <w:tcW w:w="852" w:type="dxa"/>
            <w:tcBorders>
              <w:left w:val="single" w:sz="4" w:space="0" w:color="7B251F"/>
            </w:tcBorders>
            <w:noWrap/>
            <w:vAlign w:val="bottom"/>
          </w:tcPr>
          <w:p w:rsidR="00900792" w:rsidRPr="00056AFB" w:rsidRDefault="00900792" w:rsidP="00384210">
            <w:pPr>
              <w:spacing w:before="60" w:line="280" w:lineRule="exact"/>
              <w:ind w:right="57"/>
              <w:jc w:val="right"/>
              <w:rPr>
                <w:rFonts w:ascii="Calibri" w:eastAsia="Times New Roman" w:hAnsi="Calibri" w:cs="Calibri"/>
                <w:b/>
                <w:sz w:val="17"/>
                <w:szCs w:val="17"/>
                <w:lang w:eastAsia="en-US"/>
              </w:rPr>
            </w:pPr>
            <w:r w:rsidRPr="00056AFB">
              <w:rPr>
                <w:rFonts w:ascii="Calibri" w:eastAsia="Times New Roman" w:hAnsi="Calibri" w:cs="Calibri"/>
                <w:b/>
                <w:sz w:val="17"/>
                <w:szCs w:val="17"/>
                <w:lang w:eastAsia="en-US"/>
              </w:rPr>
              <w:t>93</w:t>
            </w:r>
          </w:p>
        </w:tc>
        <w:tc>
          <w:tcPr>
            <w:tcW w:w="794" w:type="dxa"/>
            <w:noWrap/>
            <w:vAlign w:val="bottom"/>
          </w:tcPr>
          <w:p w:rsidR="00900792" w:rsidRPr="00056AFB" w:rsidRDefault="00900792" w:rsidP="00384210">
            <w:pPr>
              <w:spacing w:before="60" w:line="280" w:lineRule="exact"/>
              <w:ind w:right="57"/>
              <w:jc w:val="right"/>
              <w:rPr>
                <w:rFonts w:ascii="Calibri" w:eastAsia="Times New Roman" w:hAnsi="Calibri" w:cs="Calibri"/>
                <w:b/>
                <w:sz w:val="17"/>
                <w:szCs w:val="17"/>
                <w:lang w:eastAsia="en-US"/>
              </w:rPr>
            </w:pPr>
            <w:r w:rsidRPr="00056AFB">
              <w:rPr>
                <w:rFonts w:ascii="Calibri" w:eastAsia="Times New Roman" w:hAnsi="Calibri" w:cs="Calibri"/>
                <w:b/>
                <w:sz w:val="17"/>
                <w:szCs w:val="17"/>
                <w:lang w:eastAsia="en-US"/>
              </w:rPr>
              <w:t>40</w:t>
            </w:r>
          </w:p>
        </w:tc>
        <w:tc>
          <w:tcPr>
            <w:tcW w:w="909" w:type="dxa"/>
            <w:noWrap/>
            <w:vAlign w:val="bottom"/>
          </w:tcPr>
          <w:p w:rsidR="00900792" w:rsidRPr="00056AFB" w:rsidRDefault="00900792" w:rsidP="00384210">
            <w:pPr>
              <w:spacing w:before="60" w:line="280" w:lineRule="exact"/>
              <w:ind w:right="57"/>
              <w:jc w:val="right"/>
              <w:rPr>
                <w:rFonts w:ascii="Calibri" w:eastAsia="Times New Roman" w:hAnsi="Calibri" w:cs="Calibri"/>
                <w:b/>
                <w:sz w:val="17"/>
                <w:szCs w:val="17"/>
                <w:lang w:eastAsia="en-US"/>
              </w:rPr>
            </w:pPr>
            <w:r w:rsidRPr="00056AFB">
              <w:rPr>
                <w:rFonts w:ascii="Calibri" w:eastAsia="Times New Roman" w:hAnsi="Calibri" w:cs="Calibri"/>
                <w:b/>
                <w:sz w:val="17"/>
                <w:szCs w:val="17"/>
                <w:lang w:eastAsia="en-US"/>
              </w:rPr>
              <w:t>18</w:t>
            </w:r>
          </w:p>
        </w:tc>
        <w:tc>
          <w:tcPr>
            <w:tcW w:w="822" w:type="dxa"/>
            <w:noWrap/>
            <w:vAlign w:val="bottom"/>
          </w:tcPr>
          <w:p w:rsidR="00900792" w:rsidRPr="00056AFB" w:rsidRDefault="00900792" w:rsidP="00384210">
            <w:pPr>
              <w:spacing w:before="60" w:line="280" w:lineRule="exact"/>
              <w:ind w:right="57"/>
              <w:jc w:val="right"/>
              <w:rPr>
                <w:rFonts w:ascii="Calibri" w:eastAsia="Times New Roman" w:hAnsi="Calibri" w:cs="Calibri"/>
                <w:b/>
                <w:sz w:val="17"/>
                <w:szCs w:val="17"/>
                <w:lang w:eastAsia="en-US"/>
              </w:rPr>
            </w:pPr>
            <w:r w:rsidRPr="00056AFB">
              <w:rPr>
                <w:rFonts w:ascii="Calibri" w:eastAsia="Times New Roman" w:hAnsi="Calibri" w:cs="Calibri"/>
                <w:b/>
                <w:sz w:val="17"/>
                <w:szCs w:val="17"/>
                <w:lang w:eastAsia="en-US"/>
              </w:rPr>
              <w:t>22</w:t>
            </w:r>
          </w:p>
        </w:tc>
        <w:tc>
          <w:tcPr>
            <w:tcW w:w="794" w:type="dxa"/>
            <w:noWrap/>
            <w:vAlign w:val="bottom"/>
          </w:tcPr>
          <w:p w:rsidR="00900792" w:rsidRPr="00056AFB" w:rsidRDefault="00900792" w:rsidP="00384210">
            <w:pPr>
              <w:spacing w:before="60" w:line="280" w:lineRule="exact"/>
              <w:ind w:right="57"/>
              <w:jc w:val="right"/>
              <w:rPr>
                <w:rFonts w:ascii="Calibri" w:eastAsia="Times New Roman" w:hAnsi="Calibri" w:cs="Calibri"/>
                <w:b/>
                <w:sz w:val="17"/>
                <w:szCs w:val="17"/>
                <w:lang w:eastAsia="en-US"/>
              </w:rPr>
            </w:pPr>
            <w:r w:rsidRPr="00056AFB">
              <w:rPr>
                <w:rFonts w:ascii="Calibri" w:eastAsia="Times New Roman" w:hAnsi="Calibri" w:cs="Calibri"/>
                <w:b/>
                <w:sz w:val="17"/>
                <w:szCs w:val="17"/>
                <w:lang w:eastAsia="en-US"/>
              </w:rPr>
              <w:t>53</w:t>
            </w:r>
          </w:p>
        </w:tc>
        <w:tc>
          <w:tcPr>
            <w:tcW w:w="794" w:type="dxa"/>
            <w:noWrap/>
            <w:vAlign w:val="bottom"/>
          </w:tcPr>
          <w:p w:rsidR="00900792" w:rsidRPr="00056AFB" w:rsidRDefault="00900792" w:rsidP="00384210">
            <w:pPr>
              <w:spacing w:before="60" w:line="280" w:lineRule="exact"/>
              <w:ind w:right="57"/>
              <w:jc w:val="right"/>
              <w:rPr>
                <w:rFonts w:ascii="Calibri" w:eastAsia="Times New Roman" w:hAnsi="Calibri" w:cs="Calibri"/>
                <w:b/>
                <w:sz w:val="17"/>
                <w:szCs w:val="17"/>
                <w:lang w:eastAsia="en-US"/>
              </w:rPr>
            </w:pPr>
            <w:r w:rsidRPr="00056AFB">
              <w:rPr>
                <w:rFonts w:ascii="Calibri" w:eastAsia="Times New Roman" w:hAnsi="Calibri" w:cs="Calibri"/>
                <w:b/>
                <w:sz w:val="17"/>
                <w:szCs w:val="17"/>
                <w:lang w:eastAsia="en-US"/>
              </w:rPr>
              <w:t>32</w:t>
            </w:r>
          </w:p>
        </w:tc>
        <w:tc>
          <w:tcPr>
            <w:tcW w:w="794" w:type="dxa"/>
            <w:noWrap/>
            <w:vAlign w:val="bottom"/>
          </w:tcPr>
          <w:p w:rsidR="00900792" w:rsidRPr="00056AFB" w:rsidRDefault="00900792" w:rsidP="00384210">
            <w:pPr>
              <w:spacing w:before="60" w:line="280" w:lineRule="exact"/>
              <w:ind w:right="57"/>
              <w:jc w:val="right"/>
              <w:rPr>
                <w:rFonts w:ascii="Calibri" w:eastAsia="Times New Roman" w:hAnsi="Calibri" w:cs="Calibri"/>
                <w:b/>
                <w:sz w:val="17"/>
                <w:szCs w:val="17"/>
                <w:lang w:eastAsia="en-US"/>
              </w:rPr>
            </w:pPr>
            <w:r w:rsidRPr="00056AFB">
              <w:rPr>
                <w:rFonts w:ascii="Calibri" w:eastAsia="Times New Roman" w:hAnsi="Calibri" w:cs="Calibri"/>
                <w:b/>
                <w:sz w:val="17"/>
                <w:szCs w:val="17"/>
                <w:lang w:eastAsia="en-US"/>
              </w:rPr>
              <w:t>21</w:t>
            </w:r>
          </w:p>
        </w:tc>
        <w:tc>
          <w:tcPr>
            <w:tcW w:w="794" w:type="dxa"/>
            <w:noWrap/>
            <w:vAlign w:val="bottom"/>
          </w:tcPr>
          <w:p w:rsidR="00900792" w:rsidRPr="00056AFB" w:rsidRDefault="00900792" w:rsidP="00384210">
            <w:pPr>
              <w:spacing w:before="60" w:line="280" w:lineRule="exact"/>
              <w:ind w:right="57"/>
              <w:jc w:val="right"/>
              <w:rPr>
                <w:rFonts w:ascii="Calibri" w:eastAsia="Times New Roman" w:hAnsi="Calibri" w:cs="Calibri"/>
                <w:b/>
                <w:sz w:val="17"/>
                <w:szCs w:val="17"/>
                <w:lang w:eastAsia="en-US"/>
              </w:rPr>
            </w:pPr>
            <w:r>
              <w:rPr>
                <w:rFonts w:ascii="Calibri" w:eastAsia="Times New Roman" w:hAnsi="Calibri" w:cs="Calibri"/>
                <w:b/>
                <w:sz w:val="17"/>
                <w:szCs w:val="17"/>
                <w:lang w:eastAsia="en-US"/>
              </w:rPr>
              <w:t>...</w:t>
            </w:r>
          </w:p>
        </w:tc>
      </w:tr>
      <w:tr w:rsidR="00900792" w:rsidRPr="00F85A76">
        <w:trPr>
          <w:trHeight w:val="20"/>
          <w:jc w:val="center"/>
        </w:trPr>
        <w:tc>
          <w:tcPr>
            <w:tcW w:w="3289" w:type="dxa"/>
            <w:tcBorders>
              <w:right w:val="single" w:sz="4" w:space="0" w:color="7B251F"/>
            </w:tcBorders>
            <w:noWrap/>
          </w:tcPr>
          <w:p w:rsidR="00900792" w:rsidRPr="00056AFB" w:rsidRDefault="00900792" w:rsidP="00AA712E">
            <w:pPr>
              <w:spacing w:line="280" w:lineRule="exact"/>
              <w:ind w:left="170"/>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У саставу предузећа за приказивање филмова</w:t>
            </w:r>
          </w:p>
        </w:tc>
        <w:tc>
          <w:tcPr>
            <w:tcW w:w="852" w:type="dxa"/>
            <w:tcBorders>
              <w:left w:val="single" w:sz="4" w:space="0" w:color="7B251F"/>
            </w:tcBorders>
            <w:noWrap/>
            <w:vAlign w:val="bottom"/>
          </w:tcPr>
          <w:p w:rsidR="00900792" w:rsidRPr="00056AFB" w:rsidRDefault="00900792" w:rsidP="00AA712E">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6</w:t>
            </w:r>
          </w:p>
        </w:tc>
        <w:tc>
          <w:tcPr>
            <w:tcW w:w="794" w:type="dxa"/>
            <w:noWrap/>
            <w:vAlign w:val="bottom"/>
          </w:tcPr>
          <w:p w:rsidR="00900792" w:rsidRPr="00056AFB" w:rsidRDefault="00900792" w:rsidP="00AA712E">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4</w:t>
            </w:r>
          </w:p>
        </w:tc>
        <w:tc>
          <w:tcPr>
            <w:tcW w:w="909" w:type="dxa"/>
            <w:noWrap/>
            <w:vAlign w:val="bottom"/>
          </w:tcPr>
          <w:p w:rsidR="00900792" w:rsidRPr="00056AFB" w:rsidRDefault="00900792" w:rsidP="00AA712E">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2</w:t>
            </w:r>
          </w:p>
        </w:tc>
        <w:tc>
          <w:tcPr>
            <w:tcW w:w="822" w:type="dxa"/>
            <w:noWrap/>
            <w:vAlign w:val="bottom"/>
          </w:tcPr>
          <w:p w:rsidR="00900792" w:rsidRPr="00056AFB" w:rsidRDefault="00900792" w:rsidP="00AA712E">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2</w:t>
            </w:r>
          </w:p>
        </w:tc>
        <w:tc>
          <w:tcPr>
            <w:tcW w:w="794" w:type="dxa"/>
            <w:noWrap/>
            <w:vAlign w:val="bottom"/>
          </w:tcPr>
          <w:p w:rsidR="00900792" w:rsidRPr="00056AFB" w:rsidRDefault="00900792" w:rsidP="00AA712E">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2</w:t>
            </w:r>
          </w:p>
        </w:tc>
        <w:tc>
          <w:tcPr>
            <w:tcW w:w="794" w:type="dxa"/>
            <w:noWrap/>
            <w:vAlign w:val="bottom"/>
          </w:tcPr>
          <w:p w:rsidR="00900792" w:rsidRPr="00056AFB" w:rsidRDefault="00900792" w:rsidP="00AA712E">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2</w:t>
            </w:r>
          </w:p>
        </w:tc>
        <w:tc>
          <w:tcPr>
            <w:tcW w:w="794" w:type="dxa"/>
            <w:noWrap/>
            <w:vAlign w:val="bottom"/>
          </w:tcPr>
          <w:p w:rsidR="00900792" w:rsidRPr="00056AFB" w:rsidRDefault="00900792" w:rsidP="00AA712E">
            <w:pPr>
              <w:spacing w:line="280" w:lineRule="exact"/>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4" w:type="dxa"/>
            <w:noWrap/>
            <w:vAlign w:val="bottom"/>
          </w:tcPr>
          <w:p w:rsidR="00900792" w:rsidRPr="00056AFB" w:rsidRDefault="00900792" w:rsidP="00AA712E">
            <w:pPr>
              <w:spacing w:line="280" w:lineRule="exact"/>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900792" w:rsidRPr="00F85A76">
        <w:trPr>
          <w:trHeight w:val="20"/>
          <w:jc w:val="center"/>
        </w:trPr>
        <w:tc>
          <w:tcPr>
            <w:tcW w:w="3289" w:type="dxa"/>
            <w:tcBorders>
              <w:right w:val="single" w:sz="4" w:space="0" w:color="7B251F"/>
            </w:tcBorders>
            <w:noWrap/>
          </w:tcPr>
          <w:p w:rsidR="00900792" w:rsidRPr="00056AFB" w:rsidRDefault="00900792" w:rsidP="00AA712E">
            <w:pPr>
              <w:spacing w:line="280" w:lineRule="exact"/>
              <w:ind w:left="170"/>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Самосталан</w:t>
            </w:r>
          </w:p>
        </w:tc>
        <w:tc>
          <w:tcPr>
            <w:tcW w:w="852" w:type="dxa"/>
            <w:tcBorders>
              <w:left w:val="single" w:sz="4" w:space="0" w:color="7B251F"/>
            </w:tcBorders>
            <w:noWrap/>
            <w:vAlign w:val="bottom"/>
          </w:tcPr>
          <w:p w:rsidR="00900792" w:rsidRPr="00056AFB" w:rsidRDefault="00900792" w:rsidP="00AA712E">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7</w:t>
            </w:r>
          </w:p>
        </w:tc>
        <w:tc>
          <w:tcPr>
            <w:tcW w:w="794" w:type="dxa"/>
            <w:noWrap/>
            <w:vAlign w:val="bottom"/>
          </w:tcPr>
          <w:p w:rsidR="00900792" w:rsidRPr="00056AFB" w:rsidRDefault="00900792" w:rsidP="00AA712E">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4</w:t>
            </w:r>
          </w:p>
        </w:tc>
        <w:tc>
          <w:tcPr>
            <w:tcW w:w="909" w:type="dxa"/>
            <w:noWrap/>
            <w:vAlign w:val="bottom"/>
          </w:tcPr>
          <w:p w:rsidR="00900792" w:rsidRPr="00056AFB" w:rsidRDefault="00900792" w:rsidP="00AA712E">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3</w:t>
            </w:r>
          </w:p>
        </w:tc>
        <w:tc>
          <w:tcPr>
            <w:tcW w:w="822" w:type="dxa"/>
            <w:noWrap/>
            <w:vAlign w:val="bottom"/>
          </w:tcPr>
          <w:p w:rsidR="00900792" w:rsidRPr="00056AFB" w:rsidRDefault="00900792" w:rsidP="00AA712E">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1</w:t>
            </w:r>
          </w:p>
        </w:tc>
        <w:tc>
          <w:tcPr>
            <w:tcW w:w="794" w:type="dxa"/>
            <w:noWrap/>
            <w:vAlign w:val="bottom"/>
          </w:tcPr>
          <w:p w:rsidR="00900792" w:rsidRPr="00056AFB" w:rsidRDefault="00900792" w:rsidP="00AA712E">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3</w:t>
            </w:r>
          </w:p>
        </w:tc>
        <w:tc>
          <w:tcPr>
            <w:tcW w:w="794" w:type="dxa"/>
            <w:noWrap/>
            <w:vAlign w:val="bottom"/>
          </w:tcPr>
          <w:p w:rsidR="00900792" w:rsidRPr="00056AFB" w:rsidRDefault="00900792" w:rsidP="00AA712E">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1</w:t>
            </w:r>
          </w:p>
        </w:tc>
        <w:tc>
          <w:tcPr>
            <w:tcW w:w="794" w:type="dxa"/>
            <w:noWrap/>
            <w:vAlign w:val="bottom"/>
          </w:tcPr>
          <w:p w:rsidR="00900792" w:rsidRPr="00056AFB" w:rsidRDefault="00900792" w:rsidP="00AA712E">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2</w:t>
            </w:r>
          </w:p>
        </w:tc>
        <w:tc>
          <w:tcPr>
            <w:tcW w:w="794" w:type="dxa"/>
            <w:noWrap/>
            <w:vAlign w:val="bottom"/>
          </w:tcPr>
          <w:p w:rsidR="00900792" w:rsidRPr="00056AFB" w:rsidRDefault="00900792" w:rsidP="00AA712E">
            <w:pPr>
              <w:spacing w:line="280" w:lineRule="exact"/>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900792" w:rsidRPr="00F85A76">
        <w:trPr>
          <w:trHeight w:val="20"/>
          <w:jc w:val="center"/>
        </w:trPr>
        <w:tc>
          <w:tcPr>
            <w:tcW w:w="3289" w:type="dxa"/>
            <w:tcBorders>
              <w:right w:val="single" w:sz="4" w:space="0" w:color="7B251F"/>
            </w:tcBorders>
            <w:noWrap/>
          </w:tcPr>
          <w:p w:rsidR="00900792" w:rsidRPr="00056AFB" w:rsidRDefault="00900792" w:rsidP="00AA712E">
            <w:pPr>
              <w:spacing w:line="280" w:lineRule="exact"/>
              <w:ind w:left="170"/>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У саставу друге установе/предузећа</w:t>
            </w:r>
          </w:p>
        </w:tc>
        <w:tc>
          <w:tcPr>
            <w:tcW w:w="852" w:type="dxa"/>
            <w:tcBorders>
              <w:left w:val="single" w:sz="4" w:space="0" w:color="7B251F"/>
            </w:tcBorders>
            <w:noWrap/>
            <w:vAlign w:val="bottom"/>
          </w:tcPr>
          <w:p w:rsidR="00900792" w:rsidRPr="00056AFB" w:rsidRDefault="00900792" w:rsidP="00AA712E">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8</w:t>
            </w:r>
          </w:p>
        </w:tc>
        <w:tc>
          <w:tcPr>
            <w:tcW w:w="794" w:type="dxa"/>
            <w:noWrap/>
            <w:vAlign w:val="bottom"/>
          </w:tcPr>
          <w:p w:rsidR="00900792" w:rsidRPr="00056AFB" w:rsidRDefault="00900792" w:rsidP="00AA712E">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4</w:t>
            </w:r>
          </w:p>
        </w:tc>
        <w:tc>
          <w:tcPr>
            <w:tcW w:w="909" w:type="dxa"/>
            <w:noWrap/>
            <w:vAlign w:val="bottom"/>
          </w:tcPr>
          <w:p w:rsidR="00900792" w:rsidRPr="00056AFB" w:rsidRDefault="00900792" w:rsidP="00AA712E">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3</w:t>
            </w:r>
          </w:p>
        </w:tc>
        <w:tc>
          <w:tcPr>
            <w:tcW w:w="822" w:type="dxa"/>
            <w:noWrap/>
            <w:vAlign w:val="bottom"/>
          </w:tcPr>
          <w:p w:rsidR="00900792" w:rsidRPr="00056AFB" w:rsidRDefault="00900792" w:rsidP="00AA712E">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1</w:t>
            </w:r>
          </w:p>
        </w:tc>
        <w:tc>
          <w:tcPr>
            <w:tcW w:w="794" w:type="dxa"/>
            <w:noWrap/>
            <w:vAlign w:val="bottom"/>
          </w:tcPr>
          <w:p w:rsidR="00900792" w:rsidRPr="00056AFB" w:rsidRDefault="00900792" w:rsidP="00AA712E">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4</w:t>
            </w:r>
          </w:p>
        </w:tc>
        <w:tc>
          <w:tcPr>
            <w:tcW w:w="794" w:type="dxa"/>
            <w:noWrap/>
            <w:vAlign w:val="bottom"/>
          </w:tcPr>
          <w:p w:rsidR="00900792" w:rsidRPr="00056AFB" w:rsidRDefault="00900792" w:rsidP="00AA712E">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3</w:t>
            </w:r>
          </w:p>
        </w:tc>
        <w:tc>
          <w:tcPr>
            <w:tcW w:w="794" w:type="dxa"/>
            <w:noWrap/>
            <w:vAlign w:val="bottom"/>
          </w:tcPr>
          <w:p w:rsidR="00900792" w:rsidRPr="00056AFB" w:rsidRDefault="00900792" w:rsidP="00AA712E">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1</w:t>
            </w:r>
          </w:p>
        </w:tc>
        <w:tc>
          <w:tcPr>
            <w:tcW w:w="794" w:type="dxa"/>
            <w:noWrap/>
            <w:vAlign w:val="bottom"/>
          </w:tcPr>
          <w:p w:rsidR="00900792" w:rsidRPr="00056AFB" w:rsidRDefault="00900792" w:rsidP="00AA712E">
            <w:pPr>
              <w:spacing w:line="280" w:lineRule="exact"/>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900792" w:rsidRPr="00F85A76" w:rsidTr="00900792">
        <w:trPr>
          <w:trHeight w:val="20"/>
          <w:jc w:val="center"/>
        </w:trPr>
        <w:tc>
          <w:tcPr>
            <w:tcW w:w="3289" w:type="dxa"/>
            <w:tcBorders>
              <w:right w:val="single" w:sz="4" w:space="0" w:color="7B251F"/>
            </w:tcBorders>
            <w:noWrap/>
          </w:tcPr>
          <w:p w:rsidR="00900792" w:rsidRPr="00056AFB" w:rsidRDefault="00900792" w:rsidP="00AA712E">
            <w:pPr>
              <w:spacing w:line="280" w:lineRule="exact"/>
              <w:ind w:left="170"/>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У саставу културно-образовних установа (дома омладине, дома културе и сл.)</w:t>
            </w:r>
          </w:p>
        </w:tc>
        <w:tc>
          <w:tcPr>
            <w:tcW w:w="852" w:type="dxa"/>
            <w:tcBorders>
              <w:left w:val="single" w:sz="4" w:space="0" w:color="7B251F"/>
            </w:tcBorders>
            <w:noWrap/>
            <w:vAlign w:val="bottom"/>
          </w:tcPr>
          <w:p w:rsidR="00900792" w:rsidRPr="00056AFB" w:rsidRDefault="00900792" w:rsidP="00AA712E">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72</w:t>
            </w:r>
          </w:p>
        </w:tc>
        <w:tc>
          <w:tcPr>
            <w:tcW w:w="794" w:type="dxa"/>
            <w:noWrap/>
            <w:vAlign w:val="bottom"/>
          </w:tcPr>
          <w:p w:rsidR="00900792" w:rsidRPr="00056AFB" w:rsidRDefault="00900792" w:rsidP="00AA712E">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28</w:t>
            </w:r>
          </w:p>
        </w:tc>
        <w:tc>
          <w:tcPr>
            <w:tcW w:w="909" w:type="dxa"/>
            <w:noWrap/>
            <w:vAlign w:val="bottom"/>
          </w:tcPr>
          <w:p w:rsidR="00900792" w:rsidRPr="00056AFB" w:rsidRDefault="00900792" w:rsidP="00AA712E">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10</w:t>
            </w:r>
          </w:p>
        </w:tc>
        <w:tc>
          <w:tcPr>
            <w:tcW w:w="822" w:type="dxa"/>
            <w:noWrap/>
            <w:vAlign w:val="bottom"/>
          </w:tcPr>
          <w:p w:rsidR="00900792" w:rsidRPr="00056AFB" w:rsidRDefault="00900792" w:rsidP="00AA712E">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18</w:t>
            </w:r>
          </w:p>
        </w:tc>
        <w:tc>
          <w:tcPr>
            <w:tcW w:w="794" w:type="dxa"/>
            <w:noWrap/>
            <w:vAlign w:val="bottom"/>
          </w:tcPr>
          <w:p w:rsidR="00900792" w:rsidRPr="00056AFB" w:rsidRDefault="00900792" w:rsidP="00AA712E">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44</w:t>
            </w:r>
          </w:p>
        </w:tc>
        <w:tc>
          <w:tcPr>
            <w:tcW w:w="794" w:type="dxa"/>
            <w:noWrap/>
            <w:vAlign w:val="bottom"/>
          </w:tcPr>
          <w:p w:rsidR="00900792" w:rsidRPr="00056AFB" w:rsidRDefault="00900792" w:rsidP="00AA712E">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26</w:t>
            </w:r>
          </w:p>
        </w:tc>
        <w:tc>
          <w:tcPr>
            <w:tcW w:w="794" w:type="dxa"/>
            <w:noWrap/>
            <w:vAlign w:val="bottom"/>
          </w:tcPr>
          <w:p w:rsidR="00900792" w:rsidRPr="00056AFB" w:rsidRDefault="00900792" w:rsidP="00AA712E">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18</w:t>
            </w:r>
          </w:p>
        </w:tc>
        <w:tc>
          <w:tcPr>
            <w:tcW w:w="794" w:type="dxa"/>
            <w:noWrap/>
            <w:vAlign w:val="bottom"/>
          </w:tcPr>
          <w:p w:rsidR="00900792" w:rsidRPr="00056AFB" w:rsidRDefault="00900792" w:rsidP="00AA712E">
            <w:pPr>
              <w:spacing w:line="280" w:lineRule="exact"/>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900792" w:rsidRPr="00F85A76" w:rsidTr="00900792">
        <w:trPr>
          <w:trHeight w:val="20"/>
          <w:jc w:val="center"/>
        </w:trPr>
        <w:tc>
          <w:tcPr>
            <w:tcW w:w="3289" w:type="dxa"/>
            <w:tcBorders>
              <w:bottom w:val="single" w:sz="4" w:space="0" w:color="7B251F"/>
              <w:right w:val="single" w:sz="4" w:space="0" w:color="7B251F"/>
            </w:tcBorders>
            <w:noWrap/>
          </w:tcPr>
          <w:p w:rsidR="00900792" w:rsidRPr="00056AFB" w:rsidRDefault="00900792" w:rsidP="00900792">
            <w:pPr>
              <w:spacing w:before="120" w:after="60" w:line="280" w:lineRule="exac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Број биоскопа у приватном власништву</w:t>
            </w:r>
          </w:p>
        </w:tc>
        <w:tc>
          <w:tcPr>
            <w:tcW w:w="852" w:type="dxa"/>
            <w:tcBorders>
              <w:left w:val="single" w:sz="4" w:space="0" w:color="7B251F"/>
              <w:bottom w:val="single" w:sz="4" w:space="0" w:color="7B251F"/>
            </w:tcBorders>
            <w:noWrap/>
            <w:vAlign w:val="bottom"/>
          </w:tcPr>
          <w:p w:rsidR="00900792" w:rsidRPr="00056AFB" w:rsidRDefault="00900792" w:rsidP="00900792">
            <w:pPr>
              <w:spacing w:before="120" w:after="60"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13</w:t>
            </w:r>
          </w:p>
        </w:tc>
        <w:tc>
          <w:tcPr>
            <w:tcW w:w="794" w:type="dxa"/>
            <w:tcBorders>
              <w:bottom w:val="single" w:sz="4" w:space="0" w:color="7B251F"/>
            </w:tcBorders>
            <w:noWrap/>
            <w:vAlign w:val="bottom"/>
          </w:tcPr>
          <w:p w:rsidR="00900792" w:rsidRPr="00056AFB" w:rsidRDefault="00900792" w:rsidP="00900792">
            <w:pPr>
              <w:spacing w:before="120" w:after="60"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6</w:t>
            </w:r>
          </w:p>
        </w:tc>
        <w:tc>
          <w:tcPr>
            <w:tcW w:w="909" w:type="dxa"/>
            <w:tcBorders>
              <w:bottom w:val="single" w:sz="4" w:space="0" w:color="7B251F"/>
            </w:tcBorders>
            <w:noWrap/>
            <w:vAlign w:val="bottom"/>
          </w:tcPr>
          <w:p w:rsidR="00900792" w:rsidRPr="00056AFB" w:rsidRDefault="00900792" w:rsidP="00900792">
            <w:pPr>
              <w:spacing w:before="120" w:after="60"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4</w:t>
            </w:r>
          </w:p>
        </w:tc>
        <w:tc>
          <w:tcPr>
            <w:tcW w:w="822" w:type="dxa"/>
            <w:tcBorders>
              <w:bottom w:val="single" w:sz="4" w:space="0" w:color="7B251F"/>
            </w:tcBorders>
            <w:noWrap/>
            <w:vAlign w:val="bottom"/>
          </w:tcPr>
          <w:p w:rsidR="00900792" w:rsidRPr="00056AFB" w:rsidRDefault="00900792" w:rsidP="00900792">
            <w:pPr>
              <w:spacing w:before="120" w:after="60"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2</w:t>
            </w:r>
          </w:p>
        </w:tc>
        <w:tc>
          <w:tcPr>
            <w:tcW w:w="794" w:type="dxa"/>
            <w:tcBorders>
              <w:bottom w:val="single" w:sz="4" w:space="0" w:color="7B251F"/>
            </w:tcBorders>
            <w:noWrap/>
            <w:vAlign w:val="bottom"/>
          </w:tcPr>
          <w:p w:rsidR="00900792" w:rsidRPr="00056AFB" w:rsidRDefault="00900792" w:rsidP="00900792">
            <w:pPr>
              <w:spacing w:before="120" w:after="60"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7</w:t>
            </w:r>
          </w:p>
        </w:tc>
        <w:tc>
          <w:tcPr>
            <w:tcW w:w="794" w:type="dxa"/>
            <w:tcBorders>
              <w:bottom w:val="single" w:sz="4" w:space="0" w:color="7B251F"/>
            </w:tcBorders>
            <w:noWrap/>
            <w:vAlign w:val="bottom"/>
          </w:tcPr>
          <w:p w:rsidR="00900792" w:rsidRPr="00056AFB" w:rsidRDefault="00900792" w:rsidP="00900792">
            <w:pPr>
              <w:spacing w:before="120" w:after="60"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5</w:t>
            </w:r>
          </w:p>
        </w:tc>
        <w:tc>
          <w:tcPr>
            <w:tcW w:w="794" w:type="dxa"/>
            <w:tcBorders>
              <w:bottom w:val="single" w:sz="4" w:space="0" w:color="7B251F"/>
            </w:tcBorders>
            <w:noWrap/>
            <w:vAlign w:val="bottom"/>
          </w:tcPr>
          <w:p w:rsidR="00900792" w:rsidRPr="00056AFB" w:rsidRDefault="00900792" w:rsidP="00900792">
            <w:pPr>
              <w:spacing w:before="120" w:after="60"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2</w:t>
            </w:r>
          </w:p>
        </w:tc>
        <w:tc>
          <w:tcPr>
            <w:tcW w:w="794" w:type="dxa"/>
            <w:tcBorders>
              <w:bottom w:val="single" w:sz="4" w:space="0" w:color="7B251F"/>
            </w:tcBorders>
            <w:noWrap/>
            <w:vAlign w:val="bottom"/>
          </w:tcPr>
          <w:p w:rsidR="00900792" w:rsidRPr="00056AFB" w:rsidRDefault="00900792" w:rsidP="00900792">
            <w:pPr>
              <w:spacing w:before="120" w:after="60" w:line="280" w:lineRule="exact"/>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bl>
    <w:p w:rsidR="00900792" w:rsidRPr="00900792" w:rsidRDefault="00900792" w:rsidP="00056AFB">
      <w:pPr>
        <w:spacing w:line="223" w:lineRule="auto"/>
        <w:rPr>
          <w:rFonts w:ascii="Calibri" w:hAnsi="Calibri" w:cs="Calibri"/>
        </w:rPr>
      </w:pPr>
    </w:p>
    <w:p w:rsidR="00AA712E" w:rsidRDefault="00AA712E">
      <w:pPr>
        <w:rPr>
          <w:rFonts w:ascii="Calibri" w:hAnsi="Calibri" w:cs="Calibri"/>
          <w:b/>
          <w:bCs/>
          <w:color w:val="7B251F"/>
          <w:sz w:val="20"/>
          <w:szCs w:val="20"/>
        </w:rPr>
      </w:pPr>
      <w:r>
        <w:br w:type="page"/>
      </w:r>
    </w:p>
    <w:p w:rsidR="00AA712E" w:rsidRPr="00363A3E" w:rsidRDefault="00AA712E" w:rsidP="00AA712E">
      <w:pPr>
        <w:pStyle w:val="vesna3e"/>
      </w:pPr>
      <w:bookmarkStart w:id="83" w:name="_Toc470084947"/>
      <w:r w:rsidRPr="00426A29">
        <w:lastRenderedPageBreak/>
        <w:t>IV</w:t>
      </w:r>
      <w:r w:rsidRPr="00363A3E">
        <w:t xml:space="preserve">. </w:t>
      </w:r>
      <w:r>
        <w:t>Cinemas in the Republic of Serbia</w:t>
      </w:r>
      <w:bookmarkEnd w:id="83"/>
      <w:r w:rsidRPr="00363A3E">
        <w:t xml:space="preserve"> </w:t>
      </w:r>
    </w:p>
    <w:p w:rsidR="00AA712E" w:rsidRDefault="00AA712E" w:rsidP="00AA712E">
      <w:pPr>
        <w:spacing w:line="300" w:lineRule="auto"/>
        <w:jc w:val="center"/>
        <w:rPr>
          <w:rFonts w:ascii="Calibri" w:hAnsi="Calibri" w:cs="Calibri"/>
          <w:b/>
          <w:bCs/>
          <w:lang w:val="sr-Cyrl-RS"/>
        </w:rPr>
      </w:pPr>
    </w:p>
    <w:p w:rsidR="00AA712E" w:rsidRPr="00AA712E" w:rsidRDefault="00AA712E" w:rsidP="00AA712E">
      <w:pPr>
        <w:spacing w:line="300" w:lineRule="auto"/>
        <w:jc w:val="center"/>
        <w:rPr>
          <w:rFonts w:ascii="Calibri" w:hAnsi="Calibri" w:cs="Calibri"/>
          <w:b/>
          <w:bCs/>
          <w:lang w:val="sr-Cyrl-RS"/>
        </w:rPr>
      </w:pPr>
    </w:p>
    <w:p w:rsidR="00AA712E" w:rsidRPr="002A51E7" w:rsidRDefault="00AA712E" w:rsidP="00CF5E16">
      <w:pPr>
        <w:pStyle w:val="vesna4e"/>
        <w:spacing w:after="20" w:line="218" w:lineRule="auto"/>
        <w:rPr>
          <w:lang w:val="ru-RU"/>
        </w:rPr>
      </w:pPr>
      <w:bookmarkStart w:id="84" w:name="_Toc409676973"/>
      <w:bookmarkStart w:id="85" w:name="_Toc470084948"/>
      <w:r w:rsidRPr="002A51E7">
        <w:rPr>
          <w:lang w:val="ru-RU"/>
        </w:rPr>
        <w:t xml:space="preserve">4.1. </w:t>
      </w:r>
      <w:bookmarkEnd w:id="84"/>
      <w:r w:rsidRPr="003307E1">
        <w:rPr>
          <w:color w:val="auto"/>
        </w:rPr>
        <w:t>Types of cinemas</w:t>
      </w:r>
      <w:bookmarkEnd w:id="85"/>
      <w:r w:rsidRPr="003307E1">
        <w:rPr>
          <w:color w:val="auto"/>
        </w:rPr>
        <w:t xml:space="preserve"> </w:t>
      </w:r>
    </w:p>
    <w:tbl>
      <w:tblPr>
        <w:tblW w:w="0" w:type="auto"/>
        <w:jc w:val="center"/>
        <w:tblCellMar>
          <w:left w:w="28" w:type="dxa"/>
          <w:right w:w="28" w:type="dxa"/>
        </w:tblCellMar>
        <w:tblLook w:val="00A0" w:firstRow="1" w:lastRow="0" w:firstColumn="1" w:lastColumn="0" w:noHBand="0" w:noVBand="0"/>
      </w:tblPr>
      <w:tblGrid>
        <w:gridCol w:w="3289"/>
        <w:gridCol w:w="852"/>
        <w:gridCol w:w="794"/>
        <w:gridCol w:w="909"/>
        <w:gridCol w:w="822"/>
        <w:gridCol w:w="794"/>
        <w:gridCol w:w="794"/>
        <w:gridCol w:w="794"/>
        <w:gridCol w:w="794"/>
      </w:tblGrid>
      <w:tr w:rsidR="00AA712E" w:rsidRPr="00F85A76" w:rsidTr="00384210">
        <w:trPr>
          <w:trHeight w:val="20"/>
          <w:jc w:val="center"/>
        </w:trPr>
        <w:tc>
          <w:tcPr>
            <w:tcW w:w="3289" w:type="dxa"/>
            <w:vMerge w:val="restart"/>
            <w:tcBorders>
              <w:bottom w:val="single" w:sz="4" w:space="0" w:color="FFFFFF"/>
              <w:right w:val="single" w:sz="4" w:space="0" w:color="FFFFFF"/>
            </w:tcBorders>
            <w:shd w:val="clear" w:color="auto" w:fill="7B251F"/>
            <w:noWrap/>
            <w:vAlign w:val="center"/>
          </w:tcPr>
          <w:p w:rsidR="00AA712E" w:rsidRPr="00F85A76" w:rsidRDefault="00AA712E" w:rsidP="00384210">
            <w:pPr>
              <w:spacing w:line="218" w:lineRule="auto"/>
              <w:jc w:val="center"/>
              <w:rPr>
                <w:rFonts w:ascii="Calibri" w:hAnsi="Calibri" w:cs="Calibri"/>
                <w:color w:val="FFFFFF"/>
                <w:sz w:val="17"/>
                <w:szCs w:val="17"/>
                <w:lang w:val="ru-RU" w:eastAsia="en-US"/>
              </w:rPr>
            </w:pPr>
          </w:p>
        </w:tc>
        <w:tc>
          <w:tcPr>
            <w:tcW w:w="6553" w:type="dxa"/>
            <w:gridSpan w:val="8"/>
            <w:tcBorders>
              <w:left w:val="single" w:sz="4" w:space="0" w:color="FFFFFF"/>
              <w:bottom w:val="single" w:sz="4" w:space="0" w:color="FFFFFF"/>
            </w:tcBorders>
            <w:shd w:val="clear" w:color="auto" w:fill="7B251F"/>
            <w:vAlign w:val="center"/>
          </w:tcPr>
          <w:p w:rsidR="00AA712E" w:rsidRPr="00F85A76" w:rsidRDefault="00AA712E" w:rsidP="00384210">
            <w:pPr>
              <w:spacing w:before="60" w:after="60" w:line="218"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Republic of Serbia</w:t>
            </w:r>
          </w:p>
        </w:tc>
      </w:tr>
      <w:tr w:rsidR="00AA712E" w:rsidRPr="00F85A76" w:rsidTr="00384210">
        <w:trPr>
          <w:trHeight w:val="20"/>
          <w:jc w:val="center"/>
        </w:trPr>
        <w:tc>
          <w:tcPr>
            <w:tcW w:w="3289" w:type="dxa"/>
            <w:vMerge/>
            <w:tcBorders>
              <w:top w:val="single" w:sz="4" w:space="0" w:color="FFFFFF"/>
              <w:bottom w:val="single" w:sz="4" w:space="0" w:color="FFFFFF"/>
              <w:right w:val="single" w:sz="4" w:space="0" w:color="FFFFFF"/>
            </w:tcBorders>
            <w:shd w:val="clear" w:color="auto" w:fill="7B251F"/>
            <w:noWrap/>
            <w:vAlign w:val="center"/>
          </w:tcPr>
          <w:p w:rsidR="00AA712E" w:rsidRPr="00F85A76" w:rsidRDefault="00AA712E" w:rsidP="00384210">
            <w:pPr>
              <w:spacing w:line="218" w:lineRule="auto"/>
              <w:jc w:val="center"/>
              <w:rPr>
                <w:rFonts w:ascii="Calibri" w:hAnsi="Calibri" w:cs="Calibri"/>
                <w:color w:val="FFFFFF"/>
                <w:sz w:val="17"/>
                <w:szCs w:val="17"/>
                <w:lang w:eastAsia="en-US"/>
              </w:rPr>
            </w:pPr>
          </w:p>
        </w:tc>
        <w:tc>
          <w:tcPr>
            <w:tcW w:w="852" w:type="dxa"/>
            <w:vMerge w:val="restart"/>
            <w:tcBorders>
              <w:top w:val="single" w:sz="4" w:space="0" w:color="FFFFFF"/>
              <w:left w:val="single" w:sz="4" w:space="0" w:color="FFFFFF"/>
              <w:bottom w:val="single" w:sz="4" w:space="0" w:color="FFFFFF"/>
              <w:right w:val="single" w:sz="4" w:space="0" w:color="FFFFFF"/>
            </w:tcBorders>
            <w:shd w:val="clear" w:color="auto" w:fill="7B251F"/>
            <w:vAlign w:val="center"/>
          </w:tcPr>
          <w:p w:rsidR="00AA712E" w:rsidRPr="00F85A76" w:rsidRDefault="00AA712E" w:rsidP="00384210">
            <w:pPr>
              <w:spacing w:line="218" w:lineRule="auto"/>
              <w:jc w:val="center"/>
              <w:rPr>
                <w:rFonts w:ascii="Calibri" w:hAnsi="Calibri" w:cs="Calibri"/>
                <w:color w:val="FFFFFF"/>
                <w:sz w:val="17"/>
                <w:szCs w:val="17"/>
                <w:lang w:eastAsia="en-US"/>
              </w:rPr>
            </w:pPr>
            <w:r>
              <w:rPr>
                <w:rFonts w:ascii="Calibri" w:hAnsi="Calibri" w:cs="Calibri"/>
                <w:color w:val="FFFFFF"/>
                <w:sz w:val="17"/>
                <w:szCs w:val="17"/>
                <w:lang w:eastAsia="en-US"/>
              </w:rPr>
              <w:t>Total</w:t>
            </w:r>
          </w:p>
        </w:tc>
        <w:tc>
          <w:tcPr>
            <w:tcW w:w="2525" w:type="dxa"/>
            <w:gridSpan w:val="3"/>
            <w:tcBorders>
              <w:top w:val="single" w:sz="4" w:space="0" w:color="FFFFFF"/>
              <w:left w:val="single" w:sz="4" w:space="0" w:color="FFFFFF"/>
              <w:bottom w:val="single" w:sz="4" w:space="0" w:color="FFFFFF"/>
              <w:right w:val="single" w:sz="4" w:space="0" w:color="FFFFFF"/>
            </w:tcBorders>
            <w:shd w:val="clear" w:color="auto" w:fill="7B251F"/>
            <w:vAlign w:val="center"/>
          </w:tcPr>
          <w:p w:rsidR="00AA712E" w:rsidRPr="00055E43" w:rsidRDefault="00AA712E" w:rsidP="00384210">
            <w:pPr>
              <w:spacing w:before="60" w:after="60" w:line="218" w:lineRule="auto"/>
              <w:jc w:val="center"/>
              <w:rPr>
                <w:rFonts w:ascii="Calibri" w:hAnsi="Calibri" w:cs="Calibri"/>
                <w:color w:val="FFFFFF"/>
                <w:sz w:val="17"/>
                <w:szCs w:val="17"/>
                <w:lang w:eastAsia="en-US"/>
              </w:rPr>
            </w:pPr>
            <w:r>
              <w:rPr>
                <w:rFonts w:ascii="Calibri" w:hAnsi="Calibri" w:cs="Calibri"/>
                <w:color w:val="FFFFFF"/>
                <w:sz w:val="17"/>
                <w:szCs w:val="17"/>
                <w:lang w:eastAsia="en-US"/>
              </w:rPr>
              <w:t>Srbija</w:t>
            </w:r>
            <w:r w:rsidRPr="00055E43">
              <w:rPr>
                <w:rFonts w:ascii="Calibri" w:hAnsi="Calibri" w:cs="Calibri"/>
                <w:color w:val="FFFFFF"/>
                <w:sz w:val="17"/>
                <w:szCs w:val="17"/>
                <w:lang w:eastAsia="en-US"/>
              </w:rPr>
              <w:t xml:space="preserve"> – </w:t>
            </w:r>
            <w:r>
              <w:rPr>
                <w:rFonts w:ascii="Calibri" w:hAnsi="Calibri" w:cs="Calibri"/>
                <w:color w:val="FFFFFF"/>
                <w:sz w:val="17"/>
                <w:szCs w:val="17"/>
                <w:lang w:eastAsia="en-US"/>
              </w:rPr>
              <w:t>sever</w:t>
            </w:r>
          </w:p>
        </w:tc>
        <w:tc>
          <w:tcPr>
            <w:tcW w:w="3176" w:type="dxa"/>
            <w:gridSpan w:val="4"/>
            <w:tcBorders>
              <w:top w:val="single" w:sz="4" w:space="0" w:color="FFFFFF"/>
              <w:left w:val="single" w:sz="4" w:space="0" w:color="FFFFFF"/>
              <w:bottom w:val="single" w:sz="4" w:space="0" w:color="FFFFFF"/>
            </w:tcBorders>
            <w:shd w:val="clear" w:color="auto" w:fill="7B251F"/>
            <w:vAlign w:val="center"/>
          </w:tcPr>
          <w:p w:rsidR="00AA712E" w:rsidRPr="00055E43" w:rsidRDefault="00AA712E" w:rsidP="00384210">
            <w:pPr>
              <w:spacing w:before="60" w:after="60" w:line="218" w:lineRule="auto"/>
              <w:jc w:val="center"/>
              <w:rPr>
                <w:rFonts w:ascii="Calibri" w:hAnsi="Calibri" w:cs="Calibri"/>
                <w:color w:val="FFFFFF"/>
                <w:sz w:val="17"/>
                <w:szCs w:val="17"/>
                <w:lang w:eastAsia="en-US"/>
              </w:rPr>
            </w:pPr>
            <w:r>
              <w:rPr>
                <w:rFonts w:ascii="Calibri" w:hAnsi="Calibri" w:cs="Calibri"/>
                <w:color w:val="FFFFFF"/>
                <w:sz w:val="17"/>
                <w:szCs w:val="17"/>
                <w:lang w:eastAsia="en-US"/>
              </w:rPr>
              <w:t>Srbija</w:t>
            </w:r>
            <w:r w:rsidRPr="00055E43">
              <w:rPr>
                <w:rFonts w:ascii="Calibri" w:hAnsi="Calibri" w:cs="Calibri"/>
                <w:color w:val="FFFFFF"/>
                <w:sz w:val="17"/>
                <w:szCs w:val="17"/>
                <w:lang w:eastAsia="en-US"/>
              </w:rPr>
              <w:t xml:space="preserve"> – ј</w:t>
            </w:r>
            <w:r>
              <w:rPr>
                <w:rFonts w:ascii="Calibri" w:hAnsi="Calibri" w:cs="Calibri"/>
                <w:color w:val="FFFFFF"/>
                <w:sz w:val="17"/>
                <w:szCs w:val="17"/>
                <w:lang w:eastAsia="en-US"/>
              </w:rPr>
              <w:t>ug</w:t>
            </w:r>
          </w:p>
        </w:tc>
      </w:tr>
      <w:tr w:rsidR="00AA712E" w:rsidRPr="00F85A76" w:rsidTr="00384210">
        <w:trPr>
          <w:trHeight w:val="20"/>
          <w:jc w:val="center"/>
        </w:trPr>
        <w:tc>
          <w:tcPr>
            <w:tcW w:w="3289" w:type="dxa"/>
            <w:vMerge/>
            <w:tcBorders>
              <w:top w:val="single" w:sz="4" w:space="0" w:color="FFFFFF"/>
              <w:right w:val="single" w:sz="4" w:space="0" w:color="FFFFFF"/>
            </w:tcBorders>
            <w:shd w:val="clear" w:color="auto" w:fill="7B251F"/>
            <w:noWrap/>
            <w:vAlign w:val="center"/>
          </w:tcPr>
          <w:p w:rsidR="00AA712E" w:rsidRPr="00F85A76" w:rsidRDefault="00AA712E" w:rsidP="00384210">
            <w:pPr>
              <w:spacing w:line="218" w:lineRule="auto"/>
              <w:jc w:val="center"/>
              <w:rPr>
                <w:rFonts w:ascii="Calibri" w:hAnsi="Calibri" w:cs="Calibri"/>
                <w:color w:val="FFFFFF"/>
                <w:sz w:val="17"/>
                <w:szCs w:val="17"/>
                <w:lang w:eastAsia="en-US"/>
              </w:rPr>
            </w:pPr>
          </w:p>
        </w:tc>
        <w:tc>
          <w:tcPr>
            <w:tcW w:w="852" w:type="dxa"/>
            <w:vMerge/>
            <w:tcBorders>
              <w:top w:val="single" w:sz="4" w:space="0" w:color="FFFFFF"/>
              <w:left w:val="single" w:sz="4" w:space="0" w:color="FFFFFF"/>
              <w:right w:val="single" w:sz="4" w:space="0" w:color="FFFFFF"/>
            </w:tcBorders>
            <w:shd w:val="clear" w:color="auto" w:fill="7B251F"/>
            <w:vAlign w:val="center"/>
          </w:tcPr>
          <w:p w:rsidR="00AA712E" w:rsidRPr="00F85A76" w:rsidRDefault="00AA712E" w:rsidP="00384210">
            <w:pPr>
              <w:spacing w:line="218" w:lineRule="auto"/>
              <w:jc w:val="center"/>
              <w:rPr>
                <w:rFonts w:ascii="Calibri" w:hAnsi="Calibri" w:cs="Calibri"/>
                <w:color w:val="FFFFFF"/>
                <w:sz w:val="17"/>
                <w:szCs w:val="17"/>
                <w:lang w:eastAsia="en-US"/>
              </w:rPr>
            </w:pPr>
          </w:p>
        </w:tc>
        <w:tc>
          <w:tcPr>
            <w:tcW w:w="794" w:type="dxa"/>
            <w:tcBorders>
              <w:top w:val="single" w:sz="4" w:space="0" w:color="FFFFFF"/>
              <w:left w:val="single" w:sz="4" w:space="0" w:color="FFFFFF"/>
              <w:right w:val="single" w:sz="4" w:space="0" w:color="FFFFFF"/>
            </w:tcBorders>
            <w:shd w:val="clear" w:color="auto" w:fill="7B251F"/>
            <w:vAlign w:val="center"/>
          </w:tcPr>
          <w:p w:rsidR="00AA712E" w:rsidRPr="00055E43" w:rsidRDefault="00AA712E" w:rsidP="00384210">
            <w:pPr>
              <w:spacing w:line="218" w:lineRule="auto"/>
              <w:jc w:val="center"/>
              <w:rPr>
                <w:rFonts w:ascii="Calibri" w:hAnsi="Calibri" w:cs="Calibri"/>
                <w:color w:val="FFFFFF"/>
                <w:sz w:val="17"/>
                <w:szCs w:val="17"/>
                <w:lang w:eastAsia="en-US"/>
              </w:rPr>
            </w:pPr>
            <w:r>
              <w:rPr>
                <w:rFonts w:ascii="Calibri" w:hAnsi="Calibri" w:cs="Calibri"/>
                <w:color w:val="FFFFFF"/>
                <w:sz w:val="17"/>
                <w:szCs w:val="17"/>
                <w:lang w:eastAsia="en-US"/>
              </w:rPr>
              <w:t>All</w:t>
            </w:r>
          </w:p>
        </w:tc>
        <w:tc>
          <w:tcPr>
            <w:tcW w:w="909" w:type="dxa"/>
            <w:tcBorders>
              <w:top w:val="single" w:sz="4" w:space="0" w:color="FFFFFF"/>
              <w:left w:val="single" w:sz="4" w:space="0" w:color="FFFFFF"/>
              <w:right w:val="single" w:sz="4" w:space="0" w:color="FFFFFF"/>
            </w:tcBorders>
            <w:shd w:val="clear" w:color="auto" w:fill="7B251F"/>
            <w:vAlign w:val="center"/>
          </w:tcPr>
          <w:p w:rsidR="00AA712E" w:rsidRPr="00055E43" w:rsidRDefault="00AA712E" w:rsidP="00384210">
            <w:pPr>
              <w:spacing w:line="218" w:lineRule="auto"/>
              <w:jc w:val="center"/>
              <w:rPr>
                <w:rFonts w:ascii="Calibri" w:hAnsi="Calibri" w:cs="Calibri"/>
                <w:color w:val="FFFFFF"/>
                <w:sz w:val="17"/>
                <w:szCs w:val="17"/>
                <w:lang w:eastAsia="en-US"/>
              </w:rPr>
            </w:pPr>
            <w:r>
              <w:rPr>
                <w:rFonts w:ascii="Calibri" w:hAnsi="Calibri" w:cs="Calibri"/>
                <w:color w:val="FFFFFF"/>
                <w:sz w:val="17"/>
                <w:szCs w:val="17"/>
                <w:lang w:eastAsia="en-US"/>
              </w:rPr>
              <w:t>Beogradski region</w:t>
            </w:r>
          </w:p>
        </w:tc>
        <w:tc>
          <w:tcPr>
            <w:tcW w:w="822" w:type="dxa"/>
            <w:tcBorders>
              <w:top w:val="single" w:sz="4" w:space="0" w:color="FFFFFF"/>
              <w:left w:val="single" w:sz="4" w:space="0" w:color="FFFFFF"/>
              <w:right w:val="single" w:sz="4" w:space="0" w:color="FFFFFF"/>
            </w:tcBorders>
            <w:shd w:val="clear" w:color="auto" w:fill="7B251F"/>
            <w:vAlign w:val="center"/>
          </w:tcPr>
          <w:p w:rsidR="00AA712E" w:rsidRPr="00055E43" w:rsidRDefault="00AA712E" w:rsidP="00384210">
            <w:pPr>
              <w:spacing w:line="218"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Region Vojvodine</w:t>
            </w:r>
          </w:p>
        </w:tc>
        <w:tc>
          <w:tcPr>
            <w:tcW w:w="794" w:type="dxa"/>
            <w:tcBorders>
              <w:top w:val="single" w:sz="4" w:space="0" w:color="FFFFFF"/>
              <w:left w:val="single" w:sz="4" w:space="0" w:color="FFFFFF"/>
              <w:right w:val="single" w:sz="4" w:space="0" w:color="FFFFFF"/>
            </w:tcBorders>
            <w:shd w:val="clear" w:color="auto" w:fill="7B251F"/>
            <w:vAlign w:val="center"/>
          </w:tcPr>
          <w:p w:rsidR="00AA712E" w:rsidRPr="00055E43" w:rsidRDefault="00AA712E" w:rsidP="00384210">
            <w:pPr>
              <w:spacing w:line="218" w:lineRule="auto"/>
              <w:jc w:val="center"/>
              <w:rPr>
                <w:rFonts w:ascii="Calibri" w:hAnsi="Calibri" w:cs="Calibri"/>
                <w:color w:val="FFFFFF"/>
                <w:sz w:val="17"/>
                <w:szCs w:val="17"/>
                <w:lang w:eastAsia="en-US"/>
              </w:rPr>
            </w:pPr>
            <w:r>
              <w:rPr>
                <w:rFonts w:ascii="Calibri" w:hAnsi="Calibri" w:cs="Calibri"/>
                <w:color w:val="FFFFFF"/>
                <w:sz w:val="17"/>
                <w:szCs w:val="17"/>
                <w:lang w:eastAsia="en-US"/>
              </w:rPr>
              <w:t>All</w:t>
            </w:r>
          </w:p>
        </w:tc>
        <w:tc>
          <w:tcPr>
            <w:tcW w:w="794" w:type="dxa"/>
            <w:tcBorders>
              <w:top w:val="single" w:sz="4" w:space="0" w:color="FFFFFF"/>
              <w:left w:val="single" w:sz="4" w:space="0" w:color="FFFFFF"/>
              <w:right w:val="single" w:sz="4" w:space="0" w:color="FFFFFF"/>
            </w:tcBorders>
            <w:shd w:val="clear" w:color="auto" w:fill="7B251F"/>
            <w:vAlign w:val="center"/>
          </w:tcPr>
          <w:p w:rsidR="00AA712E" w:rsidRPr="00604EAD" w:rsidRDefault="00AA712E" w:rsidP="00384210">
            <w:pPr>
              <w:spacing w:line="218"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Region Sumadije i Zapadne Srbije</w:t>
            </w:r>
          </w:p>
        </w:tc>
        <w:tc>
          <w:tcPr>
            <w:tcW w:w="794" w:type="dxa"/>
            <w:tcBorders>
              <w:top w:val="single" w:sz="4" w:space="0" w:color="FFFFFF"/>
              <w:left w:val="single" w:sz="4" w:space="0" w:color="FFFFFF"/>
              <w:right w:val="single" w:sz="4" w:space="0" w:color="FFFFFF"/>
            </w:tcBorders>
            <w:shd w:val="clear" w:color="auto" w:fill="7B251F"/>
            <w:vAlign w:val="center"/>
          </w:tcPr>
          <w:p w:rsidR="00AA712E" w:rsidRPr="00604EAD" w:rsidRDefault="00AA712E" w:rsidP="00384210">
            <w:pPr>
              <w:spacing w:line="218" w:lineRule="auto"/>
              <w:jc w:val="center"/>
              <w:rPr>
                <w:rFonts w:ascii="Calibri" w:hAnsi="Calibri" w:cs="Calibri"/>
                <w:color w:val="FFFFFF"/>
                <w:sz w:val="17"/>
                <w:szCs w:val="17"/>
                <w:lang w:val="de-DE" w:eastAsia="en-US"/>
              </w:rPr>
            </w:pPr>
            <w:r w:rsidRPr="00604EAD">
              <w:rPr>
                <w:rFonts w:ascii="Calibri" w:hAnsi="Calibri" w:cs="Calibri"/>
                <w:color w:val="FFFFFF"/>
                <w:sz w:val="17"/>
                <w:szCs w:val="17"/>
                <w:lang w:val="de-DE" w:eastAsia="en-US"/>
              </w:rPr>
              <w:t>Region Juzne i Istocne Srbije</w:t>
            </w:r>
          </w:p>
        </w:tc>
        <w:tc>
          <w:tcPr>
            <w:tcW w:w="794" w:type="dxa"/>
            <w:tcBorders>
              <w:top w:val="single" w:sz="4" w:space="0" w:color="FFFFFF"/>
              <w:left w:val="single" w:sz="4" w:space="0" w:color="FFFFFF"/>
            </w:tcBorders>
            <w:shd w:val="clear" w:color="auto" w:fill="7B251F"/>
            <w:vAlign w:val="center"/>
          </w:tcPr>
          <w:p w:rsidR="00AA712E" w:rsidRPr="00055E43" w:rsidRDefault="00AA712E" w:rsidP="00384210">
            <w:pPr>
              <w:spacing w:line="218"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Region Kosovo i Metohija</w:t>
            </w:r>
          </w:p>
        </w:tc>
      </w:tr>
      <w:tr w:rsidR="00AA712E" w:rsidRPr="000B3C2D" w:rsidTr="00384210">
        <w:trPr>
          <w:trHeight w:val="20"/>
          <w:jc w:val="center"/>
        </w:trPr>
        <w:tc>
          <w:tcPr>
            <w:tcW w:w="3289" w:type="dxa"/>
            <w:tcBorders>
              <w:right w:val="single" w:sz="4" w:space="0" w:color="7B251F"/>
            </w:tcBorders>
          </w:tcPr>
          <w:p w:rsidR="00AA712E" w:rsidRPr="000B3C2D" w:rsidRDefault="00AA712E" w:rsidP="00384210">
            <w:pPr>
              <w:spacing w:before="60" w:line="280" w:lineRule="exact"/>
              <w:rPr>
                <w:rFonts w:ascii="Calibri" w:hAnsi="Calibri" w:cs="Calibri"/>
                <w:b/>
                <w:bCs/>
                <w:sz w:val="17"/>
                <w:szCs w:val="17"/>
                <w:lang w:eastAsia="en-US"/>
              </w:rPr>
            </w:pPr>
            <w:r w:rsidRPr="000B3C2D">
              <w:rPr>
                <w:rFonts w:ascii="Calibri" w:hAnsi="Calibri" w:cs="Calibri"/>
                <w:b/>
                <w:bCs/>
                <w:sz w:val="17"/>
                <w:szCs w:val="17"/>
                <w:lang w:eastAsia="en-US"/>
              </w:rPr>
              <w:t>Cinemas, total</w:t>
            </w:r>
          </w:p>
        </w:tc>
        <w:tc>
          <w:tcPr>
            <w:tcW w:w="852" w:type="dxa"/>
            <w:tcBorders>
              <w:left w:val="single" w:sz="4" w:space="0" w:color="7B251F"/>
            </w:tcBorders>
            <w:vAlign w:val="bottom"/>
          </w:tcPr>
          <w:p w:rsidR="00AA712E" w:rsidRPr="00056AFB" w:rsidRDefault="00AA712E" w:rsidP="00384210">
            <w:pPr>
              <w:spacing w:before="60" w:line="280" w:lineRule="exact"/>
              <w:ind w:right="57"/>
              <w:jc w:val="right"/>
              <w:rPr>
                <w:rFonts w:ascii="Calibri" w:eastAsia="Times New Roman" w:hAnsi="Calibri" w:cs="Calibri"/>
                <w:b/>
                <w:sz w:val="17"/>
                <w:szCs w:val="17"/>
                <w:lang w:eastAsia="en-US"/>
              </w:rPr>
            </w:pPr>
            <w:r w:rsidRPr="00056AFB">
              <w:rPr>
                <w:rFonts w:ascii="Calibri" w:eastAsia="Times New Roman" w:hAnsi="Calibri" w:cs="Calibri"/>
                <w:b/>
                <w:sz w:val="17"/>
                <w:szCs w:val="17"/>
                <w:lang w:eastAsia="en-US"/>
              </w:rPr>
              <w:t>93</w:t>
            </w:r>
          </w:p>
        </w:tc>
        <w:tc>
          <w:tcPr>
            <w:tcW w:w="794" w:type="dxa"/>
            <w:vAlign w:val="bottom"/>
          </w:tcPr>
          <w:p w:rsidR="00AA712E" w:rsidRPr="00056AFB" w:rsidRDefault="00AA712E" w:rsidP="00384210">
            <w:pPr>
              <w:spacing w:before="60" w:line="280" w:lineRule="exact"/>
              <w:ind w:right="57"/>
              <w:jc w:val="right"/>
              <w:rPr>
                <w:rFonts w:ascii="Calibri" w:eastAsia="Times New Roman" w:hAnsi="Calibri" w:cs="Calibri"/>
                <w:b/>
                <w:sz w:val="17"/>
                <w:szCs w:val="17"/>
                <w:lang w:eastAsia="en-US"/>
              </w:rPr>
            </w:pPr>
            <w:r w:rsidRPr="00056AFB">
              <w:rPr>
                <w:rFonts w:ascii="Calibri" w:eastAsia="Times New Roman" w:hAnsi="Calibri" w:cs="Calibri"/>
                <w:b/>
                <w:sz w:val="17"/>
                <w:szCs w:val="17"/>
                <w:lang w:eastAsia="en-US"/>
              </w:rPr>
              <w:t>40</w:t>
            </w:r>
          </w:p>
        </w:tc>
        <w:tc>
          <w:tcPr>
            <w:tcW w:w="909" w:type="dxa"/>
            <w:vAlign w:val="bottom"/>
          </w:tcPr>
          <w:p w:rsidR="00AA712E" w:rsidRPr="00056AFB" w:rsidRDefault="00AA712E" w:rsidP="00384210">
            <w:pPr>
              <w:spacing w:before="60" w:line="280" w:lineRule="exact"/>
              <w:ind w:right="57"/>
              <w:jc w:val="right"/>
              <w:rPr>
                <w:rFonts w:ascii="Calibri" w:eastAsia="Times New Roman" w:hAnsi="Calibri" w:cs="Calibri"/>
                <w:b/>
                <w:sz w:val="17"/>
                <w:szCs w:val="17"/>
                <w:lang w:eastAsia="en-US"/>
              </w:rPr>
            </w:pPr>
            <w:r w:rsidRPr="00056AFB">
              <w:rPr>
                <w:rFonts w:ascii="Calibri" w:eastAsia="Times New Roman" w:hAnsi="Calibri" w:cs="Calibri"/>
                <w:b/>
                <w:sz w:val="17"/>
                <w:szCs w:val="17"/>
                <w:lang w:eastAsia="en-US"/>
              </w:rPr>
              <w:t>18</w:t>
            </w:r>
          </w:p>
        </w:tc>
        <w:tc>
          <w:tcPr>
            <w:tcW w:w="822" w:type="dxa"/>
            <w:vAlign w:val="bottom"/>
          </w:tcPr>
          <w:p w:rsidR="00AA712E" w:rsidRPr="00056AFB" w:rsidRDefault="00AA712E" w:rsidP="00384210">
            <w:pPr>
              <w:spacing w:before="60" w:line="280" w:lineRule="exact"/>
              <w:ind w:right="57"/>
              <w:jc w:val="right"/>
              <w:rPr>
                <w:rFonts w:ascii="Calibri" w:eastAsia="Times New Roman" w:hAnsi="Calibri" w:cs="Calibri"/>
                <w:b/>
                <w:sz w:val="17"/>
                <w:szCs w:val="17"/>
                <w:lang w:eastAsia="en-US"/>
              </w:rPr>
            </w:pPr>
            <w:r w:rsidRPr="00056AFB">
              <w:rPr>
                <w:rFonts w:ascii="Calibri" w:eastAsia="Times New Roman" w:hAnsi="Calibri" w:cs="Calibri"/>
                <w:b/>
                <w:sz w:val="17"/>
                <w:szCs w:val="17"/>
                <w:lang w:eastAsia="en-US"/>
              </w:rPr>
              <w:t>22</w:t>
            </w:r>
          </w:p>
        </w:tc>
        <w:tc>
          <w:tcPr>
            <w:tcW w:w="794" w:type="dxa"/>
            <w:vAlign w:val="bottom"/>
          </w:tcPr>
          <w:p w:rsidR="00AA712E" w:rsidRPr="00056AFB" w:rsidRDefault="00AA712E" w:rsidP="00384210">
            <w:pPr>
              <w:spacing w:before="60" w:line="280" w:lineRule="exact"/>
              <w:ind w:right="57"/>
              <w:jc w:val="right"/>
              <w:rPr>
                <w:rFonts w:ascii="Calibri" w:eastAsia="Times New Roman" w:hAnsi="Calibri" w:cs="Calibri"/>
                <w:b/>
                <w:sz w:val="17"/>
                <w:szCs w:val="17"/>
                <w:lang w:eastAsia="en-US"/>
              </w:rPr>
            </w:pPr>
            <w:r w:rsidRPr="00056AFB">
              <w:rPr>
                <w:rFonts w:ascii="Calibri" w:eastAsia="Times New Roman" w:hAnsi="Calibri" w:cs="Calibri"/>
                <w:b/>
                <w:sz w:val="17"/>
                <w:szCs w:val="17"/>
                <w:lang w:eastAsia="en-US"/>
              </w:rPr>
              <w:t>53</w:t>
            </w:r>
          </w:p>
        </w:tc>
        <w:tc>
          <w:tcPr>
            <w:tcW w:w="794" w:type="dxa"/>
            <w:vAlign w:val="bottom"/>
          </w:tcPr>
          <w:p w:rsidR="00AA712E" w:rsidRPr="00056AFB" w:rsidRDefault="00AA712E" w:rsidP="00384210">
            <w:pPr>
              <w:spacing w:before="60" w:line="280" w:lineRule="exact"/>
              <w:ind w:right="57"/>
              <w:jc w:val="right"/>
              <w:rPr>
                <w:rFonts w:ascii="Calibri" w:eastAsia="Times New Roman" w:hAnsi="Calibri" w:cs="Calibri"/>
                <w:b/>
                <w:sz w:val="17"/>
                <w:szCs w:val="17"/>
                <w:lang w:eastAsia="en-US"/>
              </w:rPr>
            </w:pPr>
            <w:r w:rsidRPr="00056AFB">
              <w:rPr>
                <w:rFonts w:ascii="Calibri" w:eastAsia="Times New Roman" w:hAnsi="Calibri" w:cs="Calibri"/>
                <w:b/>
                <w:sz w:val="17"/>
                <w:szCs w:val="17"/>
                <w:lang w:eastAsia="en-US"/>
              </w:rPr>
              <w:t>32</w:t>
            </w:r>
          </w:p>
        </w:tc>
        <w:tc>
          <w:tcPr>
            <w:tcW w:w="794" w:type="dxa"/>
            <w:vAlign w:val="bottom"/>
          </w:tcPr>
          <w:p w:rsidR="00AA712E" w:rsidRPr="00056AFB" w:rsidRDefault="00AA712E" w:rsidP="00384210">
            <w:pPr>
              <w:spacing w:before="60" w:line="280" w:lineRule="exact"/>
              <w:ind w:right="57"/>
              <w:jc w:val="right"/>
              <w:rPr>
                <w:rFonts w:ascii="Calibri" w:eastAsia="Times New Roman" w:hAnsi="Calibri" w:cs="Calibri"/>
                <w:b/>
                <w:sz w:val="17"/>
                <w:szCs w:val="17"/>
                <w:lang w:eastAsia="en-US"/>
              </w:rPr>
            </w:pPr>
            <w:r w:rsidRPr="00056AFB">
              <w:rPr>
                <w:rFonts w:ascii="Calibri" w:eastAsia="Times New Roman" w:hAnsi="Calibri" w:cs="Calibri"/>
                <w:b/>
                <w:sz w:val="17"/>
                <w:szCs w:val="17"/>
                <w:lang w:eastAsia="en-US"/>
              </w:rPr>
              <w:t>21</w:t>
            </w:r>
          </w:p>
        </w:tc>
        <w:tc>
          <w:tcPr>
            <w:tcW w:w="794" w:type="dxa"/>
            <w:vAlign w:val="bottom"/>
          </w:tcPr>
          <w:p w:rsidR="00AA712E" w:rsidRPr="00056AFB" w:rsidRDefault="00AA712E" w:rsidP="00384210">
            <w:pPr>
              <w:spacing w:before="60" w:line="280" w:lineRule="exact"/>
              <w:ind w:right="57"/>
              <w:jc w:val="right"/>
              <w:rPr>
                <w:rFonts w:ascii="Calibri" w:eastAsia="Times New Roman" w:hAnsi="Calibri" w:cs="Calibri"/>
                <w:b/>
                <w:sz w:val="17"/>
                <w:szCs w:val="17"/>
                <w:lang w:eastAsia="en-US"/>
              </w:rPr>
            </w:pPr>
            <w:r>
              <w:rPr>
                <w:rFonts w:ascii="Calibri" w:eastAsia="Times New Roman" w:hAnsi="Calibri" w:cs="Calibri"/>
                <w:b/>
                <w:sz w:val="17"/>
                <w:szCs w:val="17"/>
                <w:lang w:eastAsia="en-US"/>
              </w:rPr>
              <w:t>...</w:t>
            </w:r>
          </w:p>
        </w:tc>
      </w:tr>
      <w:tr w:rsidR="00AA712E" w:rsidRPr="000B3C2D" w:rsidTr="00384210">
        <w:trPr>
          <w:trHeight w:val="20"/>
          <w:jc w:val="center"/>
        </w:trPr>
        <w:tc>
          <w:tcPr>
            <w:tcW w:w="3289" w:type="dxa"/>
            <w:tcBorders>
              <w:right w:val="single" w:sz="4" w:space="0" w:color="7B251F"/>
            </w:tcBorders>
            <w:noWrap/>
          </w:tcPr>
          <w:p w:rsidR="00AA712E" w:rsidRPr="000B3C2D" w:rsidRDefault="00AA712E" w:rsidP="00384210">
            <w:pPr>
              <w:spacing w:line="280" w:lineRule="exact"/>
              <w:rPr>
                <w:rFonts w:ascii="Calibri" w:hAnsi="Calibri" w:cs="Calibri"/>
                <w:sz w:val="17"/>
                <w:szCs w:val="17"/>
                <w:lang w:eastAsia="en-US"/>
              </w:rPr>
            </w:pPr>
            <w:r w:rsidRPr="000B3C2D">
              <w:rPr>
                <w:rFonts w:ascii="Calibri" w:hAnsi="Calibri" w:cs="Calibri"/>
                <w:sz w:val="17"/>
                <w:szCs w:val="17"/>
                <w:lang w:eastAsia="en-US"/>
              </w:rPr>
              <w:t>Types of cinemas</w:t>
            </w:r>
          </w:p>
        </w:tc>
        <w:tc>
          <w:tcPr>
            <w:tcW w:w="852" w:type="dxa"/>
            <w:tcBorders>
              <w:left w:val="single" w:sz="4" w:space="0" w:color="7B251F"/>
            </w:tcBorders>
            <w:noWrap/>
            <w:vAlign w:val="bottom"/>
          </w:tcPr>
          <w:p w:rsidR="00AA712E" w:rsidRPr="00056AFB" w:rsidRDefault="00AA712E"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 </w:t>
            </w:r>
          </w:p>
        </w:tc>
        <w:tc>
          <w:tcPr>
            <w:tcW w:w="794" w:type="dxa"/>
            <w:noWrap/>
            <w:vAlign w:val="bottom"/>
          </w:tcPr>
          <w:p w:rsidR="00AA712E" w:rsidRPr="00056AFB" w:rsidRDefault="00AA712E"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 </w:t>
            </w:r>
          </w:p>
        </w:tc>
        <w:tc>
          <w:tcPr>
            <w:tcW w:w="909" w:type="dxa"/>
            <w:noWrap/>
            <w:vAlign w:val="bottom"/>
          </w:tcPr>
          <w:p w:rsidR="00AA712E" w:rsidRPr="00056AFB" w:rsidRDefault="00AA712E"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 </w:t>
            </w:r>
          </w:p>
        </w:tc>
        <w:tc>
          <w:tcPr>
            <w:tcW w:w="822" w:type="dxa"/>
            <w:noWrap/>
            <w:vAlign w:val="bottom"/>
          </w:tcPr>
          <w:p w:rsidR="00AA712E" w:rsidRPr="00056AFB" w:rsidRDefault="00AA712E"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 </w:t>
            </w:r>
          </w:p>
        </w:tc>
        <w:tc>
          <w:tcPr>
            <w:tcW w:w="794" w:type="dxa"/>
            <w:noWrap/>
            <w:vAlign w:val="bottom"/>
          </w:tcPr>
          <w:p w:rsidR="00AA712E" w:rsidRPr="00056AFB" w:rsidRDefault="00AA712E"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 </w:t>
            </w:r>
          </w:p>
        </w:tc>
        <w:tc>
          <w:tcPr>
            <w:tcW w:w="794" w:type="dxa"/>
            <w:noWrap/>
            <w:vAlign w:val="bottom"/>
          </w:tcPr>
          <w:p w:rsidR="00AA712E" w:rsidRPr="00056AFB" w:rsidRDefault="00AA712E"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 </w:t>
            </w:r>
          </w:p>
        </w:tc>
        <w:tc>
          <w:tcPr>
            <w:tcW w:w="794" w:type="dxa"/>
            <w:noWrap/>
            <w:vAlign w:val="bottom"/>
          </w:tcPr>
          <w:p w:rsidR="00AA712E" w:rsidRPr="00056AFB" w:rsidRDefault="00AA712E"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 </w:t>
            </w:r>
          </w:p>
        </w:tc>
        <w:tc>
          <w:tcPr>
            <w:tcW w:w="794" w:type="dxa"/>
            <w:noWrap/>
            <w:vAlign w:val="bottom"/>
          </w:tcPr>
          <w:p w:rsidR="00AA712E" w:rsidRPr="00056AFB" w:rsidRDefault="00AA712E"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 </w:t>
            </w:r>
          </w:p>
        </w:tc>
      </w:tr>
      <w:tr w:rsidR="00AA712E" w:rsidRPr="000B3C2D" w:rsidTr="00384210">
        <w:trPr>
          <w:trHeight w:val="20"/>
          <w:jc w:val="center"/>
        </w:trPr>
        <w:tc>
          <w:tcPr>
            <w:tcW w:w="3289" w:type="dxa"/>
            <w:tcBorders>
              <w:right w:val="single" w:sz="4" w:space="0" w:color="7B251F"/>
            </w:tcBorders>
            <w:noWrap/>
          </w:tcPr>
          <w:p w:rsidR="00AA712E" w:rsidRPr="000B3C2D" w:rsidRDefault="00AA712E" w:rsidP="00384210">
            <w:pPr>
              <w:spacing w:line="280" w:lineRule="exact"/>
              <w:ind w:left="170"/>
              <w:rPr>
                <w:rFonts w:ascii="Calibri" w:hAnsi="Calibri" w:cs="Calibri"/>
                <w:sz w:val="17"/>
                <w:szCs w:val="17"/>
                <w:lang w:eastAsia="en-US"/>
              </w:rPr>
            </w:pPr>
            <w:r w:rsidRPr="000B3C2D">
              <w:rPr>
                <w:rFonts w:ascii="Calibri" w:hAnsi="Calibri" w:cs="Calibri"/>
                <w:sz w:val="17"/>
                <w:szCs w:val="17"/>
                <w:lang w:eastAsia="en-US"/>
              </w:rPr>
              <w:t>Permanent with several screens</w:t>
            </w:r>
          </w:p>
        </w:tc>
        <w:tc>
          <w:tcPr>
            <w:tcW w:w="852" w:type="dxa"/>
            <w:tcBorders>
              <w:left w:val="single" w:sz="4" w:space="0" w:color="7B251F"/>
            </w:tcBorders>
            <w:noWrap/>
            <w:vAlign w:val="bottom"/>
          </w:tcPr>
          <w:p w:rsidR="00AA712E" w:rsidRPr="00056AFB" w:rsidRDefault="00AA712E"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13</w:t>
            </w:r>
          </w:p>
        </w:tc>
        <w:tc>
          <w:tcPr>
            <w:tcW w:w="794" w:type="dxa"/>
            <w:noWrap/>
            <w:vAlign w:val="bottom"/>
          </w:tcPr>
          <w:p w:rsidR="00AA712E" w:rsidRPr="00056AFB" w:rsidRDefault="00AA712E"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10</w:t>
            </w:r>
          </w:p>
        </w:tc>
        <w:tc>
          <w:tcPr>
            <w:tcW w:w="909" w:type="dxa"/>
            <w:noWrap/>
            <w:vAlign w:val="bottom"/>
          </w:tcPr>
          <w:p w:rsidR="00AA712E" w:rsidRPr="00056AFB" w:rsidRDefault="00AA712E"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7</w:t>
            </w:r>
          </w:p>
        </w:tc>
        <w:tc>
          <w:tcPr>
            <w:tcW w:w="822" w:type="dxa"/>
            <w:noWrap/>
            <w:vAlign w:val="bottom"/>
          </w:tcPr>
          <w:p w:rsidR="00AA712E" w:rsidRPr="00056AFB" w:rsidRDefault="00AA712E"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3</w:t>
            </w:r>
          </w:p>
        </w:tc>
        <w:tc>
          <w:tcPr>
            <w:tcW w:w="794" w:type="dxa"/>
            <w:noWrap/>
            <w:vAlign w:val="bottom"/>
          </w:tcPr>
          <w:p w:rsidR="00AA712E" w:rsidRPr="00056AFB" w:rsidRDefault="00AA712E"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3</w:t>
            </w:r>
          </w:p>
        </w:tc>
        <w:tc>
          <w:tcPr>
            <w:tcW w:w="794" w:type="dxa"/>
            <w:noWrap/>
            <w:vAlign w:val="bottom"/>
          </w:tcPr>
          <w:p w:rsidR="00AA712E" w:rsidRPr="00056AFB" w:rsidRDefault="00AA712E"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1</w:t>
            </w:r>
          </w:p>
        </w:tc>
        <w:tc>
          <w:tcPr>
            <w:tcW w:w="794" w:type="dxa"/>
            <w:noWrap/>
            <w:vAlign w:val="bottom"/>
          </w:tcPr>
          <w:p w:rsidR="00AA712E" w:rsidRPr="00056AFB" w:rsidRDefault="00AA712E"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2</w:t>
            </w:r>
          </w:p>
        </w:tc>
        <w:tc>
          <w:tcPr>
            <w:tcW w:w="794" w:type="dxa"/>
            <w:noWrap/>
            <w:vAlign w:val="bottom"/>
          </w:tcPr>
          <w:p w:rsidR="00AA712E" w:rsidRPr="00056AFB" w:rsidRDefault="00AA712E" w:rsidP="00384210">
            <w:pPr>
              <w:spacing w:line="280" w:lineRule="exact"/>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AA712E" w:rsidRPr="000B3C2D" w:rsidTr="00384210">
        <w:trPr>
          <w:trHeight w:val="20"/>
          <w:jc w:val="center"/>
        </w:trPr>
        <w:tc>
          <w:tcPr>
            <w:tcW w:w="3289" w:type="dxa"/>
            <w:tcBorders>
              <w:right w:val="single" w:sz="4" w:space="0" w:color="7B251F"/>
            </w:tcBorders>
            <w:noWrap/>
          </w:tcPr>
          <w:p w:rsidR="00AA712E" w:rsidRPr="000B3C2D" w:rsidRDefault="00AA712E" w:rsidP="00384210">
            <w:pPr>
              <w:spacing w:line="280" w:lineRule="exact"/>
              <w:ind w:left="170"/>
              <w:rPr>
                <w:rFonts w:ascii="Calibri" w:hAnsi="Calibri" w:cs="Calibri"/>
                <w:sz w:val="17"/>
                <w:szCs w:val="17"/>
                <w:lang w:eastAsia="en-US"/>
              </w:rPr>
            </w:pPr>
            <w:r w:rsidRPr="000B3C2D">
              <w:rPr>
                <w:rFonts w:ascii="Calibri" w:hAnsi="Calibri" w:cs="Calibri"/>
                <w:sz w:val="17"/>
                <w:szCs w:val="17"/>
                <w:lang w:eastAsia="en-US"/>
              </w:rPr>
              <w:t>Permanent with one screen</w:t>
            </w:r>
          </w:p>
        </w:tc>
        <w:tc>
          <w:tcPr>
            <w:tcW w:w="852" w:type="dxa"/>
            <w:tcBorders>
              <w:left w:val="single" w:sz="4" w:space="0" w:color="7B251F"/>
            </w:tcBorders>
            <w:noWrap/>
            <w:vAlign w:val="bottom"/>
          </w:tcPr>
          <w:p w:rsidR="00AA712E" w:rsidRPr="00056AFB" w:rsidRDefault="00AA712E"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78</w:t>
            </w:r>
          </w:p>
        </w:tc>
        <w:tc>
          <w:tcPr>
            <w:tcW w:w="794" w:type="dxa"/>
            <w:noWrap/>
            <w:vAlign w:val="bottom"/>
          </w:tcPr>
          <w:p w:rsidR="00AA712E" w:rsidRPr="00056AFB" w:rsidRDefault="00AA712E"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30</w:t>
            </w:r>
          </w:p>
        </w:tc>
        <w:tc>
          <w:tcPr>
            <w:tcW w:w="909" w:type="dxa"/>
            <w:noWrap/>
            <w:vAlign w:val="bottom"/>
          </w:tcPr>
          <w:p w:rsidR="00AA712E" w:rsidRPr="00056AFB" w:rsidRDefault="00AA712E"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11</w:t>
            </w:r>
          </w:p>
        </w:tc>
        <w:tc>
          <w:tcPr>
            <w:tcW w:w="822" w:type="dxa"/>
            <w:noWrap/>
            <w:vAlign w:val="bottom"/>
          </w:tcPr>
          <w:p w:rsidR="00AA712E" w:rsidRPr="00056AFB" w:rsidRDefault="00AA712E"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19</w:t>
            </w:r>
          </w:p>
        </w:tc>
        <w:tc>
          <w:tcPr>
            <w:tcW w:w="794" w:type="dxa"/>
            <w:noWrap/>
            <w:vAlign w:val="bottom"/>
          </w:tcPr>
          <w:p w:rsidR="00AA712E" w:rsidRPr="00056AFB" w:rsidRDefault="00AA712E"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48</w:t>
            </w:r>
          </w:p>
        </w:tc>
        <w:tc>
          <w:tcPr>
            <w:tcW w:w="794" w:type="dxa"/>
            <w:noWrap/>
            <w:vAlign w:val="bottom"/>
          </w:tcPr>
          <w:p w:rsidR="00AA712E" w:rsidRPr="00056AFB" w:rsidRDefault="00AA712E"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31</w:t>
            </w:r>
          </w:p>
        </w:tc>
        <w:tc>
          <w:tcPr>
            <w:tcW w:w="794" w:type="dxa"/>
            <w:noWrap/>
            <w:vAlign w:val="bottom"/>
          </w:tcPr>
          <w:p w:rsidR="00AA712E" w:rsidRPr="00056AFB" w:rsidRDefault="00AA712E"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17</w:t>
            </w:r>
          </w:p>
        </w:tc>
        <w:tc>
          <w:tcPr>
            <w:tcW w:w="794" w:type="dxa"/>
            <w:noWrap/>
            <w:vAlign w:val="bottom"/>
          </w:tcPr>
          <w:p w:rsidR="00AA712E" w:rsidRPr="00056AFB" w:rsidRDefault="00AA712E" w:rsidP="00384210">
            <w:pPr>
              <w:spacing w:line="280" w:lineRule="exact"/>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AA712E" w:rsidRPr="000B3C2D" w:rsidTr="00384210">
        <w:trPr>
          <w:trHeight w:val="20"/>
          <w:jc w:val="center"/>
        </w:trPr>
        <w:tc>
          <w:tcPr>
            <w:tcW w:w="3289" w:type="dxa"/>
            <w:tcBorders>
              <w:right w:val="single" w:sz="4" w:space="0" w:color="7B251F"/>
            </w:tcBorders>
            <w:noWrap/>
          </w:tcPr>
          <w:p w:rsidR="00AA712E" w:rsidRPr="000B3C2D" w:rsidRDefault="00AA712E" w:rsidP="00384210">
            <w:pPr>
              <w:spacing w:line="280" w:lineRule="exact"/>
              <w:ind w:left="170"/>
              <w:rPr>
                <w:rFonts w:ascii="Calibri" w:hAnsi="Calibri" w:cs="Calibri"/>
                <w:sz w:val="17"/>
                <w:szCs w:val="17"/>
                <w:lang w:eastAsia="en-US"/>
              </w:rPr>
            </w:pPr>
            <w:r w:rsidRPr="000B3C2D">
              <w:rPr>
                <w:rFonts w:ascii="Calibri" w:hAnsi="Calibri" w:cs="Calibri"/>
                <w:sz w:val="17"/>
                <w:szCs w:val="17"/>
                <w:lang w:eastAsia="en-US"/>
              </w:rPr>
              <w:t>Summer</w:t>
            </w:r>
          </w:p>
        </w:tc>
        <w:tc>
          <w:tcPr>
            <w:tcW w:w="852" w:type="dxa"/>
            <w:tcBorders>
              <w:left w:val="single" w:sz="4" w:space="0" w:color="7B251F"/>
            </w:tcBorders>
            <w:noWrap/>
            <w:vAlign w:val="bottom"/>
          </w:tcPr>
          <w:p w:rsidR="00AA712E" w:rsidRPr="00056AFB" w:rsidRDefault="00AA712E"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1</w:t>
            </w:r>
          </w:p>
        </w:tc>
        <w:tc>
          <w:tcPr>
            <w:tcW w:w="794" w:type="dxa"/>
            <w:noWrap/>
            <w:vAlign w:val="bottom"/>
          </w:tcPr>
          <w:p w:rsidR="00AA712E" w:rsidRPr="00056AFB" w:rsidRDefault="00AA712E" w:rsidP="00384210">
            <w:pPr>
              <w:spacing w:line="280" w:lineRule="exact"/>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909" w:type="dxa"/>
            <w:noWrap/>
            <w:vAlign w:val="bottom"/>
          </w:tcPr>
          <w:p w:rsidR="00AA712E" w:rsidRPr="00056AFB" w:rsidRDefault="00AA712E" w:rsidP="00384210">
            <w:pPr>
              <w:spacing w:line="280" w:lineRule="exact"/>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AA712E" w:rsidRPr="00056AFB" w:rsidRDefault="00AA712E" w:rsidP="00384210">
            <w:pPr>
              <w:spacing w:line="280" w:lineRule="exact"/>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4" w:type="dxa"/>
            <w:noWrap/>
            <w:vAlign w:val="bottom"/>
          </w:tcPr>
          <w:p w:rsidR="00AA712E" w:rsidRPr="00056AFB" w:rsidRDefault="00AA712E"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1</w:t>
            </w:r>
          </w:p>
        </w:tc>
        <w:tc>
          <w:tcPr>
            <w:tcW w:w="794" w:type="dxa"/>
            <w:noWrap/>
            <w:vAlign w:val="bottom"/>
          </w:tcPr>
          <w:p w:rsidR="00AA712E" w:rsidRPr="00056AFB" w:rsidRDefault="00AA712E" w:rsidP="00384210">
            <w:pPr>
              <w:spacing w:line="280" w:lineRule="exact"/>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4" w:type="dxa"/>
            <w:noWrap/>
            <w:vAlign w:val="bottom"/>
          </w:tcPr>
          <w:p w:rsidR="00AA712E" w:rsidRPr="00056AFB" w:rsidRDefault="00AA712E"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1</w:t>
            </w:r>
          </w:p>
        </w:tc>
        <w:tc>
          <w:tcPr>
            <w:tcW w:w="794" w:type="dxa"/>
            <w:noWrap/>
            <w:vAlign w:val="bottom"/>
          </w:tcPr>
          <w:p w:rsidR="00AA712E" w:rsidRPr="00056AFB" w:rsidRDefault="00AA712E" w:rsidP="00384210">
            <w:pPr>
              <w:spacing w:line="280" w:lineRule="exact"/>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AA712E" w:rsidRPr="000B3C2D" w:rsidTr="00384210">
        <w:trPr>
          <w:trHeight w:val="20"/>
          <w:jc w:val="center"/>
        </w:trPr>
        <w:tc>
          <w:tcPr>
            <w:tcW w:w="3289" w:type="dxa"/>
            <w:tcBorders>
              <w:right w:val="single" w:sz="4" w:space="0" w:color="7B251F"/>
            </w:tcBorders>
            <w:noWrap/>
          </w:tcPr>
          <w:p w:rsidR="00AA712E" w:rsidRPr="000B3C2D" w:rsidRDefault="00AA712E" w:rsidP="00384210">
            <w:pPr>
              <w:spacing w:line="280" w:lineRule="exact"/>
              <w:ind w:left="170"/>
              <w:rPr>
                <w:rFonts w:ascii="Calibri" w:hAnsi="Calibri" w:cs="Calibri"/>
                <w:sz w:val="17"/>
                <w:szCs w:val="17"/>
                <w:lang w:eastAsia="en-US"/>
              </w:rPr>
            </w:pPr>
            <w:r w:rsidRPr="000B3C2D">
              <w:rPr>
                <w:rFonts w:ascii="Calibri" w:hAnsi="Calibri" w:cs="Calibri"/>
                <w:sz w:val="17"/>
                <w:szCs w:val="17"/>
                <w:lang w:eastAsia="en-US"/>
              </w:rPr>
              <w:t>Mobile (itinerant)</w:t>
            </w:r>
          </w:p>
        </w:tc>
        <w:tc>
          <w:tcPr>
            <w:tcW w:w="852" w:type="dxa"/>
            <w:tcBorders>
              <w:left w:val="single" w:sz="4" w:space="0" w:color="7B251F"/>
            </w:tcBorders>
            <w:noWrap/>
            <w:vAlign w:val="bottom"/>
          </w:tcPr>
          <w:p w:rsidR="00AA712E" w:rsidRPr="00056AFB" w:rsidRDefault="00AA712E"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1</w:t>
            </w:r>
          </w:p>
        </w:tc>
        <w:tc>
          <w:tcPr>
            <w:tcW w:w="794" w:type="dxa"/>
            <w:noWrap/>
            <w:vAlign w:val="bottom"/>
          </w:tcPr>
          <w:p w:rsidR="00AA712E" w:rsidRPr="00056AFB" w:rsidRDefault="00AA712E" w:rsidP="00384210">
            <w:pPr>
              <w:spacing w:line="280" w:lineRule="exact"/>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909" w:type="dxa"/>
            <w:noWrap/>
            <w:vAlign w:val="bottom"/>
          </w:tcPr>
          <w:p w:rsidR="00AA712E" w:rsidRPr="00056AFB" w:rsidRDefault="00AA712E" w:rsidP="00384210">
            <w:pPr>
              <w:spacing w:line="280" w:lineRule="exact"/>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AA712E" w:rsidRPr="00056AFB" w:rsidRDefault="00AA712E" w:rsidP="00384210">
            <w:pPr>
              <w:spacing w:line="280" w:lineRule="exact"/>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4" w:type="dxa"/>
            <w:noWrap/>
            <w:vAlign w:val="bottom"/>
          </w:tcPr>
          <w:p w:rsidR="00AA712E" w:rsidRPr="00056AFB" w:rsidRDefault="00AA712E"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1</w:t>
            </w:r>
          </w:p>
        </w:tc>
        <w:tc>
          <w:tcPr>
            <w:tcW w:w="794" w:type="dxa"/>
            <w:noWrap/>
            <w:vAlign w:val="bottom"/>
          </w:tcPr>
          <w:p w:rsidR="00AA712E" w:rsidRPr="00056AFB" w:rsidRDefault="00AA712E" w:rsidP="00384210">
            <w:pPr>
              <w:spacing w:line="280" w:lineRule="exact"/>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4" w:type="dxa"/>
            <w:noWrap/>
            <w:vAlign w:val="bottom"/>
          </w:tcPr>
          <w:p w:rsidR="00AA712E" w:rsidRPr="00056AFB" w:rsidRDefault="00AA712E"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1</w:t>
            </w:r>
          </w:p>
        </w:tc>
        <w:tc>
          <w:tcPr>
            <w:tcW w:w="794" w:type="dxa"/>
            <w:noWrap/>
            <w:vAlign w:val="bottom"/>
          </w:tcPr>
          <w:p w:rsidR="00AA712E" w:rsidRPr="00056AFB" w:rsidRDefault="00AA712E" w:rsidP="00384210">
            <w:pPr>
              <w:spacing w:line="280" w:lineRule="exact"/>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180C16" w:rsidRPr="000B3C2D" w:rsidTr="00384210">
        <w:trPr>
          <w:trHeight w:val="20"/>
          <w:jc w:val="center"/>
        </w:trPr>
        <w:tc>
          <w:tcPr>
            <w:tcW w:w="3289" w:type="dxa"/>
            <w:tcBorders>
              <w:right w:val="single" w:sz="4" w:space="0" w:color="7B251F"/>
            </w:tcBorders>
            <w:noWrap/>
          </w:tcPr>
          <w:p w:rsidR="00180C16" w:rsidRPr="000B3C2D" w:rsidRDefault="00180C16" w:rsidP="00384210">
            <w:pPr>
              <w:spacing w:line="280" w:lineRule="exact"/>
              <w:rPr>
                <w:rFonts w:ascii="Calibri" w:hAnsi="Calibri" w:cs="Calibri"/>
                <w:sz w:val="17"/>
                <w:szCs w:val="17"/>
                <w:lang w:eastAsia="en-US"/>
              </w:rPr>
            </w:pPr>
            <w:r w:rsidRPr="000B3C2D">
              <w:rPr>
                <w:rFonts w:ascii="Calibri" w:hAnsi="Calibri" w:cs="Calibri"/>
                <w:sz w:val="17"/>
                <w:szCs w:val="17"/>
                <w:lang w:eastAsia="en-US"/>
              </w:rPr>
              <w:t>Average number of days of film exhibitions</w:t>
            </w:r>
          </w:p>
        </w:tc>
        <w:tc>
          <w:tcPr>
            <w:tcW w:w="852" w:type="dxa"/>
            <w:tcBorders>
              <w:left w:val="single" w:sz="4" w:space="0" w:color="7B251F"/>
            </w:tcBorders>
            <w:noWrap/>
            <w:vAlign w:val="bottom"/>
          </w:tcPr>
          <w:p w:rsidR="00180C16" w:rsidRPr="00056AFB" w:rsidRDefault="00180C16"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135</w:t>
            </w:r>
          </w:p>
        </w:tc>
        <w:tc>
          <w:tcPr>
            <w:tcW w:w="794" w:type="dxa"/>
            <w:noWrap/>
            <w:vAlign w:val="bottom"/>
          </w:tcPr>
          <w:p w:rsidR="00180C16" w:rsidRPr="00056AFB" w:rsidRDefault="00180C16"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182</w:t>
            </w:r>
          </w:p>
        </w:tc>
        <w:tc>
          <w:tcPr>
            <w:tcW w:w="909" w:type="dxa"/>
            <w:noWrap/>
            <w:vAlign w:val="bottom"/>
          </w:tcPr>
          <w:p w:rsidR="00180C16" w:rsidRPr="00056AFB" w:rsidRDefault="00180C16"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220</w:t>
            </w:r>
          </w:p>
        </w:tc>
        <w:tc>
          <w:tcPr>
            <w:tcW w:w="822" w:type="dxa"/>
            <w:noWrap/>
            <w:vAlign w:val="bottom"/>
          </w:tcPr>
          <w:p w:rsidR="00180C16" w:rsidRPr="00056AFB" w:rsidRDefault="00180C16"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147</w:t>
            </w:r>
          </w:p>
        </w:tc>
        <w:tc>
          <w:tcPr>
            <w:tcW w:w="794" w:type="dxa"/>
            <w:noWrap/>
            <w:vAlign w:val="bottom"/>
          </w:tcPr>
          <w:p w:rsidR="00180C16" w:rsidRPr="00056AFB" w:rsidRDefault="00180C16"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97</w:t>
            </w:r>
          </w:p>
        </w:tc>
        <w:tc>
          <w:tcPr>
            <w:tcW w:w="794" w:type="dxa"/>
            <w:noWrap/>
            <w:vAlign w:val="bottom"/>
          </w:tcPr>
          <w:p w:rsidR="00180C16" w:rsidRPr="00056AFB" w:rsidRDefault="00180C16"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90</w:t>
            </w:r>
          </w:p>
        </w:tc>
        <w:tc>
          <w:tcPr>
            <w:tcW w:w="794" w:type="dxa"/>
            <w:noWrap/>
            <w:vAlign w:val="bottom"/>
          </w:tcPr>
          <w:p w:rsidR="00180C16" w:rsidRPr="00056AFB" w:rsidRDefault="00180C16"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108</w:t>
            </w:r>
          </w:p>
        </w:tc>
        <w:tc>
          <w:tcPr>
            <w:tcW w:w="794" w:type="dxa"/>
            <w:noWrap/>
            <w:vAlign w:val="bottom"/>
          </w:tcPr>
          <w:p w:rsidR="00180C16" w:rsidRPr="00056AFB" w:rsidRDefault="00180C16" w:rsidP="00384210">
            <w:pPr>
              <w:spacing w:line="280" w:lineRule="exact"/>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180C16" w:rsidRPr="00F85A76" w:rsidTr="00384210">
        <w:trPr>
          <w:trHeight w:val="20"/>
          <w:jc w:val="center"/>
        </w:trPr>
        <w:tc>
          <w:tcPr>
            <w:tcW w:w="3289" w:type="dxa"/>
            <w:tcBorders>
              <w:bottom w:val="single" w:sz="4" w:space="0" w:color="7B251F"/>
              <w:right w:val="single" w:sz="4" w:space="0" w:color="7B251F"/>
            </w:tcBorders>
            <w:noWrap/>
          </w:tcPr>
          <w:p w:rsidR="00180C16" w:rsidRPr="000B3C2D" w:rsidRDefault="00180C16" w:rsidP="00384210">
            <w:pPr>
              <w:spacing w:after="60" w:line="280" w:lineRule="exact"/>
              <w:rPr>
                <w:rFonts w:ascii="Calibri" w:hAnsi="Calibri" w:cs="Calibri"/>
                <w:sz w:val="17"/>
                <w:szCs w:val="17"/>
                <w:lang w:eastAsia="en-US"/>
              </w:rPr>
            </w:pPr>
            <w:r w:rsidRPr="000B3C2D">
              <w:rPr>
                <w:rFonts w:ascii="Calibri" w:hAnsi="Calibri" w:cs="Calibri"/>
                <w:sz w:val="17"/>
                <w:szCs w:val="17"/>
                <w:lang w:eastAsia="en-US"/>
              </w:rPr>
              <w:t>Average number of film exhibitions</w:t>
            </w:r>
          </w:p>
        </w:tc>
        <w:tc>
          <w:tcPr>
            <w:tcW w:w="852" w:type="dxa"/>
            <w:tcBorders>
              <w:left w:val="single" w:sz="4" w:space="0" w:color="7B251F"/>
              <w:bottom w:val="single" w:sz="4" w:space="0" w:color="7B251F"/>
            </w:tcBorders>
            <w:noWrap/>
            <w:vAlign w:val="bottom"/>
          </w:tcPr>
          <w:p w:rsidR="00180C16" w:rsidRPr="00056AFB" w:rsidRDefault="00180C16" w:rsidP="00384210">
            <w:pPr>
              <w:spacing w:after="60"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12</w:t>
            </w:r>
          </w:p>
        </w:tc>
        <w:tc>
          <w:tcPr>
            <w:tcW w:w="794" w:type="dxa"/>
            <w:tcBorders>
              <w:bottom w:val="single" w:sz="4" w:space="0" w:color="7B251F"/>
            </w:tcBorders>
            <w:noWrap/>
            <w:vAlign w:val="bottom"/>
          </w:tcPr>
          <w:p w:rsidR="00180C16" w:rsidRPr="00056AFB" w:rsidRDefault="00180C16" w:rsidP="00384210">
            <w:pPr>
              <w:spacing w:after="60"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19</w:t>
            </w:r>
          </w:p>
        </w:tc>
        <w:tc>
          <w:tcPr>
            <w:tcW w:w="909" w:type="dxa"/>
            <w:tcBorders>
              <w:bottom w:val="single" w:sz="4" w:space="0" w:color="7B251F"/>
            </w:tcBorders>
            <w:noWrap/>
            <w:vAlign w:val="bottom"/>
          </w:tcPr>
          <w:p w:rsidR="00180C16" w:rsidRPr="00056AFB" w:rsidRDefault="00180C16" w:rsidP="00384210">
            <w:pPr>
              <w:spacing w:after="60"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32</w:t>
            </w:r>
          </w:p>
        </w:tc>
        <w:tc>
          <w:tcPr>
            <w:tcW w:w="822" w:type="dxa"/>
            <w:tcBorders>
              <w:bottom w:val="single" w:sz="4" w:space="0" w:color="7B251F"/>
            </w:tcBorders>
            <w:noWrap/>
            <w:vAlign w:val="bottom"/>
          </w:tcPr>
          <w:p w:rsidR="00180C16" w:rsidRPr="00056AFB" w:rsidRDefault="00180C16" w:rsidP="00384210">
            <w:pPr>
              <w:spacing w:after="60"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7</w:t>
            </w:r>
          </w:p>
        </w:tc>
        <w:tc>
          <w:tcPr>
            <w:tcW w:w="794" w:type="dxa"/>
            <w:tcBorders>
              <w:bottom w:val="single" w:sz="4" w:space="0" w:color="7B251F"/>
            </w:tcBorders>
            <w:noWrap/>
            <w:vAlign w:val="bottom"/>
          </w:tcPr>
          <w:p w:rsidR="00180C16" w:rsidRPr="00056AFB" w:rsidRDefault="00180C16" w:rsidP="00384210">
            <w:pPr>
              <w:spacing w:after="60"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7</w:t>
            </w:r>
          </w:p>
        </w:tc>
        <w:tc>
          <w:tcPr>
            <w:tcW w:w="794" w:type="dxa"/>
            <w:tcBorders>
              <w:bottom w:val="single" w:sz="4" w:space="0" w:color="7B251F"/>
            </w:tcBorders>
            <w:noWrap/>
            <w:vAlign w:val="bottom"/>
          </w:tcPr>
          <w:p w:rsidR="00180C16" w:rsidRPr="00056AFB" w:rsidRDefault="00180C16" w:rsidP="00384210">
            <w:pPr>
              <w:spacing w:after="60"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6</w:t>
            </w:r>
          </w:p>
        </w:tc>
        <w:tc>
          <w:tcPr>
            <w:tcW w:w="794" w:type="dxa"/>
            <w:tcBorders>
              <w:bottom w:val="single" w:sz="4" w:space="0" w:color="7B251F"/>
            </w:tcBorders>
            <w:noWrap/>
            <w:vAlign w:val="bottom"/>
          </w:tcPr>
          <w:p w:rsidR="00180C16" w:rsidRPr="00056AFB" w:rsidRDefault="00180C16" w:rsidP="00384210">
            <w:pPr>
              <w:spacing w:after="60"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9</w:t>
            </w:r>
          </w:p>
        </w:tc>
        <w:tc>
          <w:tcPr>
            <w:tcW w:w="794" w:type="dxa"/>
            <w:tcBorders>
              <w:bottom w:val="single" w:sz="4" w:space="0" w:color="7B251F"/>
            </w:tcBorders>
            <w:noWrap/>
            <w:vAlign w:val="bottom"/>
          </w:tcPr>
          <w:p w:rsidR="00180C16" w:rsidRPr="00056AFB" w:rsidRDefault="00180C16" w:rsidP="00384210">
            <w:pPr>
              <w:spacing w:after="60" w:line="280" w:lineRule="exact"/>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bl>
    <w:p w:rsidR="00AA712E" w:rsidRPr="00151116" w:rsidRDefault="00AA712E" w:rsidP="00AA712E">
      <w:pPr>
        <w:rPr>
          <w:sz w:val="90"/>
          <w:szCs w:val="90"/>
          <w:lang w:val="sr-Latn-RS"/>
        </w:rPr>
      </w:pPr>
    </w:p>
    <w:p w:rsidR="00AA712E" w:rsidRPr="002A51E7" w:rsidRDefault="00AA712E" w:rsidP="00CF5E16">
      <w:pPr>
        <w:pStyle w:val="vesna4e"/>
        <w:spacing w:after="20" w:line="218" w:lineRule="auto"/>
        <w:rPr>
          <w:lang w:val="ru-RU"/>
        </w:rPr>
      </w:pPr>
      <w:bookmarkStart w:id="86" w:name="_Toc470084949"/>
      <w:r w:rsidRPr="002A51E7">
        <w:rPr>
          <w:lang w:val="ru-RU"/>
        </w:rPr>
        <w:t>4.</w:t>
      </w:r>
      <w:r>
        <w:rPr>
          <w:lang w:val="ru-RU"/>
        </w:rPr>
        <w:t>2</w:t>
      </w:r>
      <w:r w:rsidRPr="002A51E7">
        <w:rPr>
          <w:lang w:val="ru-RU"/>
        </w:rPr>
        <w:t xml:space="preserve">. </w:t>
      </w:r>
      <w:r w:rsidRPr="00AA712E">
        <w:rPr>
          <w:color w:val="auto"/>
        </w:rPr>
        <w:t>S</w:t>
      </w:r>
      <w:r w:rsidRPr="003307E1">
        <w:rPr>
          <w:color w:val="auto"/>
        </w:rPr>
        <w:t>tatus of cinemas</w:t>
      </w:r>
      <w:bookmarkEnd w:id="86"/>
      <w:r w:rsidRPr="003307E1">
        <w:rPr>
          <w:color w:val="auto"/>
        </w:rPr>
        <w:t xml:space="preserve"> </w:t>
      </w:r>
    </w:p>
    <w:tbl>
      <w:tblPr>
        <w:tblW w:w="0" w:type="auto"/>
        <w:jc w:val="center"/>
        <w:tblCellMar>
          <w:left w:w="28" w:type="dxa"/>
          <w:right w:w="28" w:type="dxa"/>
        </w:tblCellMar>
        <w:tblLook w:val="00A0" w:firstRow="1" w:lastRow="0" w:firstColumn="1" w:lastColumn="0" w:noHBand="0" w:noVBand="0"/>
      </w:tblPr>
      <w:tblGrid>
        <w:gridCol w:w="3289"/>
        <w:gridCol w:w="852"/>
        <w:gridCol w:w="794"/>
        <w:gridCol w:w="909"/>
        <w:gridCol w:w="822"/>
        <w:gridCol w:w="794"/>
        <w:gridCol w:w="794"/>
        <w:gridCol w:w="794"/>
        <w:gridCol w:w="794"/>
      </w:tblGrid>
      <w:tr w:rsidR="00AA712E" w:rsidRPr="00F85A76" w:rsidTr="00384210">
        <w:trPr>
          <w:trHeight w:val="20"/>
          <w:jc w:val="center"/>
        </w:trPr>
        <w:tc>
          <w:tcPr>
            <w:tcW w:w="3289" w:type="dxa"/>
            <w:vMerge w:val="restart"/>
            <w:tcBorders>
              <w:bottom w:val="single" w:sz="4" w:space="0" w:color="FFFFFF"/>
              <w:right w:val="single" w:sz="4" w:space="0" w:color="FFFFFF"/>
            </w:tcBorders>
            <w:shd w:val="clear" w:color="auto" w:fill="7B251F"/>
            <w:noWrap/>
            <w:vAlign w:val="center"/>
          </w:tcPr>
          <w:p w:rsidR="00AA712E" w:rsidRPr="00F85A76" w:rsidRDefault="00AA712E" w:rsidP="00384210">
            <w:pPr>
              <w:spacing w:line="218" w:lineRule="auto"/>
              <w:jc w:val="center"/>
              <w:rPr>
                <w:rFonts w:ascii="Calibri" w:hAnsi="Calibri" w:cs="Calibri"/>
                <w:color w:val="FFFFFF"/>
                <w:sz w:val="17"/>
                <w:szCs w:val="17"/>
                <w:lang w:val="ru-RU" w:eastAsia="en-US"/>
              </w:rPr>
            </w:pPr>
          </w:p>
        </w:tc>
        <w:tc>
          <w:tcPr>
            <w:tcW w:w="6553" w:type="dxa"/>
            <w:gridSpan w:val="8"/>
            <w:tcBorders>
              <w:left w:val="single" w:sz="4" w:space="0" w:color="FFFFFF"/>
              <w:bottom w:val="single" w:sz="4" w:space="0" w:color="FFFFFF"/>
            </w:tcBorders>
            <w:shd w:val="clear" w:color="auto" w:fill="7B251F"/>
            <w:vAlign w:val="center"/>
          </w:tcPr>
          <w:p w:rsidR="00AA712E" w:rsidRPr="00F85A76" w:rsidRDefault="00AA712E" w:rsidP="00384210">
            <w:pPr>
              <w:spacing w:before="60" w:after="60" w:line="218"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Republic of Serbia</w:t>
            </w:r>
          </w:p>
        </w:tc>
      </w:tr>
      <w:tr w:rsidR="00AA712E" w:rsidRPr="00F85A76" w:rsidTr="00384210">
        <w:trPr>
          <w:trHeight w:val="20"/>
          <w:jc w:val="center"/>
        </w:trPr>
        <w:tc>
          <w:tcPr>
            <w:tcW w:w="3289" w:type="dxa"/>
            <w:vMerge/>
            <w:tcBorders>
              <w:top w:val="single" w:sz="4" w:space="0" w:color="FFFFFF"/>
              <w:bottom w:val="single" w:sz="4" w:space="0" w:color="FFFFFF"/>
              <w:right w:val="single" w:sz="4" w:space="0" w:color="FFFFFF"/>
            </w:tcBorders>
            <w:shd w:val="clear" w:color="auto" w:fill="7B251F"/>
            <w:noWrap/>
            <w:vAlign w:val="center"/>
          </w:tcPr>
          <w:p w:rsidR="00AA712E" w:rsidRPr="00F85A76" w:rsidRDefault="00AA712E" w:rsidP="00384210">
            <w:pPr>
              <w:spacing w:line="218" w:lineRule="auto"/>
              <w:jc w:val="center"/>
              <w:rPr>
                <w:rFonts w:ascii="Calibri" w:hAnsi="Calibri" w:cs="Calibri"/>
                <w:color w:val="FFFFFF"/>
                <w:sz w:val="17"/>
                <w:szCs w:val="17"/>
                <w:lang w:eastAsia="en-US"/>
              </w:rPr>
            </w:pPr>
          </w:p>
        </w:tc>
        <w:tc>
          <w:tcPr>
            <w:tcW w:w="852" w:type="dxa"/>
            <w:vMerge w:val="restart"/>
            <w:tcBorders>
              <w:top w:val="single" w:sz="4" w:space="0" w:color="FFFFFF"/>
              <w:left w:val="single" w:sz="4" w:space="0" w:color="FFFFFF"/>
              <w:bottom w:val="single" w:sz="4" w:space="0" w:color="FFFFFF"/>
              <w:right w:val="single" w:sz="4" w:space="0" w:color="FFFFFF"/>
            </w:tcBorders>
            <w:shd w:val="clear" w:color="auto" w:fill="7B251F"/>
            <w:vAlign w:val="center"/>
          </w:tcPr>
          <w:p w:rsidR="00AA712E" w:rsidRPr="00F85A76" w:rsidRDefault="00AA712E" w:rsidP="00384210">
            <w:pPr>
              <w:spacing w:line="218" w:lineRule="auto"/>
              <w:jc w:val="center"/>
              <w:rPr>
                <w:rFonts w:ascii="Calibri" w:hAnsi="Calibri" w:cs="Calibri"/>
                <w:color w:val="FFFFFF"/>
                <w:sz w:val="17"/>
                <w:szCs w:val="17"/>
                <w:lang w:eastAsia="en-US"/>
              </w:rPr>
            </w:pPr>
            <w:r>
              <w:rPr>
                <w:rFonts w:ascii="Calibri" w:hAnsi="Calibri" w:cs="Calibri"/>
                <w:color w:val="FFFFFF"/>
                <w:sz w:val="17"/>
                <w:szCs w:val="17"/>
                <w:lang w:eastAsia="en-US"/>
              </w:rPr>
              <w:t>Total</w:t>
            </w:r>
          </w:p>
        </w:tc>
        <w:tc>
          <w:tcPr>
            <w:tcW w:w="2525" w:type="dxa"/>
            <w:gridSpan w:val="3"/>
            <w:tcBorders>
              <w:top w:val="single" w:sz="4" w:space="0" w:color="FFFFFF"/>
              <w:left w:val="single" w:sz="4" w:space="0" w:color="FFFFFF"/>
              <w:bottom w:val="single" w:sz="4" w:space="0" w:color="FFFFFF"/>
              <w:right w:val="single" w:sz="4" w:space="0" w:color="FFFFFF"/>
            </w:tcBorders>
            <w:shd w:val="clear" w:color="auto" w:fill="7B251F"/>
            <w:vAlign w:val="center"/>
          </w:tcPr>
          <w:p w:rsidR="00AA712E" w:rsidRPr="00055E43" w:rsidRDefault="00AA712E" w:rsidP="00384210">
            <w:pPr>
              <w:spacing w:before="60" w:after="60" w:line="218" w:lineRule="auto"/>
              <w:jc w:val="center"/>
              <w:rPr>
                <w:rFonts w:ascii="Calibri" w:hAnsi="Calibri" w:cs="Calibri"/>
                <w:color w:val="FFFFFF"/>
                <w:sz w:val="17"/>
                <w:szCs w:val="17"/>
                <w:lang w:eastAsia="en-US"/>
              </w:rPr>
            </w:pPr>
            <w:r>
              <w:rPr>
                <w:rFonts w:ascii="Calibri" w:hAnsi="Calibri" w:cs="Calibri"/>
                <w:color w:val="FFFFFF"/>
                <w:sz w:val="17"/>
                <w:szCs w:val="17"/>
                <w:lang w:eastAsia="en-US"/>
              </w:rPr>
              <w:t>Srbija</w:t>
            </w:r>
            <w:r w:rsidRPr="00055E43">
              <w:rPr>
                <w:rFonts w:ascii="Calibri" w:hAnsi="Calibri" w:cs="Calibri"/>
                <w:color w:val="FFFFFF"/>
                <w:sz w:val="17"/>
                <w:szCs w:val="17"/>
                <w:lang w:eastAsia="en-US"/>
              </w:rPr>
              <w:t xml:space="preserve"> – </w:t>
            </w:r>
            <w:r>
              <w:rPr>
                <w:rFonts w:ascii="Calibri" w:hAnsi="Calibri" w:cs="Calibri"/>
                <w:color w:val="FFFFFF"/>
                <w:sz w:val="17"/>
                <w:szCs w:val="17"/>
                <w:lang w:eastAsia="en-US"/>
              </w:rPr>
              <w:t>sever</w:t>
            </w:r>
          </w:p>
        </w:tc>
        <w:tc>
          <w:tcPr>
            <w:tcW w:w="3176" w:type="dxa"/>
            <w:gridSpan w:val="4"/>
            <w:tcBorders>
              <w:top w:val="single" w:sz="4" w:space="0" w:color="FFFFFF"/>
              <w:left w:val="single" w:sz="4" w:space="0" w:color="FFFFFF"/>
              <w:bottom w:val="single" w:sz="4" w:space="0" w:color="FFFFFF"/>
            </w:tcBorders>
            <w:shd w:val="clear" w:color="auto" w:fill="7B251F"/>
            <w:vAlign w:val="center"/>
          </w:tcPr>
          <w:p w:rsidR="00AA712E" w:rsidRPr="00055E43" w:rsidRDefault="00AA712E" w:rsidP="00384210">
            <w:pPr>
              <w:spacing w:before="60" w:after="60" w:line="218" w:lineRule="auto"/>
              <w:jc w:val="center"/>
              <w:rPr>
                <w:rFonts w:ascii="Calibri" w:hAnsi="Calibri" w:cs="Calibri"/>
                <w:color w:val="FFFFFF"/>
                <w:sz w:val="17"/>
                <w:szCs w:val="17"/>
                <w:lang w:eastAsia="en-US"/>
              </w:rPr>
            </w:pPr>
            <w:r>
              <w:rPr>
                <w:rFonts w:ascii="Calibri" w:hAnsi="Calibri" w:cs="Calibri"/>
                <w:color w:val="FFFFFF"/>
                <w:sz w:val="17"/>
                <w:szCs w:val="17"/>
                <w:lang w:eastAsia="en-US"/>
              </w:rPr>
              <w:t>Srbija</w:t>
            </w:r>
            <w:r w:rsidRPr="00055E43">
              <w:rPr>
                <w:rFonts w:ascii="Calibri" w:hAnsi="Calibri" w:cs="Calibri"/>
                <w:color w:val="FFFFFF"/>
                <w:sz w:val="17"/>
                <w:szCs w:val="17"/>
                <w:lang w:eastAsia="en-US"/>
              </w:rPr>
              <w:t xml:space="preserve"> – ј</w:t>
            </w:r>
            <w:r>
              <w:rPr>
                <w:rFonts w:ascii="Calibri" w:hAnsi="Calibri" w:cs="Calibri"/>
                <w:color w:val="FFFFFF"/>
                <w:sz w:val="17"/>
                <w:szCs w:val="17"/>
                <w:lang w:eastAsia="en-US"/>
              </w:rPr>
              <w:t>ug</w:t>
            </w:r>
          </w:p>
        </w:tc>
      </w:tr>
      <w:tr w:rsidR="00AA712E" w:rsidRPr="00F85A76" w:rsidTr="00384210">
        <w:trPr>
          <w:trHeight w:val="20"/>
          <w:jc w:val="center"/>
        </w:trPr>
        <w:tc>
          <w:tcPr>
            <w:tcW w:w="3289" w:type="dxa"/>
            <w:vMerge/>
            <w:tcBorders>
              <w:top w:val="single" w:sz="4" w:space="0" w:color="FFFFFF"/>
              <w:right w:val="single" w:sz="4" w:space="0" w:color="FFFFFF"/>
            </w:tcBorders>
            <w:shd w:val="clear" w:color="auto" w:fill="7B251F"/>
            <w:noWrap/>
            <w:vAlign w:val="center"/>
          </w:tcPr>
          <w:p w:rsidR="00AA712E" w:rsidRPr="00F85A76" w:rsidRDefault="00AA712E" w:rsidP="00384210">
            <w:pPr>
              <w:spacing w:line="218" w:lineRule="auto"/>
              <w:jc w:val="center"/>
              <w:rPr>
                <w:rFonts w:ascii="Calibri" w:hAnsi="Calibri" w:cs="Calibri"/>
                <w:color w:val="FFFFFF"/>
                <w:sz w:val="17"/>
                <w:szCs w:val="17"/>
                <w:lang w:eastAsia="en-US"/>
              </w:rPr>
            </w:pPr>
          </w:p>
        </w:tc>
        <w:tc>
          <w:tcPr>
            <w:tcW w:w="852" w:type="dxa"/>
            <w:vMerge/>
            <w:tcBorders>
              <w:top w:val="single" w:sz="4" w:space="0" w:color="FFFFFF"/>
              <w:left w:val="single" w:sz="4" w:space="0" w:color="FFFFFF"/>
              <w:right w:val="single" w:sz="4" w:space="0" w:color="FFFFFF"/>
            </w:tcBorders>
            <w:shd w:val="clear" w:color="auto" w:fill="7B251F"/>
            <w:vAlign w:val="center"/>
          </w:tcPr>
          <w:p w:rsidR="00AA712E" w:rsidRPr="00F85A76" w:rsidRDefault="00AA712E" w:rsidP="00384210">
            <w:pPr>
              <w:spacing w:line="218" w:lineRule="auto"/>
              <w:jc w:val="center"/>
              <w:rPr>
                <w:rFonts w:ascii="Calibri" w:hAnsi="Calibri" w:cs="Calibri"/>
                <w:color w:val="FFFFFF"/>
                <w:sz w:val="17"/>
                <w:szCs w:val="17"/>
                <w:lang w:eastAsia="en-US"/>
              </w:rPr>
            </w:pPr>
          </w:p>
        </w:tc>
        <w:tc>
          <w:tcPr>
            <w:tcW w:w="794" w:type="dxa"/>
            <w:tcBorders>
              <w:top w:val="single" w:sz="4" w:space="0" w:color="FFFFFF"/>
              <w:left w:val="single" w:sz="4" w:space="0" w:color="FFFFFF"/>
              <w:right w:val="single" w:sz="4" w:space="0" w:color="FFFFFF"/>
            </w:tcBorders>
            <w:shd w:val="clear" w:color="auto" w:fill="7B251F"/>
            <w:vAlign w:val="center"/>
          </w:tcPr>
          <w:p w:rsidR="00AA712E" w:rsidRPr="00055E43" w:rsidRDefault="00AA712E" w:rsidP="00384210">
            <w:pPr>
              <w:spacing w:line="218" w:lineRule="auto"/>
              <w:jc w:val="center"/>
              <w:rPr>
                <w:rFonts w:ascii="Calibri" w:hAnsi="Calibri" w:cs="Calibri"/>
                <w:color w:val="FFFFFF"/>
                <w:sz w:val="17"/>
                <w:szCs w:val="17"/>
                <w:lang w:eastAsia="en-US"/>
              </w:rPr>
            </w:pPr>
            <w:r>
              <w:rPr>
                <w:rFonts w:ascii="Calibri" w:hAnsi="Calibri" w:cs="Calibri"/>
                <w:color w:val="FFFFFF"/>
                <w:sz w:val="17"/>
                <w:szCs w:val="17"/>
                <w:lang w:eastAsia="en-US"/>
              </w:rPr>
              <w:t>All</w:t>
            </w:r>
          </w:p>
        </w:tc>
        <w:tc>
          <w:tcPr>
            <w:tcW w:w="909" w:type="dxa"/>
            <w:tcBorders>
              <w:top w:val="single" w:sz="4" w:space="0" w:color="FFFFFF"/>
              <w:left w:val="single" w:sz="4" w:space="0" w:color="FFFFFF"/>
              <w:right w:val="single" w:sz="4" w:space="0" w:color="FFFFFF"/>
            </w:tcBorders>
            <w:shd w:val="clear" w:color="auto" w:fill="7B251F"/>
            <w:vAlign w:val="center"/>
          </w:tcPr>
          <w:p w:rsidR="00AA712E" w:rsidRPr="00055E43" w:rsidRDefault="00AA712E" w:rsidP="00384210">
            <w:pPr>
              <w:spacing w:line="218" w:lineRule="auto"/>
              <w:jc w:val="center"/>
              <w:rPr>
                <w:rFonts w:ascii="Calibri" w:hAnsi="Calibri" w:cs="Calibri"/>
                <w:color w:val="FFFFFF"/>
                <w:sz w:val="17"/>
                <w:szCs w:val="17"/>
                <w:lang w:eastAsia="en-US"/>
              </w:rPr>
            </w:pPr>
            <w:r>
              <w:rPr>
                <w:rFonts w:ascii="Calibri" w:hAnsi="Calibri" w:cs="Calibri"/>
                <w:color w:val="FFFFFF"/>
                <w:sz w:val="17"/>
                <w:szCs w:val="17"/>
                <w:lang w:eastAsia="en-US"/>
              </w:rPr>
              <w:t>Beogradski region</w:t>
            </w:r>
          </w:p>
        </w:tc>
        <w:tc>
          <w:tcPr>
            <w:tcW w:w="822" w:type="dxa"/>
            <w:tcBorders>
              <w:top w:val="single" w:sz="4" w:space="0" w:color="FFFFFF"/>
              <w:left w:val="single" w:sz="4" w:space="0" w:color="FFFFFF"/>
              <w:right w:val="single" w:sz="4" w:space="0" w:color="FFFFFF"/>
            </w:tcBorders>
            <w:shd w:val="clear" w:color="auto" w:fill="7B251F"/>
            <w:vAlign w:val="center"/>
          </w:tcPr>
          <w:p w:rsidR="00AA712E" w:rsidRPr="00055E43" w:rsidRDefault="00AA712E" w:rsidP="00384210">
            <w:pPr>
              <w:spacing w:line="218"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Region Vojvodine</w:t>
            </w:r>
          </w:p>
        </w:tc>
        <w:tc>
          <w:tcPr>
            <w:tcW w:w="794" w:type="dxa"/>
            <w:tcBorders>
              <w:top w:val="single" w:sz="4" w:space="0" w:color="FFFFFF"/>
              <w:left w:val="single" w:sz="4" w:space="0" w:color="FFFFFF"/>
              <w:right w:val="single" w:sz="4" w:space="0" w:color="FFFFFF"/>
            </w:tcBorders>
            <w:shd w:val="clear" w:color="auto" w:fill="7B251F"/>
            <w:vAlign w:val="center"/>
          </w:tcPr>
          <w:p w:rsidR="00AA712E" w:rsidRPr="00055E43" w:rsidRDefault="00AA712E" w:rsidP="00384210">
            <w:pPr>
              <w:spacing w:line="218" w:lineRule="auto"/>
              <w:jc w:val="center"/>
              <w:rPr>
                <w:rFonts w:ascii="Calibri" w:hAnsi="Calibri" w:cs="Calibri"/>
                <w:color w:val="FFFFFF"/>
                <w:sz w:val="17"/>
                <w:szCs w:val="17"/>
                <w:lang w:eastAsia="en-US"/>
              </w:rPr>
            </w:pPr>
            <w:r>
              <w:rPr>
                <w:rFonts w:ascii="Calibri" w:hAnsi="Calibri" w:cs="Calibri"/>
                <w:color w:val="FFFFFF"/>
                <w:sz w:val="17"/>
                <w:szCs w:val="17"/>
                <w:lang w:eastAsia="en-US"/>
              </w:rPr>
              <w:t>All</w:t>
            </w:r>
          </w:p>
        </w:tc>
        <w:tc>
          <w:tcPr>
            <w:tcW w:w="794" w:type="dxa"/>
            <w:tcBorders>
              <w:top w:val="single" w:sz="4" w:space="0" w:color="FFFFFF"/>
              <w:left w:val="single" w:sz="4" w:space="0" w:color="FFFFFF"/>
              <w:right w:val="single" w:sz="4" w:space="0" w:color="FFFFFF"/>
            </w:tcBorders>
            <w:shd w:val="clear" w:color="auto" w:fill="7B251F"/>
            <w:vAlign w:val="center"/>
          </w:tcPr>
          <w:p w:rsidR="00AA712E" w:rsidRPr="00604EAD" w:rsidRDefault="00AA712E" w:rsidP="00384210">
            <w:pPr>
              <w:spacing w:line="218"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Region Sumadije i Zapadne Srbije</w:t>
            </w:r>
          </w:p>
        </w:tc>
        <w:tc>
          <w:tcPr>
            <w:tcW w:w="794" w:type="dxa"/>
            <w:tcBorders>
              <w:top w:val="single" w:sz="4" w:space="0" w:color="FFFFFF"/>
              <w:left w:val="single" w:sz="4" w:space="0" w:color="FFFFFF"/>
              <w:right w:val="single" w:sz="4" w:space="0" w:color="FFFFFF"/>
            </w:tcBorders>
            <w:shd w:val="clear" w:color="auto" w:fill="7B251F"/>
            <w:vAlign w:val="center"/>
          </w:tcPr>
          <w:p w:rsidR="00AA712E" w:rsidRPr="00604EAD" w:rsidRDefault="00AA712E" w:rsidP="00384210">
            <w:pPr>
              <w:spacing w:line="218" w:lineRule="auto"/>
              <w:jc w:val="center"/>
              <w:rPr>
                <w:rFonts w:ascii="Calibri" w:hAnsi="Calibri" w:cs="Calibri"/>
                <w:color w:val="FFFFFF"/>
                <w:sz w:val="17"/>
                <w:szCs w:val="17"/>
                <w:lang w:val="de-DE" w:eastAsia="en-US"/>
              </w:rPr>
            </w:pPr>
            <w:r w:rsidRPr="00604EAD">
              <w:rPr>
                <w:rFonts w:ascii="Calibri" w:hAnsi="Calibri" w:cs="Calibri"/>
                <w:color w:val="FFFFFF"/>
                <w:sz w:val="17"/>
                <w:szCs w:val="17"/>
                <w:lang w:val="de-DE" w:eastAsia="en-US"/>
              </w:rPr>
              <w:t>Region Juzne i Istocne Srbije</w:t>
            </w:r>
          </w:p>
        </w:tc>
        <w:tc>
          <w:tcPr>
            <w:tcW w:w="794" w:type="dxa"/>
            <w:tcBorders>
              <w:top w:val="single" w:sz="4" w:space="0" w:color="FFFFFF"/>
              <w:left w:val="single" w:sz="4" w:space="0" w:color="FFFFFF"/>
            </w:tcBorders>
            <w:shd w:val="clear" w:color="auto" w:fill="7B251F"/>
            <w:vAlign w:val="center"/>
          </w:tcPr>
          <w:p w:rsidR="00AA712E" w:rsidRPr="00055E43" w:rsidRDefault="00AA712E" w:rsidP="00384210">
            <w:pPr>
              <w:spacing w:line="218"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Region Kosovo i Metohija</w:t>
            </w:r>
          </w:p>
        </w:tc>
      </w:tr>
      <w:tr w:rsidR="00180C16" w:rsidRPr="00AA712E" w:rsidTr="00384210">
        <w:trPr>
          <w:trHeight w:val="20"/>
          <w:jc w:val="center"/>
        </w:trPr>
        <w:tc>
          <w:tcPr>
            <w:tcW w:w="3289" w:type="dxa"/>
            <w:tcBorders>
              <w:right w:val="single" w:sz="4" w:space="0" w:color="7B251F"/>
            </w:tcBorders>
            <w:noWrap/>
            <w:vAlign w:val="bottom"/>
          </w:tcPr>
          <w:p w:rsidR="00180C16" w:rsidRPr="00AA712E" w:rsidRDefault="00180C16" w:rsidP="00384210">
            <w:pPr>
              <w:spacing w:before="60" w:line="280" w:lineRule="exact"/>
              <w:rPr>
                <w:rFonts w:ascii="Calibri" w:hAnsi="Calibri" w:cs="Calibri"/>
                <w:b/>
                <w:sz w:val="17"/>
                <w:szCs w:val="17"/>
                <w:lang w:eastAsia="en-US"/>
              </w:rPr>
            </w:pPr>
            <w:r w:rsidRPr="00AA712E">
              <w:rPr>
                <w:rFonts w:ascii="Calibri" w:hAnsi="Calibri" w:cs="Calibri"/>
                <w:b/>
                <w:sz w:val="17"/>
                <w:szCs w:val="17"/>
                <w:lang w:eastAsia="en-US"/>
              </w:rPr>
              <w:t>Status of cinema</w:t>
            </w:r>
          </w:p>
        </w:tc>
        <w:tc>
          <w:tcPr>
            <w:tcW w:w="852" w:type="dxa"/>
            <w:tcBorders>
              <w:left w:val="single" w:sz="4" w:space="0" w:color="7B251F"/>
            </w:tcBorders>
            <w:noWrap/>
            <w:vAlign w:val="bottom"/>
          </w:tcPr>
          <w:p w:rsidR="00180C16" w:rsidRPr="00056AFB" w:rsidRDefault="00180C16" w:rsidP="00384210">
            <w:pPr>
              <w:spacing w:before="60" w:line="280" w:lineRule="exact"/>
              <w:ind w:right="57"/>
              <w:jc w:val="right"/>
              <w:rPr>
                <w:rFonts w:ascii="Calibri" w:eastAsia="Times New Roman" w:hAnsi="Calibri" w:cs="Calibri"/>
                <w:b/>
                <w:sz w:val="17"/>
                <w:szCs w:val="17"/>
                <w:lang w:eastAsia="en-US"/>
              </w:rPr>
            </w:pPr>
            <w:r w:rsidRPr="00056AFB">
              <w:rPr>
                <w:rFonts w:ascii="Calibri" w:eastAsia="Times New Roman" w:hAnsi="Calibri" w:cs="Calibri"/>
                <w:b/>
                <w:sz w:val="17"/>
                <w:szCs w:val="17"/>
                <w:lang w:eastAsia="en-US"/>
              </w:rPr>
              <w:t>93</w:t>
            </w:r>
          </w:p>
        </w:tc>
        <w:tc>
          <w:tcPr>
            <w:tcW w:w="794" w:type="dxa"/>
            <w:noWrap/>
            <w:vAlign w:val="bottom"/>
          </w:tcPr>
          <w:p w:rsidR="00180C16" w:rsidRPr="00056AFB" w:rsidRDefault="00180C16" w:rsidP="00384210">
            <w:pPr>
              <w:spacing w:before="60" w:line="280" w:lineRule="exact"/>
              <w:ind w:right="57"/>
              <w:jc w:val="right"/>
              <w:rPr>
                <w:rFonts w:ascii="Calibri" w:eastAsia="Times New Roman" w:hAnsi="Calibri" w:cs="Calibri"/>
                <w:b/>
                <w:sz w:val="17"/>
                <w:szCs w:val="17"/>
                <w:lang w:eastAsia="en-US"/>
              </w:rPr>
            </w:pPr>
            <w:r w:rsidRPr="00056AFB">
              <w:rPr>
                <w:rFonts w:ascii="Calibri" w:eastAsia="Times New Roman" w:hAnsi="Calibri" w:cs="Calibri"/>
                <w:b/>
                <w:sz w:val="17"/>
                <w:szCs w:val="17"/>
                <w:lang w:eastAsia="en-US"/>
              </w:rPr>
              <w:t>40</w:t>
            </w:r>
          </w:p>
        </w:tc>
        <w:tc>
          <w:tcPr>
            <w:tcW w:w="909" w:type="dxa"/>
            <w:noWrap/>
            <w:vAlign w:val="bottom"/>
          </w:tcPr>
          <w:p w:rsidR="00180C16" w:rsidRPr="00056AFB" w:rsidRDefault="00180C16" w:rsidP="00384210">
            <w:pPr>
              <w:spacing w:before="60" w:line="280" w:lineRule="exact"/>
              <w:ind w:right="57"/>
              <w:jc w:val="right"/>
              <w:rPr>
                <w:rFonts w:ascii="Calibri" w:eastAsia="Times New Roman" w:hAnsi="Calibri" w:cs="Calibri"/>
                <w:b/>
                <w:sz w:val="17"/>
                <w:szCs w:val="17"/>
                <w:lang w:eastAsia="en-US"/>
              </w:rPr>
            </w:pPr>
            <w:r w:rsidRPr="00056AFB">
              <w:rPr>
                <w:rFonts w:ascii="Calibri" w:eastAsia="Times New Roman" w:hAnsi="Calibri" w:cs="Calibri"/>
                <w:b/>
                <w:sz w:val="17"/>
                <w:szCs w:val="17"/>
                <w:lang w:eastAsia="en-US"/>
              </w:rPr>
              <w:t>18</w:t>
            </w:r>
          </w:p>
        </w:tc>
        <w:tc>
          <w:tcPr>
            <w:tcW w:w="822" w:type="dxa"/>
            <w:noWrap/>
            <w:vAlign w:val="bottom"/>
          </w:tcPr>
          <w:p w:rsidR="00180C16" w:rsidRPr="00056AFB" w:rsidRDefault="00180C16" w:rsidP="00384210">
            <w:pPr>
              <w:spacing w:before="60" w:line="280" w:lineRule="exact"/>
              <w:ind w:right="57"/>
              <w:jc w:val="right"/>
              <w:rPr>
                <w:rFonts w:ascii="Calibri" w:eastAsia="Times New Roman" w:hAnsi="Calibri" w:cs="Calibri"/>
                <w:b/>
                <w:sz w:val="17"/>
                <w:szCs w:val="17"/>
                <w:lang w:eastAsia="en-US"/>
              </w:rPr>
            </w:pPr>
            <w:r w:rsidRPr="00056AFB">
              <w:rPr>
                <w:rFonts w:ascii="Calibri" w:eastAsia="Times New Roman" w:hAnsi="Calibri" w:cs="Calibri"/>
                <w:b/>
                <w:sz w:val="17"/>
                <w:szCs w:val="17"/>
                <w:lang w:eastAsia="en-US"/>
              </w:rPr>
              <w:t>22</w:t>
            </w:r>
          </w:p>
        </w:tc>
        <w:tc>
          <w:tcPr>
            <w:tcW w:w="794" w:type="dxa"/>
            <w:noWrap/>
            <w:vAlign w:val="bottom"/>
          </w:tcPr>
          <w:p w:rsidR="00180C16" w:rsidRPr="00056AFB" w:rsidRDefault="00180C16" w:rsidP="00384210">
            <w:pPr>
              <w:spacing w:before="60" w:line="280" w:lineRule="exact"/>
              <w:ind w:right="57"/>
              <w:jc w:val="right"/>
              <w:rPr>
                <w:rFonts w:ascii="Calibri" w:eastAsia="Times New Roman" w:hAnsi="Calibri" w:cs="Calibri"/>
                <w:b/>
                <w:sz w:val="17"/>
                <w:szCs w:val="17"/>
                <w:lang w:eastAsia="en-US"/>
              </w:rPr>
            </w:pPr>
            <w:r w:rsidRPr="00056AFB">
              <w:rPr>
                <w:rFonts w:ascii="Calibri" w:eastAsia="Times New Roman" w:hAnsi="Calibri" w:cs="Calibri"/>
                <w:b/>
                <w:sz w:val="17"/>
                <w:szCs w:val="17"/>
                <w:lang w:eastAsia="en-US"/>
              </w:rPr>
              <w:t>53</w:t>
            </w:r>
          </w:p>
        </w:tc>
        <w:tc>
          <w:tcPr>
            <w:tcW w:w="794" w:type="dxa"/>
            <w:noWrap/>
            <w:vAlign w:val="bottom"/>
          </w:tcPr>
          <w:p w:rsidR="00180C16" w:rsidRPr="00056AFB" w:rsidRDefault="00180C16" w:rsidP="00384210">
            <w:pPr>
              <w:spacing w:before="60" w:line="280" w:lineRule="exact"/>
              <w:ind w:right="57"/>
              <w:jc w:val="right"/>
              <w:rPr>
                <w:rFonts w:ascii="Calibri" w:eastAsia="Times New Roman" w:hAnsi="Calibri" w:cs="Calibri"/>
                <w:b/>
                <w:sz w:val="17"/>
                <w:szCs w:val="17"/>
                <w:lang w:eastAsia="en-US"/>
              </w:rPr>
            </w:pPr>
            <w:r w:rsidRPr="00056AFB">
              <w:rPr>
                <w:rFonts w:ascii="Calibri" w:eastAsia="Times New Roman" w:hAnsi="Calibri" w:cs="Calibri"/>
                <w:b/>
                <w:sz w:val="17"/>
                <w:szCs w:val="17"/>
                <w:lang w:eastAsia="en-US"/>
              </w:rPr>
              <w:t>32</w:t>
            </w:r>
          </w:p>
        </w:tc>
        <w:tc>
          <w:tcPr>
            <w:tcW w:w="794" w:type="dxa"/>
            <w:noWrap/>
            <w:vAlign w:val="bottom"/>
          </w:tcPr>
          <w:p w:rsidR="00180C16" w:rsidRPr="00056AFB" w:rsidRDefault="00180C16" w:rsidP="00384210">
            <w:pPr>
              <w:spacing w:before="60" w:line="280" w:lineRule="exact"/>
              <w:ind w:right="57"/>
              <w:jc w:val="right"/>
              <w:rPr>
                <w:rFonts w:ascii="Calibri" w:eastAsia="Times New Roman" w:hAnsi="Calibri" w:cs="Calibri"/>
                <w:b/>
                <w:sz w:val="17"/>
                <w:szCs w:val="17"/>
                <w:lang w:eastAsia="en-US"/>
              </w:rPr>
            </w:pPr>
            <w:r w:rsidRPr="00056AFB">
              <w:rPr>
                <w:rFonts w:ascii="Calibri" w:eastAsia="Times New Roman" w:hAnsi="Calibri" w:cs="Calibri"/>
                <w:b/>
                <w:sz w:val="17"/>
                <w:szCs w:val="17"/>
                <w:lang w:eastAsia="en-US"/>
              </w:rPr>
              <w:t>21</w:t>
            </w:r>
          </w:p>
        </w:tc>
        <w:tc>
          <w:tcPr>
            <w:tcW w:w="794" w:type="dxa"/>
            <w:noWrap/>
            <w:vAlign w:val="bottom"/>
          </w:tcPr>
          <w:p w:rsidR="00180C16" w:rsidRPr="00056AFB" w:rsidRDefault="00180C16" w:rsidP="00384210">
            <w:pPr>
              <w:spacing w:before="60" w:line="280" w:lineRule="exact"/>
              <w:ind w:right="57"/>
              <w:jc w:val="right"/>
              <w:rPr>
                <w:rFonts w:ascii="Calibri" w:eastAsia="Times New Roman" w:hAnsi="Calibri" w:cs="Calibri"/>
                <w:b/>
                <w:sz w:val="17"/>
                <w:szCs w:val="17"/>
                <w:lang w:eastAsia="en-US"/>
              </w:rPr>
            </w:pPr>
            <w:r>
              <w:rPr>
                <w:rFonts w:ascii="Calibri" w:eastAsia="Times New Roman" w:hAnsi="Calibri" w:cs="Calibri"/>
                <w:b/>
                <w:sz w:val="17"/>
                <w:szCs w:val="17"/>
                <w:lang w:eastAsia="en-US"/>
              </w:rPr>
              <w:t>...</w:t>
            </w:r>
          </w:p>
        </w:tc>
      </w:tr>
      <w:tr w:rsidR="00180C16" w:rsidRPr="000B3C2D" w:rsidTr="00384210">
        <w:trPr>
          <w:trHeight w:val="20"/>
          <w:jc w:val="center"/>
        </w:trPr>
        <w:tc>
          <w:tcPr>
            <w:tcW w:w="3289" w:type="dxa"/>
            <w:tcBorders>
              <w:right w:val="single" w:sz="4" w:space="0" w:color="7B251F"/>
            </w:tcBorders>
            <w:noWrap/>
          </w:tcPr>
          <w:p w:rsidR="00180C16" w:rsidRPr="000B3C2D" w:rsidRDefault="00180C16" w:rsidP="00384210">
            <w:pPr>
              <w:spacing w:line="280" w:lineRule="exact"/>
              <w:ind w:left="170"/>
              <w:rPr>
                <w:rFonts w:ascii="Calibri" w:hAnsi="Calibri" w:cs="Calibri"/>
                <w:sz w:val="17"/>
                <w:szCs w:val="17"/>
                <w:lang w:eastAsia="en-US"/>
              </w:rPr>
            </w:pPr>
            <w:r w:rsidRPr="000B3C2D">
              <w:rPr>
                <w:rFonts w:ascii="Calibri" w:hAnsi="Calibri" w:cs="Calibri"/>
                <w:sz w:val="17"/>
                <w:szCs w:val="17"/>
                <w:lang w:eastAsia="en-US"/>
              </w:rPr>
              <w:t>In the scope of an enterprise for exhibition of films</w:t>
            </w:r>
          </w:p>
        </w:tc>
        <w:tc>
          <w:tcPr>
            <w:tcW w:w="852" w:type="dxa"/>
            <w:tcBorders>
              <w:left w:val="single" w:sz="4" w:space="0" w:color="7B251F"/>
            </w:tcBorders>
            <w:noWrap/>
            <w:vAlign w:val="bottom"/>
          </w:tcPr>
          <w:p w:rsidR="00180C16" w:rsidRPr="00056AFB" w:rsidRDefault="00180C16"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6</w:t>
            </w:r>
          </w:p>
        </w:tc>
        <w:tc>
          <w:tcPr>
            <w:tcW w:w="794" w:type="dxa"/>
            <w:noWrap/>
            <w:vAlign w:val="bottom"/>
          </w:tcPr>
          <w:p w:rsidR="00180C16" w:rsidRPr="00056AFB" w:rsidRDefault="00180C16"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4</w:t>
            </w:r>
          </w:p>
        </w:tc>
        <w:tc>
          <w:tcPr>
            <w:tcW w:w="909" w:type="dxa"/>
            <w:noWrap/>
            <w:vAlign w:val="bottom"/>
          </w:tcPr>
          <w:p w:rsidR="00180C16" w:rsidRPr="00056AFB" w:rsidRDefault="00180C16"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2</w:t>
            </w:r>
          </w:p>
        </w:tc>
        <w:tc>
          <w:tcPr>
            <w:tcW w:w="822" w:type="dxa"/>
            <w:noWrap/>
            <w:vAlign w:val="bottom"/>
          </w:tcPr>
          <w:p w:rsidR="00180C16" w:rsidRPr="00056AFB" w:rsidRDefault="00180C16"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2</w:t>
            </w:r>
          </w:p>
        </w:tc>
        <w:tc>
          <w:tcPr>
            <w:tcW w:w="794" w:type="dxa"/>
            <w:noWrap/>
            <w:vAlign w:val="bottom"/>
          </w:tcPr>
          <w:p w:rsidR="00180C16" w:rsidRPr="00056AFB" w:rsidRDefault="00180C16"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2</w:t>
            </w:r>
          </w:p>
        </w:tc>
        <w:tc>
          <w:tcPr>
            <w:tcW w:w="794" w:type="dxa"/>
            <w:noWrap/>
            <w:vAlign w:val="bottom"/>
          </w:tcPr>
          <w:p w:rsidR="00180C16" w:rsidRPr="00056AFB" w:rsidRDefault="00180C16"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2</w:t>
            </w:r>
          </w:p>
        </w:tc>
        <w:tc>
          <w:tcPr>
            <w:tcW w:w="794" w:type="dxa"/>
            <w:noWrap/>
            <w:vAlign w:val="bottom"/>
          </w:tcPr>
          <w:p w:rsidR="00180C16" w:rsidRPr="00056AFB" w:rsidRDefault="00180C16" w:rsidP="00384210">
            <w:pPr>
              <w:spacing w:line="280" w:lineRule="exact"/>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4" w:type="dxa"/>
            <w:noWrap/>
            <w:vAlign w:val="bottom"/>
          </w:tcPr>
          <w:p w:rsidR="00180C16" w:rsidRPr="00056AFB" w:rsidRDefault="00180C16" w:rsidP="00384210">
            <w:pPr>
              <w:spacing w:line="280" w:lineRule="exact"/>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180C16" w:rsidRPr="000B3C2D" w:rsidTr="00384210">
        <w:trPr>
          <w:trHeight w:val="20"/>
          <w:jc w:val="center"/>
        </w:trPr>
        <w:tc>
          <w:tcPr>
            <w:tcW w:w="3289" w:type="dxa"/>
            <w:tcBorders>
              <w:right w:val="single" w:sz="4" w:space="0" w:color="7B251F"/>
            </w:tcBorders>
            <w:noWrap/>
          </w:tcPr>
          <w:p w:rsidR="00180C16" w:rsidRPr="000B3C2D" w:rsidRDefault="00180C16" w:rsidP="00384210">
            <w:pPr>
              <w:spacing w:line="280" w:lineRule="exact"/>
              <w:ind w:left="170"/>
              <w:rPr>
                <w:rFonts w:ascii="Calibri" w:hAnsi="Calibri" w:cs="Calibri"/>
                <w:sz w:val="17"/>
                <w:szCs w:val="17"/>
                <w:lang w:eastAsia="en-US"/>
              </w:rPr>
            </w:pPr>
            <w:r w:rsidRPr="000B3C2D">
              <w:rPr>
                <w:rFonts w:ascii="Calibri" w:hAnsi="Calibri" w:cs="Calibri"/>
                <w:sz w:val="17"/>
                <w:szCs w:val="17"/>
                <w:lang w:eastAsia="en-US"/>
              </w:rPr>
              <w:t>Independent</w:t>
            </w:r>
          </w:p>
        </w:tc>
        <w:tc>
          <w:tcPr>
            <w:tcW w:w="852" w:type="dxa"/>
            <w:tcBorders>
              <w:left w:val="single" w:sz="4" w:space="0" w:color="7B251F"/>
            </w:tcBorders>
            <w:noWrap/>
            <w:vAlign w:val="bottom"/>
          </w:tcPr>
          <w:p w:rsidR="00180C16" w:rsidRPr="00056AFB" w:rsidRDefault="00180C16"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7</w:t>
            </w:r>
          </w:p>
        </w:tc>
        <w:tc>
          <w:tcPr>
            <w:tcW w:w="794" w:type="dxa"/>
            <w:noWrap/>
            <w:vAlign w:val="bottom"/>
          </w:tcPr>
          <w:p w:rsidR="00180C16" w:rsidRPr="00056AFB" w:rsidRDefault="00180C16"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4</w:t>
            </w:r>
          </w:p>
        </w:tc>
        <w:tc>
          <w:tcPr>
            <w:tcW w:w="909" w:type="dxa"/>
            <w:noWrap/>
            <w:vAlign w:val="bottom"/>
          </w:tcPr>
          <w:p w:rsidR="00180C16" w:rsidRPr="00056AFB" w:rsidRDefault="00180C16"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3</w:t>
            </w:r>
          </w:p>
        </w:tc>
        <w:tc>
          <w:tcPr>
            <w:tcW w:w="822" w:type="dxa"/>
            <w:noWrap/>
            <w:vAlign w:val="bottom"/>
          </w:tcPr>
          <w:p w:rsidR="00180C16" w:rsidRPr="00056AFB" w:rsidRDefault="00180C16"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1</w:t>
            </w:r>
          </w:p>
        </w:tc>
        <w:tc>
          <w:tcPr>
            <w:tcW w:w="794" w:type="dxa"/>
            <w:noWrap/>
            <w:vAlign w:val="bottom"/>
          </w:tcPr>
          <w:p w:rsidR="00180C16" w:rsidRPr="00056AFB" w:rsidRDefault="00180C16"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3</w:t>
            </w:r>
          </w:p>
        </w:tc>
        <w:tc>
          <w:tcPr>
            <w:tcW w:w="794" w:type="dxa"/>
            <w:noWrap/>
            <w:vAlign w:val="bottom"/>
          </w:tcPr>
          <w:p w:rsidR="00180C16" w:rsidRPr="00056AFB" w:rsidRDefault="00180C16"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1</w:t>
            </w:r>
          </w:p>
        </w:tc>
        <w:tc>
          <w:tcPr>
            <w:tcW w:w="794" w:type="dxa"/>
            <w:noWrap/>
            <w:vAlign w:val="bottom"/>
          </w:tcPr>
          <w:p w:rsidR="00180C16" w:rsidRPr="00056AFB" w:rsidRDefault="00180C16"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2</w:t>
            </w:r>
          </w:p>
        </w:tc>
        <w:tc>
          <w:tcPr>
            <w:tcW w:w="794" w:type="dxa"/>
            <w:noWrap/>
            <w:vAlign w:val="bottom"/>
          </w:tcPr>
          <w:p w:rsidR="00180C16" w:rsidRPr="00056AFB" w:rsidRDefault="00180C16" w:rsidP="00384210">
            <w:pPr>
              <w:spacing w:line="280" w:lineRule="exact"/>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180C16" w:rsidRPr="000B3C2D" w:rsidTr="00384210">
        <w:trPr>
          <w:trHeight w:val="20"/>
          <w:jc w:val="center"/>
        </w:trPr>
        <w:tc>
          <w:tcPr>
            <w:tcW w:w="3289" w:type="dxa"/>
            <w:tcBorders>
              <w:right w:val="single" w:sz="4" w:space="0" w:color="7B251F"/>
            </w:tcBorders>
            <w:noWrap/>
          </w:tcPr>
          <w:p w:rsidR="00180C16" w:rsidRPr="000B3C2D" w:rsidRDefault="00180C16" w:rsidP="00384210">
            <w:pPr>
              <w:spacing w:line="280" w:lineRule="exact"/>
              <w:ind w:left="170"/>
              <w:rPr>
                <w:rFonts w:ascii="Calibri" w:hAnsi="Calibri" w:cs="Calibri"/>
                <w:sz w:val="17"/>
                <w:szCs w:val="17"/>
                <w:lang w:eastAsia="en-US"/>
              </w:rPr>
            </w:pPr>
            <w:r w:rsidRPr="000B3C2D">
              <w:rPr>
                <w:rFonts w:ascii="Calibri" w:hAnsi="Calibri" w:cs="Calibri"/>
                <w:sz w:val="17"/>
                <w:szCs w:val="17"/>
                <w:lang w:eastAsia="en-US"/>
              </w:rPr>
              <w:t>In the scope of another institution/ enterprise</w:t>
            </w:r>
          </w:p>
        </w:tc>
        <w:tc>
          <w:tcPr>
            <w:tcW w:w="852" w:type="dxa"/>
            <w:tcBorders>
              <w:left w:val="single" w:sz="4" w:space="0" w:color="7B251F"/>
            </w:tcBorders>
            <w:noWrap/>
            <w:vAlign w:val="bottom"/>
          </w:tcPr>
          <w:p w:rsidR="00180C16" w:rsidRPr="00056AFB" w:rsidRDefault="00180C16"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8</w:t>
            </w:r>
          </w:p>
        </w:tc>
        <w:tc>
          <w:tcPr>
            <w:tcW w:w="794" w:type="dxa"/>
            <w:noWrap/>
            <w:vAlign w:val="bottom"/>
          </w:tcPr>
          <w:p w:rsidR="00180C16" w:rsidRPr="00056AFB" w:rsidRDefault="00180C16"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4</w:t>
            </w:r>
          </w:p>
        </w:tc>
        <w:tc>
          <w:tcPr>
            <w:tcW w:w="909" w:type="dxa"/>
            <w:noWrap/>
            <w:vAlign w:val="bottom"/>
          </w:tcPr>
          <w:p w:rsidR="00180C16" w:rsidRPr="00056AFB" w:rsidRDefault="00180C16"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3</w:t>
            </w:r>
          </w:p>
        </w:tc>
        <w:tc>
          <w:tcPr>
            <w:tcW w:w="822" w:type="dxa"/>
            <w:noWrap/>
            <w:vAlign w:val="bottom"/>
          </w:tcPr>
          <w:p w:rsidR="00180C16" w:rsidRPr="00056AFB" w:rsidRDefault="00180C16"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1</w:t>
            </w:r>
          </w:p>
        </w:tc>
        <w:tc>
          <w:tcPr>
            <w:tcW w:w="794" w:type="dxa"/>
            <w:noWrap/>
            <w:vAlign w:val="bottom"/>
          </w:tcPr>
          <w:p w:rsidR="00180C16" w:rsidRPr="00056AFB" w:rsidRDefault="00180C16"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4</w:t>
            </w:r>
          </w:p>
        </w:tc>
        <w:tc>
          <w:tcPr>
            <w:tcW w:w="794" w:type="dxa"/>
            <w:noWrap/>
            <w:vAlign w:val="bottom"/>
          </w:tcPr>
          <w:p w:rsidR="00180C16" w:rsidRPr="00056AFB" w:rsidRDefault="00180C16"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3</w:t>
            </w:r>
          </w:p>
        </w:tc>
        <w:tc>
          <w:tcPr>
            <w:tcW w:w="794" w:type="dxa"/>
            <w:noWrap/>
            <w:vAlign w:val="bottom"/>
          </w:tcPr>
          <w:p w:rsidR="00180C16" w:rsidRPr="00056AFB" w:rsidRDefault="00180C16"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1</w:t>
            </w:r>
          </w:p>
        </w:tc>
        <w:tc>
          <w:tcPr>
            <w:tcW w:w="794" w:type="dxa"/>
            <w:noWrap/>
            <w:vAlign w:val="bottom"/>
          </w:tcPr>
          <w:p w:rsidR="00180C16" w:rsidRPr="00056AFB" w:rsidRDefault="00180C16" w:rsidP="00384210">
            <w:pPr>
              <w:spacing w:line="280" w:lineRule="exact"/>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180C16" w:rsidRPr="000B3C2D" w:rsidTr="00180C16">
        <w:trPr>
          <w:trHeight w:val="20"/>
          <w:jc w:val="center"/>
        </w:trPr>
        <w:tc>
          <w:tcPr>
            <w:tcW w:w="3289" w:type="dxa"/>
            <w:tcBorders>
              <w:right w:val="single" w:sz="4" w:space="0" w:color="7B251F"/>
            </w:tcBorders>
            <w:noWrap/>
          </w:tcPr>
          <w:p w:rsidR="00180C16" w:rsidRPr="000B3C2D" w:rsidRDefault="00180C16" w:rsidP="00384210">
            <w:pPr>
              <w:spacing w:line="280" w:lineRule="exact"/>
              <w:ind w:left="170"/>
              <w:rPr>
                <w:rFonts w:ascii="Calibri" w:hAnsi="Calibri" w:cs="Calibri"/>
                <w:sz w:val="17"/>
                <w:szCs w:val="17"/>
                <w:lang w:eastAsia="en-US"/>
              </w:rPr>
            </w:pPr>
            <w:r w:rsidRPr="000B3C2D">
              <w:rPr>
                <w:rFonts w:ascii="Calibri" w:hAnsi="Calibri" w:cs="Calibri"/>
                <w:sz w:val="17"/>
                <w:szCs w:val="17"/>
                <w:lang w:eastAsia="en-US"/>
              </w:rPr>
              <w:t>In the scope of cultural-educational institutions (youth’s centres, cultural centres, etc.)</w:t>
            </w:r>
          </w:p>
        </w:tc>
        <w:tc>
          <w:tcPr>
            <w:tcW w:w="852" w:type="dxa"/>
            <w:tcBorders>
              <w:left w:val="single" w:sz="4" w:space="0" w:color="7B251F"/>
            </w:tcBorders>
            <w:noWrap/>
            <w:vAlign w:val="bottom"/>
          </w:tcPr>
          <w:p w:rsidR="00180C16" w:rsidRPr="00056AFB" w:rsidRDefault="00180C16"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72</w:t>
            </w:r>
          </w:p>
        </w:tc>
        <w:tc>
          <w:tcPr>
            <w:tcW w:w="794" w:type="dxa"/>
            <w:noWrap/>
            <w:vAlign w:val="bottom"/>
          </w:tcPr>
          <w:p w:rsidR="00180C16" w:rsidRPr="00056AFB" w:rsidRDefault="00180C16"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28</w:t>
            </w:r>
          </w:p>
        </w:tc>
        <w:tc>
          <w:tcPr>
            <w:tcW w:w="909" w:type="dxa"/>
            <w:noWrap/>
            <w:vAlign w:val="bottom"/>
          </w:tcPr>
          <w:p w:rsidR="00180C16" w:rsidRPr="00056AFB" w:rsidRDefault="00180C16"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10</w:t>
            </w:r>
          </w:p>
        </w:tc>
        <w:tc>
          <w:tcPr>
            <w:tcW w:w="822" w:type="dxa"/>
            <w:noWrap/>
            <w:vAlign w:val="bottom"/>
          </w:tcPr>
          <w:p w:rsidR="00180C16" w:rsidRPr="00056AFB" w:rsidRDefault="00180C16"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18</w:t>
            </w:r>
          </w:p>
        </w:tc>
        <w:tc>
          <w:tcPr>
            <w:tcW w:w="794" w:type="dxa"/>
            <w:noWrap/>
            <w:vAlign w:val="bottom"/>
          </w:tcPr>
          <w:p w:rsidR="00180C16" w:rsidRPr="00056AFB" w:rsidRDefault="00180C16"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44</w:t>
            </w:r>
          </w:p>
        </w:tc>
        <w:tc>
          <w:tcPr>
            <w:tcW w:w="794" w:type="dxa"/>
            <w:noWrap/>
            <w:vAlign w:val="bottom"/>
          </w:tcPr>
          <w:p w:rsidR="00180C16" w:rsidRPr="00056AFB" w:rsidRDefault="00180C16"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26</w:t>
            </w:r>
          </w:p>
        </w:tc>
        <w:tc>
          <w:tcPr>
            <w:tcW w:w="794" w:type="dxa"/>
            <w:noWrap/>
            <w:vAlign w:val="bottom"/>
          </w:tcPr>
          <w:p w:rsidR="00180C16" w:rsidRPr="00056AFB" w:rsidRDefault="00180C16" w:rsidP="00384210">
            <w:pPr>
              <w:spacing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18</w:t>
            </w:r>
          </w:p>
        </w:tc>
        <w:tc>
          <w:tcPr>
            <w:tcW w:w="794" w:type="dxa"/>
            <w:noWrap/>
            <w:vAlign w:val="bottom"/>
          </w:tcPr>
          <w:p w:rsidR="00180C16" w:rsidRPr="00056AFB" w:rsidRDefault="00180C16" w:rsidP="00384210">
            <w:pPr>
              <w:spacing w:line="280" w:lineRule="exact"/>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180C16" w:rsidRPr="000B3C2D" w:rsidTr="00180C16">
        <w:trPr>
          <w:trHeight w:val="20"/>
          <w:jc w:val="center"/>
        </w:trPr>
        <w:tc>
          <w:tcPr>
            <w:tcW w:w="3289" w:type="dxa"/>
            <w:tcBorders>
              <w:bottom w:val="single" w:sz="4" w:space="0" w:color="7B251F"/>
              <w:right w:val="single" w:sz="4" w:space="0" w:color="7B251F"/>
            </w:tcBorders>
            <w:noWrap/>
            <w:vAlign w:val="center"/>
          </w:tcPr>
          <w:p w:rsidR="00180C16" w:rsidRPr="000B3C2D" w:rsidRDefault="00180C16" w:rsidP="00180C16">
            <w:pPr>
              <w:spacing w:before="120" w:after="60" w:line="280" w:lineRule="exact"/>
              <w:rPr>
                <w:rFonts w:ascii="Calibri" w:hAnsi="Calibri" w:cs="Calibri"/>
                <w:sz w:val="17"/>
                <w:szCs w:val="17"/>
                <w:lang w:eastAsia="en-US"/>
              </w:rPr>
            </w:pPr>
            <w:r w:rsidRPr="000B3C2D">
              <w:rPr>
                <w:rFonts w:ascii="Calibri" w:hAnsi="Calibri" w:cs="Calibri"/>
                <w:sz w:val="17"/>
                <w:szCs w:val="17"/>
                <w:lang w:eastAsia="en-US"/>
              </w:rPr>
              <w:t>Number of cinemas in private ownership</w:t>
            </w:r>
          </w:p>
        </w:tc>
        <w:tc>
          <w:tcPr>
            <w:tcW w:w="852" w:type="dxa"/>
            <w:tcBorders>
              <w:left w:val="single" w:sz="4" w:space="0" w:color="7B251F"/>
              <w:bottom w:val="single" w:sz="4" w:space="0" w:color="7B251F"/>
            </w:tcBorders>
            <w:noWrap/>
            <w:vAlign w:val="bottom"/>
          </w:tcPr>
          <w:p w:rsidR="00180C16" w:rsidRPr="00056AFB" w:rsidRDefault="00180C16" w:rsidP="00180C16">
            <w:pPr>
              <w:spacing w:before="120" w:after="60"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13</w:t>
            </w:r>
          </w:p>
        </w:tc>
        <w:tc>
          <w:tcPr>
            <w:tcW w:w="794" w:type="dxa"/>
            <w:tcBorders>
              <w:bottom w:val="single" w:sz="4" w:space="0" w:color="7B251F"/>
            </w:tcBorders>
            <w:noWrap/>
            <w:vAlign w:val="bottom"/>
          </w:tcPr>
          <w:p w:rsidR="00180C16" w:rsidRPr="00056AFB" w:rsidRDefault="00180C16" w:rsidP="00180C16">
            <w:pPr>
              <w:spacing w:before="120" w:after="60"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6</w:t>
            </w:r>
          </w:p>
        </w:tc>
        <w:tc>
          <w:tcPr>
            <w:tcW w:w="909" w:type="dxa"/>
            <w:tcBorders>
              <w:bottom w:val="single" w:sz="4" w:space="0" w:color="7B251F"/>
            </w:tcBorders>
            <w:noWrap/>
            <w:vAlign w:val="bottom"/>
          </w:tcPr>
          <w:p w:rsidR="00180C16" w:rsidRPr="00056AFB" w:rsidRDefault="00180C16" w:rsidP="00180C16">
            <w:pPr>
              <w:spacing w:before="120" w:after="60"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4</w:t>
            </w:r>
          </w:p>
        </w:tc>
        <w:tc>
          <w:tcPr>
            <w:tcW w:w="822" w:type="dxa"/>
            <w:tcBorders>
              <w:bottom w:val="single" w:sz="4" w:space="0" w:color="7B251F"/>
            </w:tcBorders>
            <w:noWrap/>
            <w:vAlign w:val="bottom"/>
          </w:tcPr>
          <w:p w:rsidR="00180C16" w:rsidRPr="00056AFB" w:rsidRDefault="00180C16" w:rsidP="00180C16">
            <w:pPr>
              <w:spacing w:before="120" w:after="60"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2</w:t>
            </w:r>
          </w:p>
        </w:tc>
        <w:tc>
          <w:tcPr>
            <w:tcW w:w="794" w:type="dxa"/>
            <w:tcBorders>
              <w:bottom w:val="single" w:sz="4" w:space="0" w:color="7B251F"/>
            </w:tcBorders>
            <w:noWrap/>
            <w:vAlign w:val="bottom"/>
          </w:tcPr>
          <w:p w:rsidR="00180C16" w:rsidRPr="00056AFB" w:rsidRDefault="00180C16" w:rsidP="00180C16">
            <w:pPr>
              <w:spacing w:before="120" w:after="60"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7</w:t>
            </w:r>
          </w:p>
        </w:tc>
        <w:tc>
          <w:tcPr>
            <w:tcW w:w="794" w:type="dxa"/>
            <w:tcBorders>
              <w:bottom w:val="single" w:sz="4" w:space="0" w:color="7B251F"/>
            </w:tcBorders>
            <w:noWrap/>
            <w:vAlign w:val="bottom"/>
          </w:tcPr>
          <w:p w:rsidR="00180C16" w:rsidRPr="00056AFB" w:rsidRDefault="00180C16" w:rsidP="00180C16">
            <w:pPr>
              <w:spacing w:before="120" w:after="60"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5</w:t>
            </w:r>
          </w:p>
        </w:tc>
        <w:tc>
          <w:tcPr>
            <w:tcW w:w="794" w:type="dxa"/>
            <w:tcBorders>
              <w:bottom w:val="single" w:sz="4" w:space="0" w:color="7B251F"/>
            </w:tcBorders>
            <w:noWrap/>
            <w:vAlign w:val="bottom"/>
          </w:tcPr>
          <w:p w:rsidR="00180C16" w:rsidRPr="00056AFB" w:rsidRDefault="00180C16" w:rsidP="00180C16">
            <w:pPr>
              <w:spacing w:before="120" w:after="60" w:line="280" w:lineRule="exact"/>
              <w:ind w:right="57"/>
              <w:jc w:val="right"/>
              <w:rPr>
                <w:rFonts w:ascii="Calibri" w:eastAsia="Times New Roman" w:hAnsi="Calibri" w:cs="Calibri"/>
                <w:sz w:val="17"/>
                <w:szCs w:val="17"/>
                <w:lang w:eastAsia="en-US"/>
              </w:rPr>
            </w:pPr>
            <w:r w:rsidRPr="00056AFB">
              <w:rPr>
                <w:rFonts w:ascii="Calibri" w:eastAsia="Times New Roman" w:hAnsi="Calibri" w:cs="Calibri"/>
                <w:sz w:val="17"/>
                <w:szCs w:val="17"/>
                <w:lang w:eastAsia="en-US"/>
              </w:rPr>
              <w:t>2</w:t>
            </w:r>
          </w:p>
        </w:tc>
        <w:tc>
          <w:tcPr>
            <w:tcW w:w="794" w:type="dxa"/>
            <w:tcBorders>
              <w:bottom w:val="single" w:sz="4" w:space="0" w:color="7B251F"/>
            </w:tcBorders>
            <w:noWrap/>
            <w:vAlign w:val="bottom"/>
          </w:tcPr>
          <w:p w:rsidR="00180C16" w:rsidRPr="00056AFB" w:rsidRDefault="00180C16" w:rsidP="00180C16">
            <w:pPr>
              <w:spacing w:before="120" w:after="60" w:line="280" w:lineRule="exact"/>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bl>
    <w:p w:rsidR="00AA712E" w:rsidRDefault="00AA712E">
      <w:pPr>
        <w:rPr>
          <w:rFonts w:ascii="Calibri" w:hAnsi="Calibri" w:cs="Calibri"/>
          <w:b/>
          <w:bCs/>
          <w:color w:val="7B251F"/>
          <w:sz w:val="20"/>
          <w:szCs w:val="20"/>
        </w:rPr>
      </w:pPr>
      <w:r>
        <w:br w:type="page"/>
      </w:r>
    </w:p>
    <w:p w:rsidR="00852FE5" w:rsidRPr="00D30CFF" w:rsidRDefault="00852FE5" w:rsidP="00CF5E16">
      <w:pPr>
        <w:pStyle w:val="vesna4"/>
        <w:spacing w:after="20" w:line="223" w:lineRule="auto"/>
        <w:rPr>
          <w:color w:val="FF0000"/>
        </w:rPr>
      </w:pPr>
      <w:bookmarkStart w:id="87" w:name="_Toc470084213"/>
      <w:r w:rsidRPr="00D30CFF">
        <w:lastRenderedPageBreak/>
        <w:t>4.</w:t>
      </w:r>
      <w:r w:rsidR="00AA712E">
        <w:rPr>
          <w:lang w:val="sr-Cyrl-RS"/>
        </w:rPr>
        <w:t>3</w:t>
      </w:r>
      <w:r w:rsidRPr="003307E1">
        <w:t xml:space="preserve">. </w:t>
      </w:r>
      <w:r w:rsidR="00F907B2" w:rsidRPr="003307E1">
        <w:rPr>
          <w:color w:val="auto"/>
          <w:lang w:val="sr-Cyrl-RS"/>
        </w:rPr>
        <w:t>Пројекције и посетиоци</w:t>
      </w:r>
      <w:bookmarkEnd w:id="87"/>
      <w:r w:rsidRPr="00D30CFF">
        <w:rPr>
          <w:color w:val="auto"/>
        </w:rPr>
        <w:t xml:space="preserve"> </w:t>
      </w:r>
    </w:p>
    <w:tbl>
      <w:tblPr>
        <w:tblW w:w="0" w:type="auto"/>
        <w:jc w:val="center"/>
        <w:tblCellMar>
          <w:left w:w="28" w:type="dxa"/>
          <w:right w:w="28" w:type="dxa"/>
        </w:tblCellMar>
        <w:tblLook w:val="00A0" w:firstRow="1" w:lastRow="0" w:firstColumn="1" w:lastColumn="0" w:noHBand="0" w:noVBand="0"/>
      </w:tblPr>
      <w:tblGrid>
        <w:gridCol w:w="3289"/>
        <w:gridCol w:w="852"/>
        <w:gridCol w:w="794"/>
        <w:gridCol w:w="909"/>
        <w:gridCol w:w="822"/>
        <w:gridCol w:w="794"/>
        <w:gridCol w:w="794"/>
        <w:gridCol w:w="794"/>
        <w:gridCol w:w="794"/>
      </w:tblGrid>
      <w:tr w:rsidR="00852FE5" w:rsidRPr="00D30CFF">
        <w:trPr>
          <w:trHeight w:val="20"/>
          <w:jc w:val="center"/>
        </w:trPr>
        <w:tc>
          <w:tcPr>
            <w:tcW w:w="3289" w:type="dxa"/>
            <w:vMerge w:val="restart"/>
            <w:tcBorders>
              <w:bottom w:val="single" w:sz="4" w:space="0" w:color="FFFFFF"/>
              <w:right w:val="single" w:sz="4" w:space="0" w:color="FFFFFF"/>
            </w:tcBorders>
            <w:shd w:val="clear" w:color="auto" w:fill="7B251F"/>
            <w:noWrap/>
            <w:vAlign w:val="center"/>
          </w:tcPr>
          <w:p w:rsidR="00852FE5" w:rsidRPr="00D30CFF" w:rsidRDefault="00852FE5" w:rsidP="00056AFB">
            <w:pPr>
              <w:spacing w:line="223" w:lineRule="auto"/>
              <w:jc w:val="center"/>
              <w:rPr>
                <w:rFonts w:ascii="Calibri" w:hAnsi="Calibri" w:cs="Calibri"/>
                <w:color w:val="FFFFFF"/>
                <w:sz w:val="17"/>
                <w:szCs w:val="17"/>
                <w:lang w:eastAsia="en-US"/>
              </w:rPr>
            </w:pPr>
          </w:p>
        </w:tc>
        <w:tc>
          <w:tcPr>
            <w:tcW w:w="6553" w:type="dxa"/>
            <w:gridSpan w:val="8"/>
            <w:tcBorders>
              <w:left w:val="single" w:sz="4" w:space="0" w:color="FFFFFF"/>
              <w:bottom w:val="single" w:sz="4" w:space="0" w:color="FFFFFF"/>
            </w:tcBorders>
            <w:shd w:val="clear" w:color="auto" w:fill="7B251F"/>
            <w:vAlign w:val="center"/>
          </w:tcPr>
          <w:p w:rsidR="00852FE5" w:rsidRPr="00D30CFF" w:rsidRDefault="00852FE5" w:rsidP="00056AFB">
            <w:pPr>
              <w:spacing w:before="60" w:after="60" w:line="223"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Република Србија</w:t>
            </w:r>
          </w:p>
        </w:tc>
      </w:tr>
      <w:tr w:rsidR="00852FE5" w:rsidRPr="00D30CFF">
        <w:trPr>
          <w:trHeight w:val="20"/>
          <w:jc w:val="center"/>
        </w:trPr>
        <w:tc>
          <w:tcPr>
            <w:tcW w:w="3289" w:type="dxa"/>
            <w:vMerge/>
            <w:tcBorders>
              <w:top w:val="single" w:sz="4" w:space="0" w:color="FFFFFF"/>
              <w:bottom w:val="single" w:sz="4" w:space="0" w:color="FFFFFF"/>
              <w:right w:val="single" w:sz="4" w:space="0" w:color="FFFFFF"/>
            </w:tcBorders>
            <w:shd w:val="clear" w:color="auto" w:fill="7B251F"/>
            <w:noWrap/>
            <w:vAlign w:val="center"/>
          </w:tcPr>
          <w:p w:rsidR="00852FE5" w:rsidRPr="00D30CFF" w:rsidRDefault="00852FE5" w:rsidP="00056AFB">
            <w:pPr>
              <w:spacing w:line="223" w:lineRule="auto"/>
              <w:jc w:val="center"/>
              <w:rPr>
                <w:rFonts w:ascii="Calibri" w:hAnsi="Calibri" w:cs="Calibri"/>
                <w:color w:val="FFFFFF"/>
                <w:sz w:val="17"/>
                <w:szCs w:val="17"/>
                <w:lang w:eastAsia="en-US"/>
              </w:rPr>
            </w:pPr>
          </w:p>
        </w:tc>
        <w:tc>
          <w:tcPr>
            <w:tcW w:w="852" w:type="dxa"/>
            <w:vMerge w:val="restart"/>
            <w:tcBorders>
              <w:top w:val="single" w:sz="4" w:space="0" w:color="FFFFFF"/>
              <w:left w:val="single" w:sz="4" w:space="0" w:color="FFFFFF"/>
              <w:bottom w:val="single" w:sz="4" w:space="0" w:color="FFFFFF"/>
              <w:right w:val="single" w:sz="4" w:space="0" w:color="FFFFFF"/>
            </w:tcBorders>
            <w:shd w:val="clear" w:color="auto" w:fill="7B251F"/>
            <w:vAlign w:val="center"/>
          </w:tcPr>
          <w:p w:rsidR="00852FE5" w:rsidRPr="00D30CFF" w:rsidRDefault="00852FE5" w:rsidP="00056AFB">
            <w:pPr>
              <w:spacing w:line="223"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Укупно</w:t>
            </w:r>
          </w:p>
        </w:tc>
        <w:tc>
          <w:tcPr>
            <w:tcW w:w="2525" w:type="dxa"/>
            <w:gridSpan w:val="3"/>
            <w:tcBorders>
              <w:top w:val="single" w:sz="4" w:space="0" w:color="FFFFFF"/>
              <w:left w:val="single" w:sz="4" w:space="0" w:color="FFFFFF"/>
              <w:bottom w:val="single" w:sz="4" w:space="0" w:color="FFFFFF"/>
              <w:right w:val="single" w:sz="4" w:space="0" w:color="FFFFFF"/>
            </w:tcBorders>
            <w:shd w:val="clear" w:color="auto" w:fill="7B251F"/>
            <w:vAlign w:val="center"/>
          </w:tcPr>
          <w:p w:rsidR="00852FE5" w:rsidRPr="00D30CFF" w:rsidRDefault="00852FE5" w:rsidP="00056AFB">
            <w:pPr>
              <w:spacing w:before="60" w:after="60" w:line="223"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Србија – север</w:t>
            </w:r>
          </w:p>
        </w:tc>
        <w:tc>
          <w:tcPr>
            <w:tcW w:w="3176" w:type="dxa"/>
            <w:gridSpan w:val="4"/>
            <w:tcBorders>
              <w:top w:val="single" w:sz="4" w:space="0" w:color="FFFFFF"/>
              <w:left w:val="single" w:sz="4" w:space="0" w:color="FFFFFF"/>
              <w:bottom w:val="single" w:sz="4" w:space="0" w:color="FFFFFF"/>
            </w:tcBorders>
            <w:shd w:val="clear" w:color="auto" w:fill="7B251F"/>
            <w:vAlign w:val="center"/>
          </w:tcPr>
          <w:p w:rsidR="00852FE5" w:rsidRPr="00D30CFF" w:rsidRDefault="00852FE5" w:rsidP="00056AFB">
            <w:pPr>
              <w:spacing w:before="60" w:after="60" w:line="223"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Србија – југ</w:t>
            </w:r>
          </w:p>
        </w:tc>
      </w:tr>
      <w:tr w:rsidR="00852FE5" w:rsidRPr="00D30CFF">
        <w:trPr>
          <w:trHeight w:val="20"/>
          <w:jc w:val="center"/>
        </w:trPr>
        <w:tc>
          <w:tcPr>
            <w:tcW w:w="3289" w:type="dxa"/>
            <w:vMerge/>
            <w:tcBorders>
              <w:top w:val="single" w:sz="4" w:space="0" w:color="FFFFFF"/>
              <w:right w:val="single" w:sz="4" w:space="0" w:color="FFFFFF"/>
            </w:tcBorders>
            <w:shd w:val="clear" w:color="auto" w:fill="7B251F"/>
            <w:noWrap/>
            <w:vAlign w:val="center"/>
          </w:tcPr>
          <w:p w:rsidR="00852FE5" w:rsidRPr="00D30CFF" w:rsidRDefault="00852FE5" w:rsidP="00056AFB">
            <w:pPr>
              <w:spacing w:line="223" w:lineRule="auto"/>
              <w:jc w:val="center"/>
              <w:rPr>
                <w:rFonts w:ascii="Calibri" w:hAnsi="Calibri" w:cs="Calibri"/>
                <w:color w:val="FFFFFF"/>
                <w:sz w:val="17"/>
                <w:szCs w:val="17"/>
                <w:lang w:eastAsia="en-US"/>
              </w:rPr>
            </w:pPr>
          </w:p>
        </w:tc>
        <w:tc>
          <w:tcPr>
            <w:tcW w:w="852" w:type="dxa"/>
            <w:vMerge/>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056AFB">
            <w:pPr>
              <w:spacing w:line="223" w:lineRule="auto"/>
              <w:jc w:val="center"/>
              <w:rPr>
                <w:rFonts w:ascii="Calibri" w:hAnsi="Calibri" w:cs="Calibri"/>
                <w:color w:val="FFFFFF"/>
                <w:sz w:val="17"/>
                <w:szCs w:val="17"/>
                <w:lang w:eastAsia="en-US"/>
              </w:rPr>
            </w:pP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056AFB">
            <w:pPr>
              <w:spacing w:line="223"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свега</w:t>
            </w:r>
          </w:p>
        </w:tc>
        <w:tc>
          <w:tcPr>
            <w:tcW w:w="909"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056AFB">
            <w:pPr>
              <w:spacing w:line="223"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Београдски регион</w:t>
            </w:r>
          </w:p>
        </w:tc>
        <w:tc>
          <w:tcPr>
            <w:tcW w:w="822"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056AFB">
            <w:pPr>
              <w:spacing w:line="223"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Регион Војводине</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056AFB">
            <w:pPr>
              <w:spacing w:line="223"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свега</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056AFB">
            <w:pPr>
              <w:spacing w:line="223" w:lineRule="auto"/>
              <w:jc w:val="center"/>
              <w:rPr>
                <w:rFonts w:ascii="Calibri" w:hAnsi="Calibri" w:cs="Calibri"/>
                <w:color w:val="FFFFFF"/>
                <w:sz w:val="17"/>
                <w:szCs w:val="17"/>
                <w:lang w:val="ru-RU" w:eastAsia="en-US"/>
              </w:rPr>
            </w:pPr>
            <w:r w:rsidRPr="00D30CFF">
              <w:rPr>
                <w:rFonts w:ascii="Calibri" w:hAnsi="Calibri" w:cs="Calibri"/>
                <w:color w:val="FFFFFF"/>
                <w:sz w:val="17"/>
                <w:szCs w:val="17"/>
                <w:lang w:val="ru-RU" w:eastAsia="en-US"/>
              </w:rPr>
              <w:t>Регион Шумадије и Западне Србије</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056AFB">
            <w:pPr>
              <w:spacing w:line="223" w:lineRule="auto"/>
              <w:jc w:val="center"/>
              <w:rPr>
                <w:rFonts w:ascii="Calibri" w:hAnsi="Calibri" w:cs="Calibri"/>
                <w:color w:val="FFFFFF"/>
                <w:sz w:val="17"/>
                <w:szCs w:val="17"/>
                <w:lang w:val="ru-RU" w:eastAsia="en-US"/>
              </w:rPr>
            </w:pPr>
            <w:r w:rsidRPr="00D30CFF">
              <w:rPr>
                <w:rFonts w:ascii="Calibri" w:hAnsi="Calibri" w:cs="Calibri"/>
                <w:color w:val="FFFFFF"/>
                <w:sz w:val="17"/>
                <w:szCs w:val="17"/>
                <w:lang w:val="ru-RU" w:eastAsia="en-US"/>
              </w:rPr>
              <w:t>Регион Јужне и Источне Србије</w:t>
            </w:r>
          </w:p>
        </w:tc>
        <w:tc>
          <w:tcPr>
            <w:tcW w:w="794" w:type="dxa"/>
            <w:tcBorders>
              <w:top w:val="single" w:sz="4" w:space="0" w:color="FFFFFF"/>
              <w:left w:val="single" w:sz="4" w:space="0" w:color="FFFFFF"/>
            </w:tcBorders>
            <w:shd w:val="clear" w:color="auto" w:fill="7B251F"/>
            <w:vAlign w:val="center"/>
          </w:tcPr>
          <w:p w:rsidR="00852FE5" w:rsidRPr="00D30CFF" w:rsidRDefault="00852FE5" w:rsidP="00056AFB">
            <w:pPr>
              <w:spacing w:line="223"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Регион Косовo и Метохијa</w:t>
            </w:r>
          </w:p>
        </w:tc>
      </w:tr>
      <w:tr w:rsidR="00BF4082" w:rsidRPr="00BF4082" w:rsidTr="00BF4082">
        <w:trPr>
          <w:trHeight w:val="20"/>
          <w:jc w:val="center"/>
        </w:trPr>
        <w:tc>
          <w:tcPr>
            <w:tcW w:w="3289" w:type="dxa"/>
            <w:tcBorders>
              <w:right w:val="single" w:sz="4" w:space="0" w:color="7B251F"/>
            </w:tcBorders>
            <w:vAlign w:val="bottom"/>
          </w:tcPr>
          <w:p w:rsidR="00BF4082" w:rsidRPr="00BF4082" w:rsidRDefault="00BF4082" w:rsidP="00AA712E">
            <w:pPr>
              <w:spacing w:before="60" w:line="280" w:lineRule="exact"/>
              <w:rPr>
                <w:rFonts w:asciiTheme="minorHAnsi" w:eastAsia="Times New Roman" w:hAnsiTheme="minorHAnsi" w:cstheme="minorHAnsi"/>
                <w:b/>
                <w:bCs/>
                <w:sz w:val="17"/>
                <w:szCs w:val="17"/>
                <w:lang w:eastAsia="en-US"/>
              </w:rPr>
            </w:pPr>
            <w:r w:rsidRPr="00BF4082">
              <w:rPr>
                <w:rFonts w:asciiTheme="minorHAnsi" w:eastAsia="Times New Roman" w:hAnsiTheme="minorHAnsi" w:cstheme="minorHAnsi"/>
                <w:b/>
                <w:bCs/>
                <w:sz w:val="17"/>
                <w:szCs w:val="17"/>
                <w:lang w:eastAsia="en-US"/>
              </w:rPr>
              <w:t>Биоскопи, укупно</w:t>
            </w:r>
          </w:p>
        </w:tc>
        <w:tc>
          <w:tcPr>
            <w:tcW w:w="852" w:type="dxa"/>
            <w:tcBorders>
              <w:left w:val="single" w:sz="4" w:space="0" w:color="7B251F"/>
            </w:tcBorders>
            <w:vAlign w:val="bottom"/>
          </w:tcPr>
          <w:p w:rsidR="00BF4082" w:rsidRPr="00BF4082" w:rsidRDefault="00BF4082" w:rsidP="00AA712E">
            <w:pPr>
              <w:spacing w:before="60" w:line="280" w:lineRule="exact"/>
              <w:ind w:right="57"/>
              <w:jc w:val="right"/>
              <w:rPr>
                <w:rFonts w:asciiTheme="minorHAnsi" w:eastAsia="Times New Roman" w:hAnsiTheme="minorHAnsi" w:cstheme="minorHAnsi"/>
                <w:b/>
                <w:bCs/>
                <w:sz w:val="17"/>
                <w:szCs w:val="17"/>
                <w:lang w:eastAsia="en-US"/>
              </w:rPr>
            </w:pPr>
            <w:r w:rsidRPr="00BF4082">
              <w:rPr>
                <w:rFonts w:asciiTheme="minorHAnsi" w:eastAsia="Times New Roman" w:hAnsiTheme="minorHAnsi" w:cstheme="minorHAnsi"/>
                <w:b/>
                <w:bCs/>
                <w:sz w:val="17"/>
                <w:szCs w:val="17"/>
                <w:lang w:eastAsia="en-US"/>
              </w:rPr>
              <w:t>93</w:t>
            </w:r>
          </w:p>
        </w:tc>
        <w:tc>
          <w:tcPr>
            <w:tcW w:w="794" w:type="dxa"/>
            <w:vAlign w:val="bottom"/>
          </w:tcPr>
          <w:p w:rsidR="00BF4082" w:rsidRPr="00BF4082" w:rsidRDefault="00BF4082" w:rsidP="00AA712E">
            <w:pPr>
              <w:spacing w:before="60" w:line="280" w:lineRule="exact"/>
              <w:ind w:right="57"/>
              <w:jc w:val="right"/>
              <w:rPr>
                <w:rFonts w:asciiTheme="minorHAnsi" w:eastAsia="Times New Roman" w:hAnsiTheme="minorHAnsi" w:cstheme="minorHAnsi"/>
                <w:b/>
                <w:bCs/>
                <w:sz w:val="17"/>
                <w:szCs w:val="17"/>
                <w:lang w:eastAsia="en-US"/>
              </w:rPr>
            </w:pPr>
            <w:r w:rsidRPr="00BF4082">
              <w:rPr>
                <w:rFonts w:asciiTheme="minorHAnsi" w:eastAsia="Times New Roman" w:hAnsiTheme="minorHAnsi" w:cstheme="minorHAnsi"/>
                <w:b/>
                <w:bCs/>
                <w:sz w:val="17"/>
                <w:szCs w:val="17"/>
                <w:lang w:eastAsia="en-US"/>
              </w:rPr>
              <w:t>40</w:t>
            </w:r>
          </w:p>
        </w:tc>
        <w:tc>
          <w:tcPr>
            <w:tcW w:w="909" w:type="dxa"/>
            <w:vAlign w:val="bottom"/>
          </w:tcPr>
          <w:p w:rsidR="00BF4082" w:rsidRPr="00BF4082" w:rsidRDefault="00BF4082" w:rsidP="00AA712E">
            <w:pPr>
              <w:spacing w:before="60" w:line="280" w:lineRule="exact"/>
              <w:ind w:right="57"/>
              <w:jc w:val="right"/>
              <w:rPr>
                <w:rFonts w:asciiTheme="minorHAnsi" w:eastAsia="Times New Roman" w:hAnsiTheme="minorHAnsi" w:cstheme="minorHAnsi"/>
                <w:b/>
                <w:bCs/>
                <w:sz w:val="17"/>
                <w:szCs w:val="17"/>
                <w:lang w:eastAsia="en-US"/>
              </w:rPr>
            </w:pPr>
            <w:r w:rsidRPr="00BF4082">
              <w:rPr>
                <w:rFonts w:asciiTheme="minorHAnsi" w:eastAsia="Times New Roman" w:hAnsiTheme="minorHAnsi" w:cstheme="minorHAnsi"/>
                <w:b/>
                <w:bCs/>
                <w:sz w:val="17"/>
                <w:szCs w:val="17"/>
                <w:lang w:eastAsia="en-US"/>
              </w:rPr>
              <w:t>18</w:t>
            </w:r>
          </w:p>
        </w:tc>
        <w:tc>
          <w:tcPr>
            <w:tcW w:w="822" w:type="dxa"/>
            <w:vAlign w:val="bottom"/>
          </w:tcPr>
          <w:p w:rsidR="00BF4082" w:rsidRPr="00BF4082" w:rsidRDefault="00BF4082" w:rsidP="00AA712E">
            <w:pPr>
              <w:spacing w:before="60" w:line="280" w:lineRule="exact"/>
              <w:ind w:right="57"/>
              <w:jc w:val="right"/>
              <w:rPr>
                <w:rFonts w:asciiTheme="minorHAnsi" w:eastAsia="Times New Roman" w:hAnsiTheme="minorHAnsi" w:cstheme="minorHAnsi"/>
                <w:b/>
                <w:bCs/>
                <w:sz w:val="17"/>
                <w:szCs w:val="17"/>
                <w:lang w:eastAsia="en-US"/>
              </w:rPr>
            </w:pPr>
            <w:r w:rsidRPr="00BF4082">
              <w:rPr>
                <w:rFonts w:asciiTheme="minorHAnsi" w:eastAsia="Times New Roman" w:hAnsiTheme="minorHAnsi" w:cstheme="minorHAnsi"/>
                <w:b/>
                <w:bCs/>
                <w:sz w:val="17"/>
                <w:szCs w:val="17"/>
                <w:lang w:eastAsia="en-US"/>
              </w:rPr>
              <w:t>22</w:t>
            </w:r>
          </w:p>
        </w:tc>
        <w:tc>
          <w:tcPr>
            <w:tcW w:w="794" w:type="dxa"/>
            <w:vAlign w:val="bottom"/>
          </w:tcPr>
          <w:p w:rsidR="00BF4082" w:rsidRPr="00BF4082" w:rsidRDefault="00BF4082" w:rsidP="00AA712E">
            <w:pPr>
              <w:spacing w:before="60" w:line="280" w:lineRule="exact"/>
              <w:ind w:right="57"/>
              <w:jc w:val="right"/>
              <w:rPr>
                <w:rFonts w:asciiTheme="minorHAnsi" w:eastAsia="Times New Roman" w:hAnsiTheme="minorHAnsi" w:cstheme="minorHAnsi"/>
                <w:b/>
                <w:bCs/>
                <w:sz w:val="17"/>
                <w:szCs w:val="17"/>
                <w:lang w:eastAsia="en-US"/>
              </w:rPr>
            </w:pPr>
            <w:r w:rsidRPr="00BF4082">
              <w:rPr>
                <w:rFonts w:asciiTheme="minorHAnsi" w:eastAsia="Times New Roman" w:hAnsiTheme="minorHAnsi" w:cstheme="minorHAnsi"/>
                <w:b/>
                <w:bCs/>
                <w:sz w:val="17"/>
                <w:szCs w:val="17"/>
                <w:lang w:eastAsia="en-US"/>
              </w:rPr>
              <w:t>53</w:t>
            </w:r>
          </w:p>
        </w:tc>
        <w:tc>
          <w:tcPr>
            <w:tcW w:w="794" w:type="dxa"/>
            <w:vAlign w:val="bottom"/>
          </w:tcPr>
          <w:p w:rsidR="00BF4082" w:rsidRPr="00BF4082" w:rsidRDefault="00BF4082" w:rsidP="00AA712E">
            <w:pPr>
              <w:spacing w:before="60" w:line="280" w:lineRule="exact"/>
              <w:ind w:right="57"/>
              <w:jc w:val="right"/>
              <w:rPr>
                <w:rFonts w:asciiTheme="minorHAnsi" w:eastAsia="Times New Roman" w:hAnsiTheme="minorHAnsi" w:cstheme="minorHAnsi"/>
                <w:b/>
                <w:bCs/>
                <w:sz w:val="17"/>
                <w:szCs w:val="17"/>
                <w:lang w:eastAsia="en-US"/>
              </w:rPr>
            </w:pPr>
            <w:r w:rsidRPr="00BF4082">
              <w:rPr>
                <w:rFonts w:asciiTheme="minorHAnsi" w:eastAsia="Times New Roman" w:hAnsiTheme="minorHAnsi" w:cstheme="minorHAnsi"/>
                <w:b/>
                <w:bCs/>
                <w:sz w:val="17"/>
                <w:szCs w:val="17"/>
                <w:lang w:eastAsia="en-US"/>
              </w:rPr>
              <w:t>32</w:t>
            </w:r>
          </w:p>
        </w:tc>
        <w:tc>
          <w:tcPr>
            <w:tcW w:w="794" w:type="dxa"/>
            <w:vAlign w:val="bottom"/>
          </w:tcPr>
          <w:p w:rsidR="00BF4082" w:rsidRPr="00BF4082" w:rsidRDefault="00BF4082" w:rsidP="00AA712E">
            <w:pPr>
              <w:spacing w:before="60" w:line="280" w:lineRule="exact"/>
              <w:ind w:right="57"/>
              <w:jc w:val="right"/>
              <w:rPr>
                <w:rFonts w:asciiTheme="minorHAnsi" w:eastAsia="Times New Roman" w:hAnsiTheme="minorHAnsi" w:cstheme="minorHAnsi"/>
                <w:b/>
                <w:bCs/>
                <w:sz w:val="17"/>
                <w:szCs w:val="17"/>
                <w:lang w:eastAsia="en-US"/>
              </w:rPr>
            </w:pPr>
            <w:r w:rsidRPr="00BF4082">
              <w:rPr>
                <w:rFonts w:asciiTheme="minorHAnsi" w:eastAsia="Times New Roman" w:hAnsiTheme="minorHAnsi" w:cstheme="minorHAnsi"/>
                <w:b/>
                <w:bCs/>
                <w:sz w:val="17"/>
                <w:szCs w:val="17"/>
                <w:lang w:eastAsia="en-US"/>
              </w:rPr>
              <w:t>21</w:t>
            </w:r>
          </w:p>
        </w:tc>
        <w:tc>
          <w:tcPr>
            <w:tcW w:w="794" w:type="dxa"/>
            <w:vAlign w:val="bottom"/>
          </w:tcPr>
          <w:p w:rsidR="00BF4082" w:rsidRPr="00BF4082" w:rsidRDefault="00BF4082" w:rsidP="00AA712E">
            <w:pPr>
              <w:spacing w:before="60" w:line="280" w:lineRule="exact"/>
              <w:ind w:right="57"/>
              <w:jc w:val="right"/>
              <w:rPr>
                <w:rFonts w:asciiTheme="minorHAnsi" w:eastAsia="Times New Roman" w:hAnsiTheme="minorHAnsi" w:cstheme="minorHAnsi"/>
                <w:b/>
                <w:bCs/>
                <w:sz w:val="17"/>
                <w:szCs w:val="17"/>
                <w:lang w:eastAsia="en-US"/>
              </w:rPr>
            </w:pPr>
            <w:r w:rsidRPr="00BF4082">
              <w:rPr>
                <w:rFonts w:asciiTheme="minorHAnsi" w:eastAsia="Times New Roman" w:hAnsiTheme="minorHAnsi" w:cstheme="minorHAnsi"/>
                <w:b/>
                <w:bCs/>
                <w:sz w:val="17"/>
                <w:szCs w:val="17"/>
                <w:lang w:eastAsia="en-US"/>
              </w:rPr>
              <w:t>...</w:t>
            </w:r>
          </w:p>
        </w:tc>
      </w:tr>
      <w:tr w:rsidR="00BF4082" w:rsidRPr="00D30CFF" w:rsidTr="00BF4082">
        <w:trPr>
          <w:trHeight w:val="20"/>
          <w:jc w:val="center"/>
        </w:trPr>
        <w:tc>
          <w:tcPr>
            <w:tcW w:w="3289" w:type="dxa"/>
            <w:tcBorders>
              <w:right w:val="single" w:sz="4" w:space="0" w:color="7B251F"/>
            </w:tcBorders>
            <w:noWrap/>
            <w:vAlign w:val="bottom"/>
          </w:tcPr>
          <w:p w:rsidR="00BF4082" w:rsidRPr="00BF4082" w:rsidRDefault="00BF4082" w:rsidP="00AA712E">
            <w:pPr>
              <w:spacing w:line="280" w:lineRule="exac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Седишта у биоскопским салама</w:t>
            </w:r>
          </w:p>
        </w:tc>
        <w:tc>
          <w:tcPr>
            <w:tcW w:w="852" w:type="dxa"/>
            <w:tcBorders>
              <w:left w:val="single" w:sz="4" w:space="0" w:color="7B251F"/>
            </w:tcBorders>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34517</w:t>
            </w:r>
          </w:p>
        </w:tc>
        <w:tc>
          <w:tcPr>
            <w:tcW w:w="794"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17361</w:t>
            </w:r>
          </w:p>
        </w:tc>
        <w:tc>
          <w:tcPr>
            <w:tcW w:w="909"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10927</w:t>
            </w:r>
          </w:p>
        </w:tc>
        <w:tc>
          <w:tcPr>
            <w:tcW w:w="822"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6434</w:t>
            </w:r>
          </w:p>
        </w:tc>
        <w:tc>
          <w:tcPr>
            <w:tcW w:w="794"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17156</w:t>
            </w:r>
          </w:p>
        </w:tc>
        <w:tc>
          <w:tcPr>
            <w:tcW w:w="794"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10348</w:t>
            </w:r>
          </w:p>
        </w:tc>
        <w:tc>
          <w:tcPr>
            <w:tcW w:w="794"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6808</w:t>
            </w:r>
          </w:p>
        </w:tc>
        <w:tc>
          <w:tcPr>
            <w:tcW w:w="794"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BF4082" w:rsidRPr="00D30CFF" w:rsidTr="00BF4082">
        <w:trPr>
          <w:trHeight w:val="20"/>
          <w:jc w:val="center"/>
        </w:trPr>
        <w:tc>
          <w:tcPr>
            <w:tcW w:w="3289" w:type="dxa"/>
            <w:tcBorders>
              <w:right w:val="single" w:sz="4" w:space="0" w:color="7B251F"/>
            </w:tcBorders>
            <w:noWrap/>
            <w:vAlign w:val="bottom"/>
          </w:tcPr>
          <w:p w:rsidR="00BF4082" w:rsidRPr="00BF4082" w:rsidRDefault="00BF4082" w:rsidP="00AA712E">
            <w:pPr>
              <w:spacing w:line="280" w:lineRule="exac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Приказани филмови</w:t>
            </w:r>
          </w:p>
        </w:tc>
        <w:tc>
          <w:tcPr>
            <w:tcW w:w="852" w:type="dxa"/>
            <w:tcBorders>
              <w:left w:val="single" w:sz="4" w:space="0" w:color="7B251F"/>
            </w:tcBorders>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p>
        </w:tc>
        <w:tc>
          <w:tcPr>
            <w:tcW w:w="794"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p>
        </w:tc>
        <w:tc>
          <w:tcPr>
            <w:tcW w:w="909"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p>
        </w:tc>
        <w:tc>
          <w:tcPr>
            <w:tcW w:w="822"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p>
        </w:tc>
        <w:tc>
          <w:tcPr>
            <w:tcW w:w="794"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p>
        </w:tc>
        <w:tc>
          <w:tcPr>
            <w:tcW w:w="794"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p>
        </w:tc>
        <w:tc>
          <w:tcPr>
            <w:tcW w:w="794"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p>
        </w:tc>
        <w:tc>
          <w:tcPr>
            <w:tcW w:w="794"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p>
        </w:tc>
      </w:tr>
      <w:tr w:rsidR="00BF4082" w:rsidRPr="00D30CFF" w:rsidTr="00BF4082">
        <w:trPr>
          <w:trHeight w:val="20"/>
          <w:jc w:val="center"/>
        </w:trPr>
        <w:tc>
          <w:tcPr>
            <w:tcW w:w="3289" w:type="dxa"/>
            <w:tcBorders>
              <w:right w:val="single" w:sz="4" w:space="0" w:color="7B251F"/>
            </w:tcBorders>
            <w:noWrap/>
            <w:vAlign w:val="bottom"/>
          </w:tcPr>
          <w:p w:rsidR="00BF4082" w:rsidRPr="00BF4082" w:rsidRDefault="00BF4082" w:rsidP="00AA712E">
            <w:pPr>
              <w:spacing w:line="280" w:lineRule="exact"/>
              <w:ind w:left="170"/>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Домаћи филмови</w:t>
            </w:r>
          </w:p>
        </w:tc>
        <w:tc>
          <w:tcPr>
            <w:tcW w:w="852" w:type="dxa"/>
            <w:tcBorders>
              <w:left w:val="single" w:sz="4" w:space="0" w:color="7B251F"/>
            </w:tcBorders>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1628</w:t>
            </w:r>
          </w:p>
        </w:tc>
        <w:tc>
          <w:tcPr>
            <w:tcW w:w="794"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1142</w:t>
            </w:r>
          </w:p>
        </w:tc>
        <w:tc>
          <w:tcPr>
            <w:tcW w:w="909"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720</w:t>
            </w:r>
          </w:p>
        </w:tc>
        <w:tc>
          <w:tcPr>
            <w:tcW w:w="822"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422</w:t>
            </w:r>
          </w:p>
        </w:tc>
        <w:tc>
          <w:tcPr>
            <w:tcW w:w="794"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486</w:t>
            </w:r>
          </w:p>
        </w:tc>
        <w:tc>
          <w:tcPr>
            <w:tcW w:w="794"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333</w:t>
            </w:r>
          </w:p>
        </w:tc>
        <w:tc>
          <w:tcPr>
            <w:tcW w:w="794"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153</w:t>
            </w:r>
          </w:p>
        </w:tc>
        <w:tc>
          <w:tcPr>
            <w:tcW w:w="794"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BF4082" w:rsidRPr="00D30CFF" w:rsidTr="00BF4082">
        <w:trPr>
          <w:trHeight w:val="20"/>
          <w:jc w:val="center"/>
        </w:trPr>
        <w:tc>
          <w:tcPr>
            <w:tcW w:w="3289" w:type="dxa"/>
            <w:tcBorders>
              <w:right w:val="single" w:sz="4" w:space="0" w:color="7B251F"/>
            </w:tcBorders>
            <w:noWrap/>
            <w:vAlign w:val="bottom"/>
          </w:tcPr>
          <w:p w:rsidR="00BF4082" w:rsidRPr="00BF4082" w:rsidRDefault="00BF4082" w:rsidP="00AA712E">
            <w:pPr>
              <w:spacing w:line="280" w:lineRule="exact"/>
              <w:ind w:left="170"/>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Укупно</w:t>
            </w:r>
          </w:p>
        </w:tc>
        <w:tc>
          <w:tcPr>
            <w:tcW w:w="852" w:type="dxa"/>
            <w:tcBorders>
              <w:left w:val="single" w:sz="4" w:space="0" w:color="7B251F"/>
            </w:tcBorders>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9363</w:t>
            </w:r>
          </w:p>
        </w:tc>
        <w:tc>
          <w:tcPr>
            <w:tcW w:w="794"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6363</w:t>
            </w:r>
          </w:p>
        </w:tc>
        <w:tc>
          <w:tcPr>
            <w:tcW w:w="909"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4116</w:t>
            </w:r>
          </w:p>
        </w:tc>
        <w:tc>
          <w:tcPr>
            <w:tcW w:w="822"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2247</w:t>
            </w:r>
          </w:p>
        </w:tc>
        <w:tc>
          <w:tcPr>
            <w:tcW w:w="794"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3000</w:t>
            </w:r>
          </w:p>
        </w:tc>
        <w:tc>
          <w:tcPr>
            <w:tcW w:w="794"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1981</w:t>
            </w:r>
          </w:p>
        </w:tc>
        <w:tc>
          <w:tcPr>
            <w:tcW w:w="794"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1019</w:t>
            </w:r>
          </w:p>
        </w:tc>
        <w:tc>
          <w:tcPr>
            <w:tcW w:w="794"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BF4082" w:rsidRPr="00D30CFF" w:rsidTr="00BF4082">
        <w:trPr>
          <w:trHeight w:val="20"/>
          <w:jc w:val="center"/>
        </w:trPr>
        <w:tc>
          <w:tcPr>
            <w:tcW w:w="3289" w:type="dxa"/>
            <w:tcBorders>
              <w:right w:val="single" w:sz="4" w:space="0" w:color="7B251F"/>
            </w:tcBorders>
            <w:noWrap/>
            <w:vAlign w:val="bottom"/>
          </w:tcPr>
          <w:p w:rsidR="00BF4082" w:rsidRPr="00BF4082" w:rsidRDefault="00BF4082" w:rsidP="00AA712E">
            <w:pPr>
              <w:spacing w:line="280" w:lineRule="exac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Пројекције</w:t>
            </w:r>
          </w:p>
        </w:tc>
        <w:tc>
          <w:tcPr>
            <w:tcW w:w="852" w:type="dxa"/>
            <w:tcBorders>
              <w:left w:val="single" w:sz="4" w:space="0" w:color="7B251F"/>
            </w:tcBorders>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p>
        </w:tc>
        <w:tc>
          <w:tcPr>
            <w:tcW w:w="794"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p>
        </w:tc>
        <w:tc>
          <w:tcPr>
            <w:tcW w:w="909"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p>
        </w:tc>
        <w:tc>
          <w:tcPr>
            <w:tcW w:w="822"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p>
        </w:tc>
        <w:tc>
          <w:tcPr>
            <w:tcW w:w="794"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p>
        </w:tc>
        <w:tc>
          <w:tcPr>
            <w:tcW w:w="794"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p>
        </w:tc>
        <w:tc>
          <w:tcPr>
            <w:tcW w:w="794"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p>
        </w:tc>
        <w:tc>
          <w:tcPr>
            <w:tcW w:w="794"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p>
        </w:tc>
      </w:tr>
      <w:tr w:rsidR="00BF4082" w:rsidRPr="00D30CFF" w:rsidTr="00BF4082">
        <w:trPr>
          <w:trHeight w:val="20"/>
          <w:jc w:val="center"/>
        </w:trPr>
        <w:tc>
          <w:tcPr>
            <w:tcW w:w="3289" w:type="dxa"/>
            <w:tcBorders>
              <w:right w:val="single" w:sz="4" w:space="0" w:color="7B251F"/>
            </w:tcBorders>
            <w:noWrap/>
            <w:vAlign w:val="bottom"/>
          </w:tcPr>
          <w:p w:rsidR="00BF4082" w:rsidRPr="00BF4082" w:rsidRDefault="00BF4082" w:rsidP="00AA712E">
            <w:pPr>
              <w:spacing w:line="280" w:lineRule="exact"/>
              <w:ind w:left="170"/>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домаћих филмова</w:t>
            </w:r>
          </w:p>
        </w:tc>
        <w:tc>
          <w:tcPr>
            <w:tcW w:w="852" w:type="dxa"/>
            <w:tcBorders>
              <w:left w:val="single" w:sz="4" w:space="0" w:color="7B251F"/>
            </w:tcBorders>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9437</w:t>
            </w:r>
          </w:p>
        </w:tc>
        <w:tc>
          <w:tcPr>
            <w:tcW w:w="794"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7441</w:t>
            </w:r>
          </w:p>
        </w:tc>
        <w:tc>
          <w:tcPr>
            <w:tcW w:w="909"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6427</w:t>
            </w:r>
          </w:p>
        </w:tc>
        <w:tc>
          <w:tcPr>
            <w:tcW w:w="822"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1014</w:t>
            </w:r>
          </w:p>
        </w:tc>
        <w:tc>
          <w:tcPr>
            <w:tcW w:w="794"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1996</w:t>
            </w:r>
          </w:p>
        </w:tc>
        <w:tc>
          <w:tcPr>
            <w:tcW w:w="794"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1110</w:t>
            </w:r>
          </w:p>
        </w:tc>
        <w:tc>
          <w:tcPr>
            <w:tcW w:w="794"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886</w:t>
            </w:r>
          </w:p>
        </w:tc>
        <w:tc>
          <w:tcPr>
            <w:tcW w:w="794"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BF4082" w:rsidRPr="00D30CFF" w:rsidTr="00BF4082">
        <w:trPr>
          <w:trHeight w:val="20"/>
          <w:jc w:val="center"/>
        </w:trPr>
        <w:tc>
          <w:tcPr>
            <w:tcW w:w="3289" w:type="dxa"/>
            <w:tcBorders>
              <w:right w:val="single" w:sz="4" w:space="0" w:color="7B251F"/>
            </w:tcBorders>
            <w:noWrap/>
            <w:vAlign w:val="bottom"/>
          </w:tcPr>
          <w:p w:rsidR="00BF4082" w:rsidRPr="00BF4082" w:rsidRDefault="00BF4082" w:rsidP="00AA712E">
            <w:pPr>
              <w:spacing w:line="280" w:lineRule="exact"/>
              <w:ind w:left="170"/>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Укупно</w:t>
            </w:r>
          </w:p>
        </w:tc>
        <w:tc>
          <w:tcPr>
            <w:tcW w:w="852" w:type="dxa"/>
            <w:tcBorders>
              <w:left w:val="single" w:sz="4" w:space="0" w:color="7B251F"/>
            </w:tcBorders>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57643</w:t>
            </w:r>
          </w:p>
        </w:tc>
        <w:tc>
          <w:tcPr>
            <w:tcW w:w="794"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43690</w:t>
            </w:r>
          </w:p>
        </w:tc>
        <w:tc>
          <w:tcPr>
            <w:tcW w:w="909"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37096</w:t>
            </w:r>
          </w:p>
        </w:tc>
        <w:tc>
          <w:tcPr>
            <w:tcW w:w="822"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6594</w:t>
            </w:r>
          </w:p>
        </w:tc>
        <w:tc>
          <w:tcPr>
            <w:tcW w:w="794"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13953</w:t>
            </w:r>
          </w:p>
        </w:tc>
        <w:tc>
          <w:tcPr>
            <w:tcW w:w="794"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5312</w:t>
            </w:r>
          </w:p>
        </w:tc>
        <w:tc>
          <w:tcPr>
            <w:tcW w:w="794"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8641</w:t>
            </w:r>
          </w:p>
        </w:tc>
        <w:tc>
          <w:tcPr>
            <w:tcW w:w="794"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BF4082" w:rsidRPr="00D30CFF" w:rsidTr="00BF4082">
        <w:trPr>
          <w:trHeight w:val="20"/>
          <w:jc w:val="center"/>
        </w:trPr>
        <w:tc>
          <w:tcPr>
            <w:tcW w:w="3289" w:type="dxa"/>
            <w:tcBorders>
              <w:right w:val="single" w:sz="4" w:space="0" w:color="7B251F"/>
            </w:tcBorders>
            <w:noWrap/>
            <w:vAlign w:val="bottom"/>
          </w:tcPr>
          <w:p w:rsidR="00BF4082" w:rsidRPr="00BF4082" w:rsidRDefault="00BF4082" w:rsidP="00AA712E">
            <w:pPr>
              <w:spacing w:line="280" w:lineRule="exac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Посетиоци</w:t>
            </w:r>
          </w:p>
        </w:tc>
        <w:tc>
          <w:tcPr>
            <w:tcW w:w="852" w:type="dxa"/>
            <w:tcBorders>
              <w:left w:val="single" w:sz="4" w:space="0" w:color="7B251F"/>
            </w:tcBorders>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p>
        </w:tc>
        <w:tc>
          <w:tcPr>
            <w:tcW w:w="794"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p>
        </w:tc>
        <w:tc>
          <w:tcPr>
            <w:tcW w:w="909"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p>
        </w:tc>
        <w:tc>
          <w:tcPr>
            <w:tcW w:w="822"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p>
        </w:tc>
        <w:tc>
          <w:tcPr>
            <w:tcW w:w="794"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p>
        </w:tc>
        <w:tc>
          <w:tcPr>
            <w:tcW w:w="794"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p>
        </w:tc>
        <w:tc>
          <w:tcPr>
            <w:tcW w:w="794"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p>
        </w:tc>
        <w:tc>
          <w:tcPr>
            <w:tcW w:w="794"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p>
        </w:tc>
      </w:tr>
      <w:tr w:rsidR="00BF4082" w:rsidRPr="00D30CFF" w:rsidTr="00BF4082">
        <w:trPr>
          <w:trHeight w:val="20"/>
          <w:jc w:val="center"/>
        </w:trPr>
        <w:tc>
          <w:tcPr>
            <w:tcW w:w="3289" w:type="dxa"/>
            <w:tcBorders>
              <w:right w:val="single" w:sz="4" w:space="0" w:color="7B251F"/>
            </w:tcBorders>
            <w:noWrap/>
            <w:vAlign w:val="bottom"/>
          </w:tcPr>
          <w:p w:rsidR="00BF4082" w:rsidRPr="00BF4082" w:rsidRDefault="00BF4082" w:rsidP="00AA712E">
            <w:pPr>
              <w:spacing w:line="280" w:lineRule="exact"/>
              <w:ind w:left="170"/>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Домаћи филмови</w:t>
            </w:r>
          </w:p>
        </w:tc>
        <w:tc>
          <w:tcPr>
            <w:tcW w:w="852" w:type="dxa"/>
            <w:tcBorders>
              <w:left w:val="single" w:sz="4" w:space="0" w:color="7B251F"/>
            </w:tcBorders>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525272</w:t>
            </w:r>
          </w:p>
        </w:tc>
        <w:tc>
          <w:tcPr>
            <w:tcW w:w="794"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411610</w:t>
            </w:r>
          </w:p>
        </w:tc>
        <w:tc>
          <w:tcPr>
            <w:tcW w:w="909"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355922</w:t>
            </w:r>
          </w:p>
        </w:tc>
        <w:tc>
          <w:tcPr>
            <w:tcW w:w="822"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55688</w:t>
            </w:r>
          </w:p>
        </w:tc>
        <w:tc>
          <w:tcPr>
            <w:tcW w:w="794"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113662</w:t>
            </w:r>
          </w:p>
        </w:tc>
        <w:tc>
          <w:tcPr>
            <w:tcW w:w="794"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76621</w:t>
            </w:r>
          </w:p>
        </w:tc>
        <w:tc>
          <w:tcPr>
            <w:tcW w:w="794"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37041</w:t>
            </w:r>
          </w:p>
        </w:tc>
        <w:tc>
          <w:tcPr>
            <w:tcW w:w="794"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BF4082" w:rsidRPr="00D30CFF" w:rsidTr="00BF4082">
        <w:trPr>
          <w:trHeight w:val="20"/>
          <w:jc w:val="center"/>
        </w:trPr>
        <w:tc>
          <w:tcPr>
            <w:tcW w:w="3289" w:type="dxa"/>
            <w:tcBorders>
              <w:right w:val="single" w:sz="4" w:space="0" w:color="7B251F"/>
            </w:tcBorders>
            <w:noWrap/>
            <w:vAlign w:val="bottom"/>
          </w:tcPr>
          <w:p w:rsidR="00BF4082" w:rsidRPr="00BF4082" w:rsidRDefault="00BF4082" w:rsidP="00AA712E">
            <w:pPr>
              <w:spacing w:line="280" w:lineRule="exact"/>
              <w:ind w:left="170"/>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Укупно</w:t>
            </w:r>
          </w:p>
        </w:tc>
        <w:tc>
          <w:tcPr>
            <w:tcW w:w="852" w:type="dxa"/>
            <w:tcBorders>
              <w:left w:val="single" w:sz="4" w:space="0" w:color="7B251F"/>
            </w:tcBorders>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1929169</w:t>
            </w:r>
          </w:p>
        </w:tc>
        <w:tc>
          <w:tcPr>
            <w:tcW w:w="794"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1500681</w:t>
            </w:r>
          </w:p>
        </w:tc>
        <w:tc>
          <w:tcPr>
            <w:tcW w:w="909"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1260817</w:t>
            </w:r>
          </w:p>
        </w:tc>
        <w:tc>
          <w:tcPr>
            <w:tcW w:w="822"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239864</w:t>
            </w:r>
          </w:p>
        </w:tc>
        <w:tc>
          <w:tcPr>
            <w:tcW w:w="794"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428488</w:t>
            </w:r>
          </w:p>
        </w:tc>
        <w:tc>
          <w:tcPr>
            <w:tcW w:w="794"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214344</w:t>
            </w:r>
          </w:p>
        </w:tc>
        <w:tc>
          <w:tcPr>
            <w:tcW w:w="794"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214144</w:t>
            </w:r>
          </w:p>
        </w:tc>
        <w:tc>
          <w:tcPr>
            <w:tcW w:w="794"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BF4082" w:rsidRPr="00D30CFF" w:rsidTr="00BF4082">
        <w:trPr>
          <w:trHeight w:val="20"/>
          <w:jc w:val="center"/>
        </w:trPr>
        <w:tc>
          <w:tcPr>
            <w:tcW w:w="3289" w:type="dxa"/>
            <w:tcBorders>
              <w:right w:val="single" w:sz="4" w:space="0" w:color="7B251F"/>
            </w:tcBorders>
            <w:noWrap/>
            <w:vAlign w:val="bottom"/>
          </w:tcPr>
          <w:p w:rsidR="00BF4082" w:rsidRPr="00BF4082" w:rsidRDefault="00BF4082" w:rsidP="00AA712E">
            <w:pPr>
              <w:spacing w:line="280" w:lineRule="exac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Искоришћеност биоскопских сала, %</w:t>
            </w:r>
          </w:p>
        </w:tc>
        <w:tc>
          <w:tcPr>
            <w:tcW w:w="852" w:type="dxa"/>
            <w:tcBorders>
              <w:left w:val="single" w:sz="4" w:space="0" w:color="7B251F"/>
            </w:tcBorders>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19,5</w:t>
            </w:r>
          </w:p>
        </w:tc>
        <w:tc>
          <w:tcPr>
            <w:tcW w:w="794"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21,5</w:t>
            </w:r>
          </w:p>
        </w:tc>
        <w:tc>
          <w:tcPr>
            <w:tcW w:w="909"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23,1</w:t>
            </w:r>
          </w:p>
        </w:tc>
        <w:tc>
          <w:tcPr>
            <w:tcW w:w="822"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19,8</w:t>
            </w:r>
          </w:p>
        </w:tc>
        <w:tc>
          <w:tcPr>
            <w:tcW w:w="794"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17,5</w:t>
            </w:r>
          </w:p>
        </w:tc>
        <w:tc>
          <w:tcPr>
            <w:tcW w:w="794"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17,5</w:t>
            </w:r>
          </w:p>
        </w:tc>
        <w:tc>
          <w:tcPr>
            <w:tcW w:w="794"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17,5</w:t>
            </w:r>
          </w:p>
        </w:tc>
        <w:tc>
          <w:tcPr>
            <w:tcW w:w="794"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BF4082" w:rsidRPr="00D30CFF" w:rsidTr="00BF4082">
        <w:trPr>
          <w:trHeight w:val="20"/>
          <w:jc w:val="center"/>
        </w:trPr>
        <w:tc>
          <w:tcPr>
            <w:tcW w:w="3289" w:type="dxa"/>
            <w:tcBorders>
              <w:right w:val="single" w:sz="4" w:space="0" w:color="7B251F"/>
            </w:tcBorders>
            <w:noWrap/>
            <w:vAlign w:val="bottom"/>
          </w:tcPr>
          <w:p w:rsidR="00BF4082" w:rsidRPr="00BF4082" w:rsidRDefault="00BF4082" w:rsidP="00AA712E">
            <w:pPr>
              <w:spacing w:line="280" w:lineRule="exac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Просечна цена улазница</w:t>
            </w:r>
          </w:p>
        </w:tc>
        <w:tc>
          <w:tcPr>
            <w:tcW w:w="852" w:type="dxa"/>
            <w:tcBorders>
              <w:left w:val="single" w:sz="4" w:space="0" w:color="7B251F"/>
            </w:tcBorders>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818</w:t>
            </w:r>
          </w:p>
        </w:tc>
        <w:tc>
          <w:tcPr>
            <w:tcW w:w="794"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352</w:t>
            </w:r>
          </w:p>
        </w:tc>
        <w:tc>
          <w:tcPr>
            <w:tcW w:w="909"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66</w:t>
            </w:r>
          </w:p>
        </w:tc>
        <w:tc>
          <w:tcPr>
            <w:tcW w:w="822"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1858</w:t>
            </w:r>
          </w:p>
        </w:tc>
        <w:tc>
          <w:tcPr>
            <w:tcW w:w="794"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2450</w:t>
            </w:r>
          </w:p>
        </w:tc>
        <w:tc>
          <w:tcPr>
            <w:tcW w:w="794"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4672</w:t>
            </w:r>
          </w:p>
        </w:tc>
        <w:tc>
          <w:tcPr>
            <w:tcW w:w="794"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226</w:t>
            </w:r>
          </w:p>
        </w:tc>
        <w:tc>
          <w:tcPr>
            <w:tcW w:w="794" w:type="dxa"/>
            <w:noWrap/>
            <w:vAlign w:val="bottom"/>
          </w:tcPr>
          <w:p w:rsidR="00BF4082" w:rsidRPr="00BF4082" w:rsidRDefault="00BF4082" w:rsidP="00AA712E">
            <w:pPr>
              <w:spacing w:line="280" w:lineRule="exact"/>
              <w:ind w:right="57"/>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BF4082" w:rsidRPr="00D30CFF" w:rsidTr="00BF4082">
        <w:trPr>
          <w:trHeight w:val="20"/>
          <w:jc w:val="center"/>
        </w:trPr>
        <w:tc>
          <w:tcPr>
            <w:tcW w:w="3289" w:type="dxa"/>
            <w:tcBorders>
              <w:bottom w:val="single" w:sz="4" w:space="0" w:color="7B251F"/>
              <w:right w:val="single" w:sz="4" w:space="0" w:color="7B251F"/>
            </w:tcBorders>
            <w:noWrap/>
            <w:vAlign w:val="bottom"/>
          </w:tcPr>
          <w:p w:rsidR="00BF4082" w:rsidRPr="00BF4082" w:rsidRDefault="00BF4082" w:rsidP="00AA712E">
            <w:pPr>
              <w:spacing w:after="60" w:line="280" w:lineRule="exac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Посетиоци на 100 становника</w:t>
            </w:r>
          </w:p>
        </w:tc>
        <w:tc>
          <w:tcPr>
            <w:tcW w:w="852" w:type="dxa"/>
            <w:tcBorders>
              <w:left w:val="single" w:sz="4" w:space="0" w:color="7B251F"/>
              <w:bottom w:val="single" w:sz="4" w:space="0" w:color="7B251F"/>
            </w:tcBorders>
            <w:noWrap/>
            <w:vAlign w:val="bottom"/>
          </w:tcPr>
          <w:p w:rsidR="00BF4082" w:rsidRPr="00BF4082" w:rsidRDefault="00BF4082" w:rsidP="00AA712E">
            <w:pPr>
              <w:spacing w:after="60"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29</w:t>
            </w:r>
          </w:p>
        </w:tc>
        <w:tc>
          <w:tcPr>
            <w:tcW w:w="794" w:type="dxa"/>
            <w:tcBorders>
              <w:bottom w:val="single" w:sz="4" w:space="0" w:color="7B251F"/>
            </w:tcBorders>
            <w:noWrap/>
            <w:vAlign w:val="bottom"/>
          </w:tcPr>
          <w:p w:rsidR="00BF4082" w:rsidRPr="00BF4082" w:rsidRDefault="00BF4082" w:rsidP="00AA712E">
            <w:pPr>
              <w:spacing w:after="60"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45</w:t>
            </w:r>
          </w:p>
        </w:tc>
        <w:tc>
          <w:tcPr>
            <w:tcW w:w="909" w:type="dxa"/>
            <w:tcBorders>
              <w:bottom w:val="single" w:sz="4" w:space="0" w:color="7B251F"/>
            </w:tcBorders>
            <w:noWrap/>
            <w:vAlign w:val="bottom"/>
          </w:tcPr>
          <w:p w:rsidR="00BF4082" w:rsidRPr="00BF4082" w:rsidRDefault="00BF4082" w:rsidP="00AA712E">
            <w:pPr>
              <w:spacing w:after="60"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80</w:t>
            </w:r>
          </w:p>
        </w:tc>
        <w:tc>
          <w:tcPr>
            <w:tcW w:w="822" w:type="dxa"/>
            <w:tcBorders>
              <w:bottom w:val="single" w:sz="4" w:space="0" w:color="7B251F"/>
            </w:tcBorders>
            <w:noWrap/>
            <w:vAlign w:val="bottom"/>
          </w:tcPr>
          <w:p w:rsidR="00BF4082" w:rsidRPr="00BF4082" w:rsidRDefault="00BF4082" w:rsidP="00AA712E">
            <w:pPr>
              <w:spacing w:after="60"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13</w:t>
            </w:r>
          </w:p>
        </w:tc>
        <w:tc>
          <w:tcPr>
            <w:tcW w:w="794" w:type="dxa"/>
            <w:tcBorders>
              <w:bottom w:val="single" w:sz="4" w:space="0" w:color="7B251F"/>
            </w:tcBorders>
            <w:noWrap/>
            <w:vAlign w:val="bottom"/>
          </w:tcPr>
          <w:p w:rsidR="00BF4082" w:rsidRPr="00BF4082" w:rsidRDefault="00BF4082" w:rsidP="00AA712E">
            <w:pPr>
              <w:spacing w:after="60"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13</w:t>
            </w:r>
          </w:p>
        </w:tc>
        <w:tc>
          <w:tcPr>
            <w:tcW w:w="794" w:type="dxa"/>
            <w:tcBorders>
              <w:bottom w:val="single" w:sz="4" w:space="0" w:color="7B251F"/>
            </w:tcBorders>
            <w:noWrap/>
            <w:vAlign w:val="bottom"/>
          </w:tcPr>
          <w:p w:rsidR="00BF4082" w:rsidRPr="00BF4082" w:rsidRDefault="00BF4082" w:rsidP="00AA712E">
            <w:pPr>
              <w:spacing w:after="60"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11</w:t>
            </w:r>
          </w:p>
        </w:tc>
        <w:tc>
          <w:tcPr>
            <w:tcW w:w="794" w:type="dxa"/>
            <w:tcBorders>
              <w:bottom w:val="single" w:sz="4" w:space="0" w:color="7B251F"/>
            </w:tcBorders>
            <w:noWrap/>
            <w:vAlign w:val="bottom"/>
          </w:tcPr>
          <w:p w:rsidR="00BF4082" w:rsidRPr="00BF4082" w:rsidRDefault="00BF4082" w:rsidP="00AA712E">
            <w:pPr>
              <w:spacing w:after="60"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14</w:t>
            </w:r>
          </w:p>
        </w:tc>
        <w:tc>
          <w:tcPr>
            <w:tcW w:w="794" w:type="dxa"/>
            <w:tcBorders>
              <w:bottom w:val="single" w:sz="4" w:space="0" w:color="7B251F"/>
            </w:tcBorders>
            <w:noWrap/>
            <w:vAlign w:val="bottom"/>
          </w:tcPr>
          <w:p w:rsidR="00BF4082" w:rsidRPr="00BF4082" w:rsidRDefault="00BF4082" w:rsidP="00AA712E">
            <w:pPr>
              <w:spacing w:after="60" w:line="280" w:lineRule="exact"/>
              <w:ind w:right="57"/>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bl>
    <w:p w:rsidR="00852FE5" w:rsidRPr="00D30CFF" w:rsidRDefault="00852FE5" w:rsidP="00EA229E">
      <w:pPr>
        <w:spacing w:before="80" w:line="223" w:lineRule="auto"/>
        <w:ind w:left="794" w:hanging="794"/>
        <w:jc w:val="both"/>
        <w:rPr>
          <w:rFonts w:ascii="Calibri" w:hAnsi="Calibri" w:cs="Calibri"/>
          <w:color w:val="7B251F"/>
          <w:sz w:val="15"/>
          <w:szCs w:val="15"/>
          <w:lang w:val="ru-RU"/>
        </w:rPr>
      </w:pPr>
      <w:r w:rsidRPr="00A417EC">
        <w:rPr>
          <w:rFonts w:ascii="Calibri" w:hAnsi="Calibri" w:cs="Calibri"/>
          <w:color w:val="7B251F"/>
          <w:sz w:val="15"/>
          <w:szCs w:val="15"/>
          <w:lang w:val="ru-RU"/>
        </w:rPr>
        <w:t xml:space="preserve">Напомена: </w:t>
      </w:r>
      <w:r w:rsidRPr="00A417EC">
        <w:rPr>
          <w:rFonts w:ascii="Calibri" w:hAnsi="Calibri" w:cs="Calibri"/>
          <w:sz w:val="15"/>
          <w:szCs w:val="15"/>
          <w:lang w:val="ru-RU"/>
        </w:rPr>
        <w:t>Искоришћеност сваке сале рачуната је ф</w:t>
      </w:r>
      <w:r w:rsidRPr="00A417EC">
        <w:rPr>
          <w:rFonts w:ascii="Calibri" w:hAnsi="Calibri" w:cs="Calibri"/>
          <w:noProof/>
          <w:sz w:val="15"/>
          <w:szCs w:val="15"/>
          <w:lang w:val="sr-Cyrl-CS"/>
        </w:rPr>
        <w:t>ормулом: (посетиоци/седи</w:t>
      </w:r>
      <w:r w:rsidRPr="00A417EC">
        <w:rPr>
          <w:rFonts w:ascii="Calibri" w:hAnsi="Calibri" w:cs="Calibri"/>
          <w:noProof/>
          <w:sz w:val="15"/>
          <w:szCs w:val="15"/>
          <w:lang w:val="ru-RU"/>
        </w:rPr>
        <w:t>ш</w:t>
      </w:r>
      <w:r w:rsidRPr="00A417EC">
        <w:rPr>
          <w:rFonts w:ascii="Calibri" w:hAnsi="Calibri" w:cs="Calibri"/>
          <w:noProof/>
          <w:sz w:val="15"/>
          <w:szCs w:val="15"/>
          <w:lang w:val="sr-Cyrl-CS"/>
        </w:rPr>
        <w:t>та x представе) x</w:t>
      </w:r>
      <w:r w:rsidR="00C457C1" w:rsidRPr="00A417EC">
        <w:rPr>
          <w:rFonts w:ascii="Calibri" w:hAnsi="Calibri" w:cs="Calibri"/>
          <w:noProof/>
          <w:sz w:val="15"/>
          <w:szCs w:val="15"/>
          <w:lang w:val="sr-Cyrl-CS"/>
        </w:rPr>
        <w:t xml:space="preserve"> </w:t>
      </w:r>
      <w:r w:rsidRPr="00A417EC">
        <w:rPr>
          <w:rFonts w:ascii="Calibri" w:hAnsi="Calibri" w:cs="Calibri"/>
          <w:noProof/>
          <w:sz w:val="15"/>
          <w:szCs w:val="15"/>
          <w:lang w:val="sr-Cyrl-CS"/>
        </w:rPr>
        <w:t>100. За изражавање искоришћености на нивоу општине и региона, нису укључене биоскопске сале чија је искоришћеност била нула.</w:t>
      </w:r>
      <w:r w:rsidRPr="00D30CFF">
        <w:rPr>
          <w:rFonts w:ascii="Calibri" w:hAnsi="Calibri" w:cs="Calibri"/>
          <w:noProof/>
          <w:sz w:val="15"/>
          <w:szCs w:val="15"/>
          <w:lang w:val="sr-Cyrl-CS"/>
        </w:rPr>
        <w:t xml:space="preserve"> </w:t>
      </w:r>
    </w:p>
    <w:p w:rsidR="00AA712E" w:rsidRDefault="00AA712E">
      <w:bookmarkStart w:id="88" w:name="_Toc409676972"/>
    </w:p>
    <w:p w:rsidR="00AA712E" w:rsidRDefault="00AA712E"/>
    <w:p w:rsidR="00AA712E" w:rsidRDefault="00AA712E"/>
    <w:p w:rsidR="00AA712E" w:rsidRDefault="00AA712E" w:rsidP="00AA712E">
      <w:pPr>
        <w:spacing w:after="120"/>
        <w:jc w:val="center"/>
        <w:rPr>
          <w:rFonts w:ascii="Calibri" w:hAnsi="Calibri" w:cs="Calibri"/>
          <w:b/>
          <w:bCs/>
          <w:sz w:val="20"/>
          <w:szCs w:val="20"/>
          <w:lang w:val="sr-Cyrl-RS"/>
        </w:rPr>
      </w:pPr>
    </w:p>
    <w:p w:rsidR="00AA712E" w:rsidRDefault="00AA712E" w:rsidP="00AA712E">
      <w:pPr>
        <w:spacing w:after="120"/>
        <w:jc w:val="center"/>
        <w:rPr>
          <w:rFonts w:ascii="Calibri" w:hAnsi="Calibri" w:cs="Calibri"/>
          <w:b/>
          <w:bCs/>
          <w:sz w:val="20"/>
          <w:szCs w:val="20"/>
        </w:rPr>
      </w:pPr>
      <w:r w:rsidRPr="00545729">
        <w:rPr>
          <w:rFonts w:ascii="Calibri" w:hAnsi="Calibri" w:cs="Calibri"/>
          <w:b/>
          <w:bCs/>
          <w:sz w:val="20"/>
          <w:szCs w:val="20"/>
        </w:rPr>
        <w:t>Приказани филмови по регионима</w:t>
      </w:r>
    </w:p>
    <w:p w:rsidR="00885719" w:rsidRPr="00D30CFF" w:rsidRDefault="00885719" w:rsidP="00AA712E">
      <w:pPr>
        <w:spacing w:after="120"/>
        <w:jc w:val="center"/>
        <w:rPr>
          <w:rFonts w:ascii="Calibri" w:hAnsi="Calibri" w:cs="Calibri"/>
          <w:sz w:val="20"/>
          <w:szCs w:val="20"/>
        </w:rPr>
      </w:pPr>
      <w:r>
        <w:rPr>
          <w:noProof/>
          <w:lang w:eastAsia="en-US"/>
        </w:rPr>
        <w:drawing>
          <wp:inline distT="0" distB="0" distL="0" distR="0" wp14:anchorId="0F458D3F" wp14:editId="7A486E85">
            <wp:extent cx="4968000" cy="2743200"/>
            <wp:effectExtent l="0" t="0" r="23495" b="1905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A712E" w:rsidRPr="00D30CFF" w:rsidRDefault="00AA712E" w:rsidP="00AA712E">
      <w:pPr>
        <w:jc w:val="center"/>
        <w:rPr>
          <w:rFonts w:ascii="Calibri" w:hAnsi="Calibri" w:cs="Calibri"/>
        </w:rPr>
      </w:pPr>
    </w:p>
    <w:p w:rsidR="00852FE5" w:rsidRPr="00F907B2" w:rsidRDefault="00852FE5" w:rsidP="00CF5E16">
      <w:pPr>
        <w:pStyle w:val="vesna4e"/>
        <w:spacing w:after="20" w:line="218" w:lineRule="auto"/>
        <w:rPr>
          <w:color w:val="auto"/>
          <w:lang w:val="sr-Cyrl-RS"/>
        </w:rPr>
      </w:pPr>
      <w:bookmarkStart w:id="89" w:name="_Toc409676974"/>
      <w:bookmarkStart w:id="90" w:name="_Toc470084950"/>
      <w:bookmarkEnd w:id="88"/>
      <w:r w:rsidRPr="00426A29">
        <w:lastRenderedPageBreak/>
        <w:t>4.</w:t>
      </w:r>
      <w:r w:rsidR="00AA712E">
        <w:t>3</w:t>
      </w:r>
      <w:r w:rsidRPr="00426A29">
        <w:t xml:space="preserve">. </w:t>
      </w:r>
      <w:bookmarkEnd w:id="89"/>
      <w:r w:rsidR="003307E1" w:rsidRPr="003307E1">
        <w:rPr>
          <w:color w:val="auto"/>
        </w:rPr>
        <w:t>Exhibitions and visitors</w:t>
      </w:r>
      <w:bookmarkEnd w:id="90"/>
    </w:p>
    <w:tbl>
      <w:tblPr>
        <w:tblW w:w="0" w:type="auto"/>
        <w:jc w:val="center"/>
        <w:tblCellMar>
          <w:left w:w="28" w:type="dxa"/>
          <w:right w:w="28" w:type="dxa"/>
        </w:tblCellMar>
        <w:tblLook w:val="00A0" w:firstRow="1" w:lastRow="0" w:firstColumn="1" w:lastColumn="0" w:noHBand="0" w:noVBand="0"/>
      </w:tblPr>
      <w:tblGrid>
        <w:gridCol w:w="3289"/>
        <w:gridCol w:w="852"/>
        <w:gridCol w:w="794"/>
        <w:gridCol w:w="909"/>
        <w:gridCol w:w="822"/>
        <w:gridCol w:w="794"/>
        <w:gridCol w:w="794"/>
        <w:gridCol w:w="794"/>
        <w:gridCol w:w="794"/>
      </w:tblGrid>
      <w:tr w:rsidR="00852FE5" w:rsidRPr="00D30CFF">
        <w:trPr>
          <w:trHeight w:val="20"/>
          <w:jc w:val="center"/>
        </w:trPr>
        <w:tc>
          <w:tcPr>
            <w:tcW w:w="3289" w:type="dxa"/>
            <w:vMerge w:val="restart"/>
            <w:tcBorders>
              <w:bottom w:val="single" w:sz="4" w:space="0" w:color="FFFFFF"/>
              <w:right w:val="single" w:sz="4" w:space="0" w:color="FFFFFF"/>
            </w:tcBorders>
            <w:shd w:val="clear" w:color="auto" w:fill="7B251F"/>
            <w:noWrap/>
            <w:vAlign w:val="center"/>
          </w:tcPr>
          <w:p w:rsidR="00852FE5" w:rsidRPr="00D30CFF" w:rsidRDefault="00852FE5" w:rsidP="00EA229E">
            <w:pPr>
              <w:spacing w:line="218" w:lineRule="auto"/>
              <w:jc w:val="center"/>
              <w:rPr>
                <w:rFonts w:ascii="Calibri" w:hAnsi="Calibri" w:cs="Calibri"/>
                <w:color w:val="FFFFFF"/>
                <w:sz w:val="17"/>
                <w:szCs w:val="17"/>
                <w:lang w:eastAsia="en-US"/>
              </w:rPr>
            </w:pPr>
          </w:p>
        </w:tc>
        <w:tc>
          <w:tcPr>
            <w:tcW w:w="6553" w:type="dxa"/>
            <w:gridSpan w:val="8"/>
            <w:tcBorders>
              <w:left w:val="single" w:sz="4" w:space="0" w:color="FFFFFF"/>
              <w:bottom w:val="single" w:sz="4" w:space="0" w:color="FFFFFF"/>
            </w:tcBorders>
            <w:shd w:val="clear" w:color="auto" w:fill="7B251F"/>
            <w:vAlign w:val="center"/>
          </w:tcPr>
          <w:p w:rsidR="00852FE5" w:rsidRPr="00D30CFF" w:rsidRDefault="00852FE5" w:rsidP="00EA229E">
            <w:pPr>
              <w:spacing w:before="60" w:after="60" w:line="218"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Republic of Serbia</w:t>
            </w:r>
          </w:p>
        </w:tc>
      </w:tr>
      <w:tr w:rsidR="00852FE5" w:rsidRPr="00D30CFF" w:rsidTr="000D37C5">
        <w:trPr>
          <w:trHeight w:val="20"/>
          <w:jc w:val="center"/>
        </w:trPr>
        <w:tc>
          <w:tcPr>
            <w:tcW w:w="3289" w:type="dxa"/>
            <w:vMerge/>
            <w:tcBorders>
              <w:top w:val="single" w:sz="4" w:space="0" w:color="FFFFFF"/>
              <w:bottom w:val="single" w:sz="4" w:space="0" w:color="FFFFFF"/>
              <w:right w:val="single" w:sz="4" w:space="0" w:color="FFFFFF"/>
            </w:tcBorders>
            <w:shd w:val="clear" w:color="auto" w:fill="7B251F"/>
            <w:noWrap/>
            <w:vAlign w:val="center"/>
          </w:tcPr>
          <w:p w:rsidR="00852FE5" w:rsidRPr="00D30CFF" w:rsidRDefault="00852FE5" w:rsidP="00EA229E">
            <w:pPr>
              <w:spacing w:line="218" w:lineRule="auto"/>
              <w:jc w:val="center"/>
              <w:rPr>
                <w:rFonts w:ascii="Calibri" w:hAnsi="Calibri" w:cs="Calibri"/>
                <w:color w:val="FFFFFF"/>
                <w:sz w:val="17"/>
                <w:szCs w:val="17"/>
                <w:lang w:eastAsia="en-US"/>
              </w:rPr>
            </w:pPr>
          </w:p>
        </w:tc>
        <w:tc>
          <w:tcPr>
            <w:tcW w:w="852" w:type="dxa"/>
            <w:vMerge w:val="restart"/>
            <w:tcBorders>
              <w:top w:val="single" w:sz="4" w:space="0" w:color="FFFFFF"/>
              <w:left w:val="single" w:sz="4" w:space="0" w:color="FFFFFF"/>
              <w:bottom w:val="single" w:sz="4" w:space="0" w:color="FFFFFF"/>
              <w:right w:val="single" w:sz="4" w:space="0" w:color="FFFFFF"/>
            </w:tcBorders>
            <w:shd w:val="clear" w:color="auto" w:fill="7B251F"/>
            <w:vAlign w:val="center"/>
          </w:tcPr>
          <w:p w:rsidR="00852FE5" w:rsidRPr="00D30CFF" w:rsidRDefault="00852FE5" w:rsidP="00EA229E">
            <w:pPr>
              <w:spacing w:line="218" w:lineRule="auto"/>
              <w:jc w:val="center"/>
              <w:rPr>
                <w:rFonts w:ascii="Calibri" w:hAnsi="Calibri" w:cs="Calibri"/>
                <w:color w:val="FFFFFF"/>
                <w:sz w:val="17"/>
                <w:szCs w:val="17"/>
                <w:lang w:eastAsia="en-US"/>
              </w:rPr>
            </w:pPr>
            <w:r>
              <w:rPr>
                <w:rFonts w:ascii="Calibri" w:hAnsi="Calibri" w:cs="Calibri"/>
                <w:color w:val="FFFFFF"/>
                <w:sz w:val="17"/>
                <w:szCs w:val="17"/>
                <w:lang w:eastAsia="en-US"/>
              </w:rPr>
              <w:t>Total</w:t>
            </w:r>
          </w:p>
        </w:tc>
        <w:tc>
          <w:tcPr>
            <w:tcW w:w="2525" w:type="dxa"/>
            <w:gridSpan w:val="3"/>
            <w:tcBorders>
              <w:top w:val="single" w:sz="4" w:space="0" w:color="FFFFFF"/>
              <w:left w:val="single" w:sz="4" w:space="0" w:color="FFFFFF"/>
              <w:bottom w:val="single" w:sz="4" w:space="0" w:color="FFFFFF"/>
              <w:right w:val="single" w:sz="4" w:space="0" w:color="FFFFFF"/>
            </w:tcBorders>
            <w:shd w:val="clear" w:color="auto" w:fill="7B251F"/>
            <w:vAlign w:val="center"/>
          </w:tcPr>
          <w:p w:rsidR="00852FE5" w:rsidRPr="00055E43" w:rsidRDefault="00852FE5" w:rsidP="00EA229E">
            <w:pPr>
              <w:spacing w:before="60" w:after="60" w:line="218" w:lineRule="auto"/>
              <w:jc w:val="center"/>
              <w:rPr>
                <w:rFonts w:ascii="Calibri" w:hAnsi="Calibri" w:cs="Calibri"/>
                <w:color w:val="FFFFFF"/>
                <w:sz w:val="17"/>
                <w:szCs w:val="17"/>
                <w:lang w:eastAsia="en-US"/>
              </w:rPr>
            </w:pPr>
            <w:r>
              <w:rPr>
                <w:rFonts w:ascii="Calibri" w:hAnsi="Calibri" w:cs="Calibri"/>
                <w:color w:val="FFFFFF"/>
                <w:sz w:val="17"/>
                <w:szCs w:val="17"/>
                <w:lang w:eastAsia="en-US"/>
              </w:rPr>
              <w:t>Srbija</w:t>
            </w:r>
            <w:r w:rsidRPr="00055E43">
              <w:rPr>
                <w:rFonts w:ascii="Calibri" w:hAnsi="Calibri" w:cs="Calibri"/>
                <w:color w:val="FFFFFF"/>
                <w:sz w:val="17"/>
                <w:szCs w:val="17"/>
                <w:lang w:eastAsia="en-US"/>
              </w:rPr>
              <w:t xml:space="preserve"> – </w:t>
            </w:r>
            <w:r>
              <w:rPr>
                <w:rFonts w:ascii="Calibri" w:hAnsi="Calibri" w:cs="Calibri"/>
                <w:color w:val="FFFFFF"/>
                <w:sz w:val="17"/>
                <w:szCs w:val="17"/>
                <w:lang w:eastAsia="en-US"/>
              </w:rPr>
              <w:t>sever</w:t>
            </w:r>
          </w:p>
        </w:tc>
        <w:tc>
          <w:tcPr>
            <w:tcW w:w="3176" w:type="dxa"/>
            <w:gridSpan w:val="4"/>
            <w:tcBorders>
              <w:top w:val="single" w:sz="4" w:space="0" w:color="FFFFFF"/>
              <w:left w:val="single" w:sz="4" w:space="0" w:color="FFFFFF"/>
              <w:bottom w:val="single" w:sz="4" w:space="0" w:color="FFFFFF"/>
            </w:tcBorders>
            <w:shd w:val="clear" w:color="auto" w:fill="7B251F"/>
            <w:vAlign w:val="center"/>
          </w:tcPr>
          <w:p w:rsidR="00852FE5" w:rsidRPr="00055E43" w:rsidRDefault="00852FE5" w:rsidP="00EA229E">
            <w:pPr>
              <w:spacing w:before="60" w:after="60" w:line="218" w:lineRule="auto"/>
              <w:jc w:val="center"/>
              <w:rPr>
                <w:rFonts w:ascii="Calibri" w:hAnsi="Calibri" w:cs="Calibri"/>
                <w:color w:val="FFFFFF"/>
                <w:sz w:val="17"/>
                <w:szCs w:val="17"/>
                <w:lang w:eastAsia="en-US"/>
              </w:rPr>
            </w:pPr>
            <w:r>
              <w:rPr>
                <w:rFonts w:ascii="Calibri" w:hAnsi="Calibri" w:cs="Calibri"/>
                <w:color w:val="FFFFFF"/>
                <w:sz w:val="17"/>
                <w:szCs w:val="17"/>
                <w:lang w:eastAsia="en-US"/>
              </w:rPr>
              <w:t>Srbija</w:t>
            </w:r>
            <w:r w:rsidRPr="00055E43">
              <w:rPr>
                <w:rFonts w:ascii="Calibri" w:hAnsi="Calibri" w:cs="Calibri"/>
                <w:color w:val="FFFFFF"/>
                <w:sz w:val="17"/>
                <w:szCs w:val="17"/>
                <w:lang w:eastAsia="en-US"/>
              </w:rPr>
              <w:t xml:space="preserve"> – ј</w:t>
            </w:r>
            <w:r>
              <w:rPr>
                <w:rFonts w:ascii="Calibri" w:hAnsi="Calibri" w:cs="Calibri"/>
                <w:color w:val="FFFFFF"/>
                <w:sz w:val="17"/>
                <w:szCs w:val="17"/>
                <w:lang w:eastAsia="en-US"/>
              </w:rPr>
              <w:t>ug</w:t>
            </w:r>
          </w:p>
        </w:tc>
      </w:tr>
      <w:tr w:rsidR="00852FE5" w:rsidRPr="00D30CFF" w:rsidTr="000D37C5">
        <w:trPr>
          <w:trHeight w:val="20"/>
          <w:jc w:val="center"/>
        </w:trPr>
        <w:tc>
          <w:tcPr>
            <w:tcW w:w="3289" w:type="dxa"/>
            <w:vMerge/>
            <w:tcBorders>
              <w:top w:val="single" w:sz="4" w:space="0" w:color="FFFFFF"/>
              <w:right w:val="single" w:sz="4" w:space="0" w:color="FFFFFF"/>
            </w:tcBorders>
            <w:shd w:val="clear" w:color="auto" w:fill="7B251F"/>
            <w:noWrap/>
            <w:vAlign w:val="center"/>
          </w:tcPr>
          <w:p w:rsidR="00852FE5" w:rsidRPr="00D30CFF" w:rsidRDefault="00852FE5" w:rsidP="00EA229E">
            <w:pPr>
              <w:spacing w:line="218" w:lineRule="auto"/>
              <w:jc w:val="center"/>
              <w:rPr>
                <w:rFonts w:ascii="Calibri" w:hAnsi="Calibri" w:cs="Calibri"/>
                <w:color w:val="FFFFFF"/>
                <w:sz w:val="17"/>
                <w:szCs w:val="17"/>
                <w:lang w:eastAsia="en-US"/>
              </w:rPr>
            </w:pPr>
          </w:p>
        </w:tc>
        <w:tc>
          <w:tcPr>
            <w:tcW w:w="852" w:type="dxa"/>
            <w:vMerge/>
            <w:tcBorders>
              <w:top w:val="single" w:sz="4" w:space="0" w:color="FFFFFF"/>
              <w:left w:val="single" w:sz="4" w:space="0" w:color="FFFFFF"/>
              <w:right w:val="single" w:sz="4" w:space="0" w:color="FFFFFF"/>
            </w:tcBorders>
            <w:shd w:val="clear" w:color="auto" w:fill="FF0000"/>
            <w:vAlign w:val="center"/>
          </w:tcPr>
          <w:p w:rsidR="00852FE5" w:rsidRPr="00D30CFF" w:rsidRDefault="00852FE5" w:rsidP="00EA229E">
            <w:pPr>
              <w:spacing w:line="218" w:lineRule="auto"/>
              <w:jc w:val="center"/>
              <w:rPr>
                <w:rFonts w:ascii="Calibri" w:hAnsi="Calibri" w:cs="Calibri"/>
                <w:color w:val="FFFFFF"/>
                <w:sz w:val="17"/>
                <w:szCs w:val="17"/>
                <w:lang w:eastAsia="en-US"/>
              </w:rPr>
            </w:pP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EA229E">
            <w:pPr>
              <w:spacing w:line="218" w:lineRule="auto"/>
              <w:jc w:val="center"/>
              <w:rPr>
                <w:rFonts w:ascii="Calibri" w:hAnsi="Calibri" w:cs="Calibri"/>
                <w:color w:val="FFFFFF"/>
                <w:sz w:val="17"/>
                <w:szCs w:val="17"/>
                <w:lang w:eastAsia="en-US"/>
              </w:rPr>
            </w:pPr>
            <w:r>
              <w:rPr>
                <w:rFonts w:ascii="Calibri" w:hAnsi="Calibri" w:cs="Calibri"/>
                <w:color w:val="FFFFFF"/>
                <w:sz w:val="17"/>
                <w:szCs w:val="17"/>
                <w:lang w:eastAsia="en-US"/>
              </w:rPr>
              <w:t>All</w:t>
            </w:r>
          </w:p>
        </w:tc>
        <w:tc>
          <w:tcPr>
            <w:tcW w:w="909" w:type="dxa"/>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EA229E">
            <w:pPr>
              <w:spacing w:line="218" w:lineRule="auto"/>
              <w:jc w:val="center"/>
              <w:rPr>
                <w:rFonts w:ascii="Calibri" w:hAnsi="Calibri" w:cs="Calibri"/>
                <w:color w:val="FFFFFF"/>
                <w:sz w:val="17"/>
                <w:szCs w:val="17"/>
                <w:lang w:eastAsia="en-US"/>
              </w:rPr>
            </w:pPr>
            <w:r>
              <w:rPr>
                <w:rFonts w:ascii="Calibri" w:hAnsi="Calibri" w:cs="Calibri"/>
                <w:color w:val="FFFFFF"/>
                <w:sz w:val="17"/>
                <w:szCs w:val="17"/>
                <w:lang w:eastAsia="en-US"/>
              </w:rPr>
              <w:t>Beogradski region</w:t>
            </w:r>
          </w:p>
        </w:tc>
        <w:tc>
          <w:tcPr>
            <w:tcW w:w="822" w:type="dxa"/>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EA229E">
            <w:pPr>
              <w:spacing w:line="218"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Region Vojvodine</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EA229E">
            <w:pPr>
              <w:spacing w:line="218" w:lineRule="auto"/>
              <w:jc w:val="center"/>
              <w:rPr>
                <w:rFonts w:ascii="Calibri" w:hAnsi="Calibri" w:cs="Calibri"/>
                <w:color w:val="FFFFFF"/>
                <w:sz w:val="17"/>
                <w:szCs w:val="17"/>
                <w:lang w:eastAsia="en-US"/>
              </w:rPr>
            </w:pPr>
            <w:r>
              <w:rPr>
                <w:rFonts w:ascii="Calibri" w:hAnsi="Calibri" w:cs="Calibri"/>
                <w:color w:val="FFFFFF"/>
                <w:sz w:val="17"/>
                <w:szCs w:val="17"/>
                <w:lang w:eastAsia="en-US"/>
              </w:rPr>
              <w:t>All</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604EAD" w:rsidRDefault="00852FE5" w:rsidP="00EA229E">
            <w:pPr>
              <w:spacing w:line="218"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Region Sumadije i Zapadne Srbije</w:t>
            </w:r>
          </w:p>
        </w:tc>
        <w:tc>
          <w:tcPr>
            <w:tcW w:w="794" w:type="dxa"/>
            <w:tcBorders>
              <w:top w:val="single" w:sz="4" w:space="0" w:color="FFFFFF"/>
              <w:left w:val="single" w:sz="4" w:space="0" w:color="FFFFFF"/>
              <w:right w:val="single" w:sz="4" w:space="0" w:color="FFFFFF"/>
            </w:tcBorders>
            <w:shd w:val="clear" w:color="auto" w:fill="7B251F"/>
            <w:vAlign w:val="center"/>
          </w:tcPr>
          <w:p w:rsidR="00852FE5" w:rsidRPr="00604EAD" w:rsidRDefault="00852FE5" w:rsidP="00EA229E">
            <w:pPr>
              <w:spacing w:line="218" w:lineRule="auto"/>
              <w:jc w:val="center"/>
              <w:rPr>
                <w:rFonts w:ascii="Calibri" w:hAnsi="Calibri" w:cs="Calibri"/>
                <w:color w:val="FFFFFF"/>
                <w:sz w:val="17"/>
                <w:szCs w:val="17"/>
                <w:lang w:val="de-DE" w:eastAsia="en-US"/>
              </w:rPr>
            </w:pPr>
            <w:r w:rsidRPr="00604EAD">
              <w:rPr>
                <w:rFonts w:ascii="Calibri" w:hAnsi="Calibri" w:cs="Calibri"/>
                <w:color w:val="FFFFFF"/>
                <w:sz w:val="17"/>
                <w:szCs w:val="17"/>
                <w:lang w:val="de-DE" w:eastAsia="en-US"/>
              </w:rPr>
              <w:t>Region Juzne i Istocne Srbije</w:t>
            </w:r>
          </w:p>
        </w:tc>
        <w:tc>
          <w:tcPr>
            <w:tcW w:w="794" w:type="dxa"/>
            <w:tcBorders>
              <w:top w:val="single" w:sz="4" w:space="0" w:color="FFFFFF"/>
              <w:left w:val="single" w:sz="4" w:space="0" w:color="FFFFFF"/>
            </w:tcBorders>
            <w:shd w:val="clear" w:color="auto" w:fill="7B251F"/>
            <w:vAlign w:val="center"/>
          </w:tcPr>
          <w:p w:rsidR="00852FE5" w:rsidRPr="00055E43" w:rsidRDefault="00852FE5" w:rsidP="00EA229E">
            <w:pPr>
              <w:spacing w:line="218"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Region Kosovo i Metohija</w:t>
            </w:r>
          </w:p>
        </w:tc>
      </w:tr>
      <w:tr w:rsidR="00C928D1" w:rsidRPr="000B3C2D">
        <w:trPr>
          <w:trHeight w:val="20"/>
          <w:jc w:val="center"/>
        </w:trPr>
        <w:tc>
          <w:tcPr>
            <w:tcW w:w="3289" w:type="dxa"/>
            <w:tcBorders>
              <w:right w:val="single" w:sz="4" w:space="0" w:color="7B251F"/>
            </w:tcBorders>
          </w:tcPr>
          <w:p w:rsidR="00C928D1" w:rsidRPr="000B3C2D" w:rsidRDefault="00C928D1" w:rsidP="00282F2A">
            <w:pPr>
              <w:spacing w:before="60" w:line="280" w:lineRule="exact"/>
              <w:rPr>
                <w:rFonts w:ascii="Calibri" w:hAnsi="Calibri" w:cs="Calibri"/>
                <w:b/>
                <w:bCs/>
                <w:sz w:val="17"/>
                <w:szCs w:val="17"/>
                <w:lang w:eastAsia="en-US"/>
              </w:rPr>
            </w:pPr>
            <w:r w:rsidRPr="000B3C2D">
              <w:rPr>
                <w:rFonts w:ascii="Calibri" w:hAnsi="Calibri" w:cs="Calibri"/>
                <w:b/>
                <w:bCs/>
                <w:sz w:val="17"/>
                <w:szCs w:val="17"/>
                <w:lang w:eastAsia="en-US"/>
              </w:rPr>
              <w:t>Cinemas, total</w:t>
            </w:r>
          </w:p>
        </w:tc>
        <w:tc>
          <w:tcPr>
            <w:tcW w:w="852" w:type="dxa"/>
            <w:tcBorders>
              <w:left w:val="single" w:sz="4" w:space="0" w:color="7B251F"/>
            </w:tcBorders>
            <w:vAlign w:val="bottom"/>
          </w:tcPr>
          <w:p w:rsidR="00C928D1" w:rsidRPr="00BF4082" w:rsidRDefault="00C928D1" w:rsidP="00282F2A">
            <w:pPr>
              <w:spacing w:before="60" w:line="280" w:lineRule="exact"/>
              <w:ind w:right="57"/>
              <w:jc w:val="right"/>
              <w:rPr>
                <w:rFonts w:asciiTheme="minorHAnsi" w:eastAsia="Times New Roman" w:hAnsiTheme="minorHAnsi" w:cstheme="minorHAnsi"/>
                <w:b/>
                <w:bCs/>
                <w:sz w:val="17"/>
                <w:szCs w:val="17"/>
                <w:lang w:eastAsia="en-US"/>
              </w:rPr>
            </w:pPr>
            <w:r w:rsidRPr="00BF4082">
              <w:rPr>
                <w:rFonts w:asciiTheme="minorHAnsi" w:eastAsia="Times New Roman" w:hAnsiTheme="minorHAnsi" w:cstheme="minorHAnsi"/>
                <w:b/>
                <w:bCs/>
                <w:sz w:val="17"/>
                <w:szCs w:val="17"/>
                <w:lang w:eastAsia="en-US"/>
              </w:rPr>
              <w:t>93</w:t>
            </w:r>
          </w:p>
        </w:tc>
        <w:tc>
          <w:tcPr>
            <w:tcW w:w="794" w:type="dxa"/>
            <w:vAlign w:val="bottom"/>
          </w:tcPr>
          <w:p w:rsidR="00C928D1" w:rsidRPr="00BF4082" w:rsidRDefault="00C928D1" w:rsidP="00282F2A">
            <w:pPr>
              <w:spacing w:before="60" w:line="280" w:lineRule="exact"/>
              <w:ind w:right="57"/>
              <w:jc w:val="right"/>
              <w:rPr>
                <w:rFonts w:asciiTheme="minorHAnsi" w:eastAsia="Times New Roman" w:hAnsiTheme="minorHAnsi" w:cstheme="minorHAnsi"/>
                <w:b/>
                <w:bCs/>
                <w:sz w:val="17"/>
                <w:szCs w:val="17"/>
                <w:lang w:eastAsia="en-US"/>
              </w:rPr>
            </w:pPr>
            <w:r w:rsidRPr="00BF4082">
              <w:rPr>
                <w:rFonts w:asciiTheme="minorHAnsi" w:eastAsia="Times New Roman" w:hAnsiTheme="minorHAnsi" w:cstheme="minorHAnsi"/>
                <w:b/>
                <w:bCs/>
                <w:sz w:val="17"/>
                <w:szCs w:val="17"/>
                <w:lang w:eastAsia="en-US"/>
              </w:rPr>
              <w:t>40</w:t>
            </w:r>
          </w:p>
        </w:tc>
        <w:tc>
          <w:tcPr>
            <w:tcW w:w="909" w:type="dxa"/>
            <w:vAlign w:val="bottom"/>
          </w:tcPr>
          <w:p w:rsidR="00C928D1" w:rsidRPr="00BF4082" w:rsidRDefault="00C928D1" w:rsidP="00282F2A">
            <w:pPr>
              <w:spacing w:before="60" w:line="280" w:lineRule="exact"/>
              <w:ind w:right="57"/>
              <w:jc w:val="right"/>
              <w:rPr>
                <w:rFonts w:asciiTheme="minorHAnsi" w:eastAsia="Times New Roman" w:hAnsiTheme="minorHAnsi" w:cstheme="minorHAnsi"/>
                <w:b/>
                <w:bCs/>
                <w:sz w:val="17"/>
                <w:szCs w:val="17"/>
                <w:lang w:eastAsia="en-US"/>
              </w:rPr>
            </w:pPr>
            <w:r w:rsidRPr="00BF4082">
              <w:rPr>
                <w:rFonts w:asciiTheme="minorHAnsi" w:eastAsia="Times New Roman" w:hAnsiTheme="minorHAnsi" w:cstheme="minorHAnsi"/>
                <w:b/>
                <w:bCs/>
                <w:sz w:val="17"/>
                <w:szCs w:val="17"/>
                <w:lang w:eastAsia="en-US"/>
              </w:rPr>
              <w:t>18</w:t>
            </w:r>
          </w:p>
        </w:tc>
        <w:tc>
          <w:tcPr>
            <w:tcW w:w="822" w:type="dxa"/>
            <w:vAlign w:val="bottom"/>
          </w:tcPr>
          <w:p w:rsidR="00C928D1" w:rsidRPr="00BF4082" w:rsidRDefault="00C928D1" w:rsidP="00282F2A">
            <w:pPr>
              <w:spacing w:before="60" w:line="280" w:lineRule="exact"/>
              <w:ind w:right="57"/>
              <w:jc w:val="right"/>
              <w:rPr>
                <w:rFonts w:asciiTheme="minorHAnsi" w:eastAsia="Times New Roman" w:hAnsiTheme="minorHAnsi" w:cstheme="minorHAnsi"/>
                <w:b/>
                <w:bCs/>
                <w:sz w:val="17"/>
                <w:szCs w:val="17"/>
                <w:lang w:eastAsia="en-US"/>
              </w:rPr>
            </w:pPr>
            <w:r w:rsidRPr="00BF4082">
              <w:rPr>
                <w:rFonts w:asciiTheme="minorHAnsi" w:eastAsia="Times New Roman" w:hAnsiTheme="minorHAnsi" w:cstheme="minorHAnsi"/>
                <w:b/>
                <w:bCs/>
                <w:sz w:val="17"/>
                <w:szCs w:val="17"/>
                <w:lang w:eastAsia="en-US"/>
              </w:rPr>
              <w:t>22</w:t>
            </w:r>
          </w:p>
        </w:tc>
        <w:tc>
          <w:tcPr>
            <w:tcW w:w="794" w:type="dxa"/>
            <w:vAlign w:val="bottom"/>
          </w:tcPr>
          <w:p w:rsidR="00C928D1" w:rsidRPr="00BF4082" w:rsidRDefault="00C928D1" w:rsidP="00282F2A">
            <w:pPr>
              <w:spacing w:before="60" w:line="280" w:lineRule="exact"/>
              <w:ind w:right="57"/>
              <w:jc w:val="right"/>
              <w:rPr>
                <w:rFonts w:asciiTheme="minorHAnsi" w:eastAsia="Times New Roman" w:hAnsiTheme="minorHAnsi" w:cstheme="minorHAnsi"/>
                <w:b/>
                <w:bCs/>
                <w:sz w:val="17"/>
                <w:szCs w:val="17"/>
                <w:lang w:eastAsia="en-US"/>
              </w:rPr>
            </w:pPr>
            <w:r w:rsidRPr="00BF4082">
              <w:rPr>
                <w:rFonts w:asciiTheme="minorHAnsi" w:eastAsia="Times New Roman" w:hAnsiTheme="minorHAnsi" w:cstheme="minorHAnsi"/>
                <w:b/>
                <w:bCs/>
                <w:sz w:val="17"/>
                <w:szCs w:val="17"/>
                <w:lang w:eastAsia="en-US"/>
              </w:rPr>
              <w:t>53</w:t>
            </w:r>
          </w:p>
        </w:tc>
        <w:tc>
          <w:tcPr>
            <w:tcW w:w="794" w:type="dxa"/>
            <w:vAlign w:val="bottom"/>
          </w:tcPr>
          <w:p w:rsidR="00C928D1" w:rsidRPr="00BF4082" w:rsidRDefault="00C928D1" w:rsidP="00282F2A">
            <w:pPr>
              <w:spacing w:before="60" w:line="280" w:lineRule="exact"/>
              <w:ind w:right="57"/>
              <w:jc w:val="right"/>
              <w:rPr>
                <w:rFonts w:asciiTheme="minorHAnsi" w:eastAsia="Times New Roman" w:hAnsiTheme="minorHAnsi" w:cstheme="minorHAnsi"/>
                <w:b/>
                <w:bCs/>
                <w:sz w:val="17"/>
                <w:szCs w:val="17"/>
                <w:lang w:eastAsia="en-US"/>
              </w:rPr>
            </w:pPr>
            <w:r w:rsidRPr="00BF4082">
              <w:rPr>
                <w:rFonts w:asciiTheme="minorHAnsi" w:eastAsia="Times New Roman" w:hAnsiTheme="minorHAnsi" w:cstheme="minorHAnsi"/>
                <w:b/>
                <w:bCs/>
                <w:sz w:val="17"/>
                <w:szCs w:val="17"/>
                <w:lang w:eastAsia="en-US"/>
              </w:rPr>
              <w:t>32</w:t>
            </w:r>
          </w:p>
        </w:tc>
        <w:tc>
          <w:tcPr>
            <w:tcW w:w="794" w:type="dxa"/>
            <w:vAlign w:val="bottom"/>
          </w:tcPr>
          <w:p w:rsidR="00C928D1" w:rsidRPr="00BF4082" w:rsidRDefault="00C928D1" w:rsidP="00282F2A">
            <w:pPr>
              <w:spacing w:before="60" w:line="280" w:lineRule="exact"/>
              <w:ind w:right="57"/>
              <w:jc w:val="right"/>
              <w:rPr>
                <w:rFonts w:asciiTheme="minorHAnsi" w:eastAsia="Times New Roman" w:hAnsiTheme="minorHAnsi" w:cstheme="minorHAnsi"/>
                <w:b/>
                <w:bCs/>
                <w:sz w:val="17"/>
                <w:szCs w:val="17"/>
                <w:lang w:eastAsia="en-US"/>
              </w:rPr>
            </w:pPr>
            <w:r w:rsidRPr="00BF4082">
              <w:rPr>
                <w:rFonts w:asciiTheme="minorHAnsi" w:eastAsia="Times New Roman" w:hAnsiTheme="minorHAnsi" w:cstheme="minorHAnsi"/>
                <w:b/>
                <w:bCs/>
                <w:sz w:val="17"/>
                <w:szCs w:val="17"/>
                <w:lang w:eastAsia="en-US"/>
              </w:rPr>
              <w:t>21</w:t>
            </w:r>
          </w:p>
        </w:tc>
        <w:tc>
          <w:tcPr>
            <w:tcW w:w="794" w:type="dxa"/>
            <w:vAlign w:val="bottom"/>
          </w:tcPr>
          <w:p w:rsidR="00C928D1" w:rsidRPr="00BF4082" w:rsidRDefault="00C928D1" w:rsidP="00282F2A">
            <w:pPr>
              <w:spacing w:before="60" w:line="280" w:lineRule="exact"/>
              <w:ind w:right="57"/>
              <w:jc w:val="right"/>
              <w:rPr>
                <w:rFonts w:asciiTheme="minorHAnsi" w:eastAsia="Times New Roman" w:hAnsiTheme="minorHAnsi" w:cstheme="minorHAnsi"/>
                <w:b/>
                <w:bCs/>
                <w:sz w:val="17"/>
                <w:szCs w:val="17"/>
                <w:lang w:eastAsia="en-US"/>
              </w:rPr>
            </w:pPr>
            <w:r w:rsidRPr="00BF4082">
              <w:rPr>
                <w:rFonts w:asciiTheme="minorHAnsi" w:eastAsia="Times New Roman" w:hAnsiTheme="minorHAnsi" w:cstheme="minorHAnsi"/>
                <w:b/>
                <w:bCs/>
                <w:sz w:val="17"/>
                <w:szCs w:val="17"/>
                <w:lang w:eastAsia="en-US"/>
              </w:rPr>
              <w:t>...</w:t>
            </w:r>
          </w:p>
        </w:tc>
      </w:tr>
      <w:tr w:rsidR="00C928D1" w:rsidRPr="000B3C2D">
        <w:trPr>
          <w:trHeight w:val="20"/>
          <w:jc w:val="center"/>
        </w:trPr>
        <w:tc>
          <w:tcPr>
            <w:tcW w:w="3289" w:type="dxa"/>
            <w:tcBorders>
              <w:right w:val="single" w:sz="4" w:space="0" w:color="7B251F"/>
            </w:tcBorders>
            <w:noWrap/>
          </w:tcPr>
          <w:p w:rsidR="00C928D1" w:rsidRPr="000B3C2D" w:rsidRDefault="00C928D1" w:rsidP="00282F2A">
            <w:pPr>
              <w:spacing w:line="280" w:lineRule="exact"/>
              <w:rPr>
                <w:rFonts w:ascii="Calibri" w:hAnsi="Calibri" w:cs="Calibri"/>
                <w:sz w:val="17"/>
                <w:szCs w:val="17"/>
                <w:lang w:eastAsia="en-US"/>
              </w:rPr>
            </w:pPr>
            <w:r w:rsidRPr="000B3C2D">
              <w:rPr>
                <w:rFonts w:ascii="Calibri" w:hAnsi="Calibri" w:cs="Calibri"/>
                <w:sz w:val="17"/>
                <w:szCs w:val="17"/>
                <w:lang w:eastAsia="en-US"/>
              </w:rPr>
              <w:t>Seats in cinema screens</w:t>
            </w:r>
          </w:p>
        </w:tc>
        <w:tc>
          <w:tcPr>
            <w:tcW w:w="852" w:type="dxa"/>
            <w:tcBorders>
              <w:left w:val="single" w:sz="4" w:space="0" w:color="7B251F"/>
            </w:tcBorders>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34517</w:t>
            </w:r>
          </w:p>
        </w:tc>
        <w:tc>
          <w:tcPr>
            <w:tcW w:w="794"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17361</w:t>
            </w:r>
          </w:p>
        </w:tc>
        <w:tc>
          <w:tcPr>
            <w:tcW w:w="909"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10927</w:t>
            </w:r>
          </w:p>
        </w:tc>
        <w:tc>
          <w:tcPr>
            <w:tcW w:w="822"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6434</w:t>
            </w:r>
          </w:p>
        </w:tc>
        <w:tc>
          <w:tcPr>
            <w:tcW w:w="794"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17156</w:t>
            </w:r>
          </w:p>
        </w:tc>
        <w:tc>
          <w:tcPr>
            <w:tcW w:w="794"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10348</w:t>
            </w:r>
          </w:p>
        </w:tc>
        <w:tc>
          <w:tcPr>
            <w:tcW w:w="794"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6808</w:t>
            </w:r>
          </w:p>
        </w:tc>
        <w:tc>
          <w:tcPr>
            <w:tcW w:w="794"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C928D1" w:rsidRPr="000B3C2D">
        <w:trPr>
          <w:trHeight w:val="20"/>
          <w:jc w:val="center"/>
        </w:trPr>
        <w:tc>
          <w:tcPr>
            <w:tcW w:w="3289" w:type="dxa"/>
            <w:tcBorders>
              <w:right w:val="single" w:sz="4" w:space="0" w:color="7B251F"/>
            </w:tcBorders>
            <w:noWrap/>
            <w:vAlign w:val="center"/>
          </w:tcPr>
          <w:p w:rsidR="00C928D1" w:rsidRPr="000B3C2D" w:rsidRDefault="00C928D1" w:rsidP="00282F2A">
            <w:pPr>
              <w:spacing w:line="280" w:lineRule="exact"/>
              <w:rPr>
                <w:rFonts w:ascii="Calibri" w:hAnsi="Calibri" w:cs="Calibri"/>
                <w:sz w:val="17"/>
                <w:szCs w:val="17"/>
                <w:lang w:eastAsia="en-US"/>
              </w:rPr>
            </w:pPr>
            <w:r w:rsidRPr="000B3C2D">
              <w:rPr>
                <w:rFonts w:ascii="Calibri" w:hAnsi="Calibri" w:cs="Calibri"/>
                <w:sz w:val="17"/>
                <w:szCs w:val="17"/>
                <w:lang w:eastAsia="en-US"/>
              </w:rPr>
              <w:t>Film exhibited</w:t>
            </w:r>
          </w:p>
        </w:tc>
        <w:tc>
          <w:tcPr>
            <w:tcW w:w="852" w:type="dxa"/>
            <w:tcBorders>
              <w:left w:val="single" w:sz="4" w:space="0" w:color="7B251F"/>
            </w:tcBorders>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p>
        </w:tc>
        <w:tc>
          <w:tcPr>
            <w:tcW w:w="794"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p>
        </w:tc>
        <w:tc>
          <w:tcPr>
            <w:tcW w:w="909"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p>
        </w:tc>
        <w:tc>
          <w:tcPr>
            <w:tcW w:w="822"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p>
        </w:tc>
        <w:tc>
          <w:tcPr>
            <w:tcW w:w="794"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p>
        </w:tc>
        <w:tc>
          <w:tcPr>
            <w:tcW w:w="794"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p>
        </w:tc>
        <w:tc>
          <w:tcPr>
            <w:tcW w:w="794"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p>
        </w:tc>
        <w:tc>
          <w:tcPr>
            <w:tcW w:w="794"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p>
        </w:tc>
      </w:tr>
      <w:tr w:rsidR="00C928D1" w:rsidRPr="000B3C2D">
        <w:trPr>
          <w:trHeight w:val="20"/>
          <w:jc w:val="center"/>
        </w:trPr>
        <w:tc>
          <w:tcPr>
            <w:tcW w:w="3289" w:type="dxa"/>
            <w:tcBorders>
              <w:right w:val="single" w:sz="4" w:space="0" w:color="7B251F"/>
            </w:tcBorders>
            <w:noWrap/>
            <w:vAlign w:val="center"/>
          </w:tcPr>
          <w:p w:rsidR="00C928D1" w:rsidRPr="000B3C2D" w:rsidRDefault="00C928D1" w:rsidP="00282F2A">
            <w:pPr>
              <w:spacing w:line="280" w:lineRule="exact"/>
              <w:ind w:firstLineChars="100" w:firstLine="170"/>
              <w:rPr>
                <w:rFonts w:ascii="Calibri" w:hAnsi="Calibri" w:cs="Calibri"/>
                <w:sz w:val="17"/>
                <w:szCs w:val="17"/>
                <w:lang w:eastAsia="en-US"/>
              </w:rPr>
            </w:pPr>
            <w:r w:rsidRPr="000B3C2D">
              <w:rPr>
                <w:rFonts w:ascii="Calibri" w:hAnsi="Calibri" w:cs="Calibri"/>
                <w:sz w:val="17"/>
                <w:szCs w:val="17"/>
                <w:lang w:eastAsia="en-US"/>
              </w:rPr>
              <w:t>Total</w:t>
            </w:r>
          </w:p>
        </w:tc>
        <w:tc>
          <w:tcPr>
            <w:tcW w:w="852" w:type="dxa"/>
            <w:tcBorders>
              <w:left w:val="single" w:sz="4" w:space="0" w:color="7B251F"/>
            </w:tcBorders>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1628</w:t>
            </w:r>
          </w:p>
        </w:tc>
        <w:tc>
          <w:tcPr>
            <w:tcW w:w="794"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1142</w:t>
            </w:r>
          </w:p>
        </w:tc>
        <w:tc>
          <w:tcPr>
            <w:tcW w:w="909"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720</w:t>
            </w:r>
          </w:p>
        </w:tc>
        <w:tc>
          <w:tcPr>
            <w:tcW w:w="822"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422</w:t>
            </w:r>
          </w:p>
        </w:tc>
        <w:tc>
          <w:tcPr>
            <w:tcW w:w="794"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486</w:t>
            </w:r>
          </w:p>
        </w:tc>
        <w:tc>
          <w:tcPr>
            <w:tcW w:w="794"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333</w:t>
            </w:r>
          </w:p>
        </w:tc>
        <w:tc>
          <w:tcPr>
            <w:tcW w:w="794"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153</w:t>
            </w:r>
          </w:p>
        </w:tc>
        <w:tc>
          <w:tcPr>
            <w:tcW w:w="794"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C928D1" w:rsidRPr="000B3C2D">
        <w:trPr>
          <w:trHeight w:val="20"/>
          <w:jc w:val="center"/>
        </w:trPr>
        <w:tc>
          <w:tcPr>
            <w:tcW w:w="3289" w:type="dxa"/>
            <w:tcBorders>
              <w:right w:val="single" w:sz="4" w:space="0" w:color="7B251F"/>
            </w:tcBorders>
            <w:noWrap/>
            <w:vAlign w:val="center"/>
          </w:tcPr>
          <w:p w:rsidR="00C928D1" w:rsidRPr="000B3C2D" w:rsidRDefault="00C928D1" w:rsidP="00282F2A">
            <w:pPr>
              <w:spacing w:line="280" w:lineRule="exact"/>
              <w:ind w:firstLineChars="100" w:firstLine="170"/>
              <w:rPr>
                <w:rFonts w:ascii="Calibri" w:hAnsi="Calibri" w:cs="Calibri"/>
                <w:sz w:val="17"/>
                <w:szCs w:val="17"/>
                <w:lang w:eastAsia="en-US"/>
              </w:rPr>
            </w:pPr>
            <w:r w:rsidRPr="000B3C2D">
              <w:rPr>
                <w:rFonts w:ascii="Calibri" w:hAnsi="Calibri" w:cs="Calibri"/>
                <w:sz w:val="17"/>
                <w:szCs w:val="17"/>
                <w:lang w:eastAsia="en-US"/>
              </w:rPr>
              <w:t>National films</w:t>
            </w:r>
          </w:p>
        </w:tc>
        <w:tc>
          <w:tcPr>
            <w:tcW w:w="852" w:type="dxa"/>
            <w:tcBorders>
              <w:left w:val="single" w:sz="4" w:space="0" w:color="7B251F"/>
            </w:tcBorders>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9363</w:t>
            </w:r>
          </w:p>
        </w:tc>
        <w:tc>
          <w:tcPr>
            <w:tcW w:w="794"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6363</w:t>
            </w:r>
          </w:p>
        </w:tc>
        <w:tc>
          <w:tcPr>
            <w:tcW w:w="909"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4116</w:t>
            </w:r>
          </w:p>
        </w:tc>
        <w:tc>
          <w:tcPr>
            <w:tcW w:w="822"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2247</w:t>
            </w:r>
          </w:p>
        </w:tc>
        <w:tc>
          <w:tcPr>
            <w:tcW w:w="794"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3000</w:t>
            </w:r>
          </w:p>
        </w:tc>
        <w:tc>
          <w:tcPr>
            <w:tcW w:w="794"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1981</w:t>
            </w:r>
          </w:p>
        </w:tc>
        <w:tc>
          <w:tcPr>
            <w:tcW w:w="794"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1019</w:t>
            </w:r>
          </w:p>
        </w:tc>
        <w:tc>
          <w:tcPr>
            <w:tcW w:w="794"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C928D1" w:rsidRPr="000B3C2D">
        <w:trPr>
          <w:trHeight w:val="20"/>
          <w:jc w:val="center"/>
        </w:trPr>
        <w:tc>
          <w:tcPr>
            <w:tcW w:w="3289" w:type="dxa"/>
            <w:tcBorders>
              <w:right w:val="single" w:sz="4" w:space="0" w:color="7B251F"/>
            </w:tcBorders>
            <w:noWrap/>
            <w:vAlign w:val="bottom"/>
          </w:tcPr>
          <w:p w:rsidR="00C928D1" w:rsidRPr="000B3C2D" w:rsidRDefault="00C928D1" w:rsidP="00282F2A">
            <w:pPr>
              <w:spacing w:line="280" w:lineRule="exact"/>
              <w:rPr>
                <w:rFonts w:ascii="Calibri" w:hAnsi="Calibri" w:cs="Calibri"/>
                <w:sz w:val="17"/>
                <w:szCs w:val="17"/>
                <w:lang w:eastAsia="en-US"/>
              </w:rPr>
            </w:pPr>
            <w:r w:rsidRPr="000B3C2D">
              <w:rPr>
                <w:rFonts w:ascii="Calibri" w:hAnsi="Calibri" w:cs="Calibri"/>
                <w:sz w:val="17"/>
                <w:szCs w:val="17"/>
                <w:lang w:eastAsia="en-US"/>
              </w:rPr>
              <w:t>Projections</w:t>
            </w:r>
          </w:p>
        </w:tc>
        <w:tc>
          <w:tcPr>
            <w:tcW w:w="852" w:type="dxa"/>
            <w:tcBorders>
              <w:left w:val="single" w:sz="4" w:space="0" w:color="7B251F"/>
            </w:tcBorders>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p>
        </w:tc>
        <w:tc>
          <w:tcPr>
            <w:tcW w:w="794"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p>
        </w:tc>
        <w:tc>
          <w:tcPr>
            <w:tcW w:w="909"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p>
        </w:tc>
        <w:tc>
          <w:tcPr>
            <w:tcW w:w="822"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p>
        </w:tc>
        <w:tc>
          <w:tcPr>
            <w:tcW w:w="794"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p>
        </w:tc>
        <w:tc>
          <w:tcPr>
            <w:tcW w:w="794"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p>
        </w:tc>
        <w:tc>
          <w:tcPr>
            <w:tcW w:w="794"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p>
        </w:tc>
        <w:tc>
          <w:tcPr>
            <w:tcW w:w="794"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p>
        </w:tc>
      </w:tr>
      <w:tr w:rsidR="00C928D1" w:rsidRPr="000B3C2D">
        <w:trPr>
          <w:trHeight w:val="20"/>
          <w:jc w:val="center"/>
        </w:trPr>
        <w:tc>
          <w:tcPr>
            <w:tcW w:w="3289" w:type="dxa"/>
            <w:tcBorders>
              <w:right w:val="single" w:sz="4" w:space="0" w:color="7B251F"/>
            </w:tcBorders>
            <w:noWrap/>
            <w:vAlign w:val="center"/>
          </w:tcPr>
          <w:p w:rsidR="00C928D1" w:rsidRPr="000B3C2D" w:rsidRDefault="00C928D1" w:rsidP="00282F2A">
            <w:pPr>
              <w:spacing w:line="280" w:lineRule="exact"/>
              <w:ind w:firstLineChars="100" w:firstLine="170"/>
              <w:rPr>
                <w:rFonts w:ascii="Calibri" w:hAnsi="Calibri" w:cs="Calibri"/>
                <w:sz w:val="17"/>
                <w:szCs w:val="17"/>
                <w:lang w:eastAsia="en-US"/>
              </w:rPr>
            </w:pPr>
            <w:r w:rsidRPr="000B3C2D">
              <w:rPr>
                <w:rFonts w:ascii="Calibri" w:hAnsi="Calibri" w:cs="Calibri"/>
                <w:sz w:val="17"/>
                <w:szCs w:val="17"/>
                <w:lang w:eastAsia="en-US"/>
              </w:rPr>
              <w:t>Total</w:t>
            </w:r>
          </w:p>
        </w:tc>
        <w:tc>
          <w:tcPr>
            <w:tcW w:w="852" w:type="dxa"/>
            <w:tcBorders>
              <w:left w:val="single" w:sz="4" w:space="0" w:color="7B251F"/>
            </w:tcBorders>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9437</w:t>
            </w:r>
          </w:p>
        </w:tc>
        <w:tc>
          <w:tcPr>
            <w:tcW w:w="794"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7441</w:t>
            </w:r>
          </w:p>
        </w:tc>
        <w:tc>
          <w:tcPr>
            <w:tcW w:w="909"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6427</w:t>
            </w:r>
          </w:p>
        </w:tc>
        <w:tc>
          <w:tcPr>
            <w:tcW w:w="822"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1014</w:t>
            </w:r>
          </w:p>
        </w:tc>
        <w:tc>
          <w:tcPr>
            <w:tcW w:w="794"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1996</w:t>
            </w:r>
          </w:p>
        </w:tc>
        <w:tc>
          <w:tcPr>
            <w:tcW w:w="794"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1110</w:t>
            </w:r>
          </w:p>
        </w:tc>
        <w:tc>
          <w:tcPr>
            <w:tcW w:w="794"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886</w:t>
            </w:r>
          </w:p>
        </w:tc>
        <w:tc>
          <w:tcPr>
            <w:tcW w:w="794"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C928D1" w:rsidRPr="000B3C2D">
        <w:trPr>
          <w:trHeight w:val="20"/>
          <w:jc w:val="center"/>
        </w:trPr>
        <w:tc>
          <w:tcPr>
            <w:tcW w:w="3289" w:type="dxa"/>
            <w:tcBorders>
              <w:right w:val="single" w:sz="4" w:space="0" w:color="7B251F"/>
            </w:tcBorders>
            <w:noWrap/>
            <w:vAlign w:val="center"/>
          </w:tcPr>
          <w:p w:rsidR="00C928D1" w:rsidRPr="000B3C2D" w:rsidRDefault="00C928D1" w:rsidP="00282F2A">
            <w:pPr>
              <w:spacing w:line="280" w:lineRule="exact"/>
              <w:ind w:firstLineChars="100" w:firstLine="170"/>
              <w:rPr>
                <w:rFonts w:ascii="Calibri" w:hAnsi="Calibri" w:cs="Calibri"/>
                <w:sz w:val="17"/>
                <w:szCs w:val="17"/>
                <w:lang w:eastAsia="en-US"/>
              </w:rPr>
            </w:pPr>
            <w:r w:rsidRPr="000B3C2D">
              <w:rPr>
                <w:rFonts w:ascii="Calibri" w:hAnsi="Calibri" w:cs="Calibri"/>
                <w:sz w:val="17"/>
                <w:szCs w:val="17"/>
                <w:lang w:eastAsia="en-US"/>
              </w:rPr>
              <w:t>National films</w:t>
            </w:r>
          </w:p>
        </w:tc>
        <w:tc>
          <w:tcPr>
            <w:tcW w:w="852" w:type="dxa"/>
            <w:tcBorders>
              <w:left w:val="single" w:sz="4" w:space="0" w:color="7B251F"/>
            </w:tcBorders>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57643</w:t>
            </w:r>
          </w:p>
        </w:tc>
        <w:tc>
          <w:tcPr>
            <w:tcW w:w="794"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43690</w:t>
            </w:r>
          </w:p>
        </w:tc>
        <w:tc>
          <w:tcPr>
            <w:tcW w:w="909"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37096</w:t>
            </w:r>
          </w:p>
        </w:tc>
        <w:tc>
          <w:tcPr>
            <w:tcW w:w="822"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6594</w:t>
            </w:r>
          </w:p>
        </w:tc>
        <w:tc>
          <w:tcPr>
            <w:tcW w:w="794"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13953</w:t>
            </w:r>
          </w:p>
        </w:tc>
        <w:tc>
          <w:tcPr>
            <w:tcW w:w="794"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5312</w:t>
            </w:r>
          </w:p>
        </w:tc>
        <w:tc>
          <w:tcPr>
            <w:tcW w:w="794"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8641</w:t>
            </w:r>
          </w:p>
        </w:tc>
        <w:tc>
          <w:tcPr>
            <w:tcW w:w="794"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C928D1" w:rsidRPr="000B3C2D">
        <w:trPr>
          <w:trHeight w:val="20"/>
          <w:jc w:val="center"/>
        </w:trPr>
        <w:tc>
          <w:tcPr>
            <w:tcW w:w="3289" w:type="dxa"/>
            <w:tcBorders>
              <w:right w:val="single" w:sz="4" w:space="0" w:color="7B251F"/>
            </w:tcBorders>
            <w:noWrap/>
            <w:vAlign w:val="bottom"/>
          </w:tcPr>
          <w:p w:rsidR="00C928D1" w:rsidRPr="000B3C2D" w:rsidRDefault="00C928D1" w:rsidP="00282F2A">
            <w:pPr>
              <w:spacing w:line="280" w:lineRule="exact"/>
              <w:rPr>
                <w:rFonts w:ascii="Calibri" w:hAnsi="Calibri" w:cs="Calibri"/>
                <w:sz w:val="17"/>
                <w:szCs w:val="17"/>
                <w:lang w:eastAsia="en-US"/>
              </w:rPr>
            </w:pPr>
            <w:r w:rsidRPr="000B3C2D">
              <w:rPr>
                <w:rFonts w:ascii="Calibri" w:hAnsi="Calibri" w:cs="Calibri"/>
                <w:sz w:val="17"/>
                <w:szCs w:val="17"/>
                <w:lang w:eastAsia="en-US"/>
              </w:rPr>
              <w:t>Visitors</w:t>
            </w:r>
          </w:p>
        </w:tc>
        <w:tc>
          <w:tcPr>
            <w:tcW w:w="852" w:type="dxa"/>
            <w:tcBorders>
              <w:left w:val="single" w:sz="4" w:space="0" w:color="7B251F"/>
            </w:tcBorders>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p>
        </w:tc>
        <w:tc>
          <w:tcPr>
            <w:tcW w:w="794"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p>
        </w:tc>
        <w:tc>
          <w:tcPr>
            <w:tcW w:w="909"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p>
        </w:tc>
        <w:tc>
          <w:tcPr>
            <w:tcW w:w="822"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p>
        </w:tc>
        <w:tc>
          <w:tcPr>
            <w:tcW w:w="794"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p>
        </w:tc>
        <w:tc>
          <w:tcPr>
            <w:tcW w:w="794"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p>
        </w:tc>
        <w:tc>
          <w:tcPr>
            <w:tcW w:w="794"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p>
        </w:tc>
        <w:tc>
          <w:tcPr>
            <w:tcW w:w="794"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p>
        </w:tc>
      </w:tr>
      <w:tr w:rsidR="00C928D1" w:rsidRPr="000B3C2D">
        <w:trPr>
          <w:trHeight w:val="20"/>
          <w:jc w:val="center"/>
        </w:trPr>
        <w:tc>
          <w:tcPr>
            <w:tcW w:w="3289" w:type="dxa"/>
            <w:tcBorders>
              <w:right w:val="single" w:sz="4" w:space="0" w:color="7B251F"/>
            </w:tcBorders>
            <w:noWrap/>
            <w:vAlign w:val="center"/>
          </w:tcPr>
          <w:p w:rsidR="00C928D1" w:rsidRPr="000B3C2D" w:rsidRDefault="00C928D1" w:rsidP="00282F2A">
            <w:pPr>
              <w:spacing w:line="280" w:lineRule="exact"/>
              <w:ind w:firstLineChars="100" w:firstLine="170"/>
              <w:rPr>
                <w:rFonts w:ascii="Calibri" w:hAnsi="Calibri" w:cs="Calibri"/>
                <w:sz w:val="17"/>
                <w:szCs w:val="17"/>
                <w:lang w:eastAsia="en-US"/>
              </w:rPr>
            </w:pPr>
            <w:r w:rsidRPr="000B3C2D">
              <w:rPr>
                <w:rFonts w:ascii="Calibri" w:hAnsi="Calibri" w:cs="Calibri"/>
                <w:sz w:val="17"/>
                <w:szCs w:val="17"/>
                <w:lang w:eastAsia="en-US"/>
              </w:rPr>
              <w:t>Total</w:t>
            </w:r>
          </w:p>
        </w:tc>
        <w:tc>
          <w:tcPr>
            <w:tcW w:w="852" w:type="dxa"/>
            <w:tcBorders>
              <w:left w:val="single" w:sz="4" w:space="0" w:color="7B251F"/>
            </w:tcBorders>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525272</w:t>
            </w:r>
          </w:p>
        </w:tc>
        <w:tc>
          <w:tcPr>
            <w:tcW w:w="794"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411610</w:t>
            </w:r>
          </w:p>
        </w:tc>
        <w:tc>
          <w:tcPr>
            <w:tcW w:w="909"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355922</w:t>
            </w:r>
          </w:p>
        </w:tc>
        <w:tc>
          <w:tcPr>
            <w:tcW w:w="822"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55688</w:t>
            </w:r>
          </w:p>
        </w:tc>
        <w:tc>
          <w:tcPr>
            <w:tcW w:w="794"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113662</w:t>
            </w:r>
          </w:p>
        </w:tc>
        <w:tc>
          <w:tcPr>
            <w:tcW w:w="794"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76621</w:t>
            </w:r>
          </w:p>
        </w:tc>
        <w:tc>
          <w:tcPr>
            <w:tcW w:w="794"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37041</w:t>
            </w:r>
          </w:p>
        </w:tc>
        <w:tc>
          <w:tcPr>
            <w:tcW w:w="794"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C928D1" w:rsidRPr="000B3C2D">
        <w:trPr>
          <w:trHeight w:val="20"/>
          <w:jc w:val="center"/>
        </w:trPr>
        <w:tc>
          <w:tcPr>
            <w:tcW w:w="3289" w:type="dxa"/>
            <w:tcBorders>
              <w:right w:val="single" w:sz="4" w:space="0" w:color="7B251F"/>
            </w:tcBorders>
            <w:noWrap/>
            <w:vAlign w:val="center"/>
          </w:tcPr>
          <w:p w:rsidR="00C928D1" w:rsidRPr="000B3C2D" w:rsidRDefault="00C928D1" w:rsidP="00282F2A">
            <w:pPr>
              <w:spacing w:line="280" w:lineRule="exact"/>
              <w:ind w:firstLineChars="100" w:firstLine="170"/>
              <w:rPr>
                <w:rFonts w:ascii="Calibri" w:hAnsi="Calibri" w:cs="Calibri"/>
                <w:sz w:val="17"/>
                <w:szCs w:val="17"/>
                <w:lang w:eastAsia="en-US"/>
              </w:rPr>
            </w:pPr>
            <w:r w:rsidRPr="000B3C2D">
              <w:rPr>
                <w:rFonts w:ascii="Calibri" w:hAnsi="Calibri" w:cs="Calibri"/>
                <w:sz w:val="17"/>
                <w:szCs w:val="17"/>
                <w:lang w:eastAsia="en-US"/>
              </w:rPr>
              <w:t>National films</w:t>
            </w:r>
          </w:p>
        </w:tc>
        <w:tc>
          <w:tcPr>
            <w:tcW w:w="852" w:type="dxa"/>
            <w:tcBorders>
              <w:left w:val="single" w:sz="4" w:space="0" w:color="7B251F"/>
            </w:tcBorders>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1929169</w:t>
            </w:r>
          </w:p>
        </w:tc>
        <w:tc>
          <w:tcPr>
            <w:tcW w:w="794"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1500681</w:t>
            </w:r>
          </w:p>
        </w:tc>
        <w:tc>
          <w:tcPr>
            <w:tcW w:w="909"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1260817</w:t>
            </w:r>
          </w:p>
        </w:tc>
        <w:tc>
          <w:tcPr>
            <w:tcW w:w="822"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239864</w:t>
            </w:r>
          </w:p>
        </w:tc>
        <w:tc>
          <w:tcPr>
            <w:tcW w:w="794"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428488</w:t>
            </w:r>
          </w:p>
        </w:tc>
        <w:tc>
          <w:tcPr>
            <w:tcW w:w="794"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214344</w:t>
            </w:r>
          </w:p>
        </w:tc>
        <w:tc>
          <w:tcPr>
            <w:tcW w:w="794"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214144</w:t>
            </w:r>
          </w:p>
        </w:tc>
        <w:tc>
          <w:tcPr>
            <w:tcW w:w="794"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C928D1" w:rsidRPr="000B3C2D">
        <w:trPr>
          <w:trHeight w:val="20"/>
          <w:jc w:val="center"/>
        </w:trPr>
        <w:tc>
          <w:tcPr>
            <w:tcW w:w="3289" w:type="dxa"/>
            <w:tcBorders>
              <w:right w:val="single" w:sz="4" w:space="0" w:color="7B251F"/>
            </w:tcBorders>
            <w:noWrap/>
          </w:tcPr>
          <w:p w:rsidR="00C928D1" w:rsidRPr="000B3C2D" w:rsidRDefault="00C928D1" w:rsidP="00282F2A">
            <w:pPr>
              <w:spacing w:line="280" w:lineRule="exact"/>
              <w:rPr>
                <w:rFonts w:ascii="Calibri" w:hAnsi="Calibri" w:cs="Calibri"/>
                <w:sz w:val="17"/>
                <w:szCs w:val="17"/>
                <w:lang w:eastAsia="en-US"/>
              </w:rPr>
            </w:pPr>
            <w:r w:rsidRPr="000B3C2D">
              <w:rPr>
                <w:rFonts w:ascii="Calibri" w:hAnsi="Calibri" w:cs="Calibri"/>
                <w:sz w:val="17"/>
                <w:szCs w:val="17"/>
                <w:lang w:eastAsia="en-US"/>
              </w:rPr>
              <w:t>Usage of cinema screens, %</w:t>
            </w:r>
          </w:p>
        </w:tc>
        <w:tc>
          <w:tcPr>
            <w:tcW w:w="852" w:type="dxa"/>
            <w:tcBorders>
              <w:left w:val="single" w:sz="4" w:space="0" w:color="7B251F"/>
            </w:tcBorders>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19,5</w:t>
            </w:r>
          </w:p>
        </w:tc>
        <w:tc>
          <w:tcPr>
            <w:tcW w:w="794"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21,5</w:t>
            </w:r>
          </w:p>
        </w:tc>
        <w:tc>
          <w:tcPr>
            <w:tcW w:w="909"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23,1</w:t>
            </w:r>
          </w:p>
        </w:tc>
        <w:tc>
          <w:tcPr>
            <w:tcW w:w="822"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19,8</w:t>
            </w:r>
          </w:p>
        </w:tc>
        <w:tc>
          <w:tcPr>
            <w:tcW w:w="794"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17,5</w:t>
            </w:r>
          </w:p>
        </w:tc>
        <w:tc>
          <w:tcPr>
            <w:tcW w:w="794"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17,5</w:t>
            </w:r>
          </w:p>
        </w:tc>
        <w:tc>
          <w:tcPr>
            <w:tcW w:w="794"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17,5</w:t>
            </w:r>
          </w:p>
        </w:tc>
        <w:tc>
          <w:tcPr>
            <w:tcW w:w="794"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C928D1" w:rsidRPr="000B3C2D">
        <w:trPr>
          <w:trHeight w:val="20"/>
          <w:jc w:val="center"/>
        </w:trPr>
        <w:tc>
          <w:tcPr>
            <w:tcW w:w="3289" w:type="dxa"/>
            <w:tcBorders>
              <w:right w:val="single" w:sz="4" w:space="0" w:color="7B251F"/>
            </w:tcBorders>
            <w:noWrap/>
          </w:tcPr>
          <w:p w:rsidR="00C928D1" w:rsidRPr="000B3C2D" w:rsidRDefault="00C928D1" w:rsidP="00282F2A">
            <w:pPr>
              <w:spacing w:line="280" w:lineRule="exact"/>
              <w:rPr>
                <w:rFonts w:ascii="Calibri" w:hAnsi="Calibri" w:cs="Calibri"/>
                <w:sz w:val="17"/>
                <w:szCs w:val="17"/>
                <w:lang w:eastAsia="en-US"/>
              </w:rPr>
            </w:pPr>
            <w:r w:rsidRPr="000B3C2D">
              <w:rPr>
                <w:rFonts w:ascii="Calibri" w:hAnsi="Calibri" w:cs="Calibri"/>
                <w:sz w:val="17"/>
                <w:szCs w:val="17"/>
                <w:lang w:eastAsia="en-US"/>
              </w:rPr>
              <w:t>Average price of tickets</w:t>
            </w:r>
          </w:p>
        </w:tc>
        <w:tc>
          <w:tcPr>
            <w:tcW w:w="852" w:type="dxa"/>
            <w:tcBorders>
              <w:left w:val="single" w:sz="4" w:space="0" w:color="7B251F"/>
            </w:tcBorders>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818</w:t>
            </w:r>
          </w:p>
        </w:tc>
        <w:tc>
          <w:tcPr>
            <w:tcW w:w="794"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352</w:t>
            </w:r>
          </w:p>
        </w:tc>
        <w:tc>
          <w:tcPr>
            <w:tcW w:w="909"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66</w:t>
            </w:r>
          </w:p>
        </w:tc>
        <w:tc>
          <w:tcPr>
            <w:tcW w:w="822"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1858</w:t>
            </w:r>
          </w:p>
        </w:tc>
        <w:tc>
          <w:tcPr>
            <w:tcW w:w="794"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2450</w:t>
            </w:r>
          </w:p>
        </w:tc>
        <w:tc>
          <w:tcPr>
            <w:tcW w:w="794"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4672</w:t>
            </w:r>
          </w:p>
        </w:tc>
        <w:tc>
          <w:tcPr>
            <w:tcW w:w="794"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226</w:t>
            </w:r>
          </w:p>
        </w:tc>
        <w:tc>
          <w:tcPr>
            <w:tcW w:w="794" w:type="dxa"/>
            <w:noWrap/>
            <w:vAlign w:val="bottom"/>
          </w:tcPr>
          <w:p w:rsidR="00C928D1" w:rsidRPr="00BF4082" w:rsidRDefault="00C928D1" w:rsidP="00282F2A">
            <w:pPr>
              <w:spacing w:line="280" w:lineRule="exact"/>
              <w:ind w:right="57"/>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r w:rsidR="00C928D1" w:rsidRPr="00D30CFF">
        <w:trPr>
          <w:trHeight w:val="20"/>
          <w:jc w:val="center"/>
        </w:trPr>
        <w:tc>
          <w:tcPr>
            <w:tcW w:w="3289" w:type="dxa"/>
            <w:tcBorders>
              <w:bottom w:val="single" w:sz="4" w:space="0" w:color="7B251F"/>
              <w:right w:val="single" w:sz="4" w:space="0" w:color="7B251F"/>
            </w:tcBorders>
            <w:noWrap/>
          </w:tcPr>
          <w:p w:rsidR="00C928D1" w:rsidRPr="000B3C2D" w:rsidRDefault="00C928D1" w:rsidP="00282F2A">
            <w:pPr>
              <w:spacing w:after="60" w:line="280" w:lineRule="exact"/>
              <w:rPr>
                <w:rFonts w:ascii="Calibri" w:hAnsi="Calibri" w:cs="Calibri"/>
                <w:sz w:val="17"/>
                <w:szCs w:val="17"/>
                <w:lang w:eastAsia="en-US"/>
              </w:rPr>
            </w:pPr>
            <w:r w:rsidRPr="000B3C2D">
              <w:rPr>
                <w:rFonts w:ascii="Calibri" w:hAnsi="Calibri" w:cs="Calibri"/>
                <w:sz w:val="17"/>
                <w:szCs w:val="17"/>
                <w:lang w:eastAsia="en-US"/>
              </w:rPr>
              <w:t>Visitors per 1000 inhabitants</w:t>
            </w:r>
          </w:p>
        </w:tc>
        <w:tc>
          <w:tcPr>
            <w:tcW w:w="852" w:type="dxa"/>
            <w:tcBorders>
              <w:left w:val="single" w:sz="4" w:space="0" w:color="7B251F"/>
              <w:bottom w:val="single" w:sz="4" w:space="0" w:color="7B251F"/>
            </w:tcBorders>
            <w:noWrap/>
            <w:vAlign w:val="bottom"/>
          </w:tcPr>
          <w:p w:rsidR="00C928D1" w:rsidRPr="00BF4082" w:rsidRDefault="00C928D1" w:rsidP="00282F2A">
            <w:pPr>
              <w:spacing w:after="60"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29</w:t>
            </w:r>
          </w:p>
        </w:tc>
        <w:tc>
          <w:tcPr>
            <w:tcW w:w="794" w:type="dxa"/>
            <w:tcBorders>
              <w:bottom w:val="single" w:sz="4" w:space="0" w:color="7B251F"/>
            </w:tcBorders>
            <w:noWrap/>
            <w:vAlign w:val="bottom"/>
          </w:tcPr>
          <w:p w:rsidR="00C928D1" w:rsidRPr="00BF4082" w:rsidRDefault="00C928D1" w:rsidP="00282F2A">
            <w:pPr>
              <w:spacing w:after="60"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45</w:t>
            </w:r>
          </w:p>
        </w:tc>
        <w:tc>
          <w:tcPr>
            <w:tcW w:w="909" w:type="dxa"/>
            <w:tcBorders>
              <w:bottom w:val="single" w:sz="4" w:space="0" w:color="7B251F"/>
            </w:tcBorders>
            <w:noWrap/>
            <w:vAlign w:val="bottom"/>
          </w:tcPr>
          <w:p w:rsidR="00C928D1" w:rsidRPr="00BF4082" w:rsidRDefault="00C928D1" w:rsidP="00282F2A">
            <w:pPr>
              <w:spacing w:after="60"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80</w:t>
            </w:r>
          </w:p>
        </w:tc>
        <w:tc>
          <w:tcPr>
            <w:tcW w:w="822" w:type="dxa"/>
            <w:tcBorders>
              <w:bottom w:val="single" w:sz="4" w:space="0" w:color="7B251F"/>
            </w:tcBorders>
            <w:noWrap/>
            <w:vAlign w:val="bottom"/>
          </w:tcPr>
          <w:p w:rsidR="00C928D1" w:rsidRPr="00BF4082" w:rsidRDefault="00C928D1" w:rsidP="00282F2A">
            <w:pPr>
              <w:spacing w:after="60"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13</w:t>
            </w:r>
          </w:p>
        </w:tc>
        <w:tc>
          <w:tcPr>
            <w:tcW w:w="794" w:type="dxa"/>
            <w:tcBorders>
              <w:bottom w:val="single" w:sz="4" w:space="0" w:color="7B251F"/>
            </w:tcBorders>
            <w:noWrap/>
            <w:vAlign w:val="bottom"/>
          </w:tcPr>
          <w:p w:rsidR="00C928D1" w:rsidRPr="00BF4082" w:rsidRDefault="00C928D1" w:rsidP="00282F2A">
            <w:pPr>
              <w:spacing w:after="60"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13</w:t>
            </w:r>
          </w:p>
        </w:tc>
        <w:tc>
          <w:tcPr>
            <w:tcW w:w="794" w:type="dxa"/>
            <w:tcBorders>
              <w:bottom w:val="single" w:sz="4" w:space="0" w:color="7B251F"/>
            </w:tcBorders>
            <w:noWrap/>
            <w:vAlign w:val="bottom"/>
          </w:tcPr>
          <w:p w:rsidR="00C928D1" w:rsidRPr="00BF4082" w:rsidRDefault="00C928D1" w:rsidP="00282F2A">
            <w:pPr>
              <w:spacing w:after="60"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11</w:t>
            </w:r>
          </w:p>
        </w:tc>
        <w:tc>
          <w:tcPr>
            <w:tcW w:w="794" w:type="dxa"/>
            <w:tcBorders>
              <w:bottom w:val="single" w:sz="4" w:space="0" w:color="7B251F"/>
            </w:tcBorders>
            <w:noWrap/>
            <w:vAlign w:val="bottom"/>
          </w:tcPr>
          <w:p w:rsidR="00C928D1" w:rsidRPr="00BF4082" w:rsidRDefault="00C928D1" w:rsidP="00282F2A">
            <w:pPr>
              <w:spacing w:after="60" w:line="280" w:lineRule="exact"/>
              <w:ind w:right="57"/>
              <w:jc w:val="right"/>
              <w:rPr>
                <w:rFonts w:asciiTheme="minorHAnsi" w:eastAsia="Times New Roman" w:hAnsiTheme="minorHAnsi" w:cstheme="minorHAnsi"/>
                <w:bCs/>
                <w:sz w:val="17"/>
                <w:szCs w:val="17"/>
                <w:lang w:eastAsia="en-US"/>
              </w:rPr>
            </w:pPr>
            <w:r w:rsidRPr="00BF4082">
              <w:rPr>
                <w:rFonts w:asciiTheme="minorHAnsi" w:eastAsia="Times New Roman" w:hAnsiTheme="minorHAnsi" w:cstheme="minorHAnsi"/>
                <w:bCs/>
                <w:sz w:val="17"/>
                <w:szCs w:val="17"/>
                <w:lang w:eastAsia="en-US"/>
              </w:rPr>
              <w:t>14</w:t>
            </w:r>
          </w:p>
        </w:tc>
        <w:tc>
          <w:tcPr>
            <w:tcW w:w="794" w:type="dxa"/>
            <w:tcBorders>
              <w:bottom w:val="single" w:sz="4" w:space="0" w:color="7B251F"/>
            </w:tcBorders>
            <w:noWrap/>
            <w:vAlign w:val="bottom"/>
          </w:tcPr>
          <w:p w:rsidR="00C928D1" w:rsidRPr="00BF4082" w:rsidRDefault="00C928D1" w:rsidP="00282F2A">
            <w:pPr>
              <w:spacing w:after="60" w:line="280" w:lineRule="exact"/>
              <w:ind w:right="57"/>
              <w:jc w:val="right"/>
              <w:rPr>
                <w:rFonts w:asciiTheme="minorHAnsi" w:eastAsia="Times New Roman" w:hAnsiTheme="minorHAnsi" w:cstheme="minorHAnsi"/>
                <w:bCs/>
                <w:sz w:val="17"/>
                <w:szCs w:val="17"/>
                <w:lang w:eastAsia="en-US"/>
              </w:rPr>
            </w:pPr>
            <w:r>
              <w:rPr>
                <w:rFonts w:asciiTheme="minorHAnsi" w:eastAsia="Times New Roman" w:hAnsiTheme="minorHAnsi" w:cstheme="minorHAnsi"/>
                <w:bCs/>
                <w:sz w:val="17"/>
                <w:szCs w:val="17"/>
                <w:lang w:eastAsia="en-US"/>
              </w:rPr>
              <w:t>...</w:t>
            </w:r>
          </w:p>
        </w:tc>
      </w:tr>
    </w:tbl>
    <w:p w:rsidR="00852FE5" w:rsidRPr="00024E3C" w:rsidRDefault="00852FE5" w:rsidP="00EA229E">
      <w:pPr>
        <w:spacing w:before="80" w:line="218" w:lineRule="auto"/>
        <w:ind w:left="567" w:hanging="567"/>
        <w:jc w:val="both"/>
        <w:rPr>
          <w:rFonts w:ascii="Calibri" w:hAnsi="Calibri" w:cs="Calibri"/>
          <w:color w:val="7B251F"/>
          <w:sz w:val="15"/>
          <w:szCs w:val="15"/>
        </w:rPr>
      </w:pPr>
      <w:r w:rsidRPr="00FC18A7">
        <w:rPr>
          <w:rFonts w:ascii="Calibri" w:hAnsi="Calibri" w:cs="Calibri"/>
          <w:color w:val="7B251F"/>
          <w:sz w:val="15"/>
          <w:szCs w:val="15"/>
        </w:rPr>
        <w:t>Remark</w:t>
      </w:r>
      <w:r w:rsidRPr="00B06672">
        <w:rPr>
          <w:rFonts w:ascii="Calibri" w:hAnsi="Calibri" w:cs="Calibri"/>
          <w:color w:val="7B251F"/>
          <w:sz w:val="15"/>
          <w:szCs w:val="15"/>
        </w:rPr>
        <w:t xml:space="preserve">: </w:t>
      </w:r>
      <w:r w:rsidR="00072FBA">
        <w:rPr>
          <w:rFonts w:ascii="Calibri" w:hAnsi="Calibri" w:cs="Calibri"/>
          <w:sz w:val="15"/>
          <w:szCs w:val="15"/>
        </w:rPr>
        <w:t>Usage of each screen</w:t>
      </w:r>
      <w:r>
        <w:rPr>
          <w:rFonts w:ascii="Calibri" w:hAnsi="Calibri" w:cs="Calibri"/>
          <w:sz w:val="15"/>
          <w:szCs w:val="15"/>
        </w:rPr>
        <w:t xml:space="preserve"> is calculated with the formula</w:t>
      </w:r>
      <w:r w:rsidRPr="00426A29">
        <w:rPr>
          <w:rFonts w:ascii="Calibri" w:hAnsi="Calibri" w:cs="Calibri"/>
          <w:noProof/>
          <w:sz w:val="15"/>
          <w:szCs w:val="15"/>
          <w:lang w:val="sr-Cyrl-CS"/>
        </w:rPr>
        <w:t>: (</w:t>
      </w:r>
      <w:r>
        <w:rPr>
          <w:rFonts w:ascii="Calibri" w:hAnsi="Calibri" w:cs="Calibri"/>
          <w:noProof/>
          <w:sz w:val="15"/>
          <w:szCs w:val="15"/>
        </w:rPr>
        <w:t>visitors</w:t>
      </w:r>
      <w:r w:rsidRPr="00426A29">
        <w:rPr>
          <w:rFonts w:ascii="Calibri" w:hAnsi="Calibri" w:cs="Calibri"/>
          <w:noProof/>
          <w:sz w:val="15"/>
          <w:szCs w:val="15"/>
          <w:lang w:val="sr-Cyrl-CS"/>
        </w:rPr>
        <w:t>/</w:t>
      </w:r>
      <w:r>
        <w:rPr>
          <w:rFonts w:ascii="Calibri" w:hAnsi="Calibri" w:cs="Calibri"/>
          <w:noProof/>
          <w:sz w:val="15"/>
          <w:szCs w:val="15"/>
        </w:rPr>
        <w:t>seats</w:t>
      </w:r>
      <w:r>
        <w:rPr>
          <w:rFonts w:ascii="Calibri" w:hAnsi="Calibri" w:cs="Calibri"/>
          <w:noProof/>
          <w:sz w:val="15"/>
          <w:szCs w:val="15"/>
          <w:lang w:val="sr-Cyrl-CS"/>
        </w:rPr>
        <w:t xml:space="preserve"> x </w:t>
      </w:r>
      <w:r>
        <w:rPr>
          <w:rFonts w:ascii="Calibri" w:hAnsi="Calibri" w:cs="Calibri"/>
          <w:noProof/>
          <w:sz w:val="15"/>
          <w:szCs w:val="15"/>
        </w:rPr>
        <w:t>film exhibitions</w:t>
      </w:r>
      <w:r w:rsidRPr="00426A29">
        <w:rPr>
          <w:rFonts w:ascii="Calibri" w:hAnsi="Calibri" w:cs="Calibri"/>
          <w:noProof/>
          <w:sz w:val="15"/>
          <w:szCs w:val="15"/>
          <w:lang w:val="sr-Cyrl-CS"/>
        </w:rPr>
        <w:t>) x</w:t>
      </w:r>
      <w:r w:rsidR="00C457C1">
        <w:rPr>
          <w:rFonts w:ascii="Calibri" w:hAnsi="Calibri" w:cs="Calibri"/>
          <w:noProof/>
          <w:sz w:val="15"/>
          <w:szCs w:val="15"/>
          <w:lang w:val="sr-Cyrl-CS"/>
        </w:rPr>
        <w:t xml:space="preserve"> </w:t>
      </w:r>
      <w:r w:rsidRPr="00426A29">
        <w:rPr>
          <w:rFonts w:ascii="Calibri" w:hAnsi="Calibri" w:cs="Calibri"/>
          <w:noProof/>
          <w:sz w:val="15"/>
          <w:szCs w:val="15"/>
          <w:lang w:val="sr-Cyrl-CS"/>
        </w:rPr>
        <w:t xml:space="preserve">100. </w:t>
      </w:r>
      <w:r>
        <w:rPr>
          <w:rFonts w:ascii="Calibri" w:hAnsi="Calibri" w:cs="Calibri"/>
          <w:noProof/>
          <w:sz w:val="15"/>
          <w:szCs w:val="15"/>
        </w:rPr>
        <w:t xml:space="preserve">To express the usage percentage on the level of municipalities and regions, cinema screens with a usage percentage equaling zero are not included. </w:t>
      </w:r>
    </w:p>
    <w:p w:rsidR="00282F2A" w:rsidRDefault="00282F2A">
      <w:pPr>
        <w:rPr>
          <w:rFonts w:ascii="Calibri" w:hAnsi="Calibri" w:cs="Calibri"/>
          <w:b/>
          <w:bCs/>
          <w:color w:val="7B251F"/>
          <w:sz w:val="20"/>
          <w:szCs w:val="20"/>
        </w:rPr>
      </w:pPr>
    </w:p>
    <w:p w:rsidR="00282F2A" w:rsidRDefault="00282F2A">
      <w:pPr>
        <w:rPr>
          <w:rFonts w:ascii="Calibri" w:hAnsi="Calibri" w:cs="Calibri"/>
          <w:b/>
          <w:bCs/>
          <w:color w:val="7B251F"/>
          <w:sz w:val="20"/>
          <w:szCs w:val="20"/>
        </w:rPr>
      </w:pPr>
    </w:p>
    <w:p w:rsidR="00282F2A" w:rsidRDefault="00282F2A">
      <w:pPr>
        <w:rPr>
          <w:rFonts w:ascii="Calibri" w:hAnsi="Calibri" w:cs="Calibri"/>
          <w:b/>
          <w:bCs/>
          <w:color w:val="7B251F"/>
          <w:sz w:val="20"/>
          <w:szCs w:val="20"/>
        </w:rPr>
      </w:pPr>
    </w:p>
    <w:p w:rsidR="00282F2A" w:rsidRPr="00024E3C" w:rsidRDefault="00282F2A" w:rsidP="00282F2A">
      <w:pPr>
        <w:jc w:val="center"/>
        <w:rPr>
          <w:rFonts w:ascii="Calibri" w:hAnsi="Calibri" w:cs="Calibri"/>
          <w:b/>
          <w:bCs/>
          <w:sz w:val="22"/>
          <w:szCs w:val="22"/>
        </w:rPr>
      </w:pPr>
    </w:p>
    <w:p w:rsidR="00282F2A" w:rsidRDefault="00282F2A" w:rsidP="00282F2A">
      <w:pPr>
        <w:spacing w:after="120"/>
        <w:jc w:val="center"/>
        <w:rPr>
          <w:rFonts w:ascii="Calibri" w:hAnsi="Calibri" w:cs="Calibri"/>
          <w:b/>
          <w:bCs/>
          <w:sz w:val="20"/>
          <w:szCs w:val="20"/>
        </w:rPr>
      </w:pPr>
      <w:r w:rsidRPr="00545729">
        <w:rPr>
          <w:rFonts w:ascii="Calibri" w:hAnsi="Calibri" w:cs="Calibri"/>
          <w:b/>
          <w:bCs/>
          <w:sz w:val="20"/>
          <w:szCs w:val="20"/>
        </w:rPr>
        <w:t>Films exhibited by regions</w:t>
      </w:r>
    </w:p>
    <w:p w:rsidR="00885719" w:rsidRDefault="00885719" w:rsidP="00282F2A">
      <w:pPr>
        <w:spacing w:after="120"/>
        <w:jc w:val="center"/>
        <w:rPr>
          <w:rFonts w:ascii="Calibri" w:hAnsi="Calibri" w:cs="Calibri"/>
          <w:b/>
          <w:bCs/>
          <w:sz w:val="20"/>
          <w:szCs w:val="20"/>
        </w:rPr>
      </w:pPr>
      <w:r>
        <w:rPr>
          <w:noProof/>
          <w:lang w:eastAsia="en-US"/>
        </w:rPr>
        <w:drawing>
          <wp:inline distT="0" distB="0" distL="0" distR="0" wp14:anchorId="7B4589DA" wp14:editId="35C668E8">
            <wp:extent cx="4968000" cy="2743200"/>
            <wp:effectExtent l="0" t="0" r="23495" b="1905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82F2A" w:rsidRPr="007D2E24" w:rsidRDefault="00282F2A" w:rsidP="00282F2A">
      <w:pPr>
        <w:jc w:val="center"/>
        <w:rPr>
          <w:sz w:val="20"/>
          <w:szCs w:val="20"/>
        </w:rPr>
      </w:pPr>
    </w:p>
    <w:p w:rsidR="00282F2A" w:rsidRPr="000B3C2D" w:rsidRDefault="00282F2A" w:rsidP="00282F2A">
      <w:pPr>
        <w:rPr>
          <w:rFonts w:ascii="Calibri" w:hAnsi="Calibri" w:cs="Calibri"/>
          <w:b/>
          <w:bCs/>
          <w:color w:val="7B251F"/>
          <w:sz w:val="2"/>
          <w:szCs w:val="2"/>
        </w:rPr>
      </w:pPr>
      <w:r>
        <w:br w:type="page"/>
      </w:r>
    </w:p>
    <w:p w:rsidR="00EE5AF6" w:rsidRPr="00C25398" w:rsidRDefault="00282F2A" w:rsidP="00CF5E16">
      <w:pPr>
        <w:pStyle w:val="vesna4"/>
        <w:spacing w:after="20" w:line="223" w:lineRule="auto"/>
      </w:pPr>
      <w:bookmarkStart w:id="91" w:name="_Toc470084214"/>
      <w:r w:rsidRPr="00C25398">
        <w:lastRenderedPageBreak/>
        <w:t>4.4</w:t>
      </w:r>
      <w:r w:rsidR="00EE5AF6" w:rsidRPr="00C25398">
        <w:t xml:space="preserve">. </w:t>
      </w:r>
      <w:r w:rsidR="00EE5AF6" w:rsidRPr="00C25398">
        <w:rPr>
          <w:color w:val="auto"/>
        </w:rPr>
        <w:t>Увоз филмова</w:t>
      </w:r>
      <w:r w:rsidR="00AD3111" w:rsidRPr="00C25398">
        <w:rPr>
          <w:color w:val="auto"/>
        </w:rPr>
        <w:t xml:space="preserve">, </w:t>
      </w:r>
      <w:r w:rsidR="00EE5AF6" w:rsidRPr="00C25398">
        <w:rPr>
          <w:color w:val="auto"/>
        </w:rPr>
        <w:t>2015.</w:t>
      </w:r>
      <w:bookmarkEnd w:id="91"/>
    </w:p>
    <w:tbl>
      <w:tblPr>
        <w:tblW w:w="0" w:type="auto"/>
        <w:tblInd w:w="57" w:type="dxa"/>
        <w:tblCellMar>
          <w:left w:w="28" w:type="dxa"/>
          <w:right w:w="28" w:type="dxa"/>
        </w:tblCellMar>
        <w:tblLook w:val="04A0" w:firstRow="1" w:lastRow="0" w:firstColumn="1" w:lastColumn="0" w:noHBand="0" w:noVBand="1"/>
      </w:tblPr>
      <w:tblGrid>
        <w:gridCol w:w="1985"/>
        <w:gridCol w:w="1021"/>
      </w:tblGrid>
      <w:tr w:rsidR="00FC18A7" w:rsidRPr="00EE5AF6" w:rsidTr="001469AA">
        <w:tc>
          <w:tcPr>
            <w:tcW w:w="1985" w:type="dxa"/>
            <w:tcBorders>
              <w:right w:val="single" w:sz="4" w:space="0" w:color="FFFFFF" w:themeColor="background1"/>
            </w:tcBorders>
            <w:shd w:val="clear" w:color="auto" w:fill="7B251F"/>
          </w:tcPr>
          <w:p w:rsidR="00FC18A7" w:rsidRPr="00EE5AF6" w:rsidRDefault="00FC18A7" w:rsidP="000D37C5">
            <w:pPr>
              <w:spacing w:before="120" w:after="120"/>
              <w:jc w:val="center"/>
              <w:rPr>
                <w:rFonts w:asciiTheme="minorHAnsi" w:eastAsia="Times New Roman" w:hAnsiTheme="minorHAnsi" w:cstheme="minorHAnsi"/>
                <w:b/>
                <w:bCs/>
                <w:color w:val="000000"/>
                <w:sz w:val="17"/>
                <w:szCs w:val="17"/>
                <w:lang w:eastAsia="en-US"/>
              </w:rPr>
            </w:pPr>
          </w:p>
        </w:tc>
        <w:tc>
          <w:tcPr>
            <w:tcW w:w="1021" w:type="dxa"/>
            <w:tcBorders>
              <w:left w:val="single" w:sz="4" w:space="0" w:color="FFFFFF" w:themeColor="background1"/>
            </w:tcBorders>
            <w:shd w:val="clear" w:color="auto" w:fill="7B251F"/>
          </w:tcPr>
          <w:p w:rsidR="00FC18A7" w:rsidRPr="000D37C5" w:rsidRDefault="00CC2DC0" w:rsidP="000D37C5">
            <w:pPr>
              <w:spacing w:before="120" w:after="120"/>
              <w:jc w:val="center"/>
              <w:rPr>
                <w:rFonts w:asciiTheme="minorHAnsi" w:eastAsia="Times New Roman" w:hAnsiTheme="minorHAnsi" w:cstheme="minorHAnsi"/>
                <w:bCs/>
                <w:color w:val="FFFFFF" w:themeColor="background1"/>
                <w:sz w:val="17"/>
                <w:szCs w:val="17"/>
                <w:lang w:val="sr-Cyrl-RS" w:eastAsia="en-US"/>
              </w:rPr>
            </w:pPr>
            <w:r>
              <w:rPr>
                <w:rFonts w:asciiTheme="minorHAnsi" w:eastAsia="Times New Roman" w:hAnsiTheme="minorHAnsi" w:cstheme="minorHAnsi"/>
                <w:b/>
                <w:bCs/>
                <w:noProof/>
                <w:color w:val="000000"/>
                <w:sz w:val="17"/>
                <w:szCs w:val="17"/>
                <w:lang w:eastAsia="en-US"/>
              </w:rPr>
              <mc:AlternateContent>
                <mc:Choice Requires="wps">
                  <w:drawing>
                    <wp:anchor distT="0" distB="0" distL="114300" distR="114300" simplePos="0" relativeHeight="251663872" behindDoc="0" locked="0" layoutInCell="1" allowOverlap="1" wp14:anchorId="5966864F" wp14:editId="4D3B583F">
                      <wp:simplePos x="0" y="0"/>
                      <wp:positionH relativeFrom="column">
                        <wp:posOffset>798195</wp:posOffset>
                      </wp:positionH>
                      <wp:positionV relativeFrom="paragraph">
                        <wp:posOffset>22226</wp:posOffset>
                      </wp:positionV>
                      <wp:extent cx="4391025" cy="483870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4391025" cy="4838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341D" w:rsidRDefault="00D4341D"/>
                                <w:p w:rsidR="00D4341D" w:rsidRDefault="00D4341D"/>
                                <w:p w:rsidR="00D4341D" w:rsidRDefault="00D4341D"/>
                                <w:p w:rsidR="00D4341D" w:rsidRPr="009D0DED" w:rsidRDefault="00D4341D">
                                  <w:r>
                                    <w:rPr>
                                      <w:noProof/>
                                      <w:lang w:eastAsia="en-US"/>
                                    </w:rPr>
                                    <w:drawing>
                                      <wp:inline distT="0" distB="0" distL="0" distR="0" wp14:anchorId="428816B4" wp14:editId="79DBCBAF">
                                        <wp:extent cx="3600000" cy="3060000"/>
                                        <wp:effectExtent l="0" t="0" r="19685" b="2667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62.85pt;margin-top:1.75pt;width:345.75pt;height:38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" fillcolor="white [3201]" stroked="f" strokeweight=".5pt">
                      <v:textbox>
                        <w:txbxContent>
                          <w:p w:rsidR="00D4341D" w:rsidRDefault="00D4341D"/>
                          <w:p w:rsidR="00D4341D" w:rsidRDefault="00D4341D"/>
                          <w:p w:rsidR="00D4341D" w:rsidRDefault="00D4341D"/>
                          <w:p w:rsidR="00D4341D" w:rsidRPr="009D0DED" w:rsidRDefault="00D4341D">
                            <w:r>
                              <w:rPr>
                                <w:noProof/>
                                <w:lang w:eastAsia="en-US"/>
                              </w:rPr>
                              <w:drawing>
                                <wp:inline distT="0" distB="0" distL="0" distR="0" wp14:anchorId="428816B4" wp14:editId="79DBCBAF">
                                  <wp:extent cx="3600000" cy="3060000"/>
                                  <wp:effectExtent l="0" t="0" r="19685" b="2667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xbxContent>
                      </v:textbox>
                    </v:shape>
                  </w:pict>
                </mc:Fallback>
              </mc:AlternateContent>
            </w:r>
            <w:r w:rsidR="00FC18A7" w:rsidRPr="000D37C5">
              <w:rPr>
                <w:rFonts w:asciiTheme="minorHAnsi" w:eastAsia="Times New Roman" w:hAnsiTheme="minorHAnsi" w:cstheme="minorHAnsi"/>
                <w:bCs/>
                <w:color w:val="FFFFFF" w:themeColor="background1"/>
                <w:sz w:val="17"/>
                <w:szCs w:val="17"/>
                <w:lang w:val="sr-Cyrl-RS" w:eastAsia="en-US"/>
              </w:rPr>
              <w:t>Република Србија</w:t>
            </w:r>
          </w:p>
        </w:tc>
      </w:tr>
      <w:tr w:rsidR="00FC18A7" w:rsidRPr="00EE5AF6" w:rsidTr="001469AA">
        <w:tc>
          <w:tcPr>
            <w:tcW w:w="1985" w:type="dxa"/>
            <w:tcBorders>
              <w:right w:val="single" w:sz="4" w:space="0" w:color="7B251F"/>
            </w:tcBorders>
          </w:tcPr>
          <w:p w:rsidR="00FC18A7" w:rsidRPr="00EE5AF6" w:rsidRDefault="00FC18A7" w:rsidP="000D37C5">
            <w:pPr>
              <w:ind w:left="57"/>
              <w:rPr>
                <w:rFonts w:asciiTheme="minorHAnsi" w:eastAsia="Times New Roman" w:hAnsiTheme="minorHAnsi" w:cstheme="minorHAnsi"/>
                <w:b/>
                <w:bCs/>
                <w:color w:val="000000"/>
                <w:sz w:val="17"/>
                <w:szCs w:val="17"/>
                <w:lang w:eastAsia="en-US"/>
              </w:rPr>
            </w:pPr>
          </w:p>
        </w:tc>
        <w:tc>
          <w:tcPr>
            <w:tcW w:w="1021" w:type="dxa"/>
            <w:tcBorders>
              <w:left w:val="single" w:sz="4" w:space="0" w:color="7B251F"/>
            </w:tcBorders>
          </w:tcPr>
          <w:p w:rsidR="00FC18A7" w:rsidRPr="00EE5AF6" w:rsidRDefault="00FC18A7" w:rsidP="00EE5AF6">
            <w:pPr>
              <w:jc w:val="right"/>
              <w:rPr>
                <w:rFonts w:asciiTheme="minorHAnsi" w:eastAsia="Times New Roman" w:hAnsiTheme="minorHAnsi" w:cstheme="minorHAnsi"/>
                <w:b/>
                <w:bCs/>
                <w:color w:val="000000"/>
                <w:sz w:val="17"/>
                <w:szCs w:val="17"/>
                <w:lang w:eastAsia="en-US"/>
              </w:rPr>
            </w:pPr>
          </w:p>
        </w:tc>
      </w:tr>
      <w:tr w:rsidR="00FC18A7" w:rsidRPr="00EE5AF6" w:rsidTr="001469AA">
        <w:tc>
          <w:tcPr>
            <w:tcW w:w="1985" w:type="dxa"/>
            <w:tcBorders>
              <w:right w:val="single" w:sz="4" w:space="0" w:color="7B251F"/>
            </w:tcBorders>
          </w:tcPr>
          <w:p w:rsidR="00FC18A7" w:rsidRPr="00EE5AF6" w:rsidRDefault="00FC18A7" w:rsidP="000D37C5">
            <w:pPr>
              <w:ind w:left="57"/>
              <w:rPr>
                <w:rFonts w:asciiTheme="minorHAnsi" w:eastAsia="Times New Roman" w:hAnsiTheme="minorHAnsi" w:cstheme="minorHAnsi"/>
                <w:b/>
                <w:bCs/>
                <w:color w:val="000000"/>
                <w:sz w:val="17"/>
                <w:szCs w:val="17"/>
                <w:lang w:eastAsia="en-US"/>
              </w:rPr>
            </w:pPr>
            <w:r w:rsidRPr="00EE5AF6">
              <w:rPr>
                <w:rFonts w:asciiTheme="minorHAnsi" w:eastAsia="Times New Roman" w:hAnsiTheme="minorHAnsi" w:cstheme="minorHAnsi"/>
                <w:b/>
                <w:bCs/>
                <w:color w:val="000000"/>
                <w:sz w:val="17"/>
                <w:szCs w:val="17"/>
                <w:lang w:eastAsia="en-US"/>
              </w:rPr>
              <w:t>Укупно</w:t>
            </w:r>
          </w:p>
        </w:tc>
        <w:tc>
          <w:tcPr>
            <w:tcW w:w="1021" w:type="dxa"/>
            <w:tcBorders>
              <w:left w:val="single" w:sz="4" w:space="0" w:color="7B251F"/>
            </w:tcBorders>
          </w:tcPr>
          <w:p w:rsidR="00FC18A7" w:rsidRPr="00EE5AF6" w:rsidRDefault="00FC18A7" w:rsidP="000D37C5">
            <w:pPr>
              <w:ind w:right="170"/>
              <w:jc w:val="right"/>
              <w:rPr>
                <w:rFonts w:asciiTheme="minorHAnsi" w:eastAsia="Times New Roman" w:hAnsiTheme="minorHAnsi" w:cstheme="minorHAnsi"/>
                <w:b/>
                <w:bCs/>
                <w:color w:val="000000"/>
                <w:sz w:val="17"/>
                <w:szCs w:val="17"/>
                <w:lang w:eastAsia="en-US"/>
              </w:rPr>
            </w:pPr>
            <w:r w:rsidRPr="00EE5AF6">
              <w:rPr>
                <w:rFonts w:asciiTheme="minorHAnsi" w:eastAsia="Times New Roman" w:hAnsiTheme="minorHAnsi" w:cstheme="minorHAnsi"/>
                <w:b/>
                <w:bCs/>
                <w:color w:val="000000"/>
                <w:sz w:val="17"/>
                <w:szCs w:val="17"/>
                <w:lang w:eastAsia="en-US"/>
              </w:rPr>
              <w:t>165</w:t>
            </w:r>
          </w:p>
        </w:tc>
      </w:tr>
      <w:tr w:rsidR="00FC18A7" w:rsidRPr="00EE5AF6" w:rsidTr="001469AA">
        <w:tc>
          <w:tcPr>
            <w:tcW w:w="1985" w:type="dxa"/>
            <w:tcBorders>
              <w:right w:val="single" w:sz="4" w:space="0" w:color="7B251F"/>
            </w:tcBorders>
          </w:tcPr>
          <w:p w:rsidR="00FC18A7" w:rsidRPr="00EE5AF6" w:rsidRDefault="00FC18A7" w:rsidP="000D37C5">
            <w:pPr>
              <w:ind w:left="57"/>
              <w:rPr>
                <w:rFonts w:asciiTheme="minorHAnsi" w:eastAsia="Times New Roman" w:hAnsiTheme="minorHAnsi" w:cstheme="minorHAnsi"/>
                <w:b/>
                <w:bCs/>
                <w:color w:val="000000"/>
                <w:sz w:val="17"/>
                <w:szCs w:val="17"/>
                <w:lang w:eastAsia="en-US"/>
              </w:rPr>
            </w:pPr>
          </w:p>
        </w:tc>
        <w:tc>
          <w:tcPr>
            <w:tcW w:w="1021" w:type="dxa"/>
            <w:tcBorders>
              <w:left w:val="single" w:sz="4" w:space="0" w:color="7B251F"/>
            </w:tcBorders>
          </w:tcPr>
          <w:p w:rsidR="00FC18A7" w:rsidRPr="00EE5AF6" w:rsidRDefault="00FC18A7" w:rsidP="000D37C5">
            <w:pPr>
              <w:ind w:right="170"/>
              <w:jc w:val="right"/>
              <w:rPr>
                <w:rFonts w:asciiTheme="minorHAnsi" w:eastAsia="Times New Roman" w:hAnsiTheme="minorHAnsi" w:cstheme="minorHAnsi"/>
                <w:b/>
                <w:bCs/>
                <w:color w:val="000000"/>
                <w:sz w:val="17"/>
                <w:szCs w:val="17"/>
                <w:lang w:eastAsia="en-US"/>
              </w:rPr>
            </w:pPr>
          </w:p>
        </w:tc>
      </w:tr>
      <w:tr w:rsidR="00FC18A7" w:rsidRPr="00EE5AF6" w:rsidTr="001469AA">
        <w:tc>
          <w:tcPr>
            <w:tcW w:w="1985" w:type="dxa"/>
            <w:tcBorders>
              <w:right w:val="single" w:sz="4" w:space="0" w:color="7B251F"/>
            </w:tcBorders>
          </w:tcPr>
          <w:p w:rsidR="00FC18A7" w:rsidRPr="00EE5AF6" w:rsidRDefault="00FC18A7" w:rsidP="000D37C5">
            <w:pPr>
              <w:ind w:left="57"/>
              <w:rPr>
                <w:rFonts w:asciiTheme="minorHAnsi" w:eastAsia="Times New Roman" w:hAnsiTheme="minorHAnsi" w:cstheme="minorHAnsi"/>
                <w:b/>
                <w:bCs/>
                <w:color w:val="000000"/>
                <w:sz w:val="17"/>
                <w:szCs w:val="17"/>
                <w:lang w:eastAsia="en-US"/>
              </w:rPr>
            </w:pPr>
            <w:r w:rsidRPr="00EE5AF6">
              <w:rPr>
                <w:rFonts w:asciiTheme="minorHAnsi" w:eastAsia="Times New Roman" w:hAnsiTheme="minorHAnsi" w:cstheme="minorHAnsi"/>
                <w:b/>
                <w:bCs/>
                <w:color w:val="000000"/>
                <w:sz w:val="17"/>
                <w:szCs w:val="17"/>
                <w:lang w:eastAsia="en-US"/>
              </w:rPr>
              <w:t>Европски филмови</w:t>
            </w:r>
          </w:p>
        </w:tc>
        <w:tc>
          <w:tcPr>
            <w:tcW w:w="1021" w:type="dxa"/>
            <w:tcBorders>
              <w:left w:val="single" w:sz="4" w:space="0" w:color="7B251F"/>
            </w:tcBorders>
          </w:tcPr>
          <w:p w:rsidR="00FC18A7" w:rsidRPr="00EE5AF6" w:rsidRDefault="00FC18A7" w:rsidP="000D37C5">
            <w:pPr>
              <w:ind w:right="170"/>
              <w:jc w:val="right"/>
              <w:rPr>
                <w:rFonts w:asciiTheme="minorHAnsi" w:eastAsia="Times New Roman" w:hAnsiTheme="minorHAnsi" w:cstheme="minorHAnsi"/>
                <w:b/>
                <w:bCs/>
                <w:color w:val="000000"/>
                <w:sz w:val="17"/>
                <w:szCs w:val="17"/>
                <w:lang w:eastAsia="en-US"/>
              </w:rPr>
            </w:pPr>
            <w:r w:rsidRPr="00EE5AF6">
              <w:rPr>
                <w:rFonts w:asciiTheme="minorHAnsi" w:eastAsia="Times New Roman" w:hAnsiTheme="minorHAnsi" w:cstheme="minorHAnsi"/>
                <w:b/>
                <w:bCs/>
                <w:color w:val="000000"/>
                <w:sz w:val="17"/>
                <w:szCs w:val="17"/>
                <w:lang w:eastAsia="en-US"/>
              </w:rPr>
              <w:t>67</w:t>
            </w:r>
          </w:p>
        </w:tc>
      </w:tr>
      <w:tr w:rsidR="00FC18A7" w:rsidRPr="00EE5AF6" w:rsidTr="001469AA">
        <w:tc>
          <w:tcPr>
            <w:tcW w:w="1985" w:type="dxa"/>
            <w:tcBorders>
              <w:right w:val="single" w:sz="4" w:space="0" w:color="7B251F"/>
            </w:tcBorders>
          </w:tcPr>
          <w:p w:rsidR="00FC18A7" w:rsidRPr="00EE5AF6" w:rsidRDefault="00FC18A7" w:rsidP="000D37C5">
            <w:pPr>
              <w:ind w:left="57"/>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Француска</w:t>
            </w:r>
          </w:p>
        </w:tc>
        <w:tc>
          <w:tcPr>
            <w:tcW w:w="1021" w:type="dxa"/>
            <w:tcBorders>
              <w:left w:val="single" w:sz="4" w:space="0" w:color="7B251F"/>
            </w:tcBorders>
          </w:tcPr>
          <w:p w:rsidR="00FC18A7" w:rsidRPr="00EE5AF6" w:rsidRDefault="00FC18A7" w:rsidP="000D37C5">
            <w:pPr>
              <w:ind w:right="170"/>
              <w:jc w:val="right"/>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20</w:t>
            </w:r>
          </w:p>
        </w:tc>
      </w:tr>
      <w:tr w:rsidR="00FC18A7" w:rsidRPr="00EE5AF6" w:rsidTr="001469AA">
        <w:tc>
          <w:tcPr>
            <w:tcW w:w="1985" w:type="dxa"/>
            <w:tcBorders>
              <w:right w:val="single" w:sz="4" w:space="0" w:color="7B251F"/>
            </w:tcBorders>
          </w:tcPr>
          <w:p w:rsidR="00FC18A7" w:rsidRPr="00EE5AF6" w:rsidRDefault="00FC18A7" w:rsidP="000D37C5">
            <w:pPr>
              <w:ind w:left="57"/>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Велика Британија</w:t>
            </w:r>
          </w:p>
        </w:tc>
        <w:tc>
          <w:tcPr>
            <w:tcW w:w="1021" w:type="dxa"/>
            <w:tcBorders>
              <w:left w:val="single" w:sz="4" w:space="0" w:color="7B251F"/>
            </w:tcBorders>
          </w:tcPr>
          <w:p w:rsidR="00FC18A7" w:rsidRPr="00EE5AF6" w:rsidRDefault="00FC18A7" w:rsidP="000D37C5">
            <w:pPr>
              <w:ind w:right="170"/>
              <w:jc w:val="right"/>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10</w:t>
            </w:r>
          </w:p>
        </w:tc>
      </w:tr>
      <w:tr w:rsidR="00FC18A7" w:rsidRPr="00EE5AF6" w:rsidTr="001469AA">
        <w:tc>
          <w:tcPr>
            <w:tcW w:w="1985" w:type="dxa"/>
            <w:tcBorders>
              <w:right w:val="single" w:sz="4" w:space="0" w:color="7B251F"/>
            </w:tcBorders>
          </w:tcPr>
          <w:p w:rsidR="00FC18A7" w:rsidRPr="00EE5AF6" w:rsidRDefault="00FC18A7" w:rsidP="000D37C5">
            <w:pPr>
              <w:ind w:left="57"/>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Немачка</w:t>
            </w:r>
          </w:p>
        </w:tc>
        <w:tc>
          <w:tcPr>
            <w:tcW w:w="1021" w:type="dxa"/>
            <w:tcBorders>
              <w:left w:val="single" w:sz="4" w:space="0" w:color="7B251F"/>
            </w:tcBorders>
          </w:tcPr>
          <w:p w:rsidR="00FC18A7" w:rsidRPr="00EE5AF6" w:rsidRDefault="00FC18A7" w:rsidP="000D37C5">
            <w:pPr>
              <w:ind w:right="170"/>
              <w:jc w:val="right"/>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8</w:t>
            </w:r>
          </w:p>
        </w:tc>
      </w:tr>
      <w:tr w:rsidR="00FC18A7" w:rsidRPr="00EE5AF6" w:rsidTr="001469AA">
        <w:tc>
          <w:tcPr>
            <w:tcW w:w="1985" w:type="dxa"/>
            <w:tcBorders>
              <w:right w:val="single" w:sz="4" w:space="0" w:color="7B251F"/>
            </w:tcBorders>
          </w:tcPr>
          <w:p w:rsidR="00FC18A7" w:rsidRPr="00EE5AF6" w:rsidRDefault="00FC18A7" w:rsidP="000D37C5">
            <w:pPr>
              <w:ind w:left="57"/>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Шпанија</w:t>
            </w:r>
          </w:p>
        </w:tc>
        <w:tc>
          <w:tcPr>
            <w:tcW w:w="1021" w:type="dxa"/>
            <w:tcBorders>
              <w:left w:val="single" w:sz="4" w:space="0" w:color="7B251F"/>
            </w:tcBorders>
          </w:tcPr>
          <w:p w:rsidR="00FC18A7" w:rsidRPr="00EE5AF6" w:rsidRDefault="00FC18A7" w:rsidP="000D37C5">
            <w:pPr>
              <w:ind w:right="170"/>
              <w:jc w:val="right"/>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7</w:t>
            </w:r>
          </w:p>
        </w:tc>
      </w:tr>
      <w:tr w:rsidR="00FC18A7" w:rsidRPr="00EE5AF6" w:rsidTr="001469AA">
        <w:tc>
          <w:tcPr>
            <w:tcW w:w="1985" w:type="dxa"/>
            <w:tcBorders>
              <w:right w:val="single" w:sz="4" w:space="0" w:color="7B251F"/>
            </w:tcBorders>
          </w:tcPr>
          <w:p w:rsidR="00FC18A7" w:rsidRPr="00EE5AF6" w:rsidRDefault="00FC18A7" w:rsidP="000D37C5">
            <w:pPr>
              <w:ind w:left="57"/>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Русија</w:t>
            </w:r>
          </w:p>
        </w:tc>
        <w:tc>
          <w:tcPr>
            <w:tcW w:w="1021" w:type="dxa"/>
            <w:tcBorders>
              <w:left w:val="single" w:sz="4" w:space="0" w:color="7B251F"/>
            </w:tcBorders>
          </w:tcPr>
          <w:p w:rsidR="00FC18A7" w:rsidRPr="00EE5AF6" w:rsidRDefault="00FC18A7" w:rsidP="000D37C5">
            <w:pPr>
              <w:ind w:right="170"/>
              <w:jc w:val="right"/>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5</w:t>
            </w:r>
          </w:p>
        </w:tc>
      </w:tr>
      <w:tr w:rsidR="00FC18A7" w:rsidRPr="00EE5AF6" w:rsidTr="001469AA">
        <w:tc>
          <w:tcPr>
            <w:tcW w:w="1985" w:type="dxa"/>
            <w:tcBorders>
              <w:right w:val="single" w:sz="4" w:space="0" w:color="7B251F"/>
            </w:tcBorders>
          </w:tcPr>
          <w:p w:rsidR="00FC18A7" w:rsidRPr="00EE5AF6" w:rsidRDefault="00FC18A7" w:rsidP="000D37C5">
            <w:pPr>
              <w:ind w:left="57"/>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Румунија</w:t>
            </w:r>
          </w:p>
        </w:tc>
        <w:tc>
          <w:tcPr>
            <w:tcW w:w="1021" w:type="dxa"/>
            <w:tcBorders>
              <w:left w:val="single" w:sz="4" w:space="0" w:color="7B251F"/>
            </w:tcBorders>
          </w:tcPr>
          <w:p w:rsidR="00FC18A7" w:rsidRPr="00EE5AF6" w:rsidRDefault="00FC18A7" w:rsidP="000D37C5">
            <w:pPr>
              <w:ind w:right="170"/>
              <w:jc w:val="right"/>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3</w:t>
            </w:r>
          </w:p>
        </w:tc>
      </w:tr>
      <w:tr w:rsidR="00FC18A7" w:rsidRPr="00EE5AF6" w:rsidTr="001469AA">
        <w:tc>
          <w:tcPr>
            <w:tcW w:w="1985" w:type="dxa"/>
            <w:tcBorders>
              <w:right w:val="single" w:sz="4" w:space="0" w:color="7B251F"/>
            </w:tcBorders>
          </w:tcPr>
          <w:p w:rsidR="00FC18A7" w:rsidRPr="00EE5AF6" w:rsidRDefault="00FC18A7" w:rsidP="000D37C5">
            <w:pPr>
              <w:ind w:left="57"/>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Данска</w:t>
            </w:r>
          </w:p>
        </w:tc>
        <w:tc>
          <w:tcPr>
            <w:tcW w:w="1021" w:type="dxa"/>
            <w:tcBorders>
              <w:left w:val="single" w:sz="4" w:space="0" w:color="7B251F"/>
            </w:tcBorders>
          </w:tcPr>
          <w:p w:rsidR="00FC18A7" w:rsidRPr="00EE5AF6" w:rsidRDefault="00FC18A7" w:rsidP="000D37C5">
            <w:pPr>
              <w:ind w:right="170"/>
              <w:jc w:val="right"/>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2</w:t>
            </w:r>
          </w:p>
        </w:tc>
      </w:tr>
      <w:tr w:rsidR="00FC18A7" w:rsidRPr="00EE5AF6" w:rsidTr="001469AA">
        <w:tc>
          <w:tcPr>
            <w:tcW w:w="1985" w:type="dxa"/>
            <w:tcBorders>
              <w:right w:val="single" w:sz="4" w:space="0" w:color="7B251F"/>
            </w:tcBorders>
          </w:tcPr>
          <w:p w:rsidR="00FC18A7" w:rsidRPr="00EE5AF6" w:rsidRDefault="00FC18A7" w:rsidP="000D37C5">
            <w:pPr>
              <w:ind w:left="57"/>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Италија</w:t>
            </w:r>
          </w:p>
        </w:tc>
        <w:tc>
          <w:tcPr>
            <w:tcW w:w="1021" w:type="dxa"/>
            <w:tcBorders>
              <w:left w:val="single" w:sz="4" w:space="0" w:color="7B251F"/>
            </w:tcBorders>
          </w:tcPr>
          <w:p w:rsidR="00FC18A7" w:rsidRPr="00EE5AF6" w:rsidRDefault="00FC18A7" w:rsidP="000D37C5">
            <w:pPr>
              <w:ind w:right="170"/>
              <w:jc w:val="right"/>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2</w:t>
            </w:r>
          </w:p>
        </w:tc>
      </w:tr>
      <w:tr w:rsidR="00FC18A7" w:rsidRPr="00EE5AF6" w:rsidTr="001469AA">
        <w:tc>
          <w:tcPr>
            <w:tcW w:w="1985" w:type="dxa"/>
            <w:tcBorders>
              <w:right w:val="single" w:sz="4" w:space="0" w:color="7B251F"/>
            </w:tcBorders>
          </w:tcPr>
          <w:p w:rsidR="00FC18A7" w:rsidRPr="00EE5AF6" w:rsidRDefault="00FC18A7" w:rsidP="000D37C5">
            <w:pPr>
              <w:ind w:left="57"/>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Норвешка</w:t>
            </w:r>
          </w:p>
        </w:tc>
        <w:tc>
          <w:tcPr>
            <w:tcW w:w="1021" w:type="dxa"/>
            <w:tcBorders>
              <w:left w:val="single" w:sz="4" w:space="0" w:color="7B251F"/>
            </w:tcBorders>
          </w:tcPr>
          <w:p w:rsidR="00FC18A7" w:rsidRPr="00EE5AF6" w:rsidRDefault="00FC18A7" w:rsidP="000D37C5">
            <w:pPr>
              <w:ind w:right="170"/>
              <w:jc w:val="right"/>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2</w:t>
            </w:r>
          </w:p>
        </w:tc>
      </w:tr>
      <w:tr w:rsidR="00FC18A7" w:rsidRPr="00EE5AF6" w:rsidTr="001469AA">
        <w:tc>
          <w:tcPr>
            <w:tcW w:w="1985" w:type="dxa"/>
            <w:tcBorders>
              <w:right w:val="single" w:sz="4" w:space="0" w:color="7B251F"/>
            </w:tcBorders>
          </w:tcPr>
          <w:p w:rsidR="00FC18A7" w:rsidRPr="00EE5AF6" w:rsidRDefault="00FC18A7" w:rsidP="000D37C5">
            <w:pPr>
              <w:ind w:left="57"/>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Албанија</w:t>
            </w:r>
          </w:p>
        </w:tc>
        <w:tc>
          <w:tcPr>
            <w:tcW w:w="1021" w:type="dxa"/>
            <w:tcBorders>
              <w:left w:val="single" w:sz="4" w:space="0" w:color="7B251F"/>
            </w:tcBorders>
          </w:tcPr>
          <w:p w:rsidR="00FC18A7" w:rsidRPr="00EE5AF6" w:rsidRDefault="00FC18A7" w:rsidP="000D37C5">
            <w:pPr>
              <w:ind w:right="170"/>
              <w:jc w:val="right"/>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1</w:t>
            </w:r>
          </w:p>
        </w:tc>
      </w:tr>
      <w:tr w:rsidR="00FC18A7" w:rsidRPr="00EE5AF6" w:rsidTr="001469AA">
        <w:tc>
          <w:tcPr>
            <w:tcW w:w="1985" w:type="dxa"/>
            <w:tcBorders>
              <w:right w:val="single" w:sz="4" w:space="0" w:color="7B251F"/>
            </w:tcBorders>
          </w:tcPr>
          <w:p w:rsidR="00FC18A7" w:rsidRPr="00EE5AF6" w:rsidRDefault="00FC18A7" w:rsidP="000D37C5">
            <w:pPr>
              <w:ind w:left="57"/>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Белгија</w:t>
            </w:r>
          </w:p>
        </w:tc>
        <w:tc>
          <w:tcPr>
            <w:tcW w:w="1021" w:type="dxa"/>
            <w:tcBorders>
              <w:left w:val="single" w:sz="4" w:space="0" w:color="7B251F"/>
            </w:tcBorders>
          </w:tcPr>
          <w:p w:rsidR="00FC18A7" w:rsidRPr="00EE5AF6" w:rsidRDefault="00FC18A7" w:rsidP="000D37C5">
            <w:pPr>
              <w:ind w:right="170"/>
              <w:jc w:val="right"/>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1</w:t>
            </w:r>
          </w:p>
        </w:tc>
      </w:tr>
      <w:tr w:rsidR="00FC18A7" w:rsidRPr="00EE5AF6" w:rsidTr="001469AA">
        <w:tc>
          <w:tcPr>
            <w:tcW w:w="1985" w:type="dxa"/>
            <w:tcBorders>
              <w:right w:val="single" w:sz="4" w:space="0" w:color="7B251F"/>
            </w:tcBorders>
          </w:tcPr>
          <w:p w:rsidR="00FC18A7" w:rsidRPr="00EE5AF6" w:rsidRDefault="00FC18A7" w:rsidP="000D37C5">
            <w:pPr>
              <w:ind w:left="57"/>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Чешка Република</w:t>
            </w:r>
          </w:p>
        </w:tc>
        <w:tc>
          <w:tcPr>
            <w:tcW w:w="1021" w:type="dxa"/>
            <w:tcBorders>
              <w:left w:val="single" w:sz="4" w:space="0" w:color="7B251F"/>
            </w:tcBorders>
          </w:tcPr>
          <w:p w:rsidR="00FC18A7" w:rsidRPr="00EE5AF6" w:rsidRDefault="00FC18A7" w:rsidP="000D37C5">
            <w:pPr>
              <w:ind w:right="170"/>
              <w:jc w:val="right"/>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1</w:t>
            </w:r>
          </w:p>
        </w:tc>
      </w:tr>
      <w:tr w:rsidR="00FC18A7" w:rsidRPr="00EE5AF6" w:rsidTr="001469AA">
        <w:tc>
          <w:tcPr>
            <w:tcW w:w="1985" w:type="dxa"/>
            <w:tcBorders>
              <w:right w:val="single" w:sz="4" w:space="0" w:color="7B251F"/>
            </w:tcBorders>
          </w:tcPr>
          <w:p w:rsidR="00FC18A7" w:rsidRPr="00EE5AF6" w:rsidRDefault="00FC18A7" w:rsidP="000D37C5">
            <w:pPr>
              <w:ind w:left="57"/>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Естонија</w:t>
            </w:r>
          </w:p>
        </w:tc>
        <w:tc>
          <w:tcPr>
            <w:tcW w:w="1021" w:type="dxa"/>
            <w:tcBorders>
              <w:left w:val="single" w:sz="4" w:space="0" w:color="7B251F"/>
            </w:tcBorders>
          </w:tcPr>
          <w:p w:rsidR="00FC18A7" w:rsidRPr="00EE5AF6" w:rsidRDefault="00FC18A7" w:rsidP="000D37C5">
            <w:pPr>
              <w:ind w:right="170"/>
              <w:jc w:val="right"/>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1</w:t>
            </w:r>
          </w:p>
        </w:tc>
      </w:tr>
      <w:tr w:rsidR="00FC18A7" w:rsidRPr="00EE5AF6" w:rsidTr="001469AA">
        <w:tc>
          <w:tcPr>
            <w:tcW w:w="1985" w:type="dxa"/>
            <w:tcBorders>
              <w:right w:val="single" w:sz="4" w:space="0" w:color="7B251F"/>
            </w:tcBorders>
          </w:tcPr>
          <w:p w:rsidR="00FC18A7" w:rsidRPr="00EE5AF6" w:rsidRDefault="00FC18A7" w:rsidP="00FC18A7">
            <w:pPr>
              <w:ind w:left="57"/>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Финска</w:t>
            </w:r>
          </w:p>
        </w:tc>
        <w:tc>
          <w:tcPr>
            <w:tcW w:w="1021" w:type="dxa"/>
            <w:tcBorders>
              <w:left w:val="single" w:sz="4" w:space="0" w:color="7B251F"/>
            </w:tcBorders>
          </w:tcPr>
          <w:p w:rsidR="00FC18A7" w:rsidRPr="00EE5AF6" w:rsidRDefault="00FC18A7" w:rsidP="00FC18A7">
            <w:pPr>
              <w:ind w:right="170"/>
              <w:jc w:val="right"/>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1</w:t>
            </w:r>
          </w:p>
        </w:tc>
      </w:tr>
      <w:tr w:rsidR="00FC18A7" w:rsidRPr="00EE5AF6" w:rsidTr="001469AA">
        <w:tc>
          <w:tcPr>
            <w:tcW w:w="1985" w:type="dxa"/>
            <w:tcBorders>
              <w:right w:val="single" w:sz="4" w:space="0" w:color="7B251F"/>
            </w:tcBorders>
          </w:tcPr>
          <w:p w:rsidR="00FC18A7" w:rsidRPr="00EE5AF6" w:rsidRDefault="00FC18A7" w:rsidP="00FC18A7">
            <w:pPr>
              <w:ind w:left="57"/>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Исланд</w:t>
            </w:r>
          </w:p>
        </w:tc>
        <w:tc>
          <w:tcPr>
            <w:tcW w:w="1021" w:type="dxa"/>
            <w:tcBorders>
              <w:left w:val="single" w:sz="4" w:space="0" w:color="7B251F"/>
            </w:tcBorders>
          </w:tcPr>
          <w:p w:rsidR="00FC18A7" w:rsidRPr="00EE5AF6" w:rsidRDefault="00FC18A7" w:rsidP="00FC18A7">
            <w:pPr>
              <w:ind w:right="170"/>
              <w:jc w:val="right"/>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1</w:t>
            </w:r>
          </w:p>
        </w:tc>
      </w:tr>
      <w:tr w:rsidR="00FC18A7" w:rsidRPr="00EE5AF6" w:rsidTr="001469AA">
        <w:tc>
          <w:tcPr>
            <w:tcW w:w="1985" w:type="dxa"/>
            <w:tcBorders>
              <w:right w:val="single" w:sz="4" w:space="0" w:color="7B251F"/>
            </w:tcBorders>
          </w:tcPr>
          <w:p w:rsidR="00FC18A7" w:rsidRPr="00EE5AF6" w:rsidRDefault="00FC18A7" w:rsidP="00FC18A7">
            <w:pPr>
              <w:ind w:left="57"/>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Мађарска</w:t>
            </w:r>
          </w:p>
        </w:tc>
        <w:tc>
          <w:tcPr>
            <w:tcW w:w="1021" w:type="dxa"/>
            <w:tcBorders>
              <w:left w:val="single" w:sz="4" w:space="0" w:color="7B251F"/>
            </w:tcBorders>
          </w:tcPr>
          <w:p w:rsidR="00FC18A7" w:rsidRPr="00EE5AF6" w:rsidRDefault="00FC18A7" w:rsidP="00FC18A7">
            <w:pPr>
              <w:ind w:right="170"/>
              <w:jc w:val="right"/>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1</w:t>
            </w:r>
          </w:p>
        </w:tc>
      </w:tr>
      <w:tr w:rsidR="00FC18A7" w:rsidRPr="00EE5AF6" w:rsidTr="001469AA">
        <w:tc>
          <w:tcPr>
            <w:tcW w:w="1985" w:type="dxa"/>
            <w:tcBorders>
              <w:right w:val="single" w:sz="4" w:space="0" w:color="7B251F"/>
            </w:tcBorders>
          </w:tcPr>
          <w:p w:rsidR="00FC18A7" w:rsidRPr="00EE5AF6" w:rsidRDefault="00FC18A7" w:rsidP="00FC18A7">
            <w:pPr>
              <w:ind w:left="57"/>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Пољска</w:t>
            </w:r>
          </w:p>
        </w:tc>
        <w:tc>
          <w:tcPr>
            <w:tcW w:w="1021" w:type="dxa"/>
            <w:tcBorders>
              <w:left w:val="single" w:sz="4" w:space="0" w:color="7B251F"/>
            </w:tcBorders>
          </w:tcPr>
          <w:p w:rsidR="00FC18A7" w:rsidRPr="00EE5AF6" w:rsidRDefault="00FC18A7" w:rsidP="00FC18A7">
            <w:pPr>
              <w:ind w:right="170"/>
              <w:jc w:val="right"/>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1</w:t>
            </w:r>
          </w:p>
        </w:tc>
      </w:tr>
      <w:tr w:rsidR="00FC18A7" w:rsidRPr="00EE5AF6" w:rsidTr="001469AA">
        <w:tc>
          <w:tcPr>
            <w:tcW w:w="1985" w:type="dxa"/>
            <w:tcBorders>
              <w:right w:val="single" w:sz="4" w:space="0" w:color="7B251F"/>
            </w:tcBorders>
          </w:tcPr>
          <w:p w:rsidR="00FC18A7" w:rsidRPr="00EE5AF6" w:rsidRDefault="00FC18A7" w:rsidP="00FC18A7">
            <w:pPr>
              <w:ind w:left="57"/>
              <w:rPr>
                <w:rFonts w:asciiTheme="minorHAnsi" w:eastAsia="Times New Roman" w:hAnsiTheme="minorHAnsi" w:cstheme="minorHAnsi"/>
                <w:b/>
                <w:bCs/>
                <w:color w:val="000000"/>
                <w:sz w:val="17"/>
                <w:szCs w:val="17"/>
                <w:lang w:eastAsia="en-US"/>
              </w:rPr>
            </w:pPr>
          </w:p>
        </w:tc>
        <w:tc>
          <w:tcPr>
            <w:tcW w:w="1021" w:type="dxa"/>
            <w:tcBorders>
              <w:left w:val="single" w:sz="4" w:space="0" w:color="7B251F"/>
            </w:tcBorders>
          </w:tcPr>
          <w:p w:rsidR="00FC18A7" w:rsidRPr="00EE5AF6" w:rsidRDefault="00FC18A7" w:rsidP="00FC18A7">
            <w:pPr>
              <w:ind w:right="170"/>
              <w:jc w:val="right"/>
              <w:rPr>
                <w:rFonts w:asciiTheme="minorHAnsi" w:eastAsia="Times New Roman" w:hAnsiTheme="minorHAnsi" w:cstheme="minorHAnsi"/>
                <w:b/>
                <w:bCs/>
                <w:color w:val="000000"/>
                <w:sz w:val="17"/>
                <w:szCs w:val="17"/>
                <w:lang w:eastAsia="en-US"/>
              </w:rPr>
            </w:pPr>
          </w:p>
        </w:tc>
      </w:tr>
      <w:tr w:rsidR="00FC18A7" w:rsidRPr="00EE5AF6" w:rsidTr="001469AA">
        <w:tc>
          <w:tcPr>
            <w:tcW w:w="1985" w:type="dxa"/>
            <w:tcBorders>
              <w:right w:val="single" w:sz="4" w:space="0" w:color="7B251F"/>
            </w:tcBorders>
          </w:tcPr>
          <w:p w:rsidR="00FC18A7" w:rsidRPr="00EE5AF6" w:rsidRDefault="00FC18A7" w:rsidP="00FC18A7">
            <w:pPr>
              <w:ind w:left="57"/>
              <w:rPr>
                <w:rFonts w:asciiTheme="minorHAnsi" w:eastAsia="Times New Roman" w:hAnsiTheme="minorHAnsi" w:cstheme="minorHAnsi"/>
                <w:b/>
                <w:bCs/>
                <w:color w:val="000000"/>
                <w:sz w:val="17"/>
                <w:szCs w:val="17"/>
                <w:lang w:eastAsia="en-US"/>
              </w:rPr>
            </w:pPr>
            <w:r w:rsidRPr="00EE5AF6">
              <w:rPr>
                <w:rFonts w:asciiTheme="minorHAnsi" w:eastAsia="Times New Roman" w:hAnsiTheme="minorHAnsi" w:cstheme="minorHAnsi"/>
                <w:b/>
                <w:bCs/>
                <w:color w:val="000000"/>
                <w:sz w:val="17"/>
                <w:szCs w:val="17"/>
                <w:lang w:eastAsia="en-US"/>
              </w:rPr>
              <w:t>Амерички филмови</w:t>
            </w:r>
          </w:p>
        </w:tc>
        <w:tc>
          <w:tcPr>
            <w:tcW w:w="1021" w:type="dxa"/>
            <w:tcBorders>
              <w:left w:val="single" w:sz="4" w:space="0" w:color="7B251F"/>
            </w:tcBorders>
          </w:tcPr>
          <w:p w:rsidR="00FC18A7" w:rsidRPr="00EE5AF6" w:rsidRDefault="00FC18A7" w:rsidP="00FC18A7">
            <w:pPr>
              <w:ind w:right="170"/>
              <w:jc w:val="right"/>
              <w:rPr>
                <w:rFonts w:asciiTheme="minorHAnsi" w:eastAsia="Times New Roman" w:hAnsiTheme="minorHAnsi" w:cstheme="minorHAnsi"/>
                <w:b/>
                <w:bCs/>
                <w:color w:val="000000"/>
                <w:sz w:val="17"/>
                <w:szCs w:val="17"/>
                <w:lang w:eastAsia="en-US"/>
              </w:rPr>
            </w:pPr>
            <w:r w:rsidRPr="00EE5AF6">
              <w:rPr>
                <w:rFonts w:asciiTheme="minorHAnsi" w:eastAsia="Times New Roman" w:hAnsiTheme="minorHAnsi" w:cstheme="minorHAnsi"/>
                <w:b/>
                <w:bCs/>
                <w:color w:val="000000"/>
                <w:sz w:val="17"/>
                <w:szCs w:val="17"/>
                <w:lang w:eastAsia="en-US"/>
              </w:rPr>
              <w:t>85</w:t>
            </w:r>
          </w:p>
        </w:tc>
      </w:tr>
      <w:tr w:rsidR="00FC18A7" w:rsidRPr="00EE5AF6" w:rsidTr="001469AA">
        <w:tc>
          <w:tcPr>
            <w:tcW w:w="1985" w:type="dxa"/>
            <w:tcBorders>
              <w:right w:val="single" w:sz="4" w:space="0" w:color="7B251F"/>
            </w:tcBorders>
          </w:tcPr>
          <w:p w:rsidR="00FC18A7" w:rsidRPr="00EE5AF6" w:rsidRDefault="00FC18A7" w:rsidP="00FC18A7">
            <w:pPr>
              <w:ind w:left="57"/>
              <w:rPr>
                <w:rFonts w:asciiTheme="minorHAnsi" w:eastAsia="Times New Roman" w:hAnsiTheme="minorHAnsi" w:cstheme="minorHAnsi"/>
                <w:b/>
                <w:bCs/>
                <w:color w:val="000000"/>
                <w:sz w:val="17"/>
                <w:szCs w:val="17"/>
                <w:lang w:eastAsia="en-US"/>
              </w:rPr>
            </w:pPr>
          </w:p>
        </w:tc>
        <w:tc>
          <w:tcPr>
            <w:tcW w:w="1021" w:type="dxa"/>
            <w:tcBorders>
              <w:left w:val="single" w:sz="4" w:space="0" w:color="7B251F"/>
            </w:tcBorders>
          </w:tcPr>
          <w:p w:rsidR="00FC18A7" w:rsidRPr="00EE5AF6" w:rsidRDefault="00FC18A7" w:rsidP="00FC18A7">
            <w:pPr>
              <w:ind w:right="170"/>
              <w:jc w:val="right"/>
              <w:rPr>
                <w:rFonts w:asciiTheme="minorHAnsi" w:eastAsia="Times New Roman" w:hAnsiTheme="minorHAnsi" w:cstheme="minorHAnsi"/>
                <w:b/>
                <w:bCs/>
                <w:color w:val="000000"/>
                <w:sz w:val="17"/>
                <w:szCs w:val="17"/>
                <w:lang w:eastAsia="en-US"/>
              </w:rPr>
            </w:pPr>
          </w:p>
        </w:tc>
      </w:tr>
      <w:tr w:rsidR="00FC18A7" w:rsidRPr="00EE5AF6" w:rsidTr="001469AA">
        <w:tc>
          <w:tcPr>
            <w:tcW w:w="1985" w:type="dxa"/>
            <w:tcBorders>
              <w:right w:val="single" w:sz="4" w:space="0" w:color="7B251F"/>
            </w:tcBorders>
          </w:tcPr>
          <w:p w:rsidR="00FC18A7" w:rsidRPr="00EE5AF6" w:rsidRDefault="00FC18A7" w:rsidP="00FC18A7">
            <w:pPr>
              <w:ind w:left="57"/>
              <w:rPr>
                <w:rFonts w:asciiTheme="minorHAnsi" w:eastAsia="Times New Roman" w:hAnsiTheme="minorHAnsi" w:cstheme="minorHAnsi"/>
                <w:b/>
                <w:bCs/>
                <w:color w:val="000000"/>
                <w:sz w:val="17"/>
                <w:szCs w:val="17"/>
                <w:lang w:eastAsia="en-US"/>
              </w:rPr>
            </w:pPr>
            <w:r w:rsidRPr="00EE5AF6">
              <w:rPr>
                <w:rFonts w:asciiTheme="minorHAnsi" w:eastAsia="Times New Roman" w:hAnsiTheme="minorHAnsi" w:cstheme="minorHAnsi"/>
                <w:b/>
                <w:bCs/>
                <w:color w:val="000000"/>
                <w:sz w:val="17"/>
                <w:szCs w:val="17"/>
                <w:lang w:eastAsia="en-US"/>
              </w:rPr>
              <w:t>Остале земље</w:t>
            </w:r>
          </w:p>
        </w:tc>
        <w:tc>
          <w:tcPr>
            <w:tcW w:w="1021" w:type="dxa"/>
            <w:tcBorders>
              <w:left w:val="single" w:sz="4" w:space="0" w:color="7B251F"/>
            </w:tcBorders>
          </w:tcPr>
          <w:p w:rsidR="00FC18A7" w:rsidRPr="00EE5AF6" w:rsidRDefault="00FC18A7" w:rsidP="00FC18A7">
            <w:pPr>
              <w:ind w:right="170"/>
              <w:jc w:val="right"/>
              <w:rPr>
                <w:rFonts w:asciiTheme="minorHAnsi" w:eastAsia="Times New Roman" w:hAnsiTheme="minorHAnsi" w:cstheme="minorHAnsi"/>
                <w:b/>
                <w:bCs/>
                <w:color w:val="000000"/>
                <w:sz w:val="17"/>
                <w:szCs w:val="17"/>
                <w:lang w:eastAsia="en-US"/>
              </w:rPr>
            </w:pPr>
            <w:r w:rsidRPr="00EE5AF6">
              <w:rPr>
                <w:rFonts w:asciiTheme="minorHAnsi" w:eastAsia="Times New Roman" w:hAnsiTheme="minorHAnsi" w:cstheme="minorHAnsi"/>
                <w:b/>
                <w:bCs/>
                <w:color w:val="000000"/>
                <w:sz w:val="17"/>
                <w:szCs w:val="17"/>
                <w:lang w:eastAsia="en-US"/>
              </w:rPr>
              <w:t>13</w:t>
            </w:r>
          </w:p>
        </w:tc>
      </w:tr>
      <w:tr w:rsidR="00FC18A7" w:rsidRPr="00EE5AF6" w:rsidTr="001469AA">
        <w:tc>
          <w:tcPr>
            <w:tcW w:w="1985" w:type="dxa"/>
            <w:tcBorders>
              <w:right w:val="single" w:sz="4" w:space="0" w:color="7B251F"/>
            </w:tcBorders>
          </w:tcPr>
          <w:p w:rsidR="00FC18A7" w:rsidRPr="00EE5AF6" w:rsidRDefault="00FC18A7" w:rsidP="00FC18A7">
            <w:pPr>
              <w:ind w:left="57"/>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Аустралија</w:t>
            </w:r>
          </w:p>
        </w:tc>
        <w:tc>
          <w:tcPr>
            <w:tcW w:w="1021" w:type="dxa"/>
            <w:tcBorders>
              <w:left w:val="single" w:sz="4" w:space="0" w:color="7B251F"/>
            </w:tcBorders>
          </w:tcPr>
          <w:p w:rsidR="00FC18A7" w:rsidRPr="00EE5AF6" w:rsidRDefault="00FC18A7" w:rsidP="00FC18A7">
            <w:pPr>
              <w:ind w:right="170"/>
              <w:jc w:val="right"/>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4</w:t>
            </w:r>
          </w:p>
        </w:tc>
      </w:tr>
      <w:tr w:rsidR="00FC18A7" w:rsidRPr="00EE5AF6" w:rsidTr="001469AA">
        <w:tc>
          <w:tcPr>
            <w:tcW w:w="1985" w:type="dxa"/>
            <w:tcBorders>
              <w:right w:val="single" w:sz="4" w:space="0" w:color="7B251F"/>
            </w:tcBorders>
          </w:tcPr>
          <w:p w:rsidR="00FC18A7" w:rsidRPr="00EE5AF6" w:rsidRDefault="00FC18A7" w:rsidP="00FC18A7">
            <w:pPr>
              <w:ind w:left="57"/>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Аргентина</w:t>
            </w:r>
          </w:p>
        </w:tc>
        <w:tc>
          <w:tcPr>
            <w:tcW w:w="1021" w:type="dxa"/>
            <w:tcBorders>
              <w:left w:val="single" w:sz="4" w:space="0" w:color="7B251F"/>
            </w:tcBorders>
          </w:tcPr>
          <w:p w:rsidR="00FC18A7" w:rsidRPr="00EE5AF6" w:rsidRDefault="00FC18A7" w:rsidP="00FC18A7">
            <w:pPr>
              <w:ind w:right="170"/>
              <w:jc w:val="right"/>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2</w:t>
            </w:r>
          </w:p>
        </w:tc>
      </w:tr>
      <w:tr w:rsidR="00FC18A7" w:rsidRPr="00EE5AF6" w:rsidTr="001469AA">
        <w:tc>
          <w:tcPr>
            <w:tcW w:w="1985" w:type="dxa"/>
            <w:tcBorders>
              <w:right w:val="single" w:sz="4" w:space="0" w:color="7B251F"/>
            </w:tcBorders>
          </w:tcPr>
          <w:p w:rsidR="00FC18A7" w:rsidRPr="00EE5AF6" w:rsidRDefault="00FC18A7" w:rsidP="00FC18A7">
            <w:pPr>
              <w:ind w:left="57"/>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Канада</w:t>
            </w:r>
          </w:p>
        </w:tc>
        <w:tc>
          <w:tcPr>
            <w:tcW w:w="1021" w:type="dxa"/>
            <w:tcBorders>
              <w:left w:val="single" w:sz="4" w:space="0" w:color="7B251F"/>
            </w:tcBorders>
          </w:tcPr>
          <w:p w:rsidR="00FC18A7" w:rsidRPr="00EE5AF6" w:rsidRDefault="00FC18A7" w:rsidP="00FC18A7">
            <w:pPr>
              <w:ind w:right="170"/>
              <w:jc w:val="right"/>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1</w:t>
            </w:r>
          </w:p>
        </w:tc>
      </w:tr>
      <w:tr w:rsidR="00FC18A7" w:rsidRPr="00EE5AF6" w:rsidTr="001469AA">
        <w:tc>
          <w:tcPr>
            <w:tcW w:w="1985" w:type="dxa"/>
            <w:tcBorders>
              <w:right w:val="single" w:sz="4" w:space="0" w:color="7B251F"/>
            </w:tcBorders>
          </w:tcPr>
          <w:p w:rsidR="00FC18A7" w:rsidRPr="00EE5AF6" w:rsidRDefault="00FC18A7" w:rsidP="00FC18A7">
            <w:pPr>
              <w:ind w:left="57"/>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Кина</w:t>
            </w:r>
          </w:p>
        </w:tc>
        <w:tc>
          <w:tcPr>
            <w:tcW w:w="1021" w:type="dxa"/>
            <w:tcBorders>
              <w:left w:val="single" w:sz="4" w:space="0" w:color="7B251F"/>
            </w:tcBorders>
          </w:tcPr>
          <w:p w:rsidR="00FC18A7" w:rsidRPr="00EE5AF6" w:rsidRDefault="00FC18A7" w:rsidP="00FC18A7">
            <w:pPr>
              <w:ind w:right="170"/>
              <w:jc w:val="right"/>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1</w:t>
            </w:r>
          </w:p>
        </w:tc>
      </w:tr>
      <w:tr w:rsidR="00FC18A7" w:rsidRPr="00EE5AF6" w:rsidTr="001469AA">
        <w:tc>
          <w:tcPr>
            <w:tcW w:w="1985" w:type="dxa"/>
            <w:tcBorders>
              <w:right w:val="single" w:sz="4" w:space="0" w:color="7B251F"/>
            </w:tcBorders>
          </w:tcPr>
          <w:p w:rsidR="00FC18A7" w:rsidRPr="00EE5AF6" w:rsidRDefault="00FC18A7" w:rsidP="00FC18A7">
            <w:pPr>
              <w:ind w:left="57"/>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Куба</w:t>
            </w:r>
          </w:p>
        </w:tc>
        <w:tc>
          <w:tcPr>
            <w:tcW w:w="1021" w:type="dxa"/>
            <w:tcBorders>
              <w:left w:val="single" w:sz="4" w:space="0" w:color="7B251F"/>
            </w:tcBorders>
          </w:tcPr>
          <w:p w:rsidR="00FC18A7" w:rsidRPr="00EE5AF6" w:rsidRDefault="00FC18A7" w:rsidP="00FC18A7">
            <w:pPr>
              <w:ind w:right="170"/>
              <w:jc w:val="right"/>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1</w:t>
            </w:r>
          </w:p>
        </w:tc>
      </w:tr>
      <w:tr w:rsidR="00FC18A7" w:rsidRPr="00EE5AF6" w:rsidTr="001469AA">
        <w:tc>
          <w:tcPr>
            <w:tcW w:w="1985" w:type="dxa"/>
            <w:tcBorders>
              <w:right w:val="single" w:sz="4" w:space="0" w:color="7B251F"/>
            </w:tcBorders>
          </w:tcPr>
          <w:p w:rsidR="00FC18A7" w:rsidRPr="00EE5AF6" w:rsidRDefault="00FC18A7" w:rsidP="00FC18A7">
            <w:pPr>
              <w:ind w:left="57"/>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Јапан</w:t>
            </w:r>
          </w:p>
        </w:tc>
        <w:tc>
          <w:tcPr>
            <w:tcW w:w="1021" w:type="dxa"/>
            <w:tcBorders>
              <w:left w:val="single" w:sz="4" w:space="0" w:color="7B251F"/>
            </w:tcBorders>
          </w:tcPr>
          <w:p w:rsidR="00FC18A7" w:rsidRPr="00EE5AF6" w:rsidRDefault="00FC18A7" w:rsidP="00FC18A7">
            <w:pPr>
              <w:ind w:right="170"/>
              <w:jc w:val="right"/>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1</w:t>
            </w:r>
          </w:p>
        </w:tc>
      </w:tr>
      <w:tr w:rsidR="00FC18A7" w:rsidRPr="00EE5AF6" w:rsidTr="001469AA">
        <w:tc>
          <w:tcPr>
            <w:tcW w:w="1985" w:type="dxa"/>
            <w:tcBorders>
              <w:right w:val="single" w:sz="4" w:space="0" w:color="7B251F"/>
            </w:tcBorders>
          </w:tcPr>
          <w:p w:rsidR="00FC18A7" w:rsidRPr="00EE5AF6" w:rsidRDefault="00FC18A7" w:rsidP="00FC18A7">
            <w:pPr>
              <w:ind w:left="57"/>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Малезија</w:t>
            </w:r>
          </w:p>
        </w:tc>
        <w:tc>
          <w:tcPr>
            <w:tcW w:w="1021" w:type="dxa"/>
            <w:tcBorders>
              <w:left w:val="single" w:sz="4" w:space="0" w:color="7B251F"/>
            </w:tcBorders>
          </w:tcPr>
          <w:p w:rsidR="00FC18A7" w:rsidRPr="00EE5AF6" w:rsidRDefault="00FC18A7" w:rsidP="00FC18A7">
            <w:pPr>
              <w:ind w:right="170"/>
              <w:jc w:val="right"/>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1</w:t>
            </w:r>
          </w:p>
        </w:tc>
      </w:tr>
      <w:tr w:rsidR="00FC18A7" w:rsidRPr="00EE5AF6" w:rsidTr="001469AA">
        <w:tc>
          <w:tcPr>
            <w:tcW w:w="1985" w:type="dxa"/>
            <w:tcBorders>
              <w:right w:val="single" w:sz="4" w:space="0" w:color="7B251F"/>
            </w:tcBorders>
          </w:tcPr>
          <w:p w:rsidR="00FC18A7" w:rsidRPr="00EE5AF6" w:rsidRDefault="00FC18A7" w:rsidP="00FC18A7">
            <w:pPr>
              <w:ind w:left="57"/>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Палестина</w:t>
            </w:r>
          </w:p>
        </w:tc>
        <w:tc>
          <w:tcPr>
            <w:tcW w:w="1021" w:type="dxa"/>
            <w:tcBorders>
              <w:left w:val="single" w:sz="4" w:space="0" w:color="7B251F"/>
            </w:tcBorders>
          </w:tcPr>
          <w:p w:rsidR="00FC18A7" w:rsidRPr="00EE5AF6" w:rsidRDefault="00FC18A7" w:rsidP="00FC18A7">
            <w:pPr>
              <w:ind w:right="170"/>
              <w:jc w:val="right"/>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1</w:t>
            </w:r>
          </w:p>
        </w:tc>
      </w:tr>
      <w:tr w:rsidR="00FC18A7" w:rsidRPr="00EE5AF6" w:rsidTr="001469AA">
        <w:tc>
          <w:tcPr>
            <w:tcW w:w="1985" w:type="dxa"/>
            <w:tcBorders>
              <w:bottom w:val="single" w:sz="4" w:space="0" w:color="7B251F"/>
              <w:right w:val="single" w:sz="4" w:space="0" w:color="7B251F"/>
            </w:tcBorders>
          </w:tcPr>
          <w:p w:rsidR="00FC18A7" w:rsidRPr="00EE5AF6" w:rsidRDefault="00FC18A7" w:rsidP="001469AA">
            <w:pPr>
              <w:spacing w:after="60"/>
              <w:ind w:left="57"/>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УАЕ</w:t>
            </w:r>
          </w:p>
        </w:tc>
        <w:tc>
          <w:tcPr>
            <w:tcW w:w="1021" w:type="dxa"/>
            <w:tcBorders>
              <w:left w:val="single" w:sz="4" w:space="0" w:color="7B251F"/>
              <w:bottom w:val="single" w:sz="4" w:space="0" w:color="7B251F"/>
            </w:tcBorders>
          </w:tcPr>
          <w:p w:rsidR="00FC18A7" w:rsidRPr="00EE5AF6" w:rsidRDefault="00FC18A7" w:rsidP="001469AA">
            <w:pPr>
              <w:spacing w:after="60"/>
              <w:ind w:right="170"/>
              <w:jc w:val="right"/>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1</w:t>
            </w:r>
          </w:p>
        </w:tc>
      </w:tr>
    </w:tbl>
    <w:p w:rsidR="00970107" w:rsidRDefault="00970107" w:rsidP="001469AA">
      <w:pPr>
        <w:spacing w:before="120"/>
        <w:rPr>
          <w:rFonts w:ascii="Calibri" w:hAnsi="Calibri" w:cs="Calibri"/>
          <w:bCs/>
          <w:sz w:val="15"/>
          <w:szCs w:val="15"/>
          <w:lang w:val="sr-Latn-RS"/>
        </w:rPr>
      </w:pPr>
      <w:r w:rsidRPr="00FC18A7">
        <w:rPr>
          <w:rFonts w:ascii="Calibri" w:hAnsi="Calibri" w:cs="Calibri"/>
          <w:bCs/>
          <w:color w:val="7B251F"/>
          <w:sz w:val="15"/>
          <w:szCs w:val="15"/>
          <w:lang w:val="sr-Cyrl-RS"/>
        </w:rPr>
        <w:t xml:space="preserve">Извор: </w:t>
      </w:r>
      <w:r w:rsidRPr="00FC18A7">
        <w:rPr>
          <w:rFonts w:ascii="Calibri" w:hAnsi="Calibri" w:cs="Calibri"/>
          <w:bCs/>
          <w:sz w:val="15"/>
          <w:szCs w:val="15"/>
          <w:lang w:val="sr-Cyrl-RS"/>
        </w:rPr>
        <w:t>Филмски центар Србије.</w:t>
      </w:r>
    </w:p>
    <w:p w:rsidR="001469AA" w:rsidRDefault="001469AA" w:rsidP="001469AA">
      <w:pPr>
        <w:spacing w:before="120"/>
        <w:rPr>
          <w:rFonts w:ascii="Calibri" w:hAnsi="Calibri" w:cs="Calibri"/>
          <w:bCs/>
          <w:sz w:val="15"/>
          <w:szCs w:val="15"/>
          <w:lang w:val="sr-Latn-RS"/>
        </w:rPr>
      </w:pPr>
    </w:p>
    <w:p w:rsidR="00282F2A" w:rsidRPr="001469AA" w:rsidRDefault="00282F2A" w:rsidP="001469AA">
      <w:pPr>
        <w:spacing w:before="120"/>
        <w:rPr>
          <w:rFonts w:ascii="Calibri" w:hAnsi="Calibri" w:cs="Calibri"/>
          <w:bCs/>
          <w:sz w:val="15"/>
          <w:szCs w:val="15"/>
          <w:lang w:val="sr-Latn-RS"/>
        </w:rPr>
      </w:pPr>
    </w:p>
    <w:p w:rsidR="00E1398C" w:rsidRPr="00C25398" w:rsidRDefault="001469AA" w:rsidP="00CF5E16">
      <w:pPr>
        <w:pStyle w:val="vesna4"/>
        <w:spacing w:after="20" w:line="223" w:lineRule="auto"/>
      </w:pPr>
      <w:bookmarkStart w:id="92" w:name="_Toc470084215"/>
      <w:r w:rsidRPr="00C25398">
        <w:t>4.</w:t>
      </w:r>
      <w:r w:rsidR="00282F2A" w:rsidRPr="00C25398">
        <w:t>5</w:t>
      </w:r>
      <w:r w:rsidRPr="00C25398">
        <w:t xml:space="preserve">.  </w:t>
      </w:r>
      <w:r w:rsidRPr="00C25398">
        <w:rPr>
          <w:color w:val="auto"/>
        </w:rPr>
        <w:t>Производња и порекло (увоз) филмова</w:t>
      </w:r>
      <w:bookmarkEnd w:id="92"/>
    </w:p>
    <w:tbl>
      <w:tblPr>
        <w:tblW w:w="0" w:type="auto"/>
        <w:tblInd w:w="57" w:type="dxa"/>
        <w:tblCellMar>
          <w:left w:w="28" w:type="dxa"/>
          <w:right w:w="28" w:type="dxa"/>
        </w:tblCellMar>
        <w:tblLook w:val="01E0" w:firstRow="1" w:lastRow="1" w:firstColumn="1" w:lastColumn="1" w:noHBand="0" w:noVBand="0"/>
      </w:tblPr>
      <w:tblGrid>
        <w:gridCol w:w="3402"/>
        <w:gridCol w:w="964"/>
        <w:gridCol w:w="964"/>
        <w:gridCol w:w="964"/>
        <w:gridCol w:w="964"/>
        <w:gridCol w:w="964"/>
      </w:tblGrid>
      <w:tr w:rsidR="001469AA" w:rsidRPr="001469AA" w:rsidTr="001469AA">
        <w:trPr>
          <w:trHeight w:val="294"/>
        </w:trPr>
        <w:tc>
          <w:tcPr>
            <w:tcW w:w="3402" w:type="dxa"/>
            <w:tcBorders>
              <w:right w:val="single" w:sz="4" w:space="0" w:color="FFFFFF" w:themeColor="background1"/>
            </w:tcBorders>
            <w:shd w:val="clear" w:color="auto" w:fill="7B251F"/>
            <w:vAlign w:val="center"/>
          </w:tcPr>
          <w:p w:rsidR="001469AA" w:rsidRPr="001469AA" w:rsidRDefault="001469AA" w:rsidP="001469AA">
            <w:pPr>
              <w:spacing w:before="120" w:after="120"/>
              <w:jc w:val="center"/>
              <w:rPr>
                <w:rFonts w:asciiTheme="minorHAnsi" w:hAnsiTheme="minorHAnsi" w:cstheme="minorHAnsi"/>
                <w:bCs/>
                <w:color w:val="FFFFFF" w:themeColor="background1"/>
                <w:sz w:val="17"/>
                <w:szCs w:val="17"/>
              </w:rPr>
            </w:pPr>
          </w:p>
        </w:tc>
        <w:tc>
          <w:tcPr>
            <w:tcW w:w="964" w:type="dxa"/>
            <w:tcBorders>
              <w:left w:val="single" w:sz="4" w:space="0" w:color="FFFFFF" w:themeColor="background1"/>
              <w:right w:val="single" w:sz="4" w:space="0" w:color="FFFFFF" w:themeColor="background1"/>
            </w:tcBorders>
            <w:shd w:val="clear" w:color="auto" w:fill="7B251F"/>
            <w:vAlign w:val="center"/>
          </w:tcPr>
          <w:p w:rsidR="001469AA" w:rsidRPr="001469AA" w:rsidRDefault="001469AA" w:rsidP="001469AA">
            <w:pPr>
              <w:spacing w:before="120" w:after="120"/>
              <w:jc w:val="center"/>
              <w:rPr>
                <w:rFonts w:asciiTheme="minorHAnsi" w:hAnsiTheme="minorHAnsi" w:cstheme="minorHAnsi"/>
                <w:bCs/>
                <w:color w:val="FFFFFF" w:themeColor="background1"/>
                <w:sz w:val="17"/>
                <w:szCs w:val="17"/>
              </w:rPr>
            </w:pPr>
            <w:r w:rsidRPr="001469AA">
              <w:rPr>
                <w:rFonts w:asciiTheme="minorHAnsi" w:hAnsiTheme="minorHAnsi" w:cstheme="minorHAnsi"/>
                <w:bCs/>
                <w:color w:val="FFFFFF" w:themeColor="background1"/>
                <w:sz w:val="17"/>
                <w:szCs w:val="17"/>
              </w:rPr>
              <w:t>2011</w:t>
            </w:r>
          </w:p>
        </w:tc>
        <w:tc>
          <w:tcPr>
            <w:tcW w:w="964" w:type="dxa"/>
            <w:tcBorders>
              <w:left w:val="single" w:sz="4" w:space="0" w:color="FFFFFF" w:themeColor="background1"/>
              <w:right w:val="single" w:sz="4" w:space="0" w:color="FFFFFF" w:themeColor="background1"/>
            </w:tcBorders>
            <w:shd w:val="clear" w:color="auto" w:fill="7B251F"/>
            <w:vAlign w:val="center"/>
          </w:tcPr>
          <w:p w:rsidR="001469AA" w:rsidRPr="001469AA" w:rsidRDefault="001469AA" w:rsidP="001469AA">
            <w:pPr>
              <w:spacing w:before="120" w:after="120"/>
              <w:jc w:val="center"/>
              <w:rPr>
                <w:rFonts w:asciiTheme="minorHAnsi" w:hAnsiTheme="minorHAnsi" w:cstheme="minorHAnsi"/>
                <w:bCs/>
                <w:color w:val="FFFFFF" w:themeColor="background1"/>
                <w:sz w:val="17"/>
                <w:szCs w:val="17"/>
              </w:rPr>
            </w:pPr>
            <w:r w:rsidRPr="001469AA">
              <w:rPr>
                <w:rFonts w:asciiTheme="minorHAnsi" w:hAnsiTheme="minorHAnsi" w:cstheme="minorHAnsi"/>
                <w:bCs/>
                <w:color w:val="FFFFFF" w:themeColor="background1"/>
                <w:sz w:val="17"/>
                <w:szCs w:val="17"/>
              </w:rPr>
              <w:t>2012</w:t>
            </w:r>
          </w:p>
        </w:tc>
        <w:tc>
          <w:tcPr>
            <w:tcW w:w="964" w:type="dxa"/>
            <w:tcBorders>
              <w:left w:val="single" w:sz="4" w:space="0" w:color="FFFFFF" w:themeColor="background1"/>
              <w:right w:val="single" w:sz="4" w:space="0" w:color="FFFFFF" w:themeColor="background1"/>
            </w:tcBorders>
            <w:shd w:val="clear" w:color="auto" w:fill="7B251F"/>
            <w:vAlign w:val="center"/>
          </w:tcPr>
          <w:p w:rsidR="001469AA" w:rsidRPr="001469AA" w:rsidRDefault="001469AA" w:rsidP="001469AA">
            <w:pPr>
              <w:spacing w:before="120" w:after="120"/>
              <w:jc w:val="center"/>
              <w:rPr>
                <w:rFonts w:asciiTheme="minorHAnsi" w:hAnsiTheme="minorHAnsi" w:cstheme="minorHAnsi"/>
                <w:bCs/>
                <w:color w:val="FFFFFF" w:themeColor="background1"/>
                <w:sz w:val="17"/>
                <w:szCs w:val="17"/>
                <w:lang w:val="sr-Cyrl-RS"/>
              </w:rPr>
            </w:pPr>
            <w:r w:rsidRPr="001469AA">
              <w:rPr>
                <w:rFonts w:asciiTheme="minorHAnsi" w:hAnsiTheme="minorHAnsi" w:cstheme="minorHAnsi"/>
                <w:bCs/>
                <w:color w:val="FFFFFF" w:themeColor="background1"/>
                <w:sz w:val="17"/>
                <w:szCs w:val="17"/>
                <w:lang w:val="sr-Cyrl-RS"/>
              </w:rPr>
              <w:t>2013</w:t>
            </w:r>
          </w:p>
        </w:tc>
        <w:tc>
          <w:tcPr>
            <w:tcW w:w="964" w:type="dxa"/>
            <w:tcBorders>
              <w:left w:val="single" w:sz="4" w:space="0" w:color="FFFFFF" w:themeColor="background1"/>
              <w:right w:val="single" w:sz="4" w:space="0" w:color="FFFFFF" w:themeColor="background1"/>
            </w:tcBorders>
            <w:shd w:val="clear" w:color="auto" w:fill="7B251F"/>
            <w:vAlign w:val="center"/>
          </w:tcPr>
          <w:p w:rsidR="001469AA" w:rsidRPr="001469AA" w:rsidRDefault="001469AA" w:rsidP="001469AA">
            <w:pPr>
              <w:spacing w:before="120" w:after="120"/>
              <w:jc w:val="center"/>
              <w:rPr>
                <w:rFonts w:asciiTheme="minorHAnsi" w:hAnsiTheme="minorHAnsi" w:cstheme="minorHAnsi"/>
                <w:bCs/>
                <w:color w:val="FFFFFF" w:themeColor="background1"/>
                <w:sz w:val="17"/>
                <w:szCs w:val="17"/>
                <w:lang w:val="sr-Cyrl-RS"/>
              </w:rPr>
            </w:pPr>
            <w:r w:rsidRPr="001469AA">
              <w:rPr>
                <w:rFonts w:asciiTheme="minorHAnsi" w:hAnsiTheme="minorHAnsi" w:cstheme="minorHAnsi"/>
                <w:bCs/>
                <w:color w:val="FFFFFF" w:themeColor="background1"/>
                <w:sz w:val="17"/>
                <w:szCs w:val="17"/>
                <w:lang w:val="sr-Cyrl-RS"/>
              </w:rPr>
              <w:t>2014</w:t>
            </w:r>
          </w:p>
        </w:tc>
        <w:tc>
          <w:tcPr>
            <w:tcW w:w="964" w:type="dxa"/>
            <w:tcBorders>
              <w:left w:val="single" w:sz="4" w:space="0" w:color="FFFFFF" w:themeColor="background1"/>
            </w:tcBorders>
            <w:shd w:val="clear" w:color="auto" w:fill="7B251F"/>
            <w:vAlign w:val="center"/>
          </w:tcPr>
          <w:p w:rsidR="001469AA" w:rsidRPr="001469AA" w:rsidRDefault="001469AA" w:rsidP="001469AA">
            <w:pPr>
              <w:spacing w:before="120" w:after="120"/>
              <w:jc w:val="center"/>
              <w:rPr>
                <w:rFonts w:asciiTheme="minorHAnsi" w:hAnsiTheme="minorHAnsi" w:cstheme="minorHAnsi"/>
                <w:bCs/>
                <w:color w:val="FFFFFF" w:themeColor="background1"/>
                <w:sz w:val="17"/>
                <w:szCs w:val="17"/>
              </w:rPr>
            </w:pPr>
            <w:r w:rsidRPr="001469AA">
              <w:rPr>
                <w:rFonts w:asciiTheme="minorHAnsi" w:hAnsiTheme="minorHAnsi" w:cstheme="minorHAnsi"/>
                <w:bCs/>
                <w:color w:val="FFFFFF" w:themeColor="background1"/>
                <w:sz w:val="17"/>
                <w:szCs w:val="17"/>
              </w:rPr>
              <w:t>2015</w:t>
            </w:r>
          </w:p>
        </w:tc>
      </w:tr>
      <w:tr w:rsidR="001469AA" w:rsidRPr="001469AA" w:rsidTr="001469AA">
        <w:tc>
          <w:tcPr>
            <w:tcW w:w="3402" w:type="dxa"/>
            <w:tcBorders>
              <w:right w:val="single" w:sz="4" w:space="0" w:color="7B251F"/>
            </w:tcBorders>
            <w:vAlign w:val="bottom"/>
          </w:tcPr>
          <w:p w:rsidR="001469AA" w:rsidRPr="001469AA" w:rsidRDefault="001469AA" w:rsidP="001469AA">
            <w:pPr>
              <w:spacing w:before="60" w:line="240" w:lineRule="exact"/>
              <w:rPr>
                <w:rFonts w:asciiTheme="minorHAnsi" w:hAnsiTheme="minorHAnsi" w:cstheme="minorHAnsi"/>
                <w:b/>
                <w:bCs/>
                <w:sz w:val="17"/>
                <w:szCs w:val="17"/>
              </w:rPr>
            </w:pPr>
            <w:r w:rsidRPr="001469AA">
              <w:rPr>
                <w:rFonts w:asciiTheme="minorHAnsi" w:hAnsiTheme="minorHAnsi" w:cstheme="minorHAnsi"/>
                <w:b/>
                <w:bCs/>
                <w:sz w:val="17"/>
                <w:szCs w:val="17"/>
              </w:rPr>
              <w:t>Производња филмова</w:t>
            </w:r>
          </w:p>
        </w:tc>
        <w:tc>
          <w:tcPr>
            <w:tcW w:w="964" w:type="dxa"/>
            <w:tcBorders>
              <w:left w:val="single" w:sz="4" w:space="0" w:color="7B251F"/>
            </w:tcBorders>
            <w:vAlign w:val="bottom"/>
          </w:tcPr>
          <w:p w:rsidR="001469AA" w:rsidRPr="001469AA" w:rsidRDefault="001469AA" w:rsidP="001469AA">
            <w:pPr>
              <w:spacing w:before="60" w:line="240" w:lineRule="exact"/>
              <w:ind w:right="170"/>
              <w:rPr>
                <w:rFonts w:asciiTheme="minorHAnsi" w:hAnsiTheme="minorHAnsi" w:cstheme="minorHAnsi"/>
                <w:b/>
                <w:bCs/>
                <w:sz w:val="17"/>
                <w:szCs w:val="17"/>
              </w:rPr>
            </w:pPr>
          </w:p>
        </w:tc>
        <w:tc>
          <w:tcPr>
            <w:tcW w:w="964" w:type="dxa"/>
            <w:vAlign w:val="bottom"/>
          </w:tcPr>
          <w:p w:rsidR="001469AA" w:rsidRPr="001469AA" w:rsidRDefault="001469AA" w:rsidP="001469AA">
            <w:pPr>
              <w:spacing w:before="60" w:line="240" w:lineRule="exact"/>
              <w:ind w:right="170"/>
              <w:rPr>
                <w:rFonts w:asciiTheme="minorHAnsi" w:hAnsiTheme="minorHAnsi" w:cstheme="minorHAnsi"/>
                <w:b/>
                <w:bCs/>
                <w:sz w:val="17"/>
                <w:szCs w:val="17"/>
              </w:rPr>
            </w:pPr>
          </w:p>
        </w:tc>
        <w:tc>
          <w:tcPr>
            <w:tcW w:w="964" w:type="dxa"/>
            <w:vAlign w:val="bottom"/>
          </w:tcPr>
          <w:p w:rsidR="001469AA" w:rsidRPr="001469AA" w:rsidRDefault="001469AA" w:rsidP="001469AA">
            <w:pPr>
              <w:spacing w:before="60" w:line="240" w:lineRule="exact"/>
              <w:ind w:right="170"/>
              <w:rPr>
                <w:rFonts w:asciiTheme="minorHAnsi" w:hAnsiTheme="minorHAnsi" w:cstheme="minorHAnsi"/>
                <w:b/>
                <w:bCs/>
                <w:sz w:val="17"/>
                <w:szCs w:val="17"/>
              </w:rPr>
            </w:pPr>
          </w:p>
        </w:tc>
        <w:tc>
          <w:tcPr>
            <w:tcW w:w="964" w:type="dxa"/>
            <w:vAlign w:val="bottom"/>
          </w:tcPr>
          <w:p w:rsidR="001469AA" w:rsidRPr="001469AA" w:rsidRDefault="001469AA" w:rsidP="001469AA">
            <w:pPr>
              <w:spacing w:before="60" w:line="240" w:lineRule="exact"/>
              <w:ind w:right="170"/>
              <w:rPr>
                <w:rFonts w:asciiTheme="minorHAnsi" w:hAnsiTheme="minorHAnsi" w:cstheme="minorHAnsi"/>
                <w:b/>
                <w:bCs/>
                <w:sz w:val="17"/>
                <w:szCs w:val="17"/>
              </w:rPr>
            </w:pPr>
          </w:p>
        </w:tc>
        <w:tc>
          <w:tcPr>
            <w:tcW w:w="964" w:type="dxa"/>
            <w:vAlign w:val="bottom"/>
          </w:tcPr>
          <w:p w:rsidR="001469AA" w:rsidRPr="001469AA" w:rsidRDefault="001469AA" w:rsidP="001469AA">
            <w:pPr>
              <w:spacing w:before="60" w:line="240" w:lineRule="exact"/>
              <w:ind w:right="170"/>
              <w:rPr>
                <w:rFonts w:asciiTheme="minorHAnsi" w:hAnsiTheme="minorHAnsi" w:cstheme="minorHAnsi"/>
                <w:b/>
                <w:bCs/>
                <w:sz w:val="17"/>
                <w:szCs w:val="17"/>
              </w:rPr>
            </w:pPr>
          </w:p>
        </w:tc>
      </w:tr>
      <w:tr w:rsidR="001469AA" w:rsidRPr="001469AA" w:rsidTr="001469AA">
        <w:tc>
          <w:tcPr>
            <w:tcW w:w="3402" w:type="dxa"/>
            <w:tcBorders>
              <w:right w:val="single" w:sz="4" w:space="0" w:color="7B251F"/>
            </w:tcBorders>
            <w:vAlign w:val="bottom"/>
          </w:tcPr>
          <w:p w:rsidR="001469AA" w:rsidRPr="001469AA" w:rsidRDefault="001469AA" w:rsidP="001469AA">
            <w:pPr>
              <w:spacing w:line="240" w:lineRule="exact"/>
              <w:rPr>
                <w:rFonts w:asciiTheme="minorHAnsi" w:hAnsiTheme="minorHAnsi" w:cstheme="minorHAnsi"/>
                <w:sz w:val="17"/>
                <w:szCs w:val="17"/>
              </w:rPr>
            </w:pPr>
            <w:r w:rsidRPr="001469AA">
              <w:rPr>
                <w:rFonts w:asciiTheme="minorHAnsi" w:hAnsiTheme="minorHAnsi" w:cstheme="minorHAnsi"/>
                <w:sz w:val="17"/>
                <w:szCs w:val="17"/>
              </w:rPr>
              <w:t>Домаћи дугометражни филмови</w:t>
            </w:r>
          </w:p>
        </w:tc>
        <w:tc>
          <w:tcPr>
            <w:tcW w:w="964" w:type="dxa"/>
            <w:tcBorders>
              <w:left w:val="single" w:sz="4" w:space="0" w:color="7B251F"/>
            </w:tcBorders>
            <w:vAlign w:val="bottom"/>
          </w:tcPr>
          <w:p w:rsidR="001469AA" w:rsidRPr="001469AA" w:rsidRDefault="001469AA" w:rsidP="001469AA">
            <w:pPr>
              <w:spacing w:line="240" w:lineRule="exact"/>
              <w:ind w:right="170"/>
              <w:jc w:val="right"/>
              <w:rPr>
                <w:rFonts w:asciiTheme="minorHAnsi" w:hAnsiTheme="minorHAnsi" w:cstheme="minorHAnsi"/>
                <w:b/>
                <w:bCs/>
                <w:sz w:val="17"/>
                <w:szCs w:val="17"/>
              </w:rPr>
            </w:pPr>
            <w:r w:rsidRPr="001469AA">
              <w:rPr>
                <w:rFonts w:asciiTheme="minorHAnsi" w:hAnsiTheme="minorHAnsi" w:cstheme="minorHAnsi"/>
                <w:b/>
                <w:bCs/>
                <w:sz w:val="17"/>
                <w:szCs w:val="17"/>
              </w:rPr>
              <w:t>29</w:t>
            </w:r>
          </w:p>
        </w:tc>
        <w:tc>
          <w:tcPr>
            <w:tcW w:w="964" w:type="dxa"/>
            <w:vAlign w:val="bottom"/>
          </w:tcPr>
          <w:p w:rsidR="001469AA" w:rsidRPr="001469AA" w:rsidRDefault="001469AA" w:rsidP="001469AA">
            <w:pPr>
              <w:spacing w:line="240" w:lineRule="exact"/>
              <w:ind w:right="170"/>
              <w:jc w:val="right"/>
              <w:rPr>
                <w:rFonts w:asciiTheme="minorHAnsi" w:hAnsiTheme="minorHAnsi" w:cstheme="minorHAnsi"/>
                <w:b/>
                <w:bCs/>
                <w:sz w:val="17"/>
                <w:szCs w:val="17"/>
              </w:rPr>
            </w:pPr>
            <w:r w:rsidRPr="001469AA">
              <w:rPr>
                <w:rFonts w:asciiTheme="minorHAnsi" w:hAnsiTheme="minorHAnsi" w:cstheme="minorHAnsi"/>
                <w:b/>
                <w:bCs/>
                <w:sz w:val="17"/>
                <w:szCs w:val="17"/>
              </w:rPr>
              <w:t>28</w:t>
            </w:r>
          </w:p>
        </w:tc>
        <w:tc>
          <w:tcPr>
            <w:tcW w:w="964" w:type="dxa"/>
            <w:vAlign w:val="bottom"/>
          </w:tcPr>
          <w:p w:rsidR="001469AA" w:rsidRPr="001469AA" w:rsidRDefault="001469AA" w:rsidP="001469AA">
            <w:pPr>
              <w:spacing w:line="240" w:lineRule="exact"/>
              <w:ind w:right="170"/>
              <w:jc w:val="right"/>
              <w:rPr>
                <w:rFonts w:asciiTheme="minorHAnsi" w:hAnsiTheme="minorHAnsi" w:cstheme="minorHAnsi"/>
                <w:b/>
                <w:bCs/>
                <w:sz w:val="17"/>
                <w:szCs w:val="17"/>
                <w:lang w:val="sr-Cyrl-RS"/>
              </w:rPr>
            </w:pPr>
            <w:r w:rsidRPr="001469AA">
              <w:rPr>
                <w:rFonts w:asciiTheme="minorHAnsi" w:hAnsiTheme="minorHAnsi" w:cstheme="minorHAnsi"/>
                <w:b/>
                <w:bCs/>
                <w:sz w:val="17"/>
                <w:szCs w:val="17"/>
                <w:lang w:val="sr-Cyrl-RS"/>
              </w:rPr>
              <w:t>18</w:t>
            </w:r>
          </w:p>
        </w:tc>
        <w:tc>
          <w:tcPr>
            <w:tcW w:w="964" w:type="dxa"/>
            <w:vAlign w:val="bottom"/>
          </w:tcPr>
          <w:p w:rsidR="001469AA" w:rsidRPr="001469AA" w:rsidRDefault="001469AA" w:rsidP="001469AA">
            <w:pPr>
              <w:spacing w:line="240" w:lineRule="exact"/>
              <w:ind w:right="170"/>
              <w:jc w:val="right"/>
              <w:rPr>
                <w:rFonts w:asciiTheme="minorHAnsi" w:hAnsiTheme="minorHAnsi" w:cstheme="minorHAnsi"/>
                <w:b/>
                <w:bCs/>
                <w:sz w:val="17"/>
                <w:szCs w:val="17"/>
                <w:lang w:val="sr-Cyrl-RS"/>
              </w:rPr>
            </w:pPr>
            <w:r w:rsidRPr="001469AA">
              <w:rPr>
                <w:rFonts w:asciiTheme="minorHAnsi" w:hAnsiTheme="minorHAnsi" w:cstheme="minorHAnsi"/>
                <w:b/>
                <w:bCs/>
                <w:sz w:val="17"/>
                <w:szCs w:val="17"/>
                <w:lang w:val="sr-Cyrl-RS"/>
              </w:rPr>
              <w:t>22</w:t>
            </w:r>
          </w:p>
        </w:tc>
        <w:tc>
          <w:tcPr>
            <w:tcW w:w="964" w:type="dxa"/>
            <w:vAlign w:val="bottom"/>
          </w:tcPr>
          <w:p w:rsidR="001469AA" w:rsidRPr="001469AA" w:rsidRDefault="001469AA" w:rsidP="001469AA">
            <w:pPr>
              <w:spacing w:line="240" w:lineRule="exact"/>
              <w:ind w:right="170"/>
              <w:jc w:val="right"/>
              <w:rPr>
                <w:rFonts w:asciiTheme="minorHAnsi" w:hAnsiTheme="minorHAnsi" w:cstheme="minorHAnsi"/>
                <w:b/>
                <w:bCs/>
                <w:sz w:val="17"/>
                <w:szCs w:val="17"/>
              </w:rPr>
            </w:pPr>
            <w:r w:rsidRPr="001469AA">
              <w:rPr>
                <w:rFonts w:asciiTheme="minorHAnsi" w:hAnsiTheme="minorHAnsi" w:cstheme="minorHAnsi"/>
                <w:b/>
                <w:bCs/>
                <w:sz w:val="17"/>
                <w:szCs w:val="17"/>
              </w:rPr>
              <w:t>26</w:t>
            </w:r>
          </w:p>
        </w:tc>
      </w:tr>
      <w:tr w:rsidR="001469AA" w:rsidRPr="001469AA" w:rsidTr="001469AA">
        <w:tc>
          <w:tcPr>
            <w:tcW w:w="3402" w:type="dxa"/>
            <w:tcBorders>
              <w:right w:val="single" w:sz="4" w:space="0" w:color="7B251F"/>
            </w:tcBorders>
            <w:vAlign w:val="bottom"/>
          </w:tcPr>
          <w:p w:rsidR="001469AA" w:rsidRPr="001469AA" w:rsidRDefault="001469AA" w:rsidP="001469AA">
            <w:pPr>
              <w:spacing w:line="240" w:lineRule="exact"/>
              <w:rPr>
                <w:rFonts w:asciiTheme="minorHAnsi" w:hAnsiTheme="minorHAnsi" w:cstheme="minorHAnsi"/>
                <w:sz w:val="17"/>
                <w:szCs w:val="17"/>
              </w:rPr>
            </w:pPr>
            <w:r w:rsidRPr="001469AA">
              <w:rPr>
                <w:rFonts w:asciiTheme="minorHAnsi" w:hAnsiTheme="minorHAnsi" w:cstheme="minorHAnsi"/>
                <w:sz w:val="17"/>
                <w:szCs w:val="17"/>
              </w:rPr>
              <w:t>100% домаћи</w:t>
            </w:r>
          </w:p>
        </w:tc>
        <w:tc>
          <w:tcPr>
            <w:tcW w:w="964" w:type="dxa"/>
            <w:tcBorders>
              <w:left w:val="single" w:sz="4" w:space="0" w:color="7B251F"/>
            </w:tcBorders>
            <w:vAlign w:val="bottom"/>
          </w:tcPr>
          <w:p w:rsidR="001469AA" w:rsidRPr="001469AA" w:rsidRDefault="001469AA" w:rsidP="001469AA">
            <w:pPr>
              <w:spacing w:line="240" w:lineRule="exact"/>
              <w:ind w:right="170"/>
              <w:jc w:val="right"/>
              <w:rPr>
                <w:rFonts w:asciiTheme="minorHAnsi" w:hAnsiTheme="minorHAnsi" w:cstheme="minorHAnsi"/>
                <w:sz w:val="17"/>
                <w:szCs w:val="17"/>
              </w:rPr>
            </w:pPr>
            <w:r w:rsidRPr="001469AA">
              <w:rPr>
                <w:rFonts w:asciiTheme="minorHAnsi" w:hAnsiTheme="minorHAnsi" w:cstheme="minorHAnsi"/>
                <w:sz w:val="17"/>
                <w:szCs w:val="17"/>
              </w:rPr>
              <w:t>16</w:t>
            </w:r>
          </w:p>
        </w:tc>
        <w:tc>
          <w:tcPr>
            <w:tcW w:w="964" w:type="dxa"/>
            <w:vAlign w:val="bottom"/>
          </w:tcPr>
          <w:p w:rsidR="001469AA" w:rsidRPr="001469AA" w:rsidRDefault="001469AA" w:rsidP="001469AA">
            <w:pPr>
              <w:spacing w:line="240" w:lineRule="exact"/>
              <w:ind w:right="170"/>
              <w:jc w:val="right"/>
              <w:rPr>
                <w:rFonts w:asciiTheme="minorHAnsi" w:hAnsiTheme="minorHAnsi" w:cstheme="minorHAnsi"/>
                <w:sz w:val="17"/>
                <w:szCs w:val="17"/>
              </w:rPr>
            </w:pPr>
            <w:r w:rsidRPr="001469AA">
              <w:rPr>
                <w:rFonts w:asciiTheme="minorHAnsi" w:hAnsiTheme="minorHAnsi" w:cstheme="minorHAnsi"/>
                <w:sz w:val="17"/>
                <w:szCs w:val="17"/>
              </w:rPr>
              <w:t>16</w:t>
            </w:r>
          </w:p>
        </w:tc>
        <w:tc>
          <w:tcPr>
            <w:tcW w:w="964" w:type="dxa"/>
            <w:vAlign w:val="bottom"/>
          </w:tcPr>
          <w:p w:rsidR="001469AA" w:rsidRPr="001469AA" w:rsidRDefault="001469AA" w:rsidP="001469AA">
            <w:pPr>
              <w:spacing w:line="240" w:lineRule="exact"/>
              <w:ind w:right="170"/>
              <w:jc w:val="right"/>
              <w:rPr>
                <w:rFonts w:asciiTheme="minorHAnsi" w:hAnsiTheme="minorHAnsi" w:cstheme="minorHAnsi"/>
                <w:sz w:val="17"/>
                <w:szCs w:val="17"/>
                <w:lang w:val="sr-Cyrl-RS"/>
              </w:rPr>
            </w:pPr>
            <w:r w:rsidRPr="001469AA">
              <w:rPr>
                <w:rFonts w:asciiTheme="minorHAnsi" w:hAnsiTheme="minorHAnsi" w:cstheme="minorHAnsi"/>
                <w:sz w:val="17"/>
                <w:szCs w:val="17"/>
                <w:lang w:val="sr-Cyrl-RS"/>
              </w:rPr>
              <w:t>12</w:t>
            </w:r>
          </w:p>
        </w:tc>
        <w:tc>
          <w:tcPr>
            <w:tcW w:w="964" w:type="dxa"/>
            <w:vAlign w:val="bottom"/>
          </w:tcPr>
          <w:p w:rsidR="001469AA" w:rsidRPr="001469AA" w:rsidRDefault="001469AA" w:rsidP="001469AA">
            <w:pPr>
              <w:spacing w:line="240" w:lineRule="exact"/>
              <w:ind w:right="170"/>
              <w:jc w:val="right"/>
              <w:rPr>
                <w:rFonts w:asciiTheme="minorHAnsi" w:hAnsiTheme="minorHAnsi" w:cstheme="minorHAnsi"/>
                <w:sz w:val="17"/>
                <w:szCs w:val="17"/>
                <w:lang w:val="sr-Cyrl-RS"/>
              </w:rPr>
            </w:pPr>
            <w:r w:rsidRPr="001469AA">
              <w:rPr>
                <w:rFonts w:asciiTheme="minorHAnsi" w:hAnsiTheme="minorHAnsi" w:cstheme="minorHAnsi"/>
                <w:sz w:val="17"/>
                <w:szCs w:val="17"/>
                <w:lang w:val="sr-Cyrl-RS"/>
              </w:rPr>
              <w:t>10</w:t>
            </w:r>
          </w:p>
        </w:tc>
        <w:tc>
          <w:tcPr>
            <w:tcW w:w="964" w:type="dxa"/>
            <w:vAlign w:val="bottom"/>
          </w:tcPr>
          <w:p w:rsidR="001469AA" w:rsidRPr="001469AA" w:rsidRDefault="001469AA" w:rsidP="001469AA">
            <w:pPr>
              <w:spacing w:line="240" w:lineRule="exact"/>
              <w:ind w:right="170"/>
              <w:jc w:val="right"/>
              <w:rPr>
                <w:rFonts w:asciiTheme="minorHAnsi" w:hAnsiTheme="minorHAnsi" w:cstheme="minorHAnsi"/>
                <w:sz w:val="17"/>
                <w:szCs w:val="17"/>
              </w:rPr>
            </w:pPr>
            <w:r w:rsidRPr="001469AA">
              <w:rPr>
                <w:rFonts w:asciiTheme="minorHAnsi" w:hAnsiTheme="minorHAnsi" w:cstheme="minorHAnsi"/>
                <w:sz w:val="17"/>
                <w:szCs w:val="17"/>
              </w:rPr>
              <w:t>12</w:t>
            </w:r>
          </w:p>
        </w:tc>
      </w:tr>
      <w:tr w:rsidR="001469AA" w:rsidRPr="001469AA" w:rsidTr="001469AA">
        <w:tc>
          <w:tcPr>
            <w:tcW w:w="3402" w:type="dxa"/>
            <w:tcBorders>
              <w:right w:val="single" w:sz="4" w:space="0" w:color="7B251F"/>
            </w:tcBorders>
            <w:vAlign w:val="bottom"/>
          </w:tcPr>
          <w:p w:rsidR="001469AA" w:rsidRPr="001469AA" w:rsidRDefault="001469AA" w:rsidP="001469AA">
            <w:pPr>
              <w:spacing w:line="240" w:lineRule="exact"/>
              <w:rPr>
                <w:rFonts w:asciiTheme="minorHAnsi" w:hAnsiTheme="minorHAnsi" w:cstheme="minorHAnsi"/>
                <w:sz w:val="17"/>
                <w:szCs w:val="17"/>
              </w:rPr>
            </w:pPr>
            <w:r w:rsidRPr="001469AA">
              <w:rPr>
                <w:rFonts w:asciiTheme="minorHAnsi" w:hAnsiTheme="minorHAnsi" w:cstheme="minorHAnsi"/>
                <w:sz w:val="17"/>
                <w:szCs w:val="17"/>
              </w:rPr>
              <w:t>Мањинске српске копродукције</w:t>
            </w:r>
          </w:p>
        </w:tc>
        <w:tc>
          <w:tcPr>
            <w:tcW w:w="964" w:type="dxa"/>
            <w:tcBorders>
              <w:left w:val="single" w:sz="4" w:space="0" w:color="7B251F"/>
            </w:tcBorders>
            <w:vAlign w:val="bottom"/>
          </w:tcPr>
          <w:p w:rsidR="001469AA" w:rsidRPr="001469AA" w:rsidRDefault="001469AA" w:rsidP="001469AA">
            <w:pPr>
              <w:spacing w:line="240" w:lineRule="exact"/>
              <w:ind w:right="170"/>
              <w:jc w:val="right"/>
              <w:rPr>
                <w:rFonts w:asciiTheme="minorHAnsi" w:hAnsiTheme="minorHAnsi" w:cstheme="minorHAnsi"/>
                <w:sz w:val="17"/>
                <w:szCs w:val="17"/>
              </w:rPr>
            </w:pPr>
            <w:r w:rsidRPr="001469AA">
              <w:rPr>
                <w:rFonts w:asciiTheme="minorHAnsi" w:hAnsiTheme="minorHAnsi" w:cstheme="minorHAnsi"/>
                <w:sz w:val="17"/>
                <w:szCs w:val="17"/>
              </w:rPr>
              <w:t>3</w:t>
            </w:r>
          </w:p>
        </w:tc>
        <w:tc>
          <w:tcPr>
            <w:tcW w:w="964" w:type="dxa"/>
            <w:vAlign w:val="bottom"/>
          </w:tcPr>
          <w:p w:rsidR="001469AA" w:rsidRPr="001469AA" w:rsidRDefault="001469AA" w:rsidP="001469AA">
            <w:pPr>
              <w:spacing w:line="240" w:lineRule="exact"/>
              <w:ind w:right="170"/>
              <w:jc w:val="right"/>
              <w:rPr>
                <w:rFonts w:asciiTheme="minorHAnsi" w:hAnsiTheme="minorHAnsi" w:cstheme="minorHAnsi"/>
                <w:sz w:val="17"/>
                <w:szCs w:val="17"/>
              </w:rPr>
            </w:pPr>
            <w:r w:rsidRPr="001469AA">
              <w:rPr>
                <w:rFonts w:asciiTheme="minorHAnsi" w:hAnsiTheme="minorHAnsi" w:cstheme="minorHAnsi"/>
                <w:sz w:val="17"/>
                <w:szCs w:val="17"/>
              </w:rPr>
              <w:t>6</w:t>
            </w:r>
          </w:p>
        </w:tc>
        <w:tc>
          <w:tcPr>
            <w:tcW w:w="964" w:type="dxa"/>
            <w:vAlign w:val="bottom"/>
          </w:tcPr>
          <w:p w:rsidR="001469AA" w:rsidRPr="001469AA" w:rsidRDefault="001469AA" w:rsidP="001469AA">
            <w:pPr>
              <w:spacing w:line="240" w:lineRule="exact"/>
              <w:ind w:right="170"/>
              <w:jc w:val="right"/>
              <w:rPr>
                <w:rFonts w:asciiTheme="minorHAnsi" w:hAnsiTheme="minorHAnsi" w:cstheme="minorHAnsi"/>
                <w:sz w:val="17"/>
                <w:szCs w:val="17"/>
                <w:lang w:val="sr-Cyrl-RS"/>
              </w:rPr>
            </w:pPr>
            <w:r w:rsidRPr="001469AA">
              <w:rPr>
                <w:rFonts w:asciiTheme="minorHAnsi" w:hAnsiTheme="minorHAnsi" w:cstheme="minorHAnsi"/>
                <w:sz w:val="17"/>
                <w:szCs w:val="17"/>
                <w:lang w:val="sr-Cyrl-RS"/>
              </w:rPr>
              <w:t>0</w:t>
            </w:r>
          </w:p>
        </w:tc>
        <w:tc>
          <w:tcPr>
            <w:tcW w:w="964" w:type="dxa"/>
            <w:vAlign w:val="bottom"/>
          </w:tcPr>
          <w:p w:rsidR="001469AA" w:rsidRPr="001469AA" w:rsidRDefault="001469AA" w:rsidP="001469AA">
            <w:pPr>
              <w:spacing w:line="240" w:lineRule="exact"/>
              <w:ind w:right="170"/>
              <w:jc w:val="right"/>
              <w:rPr>
                <w:rFonts w:asciiTheme="minorHAnsi" w:hAnsiTheme="minorHAnsi" w:cstheme="minorHAnsi"/>
                <w:sz w:val="17"/>
                <w:szCs w:val="17"/>
                <w:lang w:val="sr-Cyrl-RS"/>
              </w:rPr>
            </w:pPr>
            <w:r w:rsidRPr="001469AA">
              <w:rPr>
                <w:rFonts w:asciiTheme="minorHAnsi" w:hAnsiTheme="minorHAnsi" w:cstheme="minorHAnsi"/>
                <w:sz w:val="17"/>
                <w:szCs w:val="17"/>
                <w:lang w:val="sr-Cyrl-RS"/>
              </w:rPr>
              <w:t>3</w:t>
            </w:r>
          </w:p>
        </w:tc>
        <w:tc>
          <w:tcPr>
            <w:tcW w:w="964" w:type="dxa"/>
            <w:vAlign w:val="bottom"/>
          </w:tcPr>
          <w:p w:rsidR="001469AA" w:rsidRPr="001469AA" w:rsidRDefault="001469AA" w:rsidP="001469AA">
            <w:pPr>
              <w:spacing w:line="240" w:lineRule="exact"/>
              <w:ind w:right="170"/>
              <w:jc w:val="right"/>
              <w:rPr>
                <w:rFonts w:asciiTheme="minorHAnsi" w:hAnsiTheme="minorHAnsi" w:cstheme="minorHAnsi"/>
                <w:sz w:val="17"/>
                <w:szCs w:val="17"/>
              </w:rPr>
            </w:pPr>
            <w:r w:rsidRPr="001469AA">
              <w:rPr>
                <w:rFonts w:asciiTheme="minorHAnsi" w:hAnsiTheme="minorHAnsi" w:cstheme="minorHAnsi"/>
                <w:sz w:val="17"/>
                <w:szCs w:val="17"/>
              </w:rPr>
              <w:t>4</w:t>
            </w:r>
          </w:p>
        </w:tc>
      </w:tr>
      <w:tr w:rsidR="001469AA" w:rsidRPr="001469AA" w:rsidTr="001469AA">
        <w:tc>
          <w:tcPr>
            <w:tcW w:w="3402" w:type="dxa"/>
            <w:tcBorders>
              <w:right w:val="single" w:sz="4" w:space="0" w:color="7B251F"/>
            </w:tcBorders>
            <w:vAlign w:val="bottom"/>
          </w:tcPr>
          <w:p w:rsidR="001469AA" w:rsidRPr="001469AA" w:rsidRDefault="001469AA" w:rsidP="001469AA">
            <w:pPr>
              <w:spacing w:line="240" w:lineRule="exact"/>
              <w:rPr>
                <w:rFonts w:asciiTheme="minorHAnsi" w:hAnsiTheme="minorHAnsi" w:cstheme="minorHAnsi"/>
                <w:sz w:val="17"/>
                <w:szCs w:val="17"/>
              </w:rPr>
            </w:pPr>
            <w:r w:rsidRPr="001469AA">
              <w:rPr>
                <w:rFonts w:asciiTheme="minorHAnsi" w:hAnsiTheme="minorHAnsi" w:cstheme="minorHAnsi"/>
                <w:sz w:val="17"/>
                <w:szCs w:val="17"/>
              </w:rPr>
              <w:t>Већинске српске копродукције</w:t>
            </w:r>
          </w:p>
        </w:tc>
        <w:tc>
          <w:tcPr>
            <w:tcW w:w="964" w:type="dxa"/>
            <w:tcBorders>
              <w:left w:val="single" w:sz="4" w:space="0" w:color="7B251F"/>
            </w:tcBorders>
            <w:vAlign w:val="bottom"/>
          </w:tcPr>
          <w:p w:rsidR="001469AA" w:rsidRPr="001469AA" w:rsidRDefault="001469AA" w:rsidP="001469AA">
            <w:pPr>
              <w:spacing w:line="240" w:lineRule="exact"/>
              <w:ind w:right="170"/>
              <w:jc w:val="right"/>
              <w:rPr>
                <w:rFonts w:asciiTheme="minorHAnsi" w:hAnsiTheme="minorHAnsi" w:cstheme="minorHAnsi"/>
                <w:sz w:val="17"/>
                <w:szCs w:val="17"/>
              </w:rPr>
            </w:pPr>
            <w:r w:rsidRPr="001469AA">
              <w:rPr>
                <w:rFonts w:asciiTheme="minorHAnsi" w:hAnsiTheme="minorHAnsi" w:cstheme="minorHAnsi"/>
                <w:sz w:val="17"/>
                <w:szCs w:val="17"/>
              </w:rPr>
              <w:t>10</w:t>
            </w:r>
          </w:p>
        </w:tc>
        <w:tc>
          <w:tcPr>
            <w:tcW w:w="964" w:type="dxa"/>
            <w:vAlign w:val="bottom"/>
          </w:tcPr>
          <w:p w:rsidR="001469AA" w:rsidRPr="001469AA" w:rsidRDefault="001469AA" w:rsidP="001469AA">
            <w:pPr>
              <w:spacing w:line="240" w:lineRule="exact"/>
              <w:ind w:right="170"/>
              <w:jc w:val="right"/>
              <w:rPr>
                <w:rFonts w:asciiTheme="minorHAnsi" w:hAnsiTheme="minorHAnsi" w:cstheme="minorHAnsi"/>
                <w:sz w:val="17"/>
                <w:szCs w:val="17"/>
              </w:rPr>
            </w:pPr>
            <w:r w:rsidRPr="001469AA">
              <w:rPr>
                <w:rFonts w:asciiTheme="minorHAnsi" w:hAnsiTheme="minorHAnsi" w:cstheme="minorHAnsi"/>
                <w:sz w:val="17"/>
                <w:szCs w:val="17"/>
              </w:rPr>
              <w:t>6</w:t>
            </w:r>
          </w:p>
        </w:tc>
        <w:tc>
          <w:tcPr>
            <w:tcW w:w="964" w:type="dxa"/>
            <w:vAlign w:val="bottom"/>
          </w:tcPr>
          <w:p w:rsidR="001469AA" w:rsidRPr="001469AA" w:rsidRDefault="001469AA" w:rsidP="001469AA">
            <w:pPr>
              <w:spacing w:line="240" w:lineRule="exact"/>
              <w:ind w:right="170"/>
              <w:jc w:val="right"/>
              <w:rPr>
                <w:rFonts w:asciiTheme="minorHAnsi" w:hAnsiTheme="minorHAnsi" w:cstheme="minorHAnsi"/>
                <w:sz w:val="17"/>
                <w:szCs w:val="17"/>
                <w:lang w:val="sr-Cyrl-RS"/>
              </w:rPr>
            </w:pPr>
            <w:r w:rsidRPr="001469AA">
              <w:rPr>
                <w:rFonts w:asciiTheme="minorHAnsi" w:hAnsiTheme="minorHAnsi" w:cstheme="minorHAnsi"/>
                <w:sz w:val="17"/>
                <w:szCs w:val="17"/>
                <w:lang w:val="sr-Cyrl-RS"/>
              </w:rPr>
              <w:t>6</w:t>
            </w:r>
          </w:p>
        </w:tc>
        <w:tc>
          <w:tcPr>
            <w:tcW w:w="964" w:type="dxa"/>
            <w:vAlign w:val="bottom"/>
          </w:tcPr>
          <w:p w:rsidR="001469AA" w:rsidRPr="001469AA" w:rsidRDefault="001469AA" w:rsidP="001469AA">
            <w:pPr>
              <w:spacing w:line="240" w:lineRule="exact"/>
              <w:ind w:right="170"/>
              <w:jc w:val="right"/>
              <w:rPr>
                <w:rFonts w:asciiTheme="minorHAnsi" w:hAnsiTheme="minorHAnsi" w:cstheme="minorHAnsi"/>
                <w:sz w:val="17"/>
                <w:szCs w:val="17"/>
                <w:lang w:val="sr-Cyrl-RS"/>
              </w:rPr>
            </w:pPr>
            <w:r w:rsidRPr="001469AA">
              <w:rPr>
                <w:rFonts w:asciiTheme="minorHAnsi" w:hAnsiTheme="minorHAnsi" w:cstheme="minorHAnsi"/>
                <w:sz w:val="17"/>
                <w:szCs w:val="17"/>
                <w:lang w:val="sr-Cyrl-RS"/>
              </w:rPr>
              <w:t>9</w:t>
            </w:r>
          </w:p>
        </w:tc>
        <w:tc>
          <w:tcPr>
            <w:tcW w:w="964" w:type="dxa"/>
            <w:vAlign w:val="bottom"/>
          </w:tcPr>
          <w:p w:rsidR="001469AA" w:rsidRPr="001469AA" w:rsidRDefault="001469AA" w:rsidP="001469AA">
            <w:pPr>
              <w:spacing w:line="240" w:lineRule="exact"/>
              <w:ind w:right="170"/>
              <w:jc w:val="right"/>
              <w:rPr>
                <w:rFonts w:asciiTheme="minorHAnsi" w:hAnsiTheme="minorHAnsi" w:cstheme="minorHAnsi"/>
                <w:sz w:val="17"/>
                <w:szCs w:val="17"/>
              </w:rPr>
            </w:pPr>
            <w:r w:rsidRPr="001469AA">
              <w:rPr>
                <w:rFonts w:asciiTheme="minorHAnsi" w:hAnsiTheme="minorHAnsi" w:cstheme="minorHAnsi"/>
                <w:sz w:val="17"/>
                <w:szCs w:val="17"/>
              </w:rPr>
              <w:t>7</w:t>
            </w:r>
          </w:p>
        </w:tc>
      </w:tr>
      <w:tr w:rsidR="001469AA" w:rsidRPr="001469AA" w:rsidTr="001469AA">
        <w:tc>
          <w:tcPr>
            <w:tcW w:w="3402" w:type="dxa"/>
            <w:tcBorders>
              <w:right w:val="single" w:sz="4" w:space="0" w:color="7B251F"/>
            </w:tcBorders>
            <w:vAlign w:val="bottom"/>
          </w:tcPr>
          <w:p w:rsidR="001469AA" w:rsidRPr="001469AA" w:rsidRDefault="001469AA" w:rsidP="001469AA">
            <w:pPr>
              <w:spacing w:line="240" w:lineRule="exact"/>
              <w:rPr>
                <w:rFonts w:asciiTheme="minorHAnsi" w:hAnsiTheme="minorHAnsi" w:cstheme="minorHAnsi"/>
                <w:b/>
                <w:bCs/>
                <w:sz w:val="17"/>
                <w:szCs w:val="17"/>
              </w:rPr>
            </w:pPr>
            <w:r w:rsidRPr="001469AA">
              <w:rPr>
                <w:rFonts w:asciiTheme="minorHAnsi" w:hAnsiTheme="minorHAnsi" w:cstheme="minorHAnsi"/>
                <w:b/>
                <w:bCs/>
                <w:sz w:val="17"/>
                <w:szCs w:val="17"/>
              </w:rPr>
              <w:t>Приказани филмови према пореклу</w:t>
            </w:r>
          </w:p>
        </w:tc>
        <w:tc>
          <w:tcPr>
            <w:tcW w:w="964" w:type="dxa"/>
            <w:tcBorders>
              <w:left w:val="single" w:sz="4" w:space="0" w:color="7B251F"/>
            </w:tcBorders>
            <w:vAlign w:val="bottom"/>
          </w:tcPr>
          <w:p w:rsidR="001469AA" w:rsidRPr="001469AA" w:rsidRDefault="001469AA" w:rsidP="001469AA">
            <w:pPr>
              <w:spacing w:line="240" w:lineRule="exact"/>
              <w:ind w:right="170"/>
              <w:jc w:val="right"/>
              <w:rPr>
                <w:rFonts w:asciiTheme="minorHAnsi" w:hAnsiTheme="minorHAnsi" w:cstheme="minorHAnsi"/>
                <w:b/>
                <w:bCs/>
                <w:sz w:val="17"/>
                <w:szCs w:val="17"/>
              </w:rPr>
            </w:pPr>
            <w:r w:rsidRPr="001469AA">
              <w:rPr>
                <w:rFonts w:asciiTheme="minorHAnsi" w:hAnsiTheme="minorHAnsi" w:cstheme="minorHAnsi"/>
                <w:b/>
                <w:bCs/>
                <w:sz w:val="17"/>
                <w:szCs w:val="17"/>
              </w:rPr>
              <w:t>161</w:t>
            </w:r>
          </w:p>
        </w:tc>
        <w:tc>
          <w:tcPr>
            <w:tcW w:w="964" w:type="dxa"/>
            <w:vAlign w:val="bottom"/>
          </w:tcPr>
          <w:p w:rsidR="001469AA" w:rsidRPr="001469AA" w:rsidRDefault="001469AA" w:rsidP="001469AA">
            <w:pPr>
              <w:spacing w:line="240" w:lineRule="exact"/>
              <w:ind w:right="170"/>
              <w:jc w:val="right"/>
              <w:rPr>
                <w:rFonts w:asciiTheme="minorHAnsi" w:hAnsiTheme="minorHAnsi" w:cstheme="minorHAnsi"/>
                <w:b/>
                <w:bCs/>
                <w:sz w:val="17"/>
                <w:szCs w:val="17"/>
              </w:rPr>
            </w:pPr>
            <w:r w:rsidRPr="001469AA">
              <w:rPr>
                <w:rFonts w:asciiTheme="minorHAnsi" w:hAnsiTheme="minorHAnsi" w:cstheme="minorHAnsi"/>
                <w:b/>
                <w:bCs/>
                <w:sz w:val="17"/>
                <w:szCs w:val="17"/>
              </w:rPr>
              <w:t>149</w:t>
            </w:r>
          </w:p>
        </w:tc>
        <w:tc>
          <w:tcPr>
            <w:tcW w:w="964" w:type="dxa"/>
            <w:vAlign w:val="bottom"/>
          </w:tcPr>
          <w:p w:rsidR="001469AA" w:rsidRPr="001469AA" w:rsidRDefault="001469AA" w:rsidP="001469AA">
            <w:pPr>
              <w:spacing w:line="240" w:lineRule="exact"/>
              <w:ind w:right="170"/>
              <w:jc w:val="right"/>
              <w:rPr>
                <w:rFonts w:asciiTheme="minorHAnsi" w:hAnsiTheme="minorHAnsi" w:cstheme="minorHAnsi"/>
                <w:b/>
                <w:bCs/>
                <w:sz w:val="17"/>
                <w:szCs w:val="17"/>
                <w:lang w:val="sr-Cyrl-RS"/>
              </w:rPr>
            </w:pPr>
            <w:r w:rsidRPr="001469AA">
              <w:rPr>
                <w:rFonts w:asciiTheme="minorHAnsi" w:hAnsiTheme="minorHAnsi" w:cstheme="minorHAnsi"/>
                <w:b/>
                <w:bCs/>
                <w:sz w:val="17"/>
                <w:szCs w:val="17"/>
                <w:lang w:val="sr-Cyrl-RS"/>
              </w:rPr>
              <w:t>184</w:t>
            </w:r>
          </w:p>
        </w:tc>
        <w:tc>
          <w:tcPr>
            <w:tcW w:w="964" w:type="dxa"/>
            <w:vAlign w:val="bottom"/>
          </w:tcPr>
          <w:p w:rsidR="001469AA" w:rsidRPr="001469AA" w:rsidRDefault="001469AA" w:rsidP="001469AA">
            <w:pPr>
              <w:spacing w:line="240" w:lineRule="exact"/>
              <w:ind w:right="170"/>
              <w:jc w:val="right"/>
              <w:rPr>
                <w:rFonts w:asciiTheme="minorHAnsi" w:hAnsiTheme="minorHAnsi" w:cstheme="minorHAnsi"/>
                <w:b/>
                <w:bCs/>
                <w:sz w:val="17"/>
                <w:szCs w:val="17"/>
                <w:lang w:val="sr-Cyrl-RS"/>
              </w:rPr>
            </w:pPr>
            <w:r w:rsidRPr="001469AA">
              <w:rPr>
                <w:rFonts w:asciiTheme="minorHAnsi" w:hAnsiTheme="minorHAnsi" w:cstheme="minorHAnsi"/>
                <w:b/>
                <w:bCs/>
                <w:sz w:val="17"/>
                <w:szCs w:val="17"/>
                <w:lang w:val="sr-Cyrl-RS"/>
              </w:rPr>
              <w:t>191</w:t>
            </w:r>
          </w:p>
        </w:tc>
        <w:tc>
          <w:tcPr>
            <w:tcW w:w="964" w:type="dxa"/>
            <w:vAlign w:val="bottom"/>
          </w:tcPr>
          <w:p w:rsidR="001469AA" w:rsidRPr="001469AA" w:rsidRDefault="001469AA" w:rsidP="001469AA">
            <w:pPr>
              <w:spacing w:line="240" w:lineRule="exact"/>
              <w:ind w:right="170"/>
              <w:jc w:val="right"/>
              <w:rPr>
                <w:rFonts w:asciiTheme="minorHAnsi" w:hAnsiTheme="minorHAnsi" w:cstheme="minorHAnsi"/>
                <w:b/>
                <w:bCs/>
                <w:sz w:val="17"/>
                <w:szCs w:val="17"/>
              </w:rPr>
            </w:pPr>
            <w:r w:rsidRPr="001469AA">
              <w:rPr>
                <w:rFonts w:asciiTheme="minorHAnsi" w:hAnsiTheme="minorHAnsi" w:cstheme="minorHAnsi"/>
                <w:b/>
                <w:bCs/>
                <w:sz w:val="17"/>
                <w:szCs w:val="17"/>
              </w:rPr>
              <w:t>184</w:t>
            </w:r>
          </w:p>
        </w:tc>
      </w:tr>
      <w:tr w:rsidR="001469AA" w:rsidRPr="001469AA" w:rsidTr="001469AA">
        <w:tc>
          <w:tcPr>
            <w:tcW w:w="3402" w:type="dxa"/>
            <w:tcBorders>
              <w:right w:val="single" w:sz="4" w:space="0" w:color="7B251F"/>
            </w:tcBorders>
            <w:vAlign w:val="bottom"/>
          </w:tcPr>
          <w:p w:rsidR="001469AA" w:rsidRPr="001469AA" w:rsidRDefault="001469AA" w:rsidP="001469AA">
            <w:pPr>
              <w:spacing w:line="240" w:lineRule="exact"/>
              <w:rPr>
                <w:rFonts w:asciiTheme="minorHAnsi" w:hAnsiTheme="minorHAnsi" w:cstheme="minorHAnsi"/>
                <w:sz w:val="17"/>
                <w:szCs w:val="17"/>
              </w:rPr>
            </w:pPr>
            <w:r w:rsidRPr="001469AA">
              <w:rPr>
                <w:rFonts w:asciiTheme="minorHAnsi" w:hAnsiTheme="minorHAnsi" w:cstheme="minorHAnsi"/>
                <w:sz w:val="17"/>
                <w:szCs w:val="17"/>
              </w:rPr>
              <w:t>Домаћи филмови</w:t>
            </w:r>
          </w:p>
        </w:tc>
        <w:tc>
          <w:tcPr>
            <w:tcW w:w="964" w:type="dxa"/>
            <w:tcBorders>
              <w:left w:val="single" w:sz="4" w:space="0" w:color="7B251F"/>
            </w:tcBorders>
            <w:vAlign w:val="bottom"/>
          </w:tcPr>
          <w:p w:rsidR="001469AA" w:rsidRPr="001469AA" w:rsidRDefault="001469AA" w:rsidP="001469AA">
            <w:pPr>
              <w:spacing w:line="240" w:lineRule="exact"/>
              <w:ind w:right="170"/>
              <w:jc w:val="right"/>
              <w:rPr>
                <w:rFonts w:asciiTheme="minorHAnsi" w:hAnsiTheme="minorHAnsi" w:cstheme="minorHAnsi"/>
                <w:sz w:val="17"/>
                <w:szCs w:val="17"/>
              </w:rPr>
            </w:pPr>
            <w:r w:rsidRPr="001469AA">
              <w:rPr>
                <w:rFonts w:asciiTheme="minorHAnsi" w:hAnsiTheme="minorHAnsi" w:cstheme="minorHAnsi"/>
                <w:sz w:val="17"/>
                <w:szCs w:val="17"/>
              </w:rPr>
              <w:t>18</w:t>
            </w:r>
          </w:p>
        </w:tc>
        <w:tc>
          <w:tcPr>
            <w:tcW w:w="964" w:type="dxa"/>
            <w:vAlign w:val="bottom"/>
          </w:tcPr>
          <w:p w:rsidR="001469AA" w:rsidRPr="001469AA" w:rsidRDefault="001469AA" w:rsidP="001469AA">
            <w:pPr>
              <w:spacing w:line="240" w:lineRule="exact"/>
              <w:ind w:right="170"/>
              <w:jc w:val="right"/>
              <w:rPr>
                <w:rFonts w:asciiTheme="minorHAnsi" w:hAnsiTheme="minorHAnsi" w:cstheme="minorHAnsi"/>
                <w:sz w:val="17"/>
                <w:szCs w:val="17"/>
              </w:rPr>
            </w:pPr>
            <w:r w:rsidRPr="001469AA">
              <w:rPr>
                <w:rFonts w:asciiTheme="minorHAnsi" w:hAnsiTheme="minorHAnsi" w:cstheme="minorHAnsi"/>
                <w:sz w:val="17"/>
                <w:szCs w:val="17"/>
              </w:rPr>
              <w:t>16</w:t>
            </w:r>
          </w:p>
        </w:tc>
        <w:tc>
          <w:tcPr>
            <w:tcW w:w="964" w:type="dxa"/>
            <w:vAlign w:val="bottom"/>
          </w:tcPr>
          <w:p w:rsidR="001469AA" w:rsidRPr="001469AA" w:rsidRDefault="001469AA" w:rsidP="001469AA">
            <w:pPr>
              <w:spacing w:line="240" w:lineRule="exact"/>
              <w:ind w:right="170"/>
              <w:jc w:val="right"/>
              <w:rPr>
                <w:rFonts w:asciiTheme="minorHAnsi" w:hAnsiTheme="minorHAnsi" w:cstheme="minorHAnsi"/>
                <w:sz w:val="17"/>
                <w:szCs w:val="17"/>
                <w:lang w:val="sr-Cyrl-RS"/>
              </w:rPr>
            </w:pPr>
            <w:r w:rsidRPr="001469AA">
              <w:rPr>
                <w:rFonts w:asciiTheme="minorHAnsi" w:hAnsiTheme="minorHAnsi" w:cstheme="minorHAnsi"/>
                <w:sz w:val="17"/>
                <w:szCs w:val="17"/>
                <w:lang w:val="sr-Cyrl-RS"/>
              </w:rPr>
              <w:t>12</w:t>
            </w:r>
          </w:p>
        </w:tc>
        <w:tc>
          <w:tcPr>
            <w:tcW w:w="964" w:type="dxa"/>
            <w:vAlign w:val="bottom"/>
          </w:tcPr>
          <w:p w:rsidR="001469AA" w:rsidRPr="001469AA" w:rsidRDefault="001469AA" w:rsidP="001469AA">
            <w:pPr>
              <w:spacing w:line="240" w:lineRule="exact"/>
              <w:ind w:right="170"/>
              <w:jc w:val="right"/>
              <w:rPr>
                <w:rFonts w:asciiTheme="minorHAnsi" w:hAnsiTheme="minorHAnsi" w:cstheme="minorHAnsi"/>
                <w:sz w:val="17"/>
                <w:szCs w:val="17"/>
                <w:lang w:val="sr-Cyrl-RS"/>
              </w:rPr>
            </w:pPr>
            <w:r w:rsidRPr="001469AA">
              <w:rPr>
                <w:rFonts w:asciiTheme="minorHAnsi" w:hAnsiTheme="minorHAnsi" w:cstheme="minorHAnsi"/>
                <w:sz w:val="17"/>
                <w:szCs w:val="17"/>
                <w:lang w:val="sr-Cyrl-RS"/>
              </w:rPr>
              <w:t>13</w:t>
            </w:r>
          </w:p>
        </w:tc>
        <w:tc>
          <w:tcPr>
            <w:tcW w:w="964" w:type="dxa"/>
            <w:vAlign w:val="bottom"/>
          </w:tcPr>
          <w:p w:rsidR="001469AA" w:rsidRPr="001469AA" w:rsidRDefault="001469AA" w:rsidP="001469AA">
            <w:pPr>
              <w:spacing w:line="240" w:lineRule="exact"/>
              <w:ind w:right="170"/>
              <w:jc w:val="right"/>
              <w:rPr>
                <w:rFonts w:asciiTheme="minorHAnsi" w:hAnsiTheme="minorHAnsi" w:cstheme="minorHAnsi"/>
                <w:sz w:val="17"/>
                <w:szCs w:val="17"/>
              </w:rPr>
            </w:pPr>
            <w:r w:rsidRPr="001469AA">
              <w:rPr>
                <w:rFonts w:asciiTheme="minorHAnsi" w:hAnsiTheme="minorHAnsi" w:cstheme="minorHAnsi"/>
                <w:sz w:val="17"/>
                <w:szCs w:val="17"/>
              </w:rPr>
              <w:t>19</w:t>
            </w:r>
          </w:p>
        </w:tc>
      </w:tr>
      <w:tr w:rsidR="001469AA" w:rsidRPr="001469AA" w:rsidTr="001469AA">
        <w:tc>
          <w:tcPr>
            <w:tcW w:w="3402" w:type="dxa"/>
            <w:tcBorders>
              <w:right w:val="single" w:sz="4" w:space="0" w:color="7B251F"/>
            </w:tcBorders>
            <w:vAlign w:val="bottom"/>
          </w:tcPr>
          <w:p w:rsidR="001469AA" w:rsidRPr="001469AA" w:rsidRDefault="001469AA" w:rsidP="001469AA">
            <w:pPr>
              <w:spacing w:line="240" w:lineRule="exact"/>
              <w:rPr>
                <w:rFonts w:asciiTheme="minorHAnsi" w:hAnsiTheme="minorHAnsi" w:cstheme="minorHAnsi"/>
                <w:sz w:val="17"/>
                <w:szCs w:val="17"/>
              </w:rPr>
            </w:pPr>
            <w:r w:rsidRPr="001469AA">
              <w:rPr>
                <w:rFonts w:asciiTheme="minorHAnsi" w:hAnsiTheme="minorHAnsi" w:cstheme="minorHAnsi"/>
                <w:sz w:val="17"/>
                <w:szCs w:val="17"/>
              </w:rPr>
              <w:t>Европски филмови</w:t>
            </w:r>
          </w:p>
        </w:tc>
        <w:tc>
          <w:tcPr>
            <w:tcW w:w="964" w:type="dxa"/>
            <w:tcBorders>
              <w:left w:val="single" w:sz="4" w:space="0" w:color="7B251F"/>
            </w:tcBorders>
            <w:vAlign w:val="bottom"/>
          </w:tcPr>
          <w:p w:rsidR="001469AA" w:rsidRPr="001469AA" w:rsidRDefault="001469AA" w:rsidP="001469AA">
            <w:pPr>
              <w:spacing w:line="240" w:lineRule="exact"/>
              <w:ind w:right="170"/>
              <w:jc w:val="right"/>
              <w:rPr>
                <w:rFonts w:asciiTheme="minorHAnsi" w:hAnsiTheme="minorHAnsi" w:cstheme="minorHAnsi"/>
                <w:sz w:val="17"/>
                <w:szCs w:val="17"/>
              </w:rPr>
            </w:pPr>
            <w:r w:rsidRPr="001469AA">
              <w:rPr>
                <w:rFonts w:asciiTheme="minorHAnsi" w:hAnsiTheme="minorHAnsi" w:cstheme="minorHAnsi"/>
                <w:sz w:val="17"/>
                <w:szCs w:val="17"/>
              </w:rPr>
              <w:t>43</w:t>
            </w:r>
          </w:p>
        </w:tc>
        <w:tc>
          <w:tcPr>
            <w:tcW w:w="964" w:type="dxa"/>
            <w:vAlign w:val="bottom"/>
          </w:tcPr>
          <w:p w:rsidR="001469AA" w:rsidRPr="001469AA" w:rsidRDefault="001469AA" w:rsidP="001469AA">
            <w:pPr>
              <w:spacing w:line="240" w:lineRule="exact"/>
              <w:ind w:right="170"/>
              <w:jc w:val="right"/>
              <w:rPr>
                <w:rFonts w:asciiTheme="minorHAnsi" w:hAnsiTheme="minorHAnsi" w:cstheme="minorHAnsi"/>
                <w:sz w:val="17"/>
                <w:szCs w:val="17"/>
              </w:rPr>
            </w:pPr>
            <w:r w:rsidRPr="001469AA">
              <w:rPr>
                <w:rFonts w:asciiTheme="minorHAnsi" w:hAnsiTheme="minorHAnsi" w:cstheme="minorHAnsi"/>
                <w:sz w:val="17"/>
                <w:szCs w:val="17"/>
              </w:rPr>
              <w:t>50</w:t>
            </w:r>
          </w:p>
        </w:tc>
        <w:tc>
          <w:tcPr>
            <w:tcW w:w="964" w:type="dxa"/>
            <w:vAlign w:val="bottom"/>
          </w:tcPr>
          <w:p w:rsidR="001469AA" w:rsidRPr="001469AA" w:rsidRDefault="001469AA" w:rsidP="001469AA">
            <w:pPr>
              <w:spacing w:line="240" w:lineRule="exact"/>
              <w:ind w:right="170"/>
              <w:jc w:val="right"/>
              <w:rPr>
                <w:rFonts w:asciiTheme="minorHAnsi" w:hAnsiTheme="minorHAnsi" w:cstheme="minorHAnsi"/>
                <w:sz w:val="17"/>
                <w:szCs w:val="17"/>
                <w:lang w:val="sr-Cyrl-RS"/>
              </w:rPr>
            </w:pPr>
            <w:r w:rsidRPr="001469AA">
              <w:rPr>
                <w:rFonts w:asciiTheme="minorHAnsi" w:hAnsiTheme="minorHAnsi" w:cstheme="minorHAnsi"/>
                <w:sz w:val="17"/>
                <w:szCs w:val="17"/>
                <w:lang w:val="sr-Cyrl-RS"/>
              </w:rPr>
              <w:t>57</w:t>
            </w:r>
          </w:p>
        </w:tc>
        <w:tc>
          <w:tcPr>
            <w:tcW w:w="964" w:type="dxa"/>
            <w:vAlign w:val="bottom"/>
          </w:tcPr>
          <w:p w:rsidR="001469AA" w:rsidRPr="001469AA" w:rsidRDefault="001469AA" w:rsidP="001469AA">
            <w:pPr>
              <w:spacing w:line="240" w:lineRule="exact"/>
              <w:ind w:right="170"/>
              <w:jc w:val="right"/>
              <w:rPr>
                <w:rFonts w:asciiTheme="minorHAnsi" w:hAnsiTheme="minorHAnsi" w:cstheme="minorHAnsi"/>
                <w:sz w:val="17"/>
                <w:szCs w:val="17"/>
                <w:lang w:val="sr-Cyrl-RS"/>
              </w:rPr>
            </w:pPr>
            <w:r w:rsidRPr="001469AA">
              <w:rPr>
                <w:rFonts w:asciiTheme="minorHAnsi" w:hAnsiTheme="minorHAnsi" w:cstheme="minorHAnsi"/>
                <w:sz w:val="17"/>
                <w:szCs w:val="17"/>
                <w:lang w:val="sr-Cyrl-RS"/>
              </w:rPr>
              <w:t>82</w:t>
            </w:r>
          </w:p>
        </w:tc>
        <w:tc>
          <w:tcPr>
            <w:tcW w:w="964" w:type="dxa"/>
            <w:vAlign w:val="bottom"/>
          </w:tcPr>
          <w:p w:rsidR="001469AA" w:rsidRPr="001469AA" w:rsidRDefault="001469AA" w:rsidP="001469AA">
            <w:pPr>
              <w:spacing w:line="240" w:lineRule="exact"/>
              <w:ind w:right="170"/>
              <w:jc w:val="right"/>
              <w:rPr>
                <w:rFonts w:asciiTheme="minorHAnsi" w:hAnsiTheme="minorHAnsi" w:cstheme="minorHAnsi"/>
                <w:sz w:val="17"/>
                <w:szCs w:val="17"/>
              </w:rPr>
            </w:pPr>
            <w:r w:rsidRPr="001469AA">
              <w:rPr>
                <w:rFonts w:asciiTheme="minorHAnsi" w:hAnsiTheme="minorHAnsi" w:cstheme="minorHAnsi"/>
                <w:sz w:val="17"/>
                <w:szCs w:val="17"/>
              </w:rPr>
              <w:t>67</w:t>
            </w:r>
          </w:p>
        </w:tc>
      </w:tr>
      <w:tr w:rsidR="001469AA" w:rsidRPr="001469AA" w:rsidTr="001469AA">
        <w:tc>
          <w:tcPr>
            <w:tcW w:w="3402" w:type="dxa"/>
            <w:tcBorders>
              <w:right w:val="single" w:sz="4" w:space="0" w:color="7B251F"/>
            </w:tcBorders>
            <w:vAlign w:val="bottom"/>
          </w:tcPr>
          <w:p w:rsidR="001469AA" w:rsidRPr="001469AA" w:rsidRDefault="001469AA" w:rsidP="001469AA">
            <w:pPr>
              <w:spacing w:line="240" w:lineRule="exact"/>
              <w:rPr>
                <w:rFonts w:asciiTheme="minorHAnsi" w:hAnsiTheme="minorHAnsi" w:cstheme="minorHAnsi"/>
                <w:sz w:val="17"/>
                <w:szCs w:val="17"/>
              </w:rPr>
            </w:pPr>
            <w:r w:rsidRPr="001469AA">
              <w:rPr>
                <w:rFonts w:asciiTheme="minorHAnsi" w:hAnsiTheme="minorHAnsi" w:cstheme="minorHAnsi"/>
                <w:sz w:val="17"/>
                <w:szCs w:val="17"/>
              </w:rPr>
              <w:t>Амерички филмови</w:t>
            </w:r>
          </w:p>
        </w:tc>
        <w:tc>
          <w:tcPr>
            <w:tcW w:w="964" w:type="dxa"/>
            <w:tcBorders>
              <w:left w:val="single" w:sz="4" w:space="0" w:color="7B251F"/>
            </w:tcBorders>
            <w:vAlign w:val="bottom"/>
          </w:tcPr>
          <w:p w:rsidR="001469AA" w:rsidRPr="001469AA" w:rsidRDefault="001469AA" w:rsidP="001469AA">
            <w:pPr>
              <w:spacing w:line="240" w:lineRule="exact"/>
              <w:ind w:right="170"/>
              <w:jc w:val="right"/>
              <w:rPr>
                <w:rFonts w:asciiTheme="minorHAnsi" w:hAnsiTheme="minorHAnsi" w:cstheme="minorHAnsi"/>
                <w:sz w:val="17"/>
                <w:szCs w:val="17"/>
              </w:rPr>
            </w:pPr>
            <w:r w:rsidRPr="001469AA">
              <w:rPr>
                <w:rFonts w:asciiTheme="minorHAnsi" w:hAnsiTheme="minorHAnsi" w:cstheme="minorHAnsi"/>
                <w:sz w:val="17"/>
                <w:szCs w:val="17"/>
              </w:rPr>
              <w:t>97</w:t>
            </w:r>
          </w:p>
        </w:tc>
        <w:tc>
          <w:tcPr>
            <w:tcW w:w="964" w:type="dxa"/>
            <w:vAlign w:val="bottom"/>
          </w:tcPr>
          <w:p w:rsidR="001469AA" w:rsidRPr="001469AA" w:rsidRDefault="001469AA" w:rsidP="001469AA">
            <w:pPr>
              <w:spacing w:line="240" w:lineRule="exact"/>
              <w:ind w:right="170"/>
              <w:jc w:val="right"/>
              <w:rPr>
                <w:rFonts w:asciiTheme="minorHAnsi" w:hAnsiTheme="minorHAnsi" w:cstheme="minorHAnsi"/>
                <w:sz w:val="17"/>
                <w:szCs w:val="17"/>
              </w:rPr>
            </w:pPr>
            <w:r w:rsidRPr="001469AA">
              <w:rPr>
                <w:rFonts w:asciiTheme="minorHAnsi" w:hAnsiTheme="minorHAnsi" w:cstheme="minorHAnsi"/>
                <w:sz w:val="17"/>
                <w:szCs w:val="17"/>
              </w:rPr>
              <w:t>79</w:t>
            </w:r>
          </w:p>
        </w:tc>
        <w:tc>
          <w:tcPr>
            <w:tcW w:w="964" w:type="dxa"/>
            <w:vAlign w:val="bottom"/>
          </w:tcPr>
          <w:p w:rsidR="001469AA" w:rsidRPr="001469AA" w:rsidRDefault="001469AA" w:rsidP="001469AA">
            <w:pPr>
              <w:spacing w:line="240" w:lineRule="exact"/>
              <w:ind w:right="170"/>
              <w:jc w:val="right"/>
              <w:rPr>
                <w:rFonts w:asciiTheme="minorHAnsi" w:hAnsiTheme="minorHAnsi" w:cstheme="minorHAnsi"/>
                <w:sz w:val="17"/>
                <w:szCs w:val="17"/>
                <w:lang w:val="sr-Cyrl-RS"/>
              </w:rPr>
            </w:pPr>
            <w:r w:rsidRPr="001469AA">
              <w:rPr>
                <w:rFonts w:asciiTheme="minorHAnsi" w:hAnsiTheme="minorHAnsi" w:cstheme="minorHAnsi"/>
                <w:sz w:val="17"/>
                <w:szCs w:val="17"/>
                <w:lang w:val="sr-Cyrl-RS"/>
              </w:rPr>
              <w:t>103</w:t>
            </w:r>
          </w:p>
        </w:tc>
        <w:tc>
          <w:tcPr>
            <w:tcW w:w="964" w:type="dxa"/>
            <w:vAlign w:val="bottom"/>
          </w:tcPr>
          <w:p w:rsidR="001469AA" w:rsidRPr="001469AA" w:rsidRDefault="001469AA" w:rsidP="001469AA">
            <w:pPr>
              <w:spacing w:line="240" w:lineRule="exact"/>
              <w:ind w:right="170"/>
              <w:jc w:val="right"/>
              <w:rPr>
                <w:rFonts w:asciiTheme="minorHAnsi" w:hAnsiTheme="minorHAnsi" w:cstheme="minorHAnsi"/>
                <w:sz w:val="17"/>
                <w:szCs w:val="17"/>
                <w:lang w:val="sr-Cyrl-RS"/>
              </w:rPr>
            </w:pPr>
            <w:r w:rsidRPr="001469AA">
              <w:rPr>
                <w:rFonts w:asciiTheme="minorHAnsi" w:hAnsiTheme="minorHAnsi" w:cstheme="minorHAnsi"/>
                <w:sz w:val="17"/>
                <w:szCs w:val="17"/>
                <w:lang w:val="sr-Cyrl-RS"/>
              </w:rPr>
              <w:t>85</w:t>
            </w:r>
          </w:p>
        </w:tc>
        <w:tc>
          <w:tcPr>
            <w:tcW w:w="964" w:type="dxa"/>
            <w:vAlign w:val="bottom"/>
          </w:tcPr>
          <w:p w:rsidR="001469AA" w:rsidRPr="001469AA" w:rsidRDefault="001469AA" w:rsidP="001469AA">
            <w:pPr>
              <w:spacing w:line="240" w:lineRule="exact"/>
              <w:ind w:right="170"/>
              <w:jc w:val="right"/>
              <w:rPr>
                <w:rFonts w:asciiTheme="minorHAnsi" w:hAnsiTheme="minorHAnsi" w:cstheme="minorHAnsi"/>
                <w:sz w:val="17"/>
                <w:szCs w:val="17"/>
              </w:rPr>
            </w:pPr>
            <w:r w:rsidRPr="001469AA">
              <w:rPr>
                <w:rFonts w:asciiTheme="minorHAnsi" w:hAnsiTheme="minorHAnsi" w:cstheme="minorHAnsi"/>
                <w:sz w:val="17"/>
                <w:szCs w:val="17"/>
              </w:rPr>
              <w:t>85</w:t>
            </w:r>
          </w:p>
        </w:tc>
      </w:tr>
      <w:tr w:rsidR="001469AA" w:rsidRPr="001469AA" w:rsidTr="001469AA">
        <w:tc>
          <w:tcPr>
            <w:tcW w:w="3402" w:type="dxa"/>
            <w:tcBorders>
              <w:bottom w:val="single" w:sz="4" w:space="0" w:color="7B251F"/>
              <w:right w:val="single" w:sz="4" w:space="0" w:color="7B251F"/>
            </w:tcBorders>
            <w:vAlign w:val="bottom"/>
          </w:tcPr>
          <w:p w:rsidR="001469AA" w:rsidRPr="001469AA" w:rsidRDefault="001469AA" w:rsidP="001469AA">
            <w:pPr>
              <w:spacing w:after="60" w:line="240" w:lineRule="exact"/>
              <w:rPr>
                <w:rFonts w:asciiTheme="minorHAnsi" w:hAnsiTheme="minorHAnsi" w:cstheme="minorHAnsi"/>
                <w:sz w:val="17"/>
                <w:szCs w:val="17"/>
              </w:rPr>
            </w:pPr>
            <w:r w:rsidRPr="001469AA">
              <w:rPr>
                <w:rFonts w:asciiTheme="minorHAnsi" w:hAnsiTheme="minorHAnsi" w:cstheme="minorHAnsi"/>
                <w:sz w:val="17"/>
                <w:szCs w:val="17"/>
              </w:rPr>
              <w:t>Филмови из осталих земаља</w:t>
            </w:r>
          </w:p>
        </w:tc>
        <w:tc>
          <w:tcPr>
            <w:tcW w:w="964" w:type="dxa"/>
            <w:tcBorders>
              <w:left w:val="single" w:sz="4" w:space="0" w:color="7B251F"/>
              <w:bottom w:val="single" w:sz="4" w:space="0" w:color="7B251F"/>
            </w:tcBorders>
            <w:vAlign w:val="bottom"/>
          </w:tcPr>
          <w:p w:rsidR="001469AA" w:rsidRPr="001469AA" w:rsidRDefault="001469AA" w:rsidP="001469AA">
            <w:pPr>
              <w:spacing w:after="60" w:line="240" w:lineRule="exact"/>
              <w:ind w:right="170"/>
              <w:jc w:val="right"/>
              <w:rPr>
                <w:rFonts w:asciiTheme="minorHAnsi" w:hAnsiTheme="minorHAnsi" w:cstheme="minorHAnsi"/>
                <w:sz w:val="17"/>
                <w:szCs w:val="17"/>
              </w:rPr>
            </w:pPr>
            <w:r w:rsidRPr="001469AA">
              <w:rPr>
                <w:rFonts w:asciiTheme="minorHAnsi" w:hAnsiTheme="minorHAnsi" w:cstheme="minorHAnsi"/>
                <w:sz w:val="17"/>
                <w:szCs w:val="17"/>
              </w:rPr>
              <w:t>3</w:t>
            </w:r>
          </w:p>
        </w:tc>
        <w:tc>
          <w:tcPr>
            <w:tcW w:w="964" w:type="dxa"/>
            <w:tcBorders>
              <w:bottom w:val="single" w:sz="4" w:space="0" w:color="7B251F"/>
            </w:tcBorders>
            <w:vAlign w:val="bottom"/>
          </w:tcPr>
          <w:p w:rsidR="001469AA" w:rsidRPr="001469AA" w:rsidRDefault="001469AA" w:rsidP="001469AA">
            <w:pPr>
              <w:spacing w:after="60" w:line="240" w:lineRule="exact"/>
              <w:ind w:right="170"/>
              <w:jc w:val="right"/>
              <w:rPr>
                <w:rFonts w:asciiTheme="minorHAnsi" w:hAnsiTheme="minorHAnsi" w:cstheme="minorHAnsi"/>
                <w:sz w:val="17"/>
                <w:szCs w:val="17"/>
              </w:rPr>
            </w:pPr>
            <w:r w:rsidRPr="001469AA">
              <w:rPr>
                <w:rFonts w:asciiTheme="minorHAnsi" w:hAnsiTheme="minorHAnsi" w:cstheme="minorHAnsi"/>
                <w:sz w:val="17"/>
                <w:szCs w:val="17"/>
              </w:rPr>
              <w:t>4</w:t>
            </w:r>
          </w:p>
        </w:tc>
        <w:tc>
          <w:tcPr>
            <w:tcW w:w="964" w:type="dxa"/>
            <w:tcBorders>
              <w:bottom w:val="single" w:sz="4" w:space="0" w:color="7B251F"/>
            </w:tcBorders>
            <w:vAlign w:val="bottom"/>
          </w:tcPr>
          <w:p w:rsidR="001469AA" w:rsidRPr="001469AA" w:rsidRDefault="001469AA" w:rsidP="001469AA">
            <w:pPr>
              <w:spacing w:after="60" w:line="240" w:lineRule="exact"/>
              <w:ind w:right="170"/>
              <w:jc w:val="right"/>
              <w:rPr>
                <w:rFonts w:asciiTheme="minorHAnsi" w:hAnsiTheme="minorHAnsi" w:cstheme="minorHAnsi"/>
                <w:sz w:val="17"/>
                <w:szCs w:val="17"/>
                <w:lang w:val="sr-Cyrl-RS"/>
              </w:rPr>
            </w:pPr>
            <w:r w:rsidRPr="001469AA">
              <w:rPr>
                <w:rFonts w:asciiTheme="minorHAnsi" w:hAnsiTheme="minorHAnsi" w:cstheme="minorHAnsi"/>
                <w:sz w:val="17"/>
                <w:szCs w:val="17"/>
                <w:lang w:val="sr-Cyrl-RS"/>
              </w:rPr>
              <w:t>12</w:t>
            </w:r>
          </w:p>
        </w:tc>
        <w:tc>
          <w:tcPr>
            <w:tcW w:w="964" w:type="dxa"/>
            <w:tcBorders>
              <w:bottom w:val="single" w:sz="4" w:space="0" w:color="7B251F"/>
            </w:tcBorders>
            <w:vAlign w:val="bottom"/>
          </w:tcPr>
          <w:p w:rsidR="001469AA" w:rsidRPr="001469AA" w:rsidRDefault="001469AA" w:rsidP="001469AA">
            <w:pPr>
              <w:spacing w:after="60" w:line="240" w:lineRule="exact"/>
              <w:ind w:right="170"/>
              <w:jc w:val="right"/>
              <w:rPr>
                <w:rFonts w:asciiTheme="minorHAnsi" w:hAnsiTheme="minorHAnsi" w:cstheme="minorHAnsi"/>
                <w:sz w:val="17"/>
                <w:szCs w:val="17"/>
                <w:lang w:val="sr-Cyrl-RS"/>
              </w:rPr>
            </w:pPr>
            <w:r w:rsidRPr="001469AA">
              <w:rPr>
                <w:rFonts w:asciiTheme="minorHAnsi" w:hAnsiTheme="minorHAnsi" w:cstheme="minorHAnsi"/>
                <w:sz w:val="17"/>
                <w:szCs w:val="17"/>
              </w:rPr>
              <w:t>1</w:t>
            </w:r>
            <w:r w:rsidRPr="001469AA">
              <w:rPr>
                <w:rFonts w:asciiTheme="minorHAnsi" w:hAnsiTheme="minorHAnsi" w:cstheme="minorHAnsi"/>
                <w:sz w:val="17"/>
                <w:szCs w:val="17"/>
                <w:lang w:val="sr-Cyrl-RS"/>
              </w:rPr>
              <w:t>1</w:t>
            </w:r>
          </w:p>
        </w:tc>
        <w:tc>
          <w:tcPr>
            <w:tcW w:w="964" w:type="dxa"/>
            <w:tcBorders>
              <w:bottom w:val="single" w:sz="4" w:space="0" w:color="7B251F"/>
            </w:tcBorders>
            <w:vAlign w:val="bottom"/>
          </w:tcPr>
          <w:p w:rsidR="001469AA" w:rsidRPr="001469AA" w:rsidRDefault="001469AA" w:rsidP="001469AA">
            <w:pPr>
              <w:spacing w:after="60" w:line="240" w:lineRule="exact"/>
              <w:ind w:right="170"/>
              <w:jc w:val="right"/>
              <w:rPr>
                <w:rFonts w:asciiTheme="minorHAnsi" w:hAnsiTheme="minorHAnsi" w:cstheme="minorHAnsi"/>
                <w:sz w:val="17"/>
                <w:szCs w:val="17"/>
              </w:rPr>
            </w:pPr>
            <w:r w:rsidRPr="001469AA">
              <w:rPr>
                <w:rFonts w:asciiTheme="minorHAnsi" w:hAnsiTheme="minorHAnsi" w:cstheme="minorHAnsi"/>
                <w:sz w:val="17"/>
                <w:szCs w:val="17"/>
              </w:rPr>
              <w:t>13</w:t>
            </w:r>
          </w:p>
        </w:tc>
      </w:tr>
    </w:tbl>
    <w:p w:rsidR="009B227A" w:rsidRPr="00887C24" w:rsidRDefault="009B227A" w:rsidP="009B227A">
      <w:pPr>
        <w:spacing w:before="120"/>
        <w:rPr>
          <w:rFonts w:ascii="Calibri" w:hAnsi="Calibri" w:cs="Calibri"/>
          <w:bCs/>
          <w:sz w:val="15"/>
          <w:szCs w:val="15"/>
          <w:u w:val="single"/>
          <w:lang w:val="sr-Latn-RS"/>
        </w:rPr>
      </w:pPr>
      <w:r w:rsidRPr="00FC18A7">
        <w:rPr>
          <w:rFonts w:ascii="Calibri" w:hAnsi="Calibri" w:cs="Calibri"/>
          <w:bCs/>
          <w:color w:val="7B251F"/>
          <w:sz w:val="15"/>
          <w:szCs w:val="15"/>
          <w:lang w:val="sr-Cyrl-RS"/>
        </w:rPr>
        <w:t xml:space="preserve">Извор: </w:t>
      </w:r>
      <w:r w:rsidRPr="00FC18A7">
        <w:rPr>
          <w:rFonts w:ascii="Calibri" w:hAnsi="Calibri" w:cs="Calibri"/>
          <w:bCs/>
          <w:sz w:val="15"/>
          <w:szCs w:val="15"/>
          <w:lang w:val="sr-Cyrl-RS"/>
        </w:rPr>
        <w:t>Филмски центар Србије.</w:t>
      </w:r>
      <w:r w:rsidRPr="009B227A">
        <w:rPr>
          <w:rFonts w:asciiTheme="minorHAnsi" w:hAnsiTheme="minorHAnsi" w:cstheme="minorHAnsi"/>
          <w:color w:val="FF0000"/>
          <w:sz w:val="15"/>
          <w:szCs w:val="15"/>
          <w:vertAlign w:val="superscript"/>
          <w:lang w:val="ru-RU"/>
        </w:rPr>
        <w:t xml:space="preserve"> </w:t>
      </w:r>
    </w:p>
    <w:p w:rsidR="001469AA" w:rsidRPr="00C25398" w:rsidRDefault="001469AA" w:rsidP="00CF5E16">
      <w:pPr>
        <w:pStyle w:val="vesna4e"/>
        <w:spacing w:after="20" w:line="218" w:lineRule="auto"/>
      </w:pPr>
      <w:bookmarkStart w:id="93" w:name="_Toc470084951"/>
      <w:r w:rsidRPr="00C25398">
        <w:lastRenderedPageBreak/>
        <w:t>4.</w:t>
      </w:r>
      <w:r w:rsidR="00282F2A" w:rsidRPr="00C25398">
        <w:t>4</w:t>
      </w:r>
      <w:r w:rsidRPr="00C25398">
        <w:t xml:space="preserve">. </w:t>
      </w:r>
      <w:r w:rsidR="00C25398" w:rsidRPr="00C25398">
        <w:rPr>
          <w:color w:val="auto"/>
        </w:rPr>
        <w:t>Imports of films, 2015</w:t>
      </w:r>
      <w:bookmarkEnd w:id="93"/>
    </w:p>
    <w:tbl>
      <w:tblPr>
        <w:tblW w:w="0" w:type="auto"/>
        <w:tblInd w:w="57" w:type="dxa"/>
        <w:tblCellMar>
          <w:left w:w="28" w:type="dxa"/>
          <w:right w:w="28" w:type="dxa"/>
        </w:tblCellMar>
        <w:tblLook w:val="04A0" w:firstRow="1" w:lastRow="0" w:firstColumn="1" w:lastColumn="0" w:noHBand="0" w:noVBand="1"/>
      </w:tblPr>
      <w:tblGrid>
        <w:gridCol w:w="1985"/>
        <w:gridCol w:w="1021"/>
      </w:tblGrid>
      <w:tr w:rsidR="001469AA" w:rsidRPr="00EE5AF6" w:rsidTr="00384210">
        <w:tc>
          <w:tcPr>
            <w:tcW w:w="1985" w:type="dxa"/>
            <w:tcBorders>
              <w:right w:val="single" w:sz="4" w:space="0" w:color="FFFFFF" w:themeColor="background1"/>
            </w:tcBorders>
            <w:shd w:val="clear" w:color="auto" w:fill="7B251F"/>
          </w:tcPr>
          <w:p w:rsidR="001469AA" w:rsidRPr="00EE5AF6" w:rsidRDefault="001469AA" w:rsidP="00384210">
            <w:pPr>
              <w:spacing w:before="120" w:after="120"/>
              <w:jc w:val="center"/>
              <w:rPr>
                <w:rFonts w:asciiTheme="minorHAnsi" w:eastAsia="Times New Roman" w:hAnsiTheme="minorHAnsi" w:cstheme="minorHAnsi"/>
                <w:b/>
                <w:bCs/>
                <w:color w:val="000000"/>
                <w:sz w:val="17"/>
                <w:szCs w:val="17"/>
                <w:lang w:eastAsia="en-US"/>
              </w:rPr>
            </w:pPr>
          </w:p>
        </w:tc>
        <w:tc>
          <w:tcPr>
            <w:tcW w:w="1021" w:type="dxa"/>
            <w:tcBorders>
              <w:left w:val="single" w:sz="4" w:space="0" w:color="FFFFFF" w:themeColor="background1"/>
            </w:tcBorders>
            <w:shd w:val="clear" w:color="auto" w:fill="7B251F"/>
          </w:tcPr>
          <w:p w:rsidR="001469AA" w:rsidRPr="0030401C" w:rsidRDefault="009D0DED" w:rsidP="00384210">
            <w:pPr>
              <w:spacing w:before="120" w:after="120"/>
              <w:jc w:val="center"/>
              <w:rPr>
                <w:rFonts w:asciiTheme="minorHAnsi" w:eastAsia="Times New Roman" w:hAnsiTheme="minorHAnsi" w:cstheme="minorHAnsi"/>
                <w:bCs/>
                <w:color w:val="FFFFFF" w:themeColor="background1"/>
                <w:sz w:val="17"/>
                <w:szCs w:val="17"/>
                <w:lang w:val="sr-Latn-RS" w:eastAsia="en-US"/>
              </w:rPr>
            </w:pPr>
            <w:r>
              <w:rPr>
                <w:rFonts w:asciiTheme="minorHAnsi" w:eastAsia="Times New Roman" w:hAnsiTheme="minorHAnsi" w:cstheme="minorHAnsi"/>
                <w:b/>
                <w:bCs/>
                <w:noProof/>
                <w:color w:val="000000"/>
                <w:sz w:val="17"/>
                <w:szCs w:val="17"/>
                <w:lang w:eastAsia="en-US"/>
              </w:rPr>
              <mc:AlternateContent>
                <mc:Choice Requires="wps">
                  <w:drawing>
                    <wp:anchor distT="0" distB="0" distL="114300" distR="114300" simplePos="0" relativeHeight="251667968" behindDoc="0" locked="0" layoutInCell="1" allowOverlap="1" wp14:anchorId="4F368042" wp14:editId="78E351AB">
                      <wp:simplePos x="0" y="0"/>
                      <wp:positionH relativeFrom="column">
                        <wp:posOffset>779145</wp:posOffset>
                      </wp:positionH>
                      <wp:positionV relativeFrom="paragraph">
                        <wp:posOffset>60325</wp:posOffset>
                      </wp:positionV>
                      <wp:extent cx="4392000" cy="4824000"/>
                      <wp:effectExtent l="0" t="0" r="8890" b="0"/>
                      <wp:wrapNone/>
                      <wp:docPr id="16" name="Text Box 16"/>
                      <wp:cNvGraphicFramePr/>
                      <a:graphic xmlns:a="http://schemas.openxmlformats.org/drawingml/2006/main">
                        <a:graphicData uri="http://schemas.microsoft.com/office/word/2010/wordprocessingShape">
                          <wps:wsp>
                            <wps:cNvSpPr txBox="1"/>
                            <wps:spPr>
                              <a:xfrm>
                                <a:off x="0" y="0"/>
                                <a:ext cx="4392000" cy="482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341D" w:rsidRDefault="00D4341D" w:rsidP="001469AA"/>
                                <w:p w:rsidR="00D4341D" w:rsidRDefault="00D4341D" w:rsidP="001469AA"/>
                                <w:p w:rsidR="00D4341D" w:rsidRDefault="00D4341D" w:rsidP="001469AA"/>
                                <w:p w:rsidR="00D4341D" w:rsidRPr="009D0DED" w:rsidRDefault="009F2D78" w:rsidP="001469AA">
                                  <w:r>
                                    <w:rPr>
                                      <w:noProof/>
                                      <w:lang w:eastAsia="en-US"/>
                                    </w:rPr>
                                    <w:drawing>
                                      <wp:inline distT="0" distB="0" distL="0" distR="0" wp14:anchorId="0FF7EDD8" wp14:editId="356C301E">
                                        <wp:extent cx="3600000" cy="3060000"/>
                                        <wp:effectExtent l="0" t="0" r="19685" b="266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left:0;text-align:left;margin-left:61.35pt;margin-top:4.75pt;width:345.85pt;height:379.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" fillcolor="white [3201]" stroked="f" strokeweight=".5pt">
                      <v:textbox>
                        <w:txbxContent>
                          <w:p w:rsidR="00D4341D" w:rsidRDefault="00D4341D" w:rsidP="001469AA"/>
                          <w:p w:rsidR="00D4341D" w:rsidRDefault="00D4341D" w:rsidP="001469AA"/>
                          <w:p w:rsidR="00D4341D" w:rsidRDefault="00D4341D" w:rsidP="001469AA"/>
                          <w:p w:rsidR="00D4341D" w:rsidRPr="009D0DED" w:rsidRDefault="009F2D78" w:rsidP="001469AA">
                            <w:r>
                              <w:rPr>
                                <w:noProof/>
                                <w:lang w:eastAsia="en-US"/>
                              </w:rPr>
                              <w:drawing>
                                <wp:inline distT="0" distB="0" distL="0" distR="0" wp14:anchorId="0FF7EDD8" wp14:editId="356C301E">
                                  <wp:extent cx="3600000" cy="3060000"/>
                                  <wp:effectExtent l="0" t="0" r="19685" b="266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xbxContent>
                      </v:textbox>
                    </v:shape>
                  </w:pict>
                </mc:Fallback>
              </mc:AlternateContent>
            </w:r>
            <w:r w:rsidR="001469AA">
              <w:rPr>
                <w:rFonts w:asciiTheme="minorHAnsi" w:eastAsia="Times New Roman" w:hAnsiTheme="minorHAnsi" w:cstheme="minorHAnsi"/>
                <w:bCs/>
                <w:color w:val="FFFFFF" w:themeColor="background1"/>
                <w:sz w:val="17"/>
                <w:szCs w:val="17"/>
                <w:lang w:val="sr-Latn-RS" w:eastAsia="en-US"/>
              </w:rPr>
              <w:t>Republic of Serbia</w:t>
            </w:r>
          </w:p>
        </w:tc>
      </w:tr>
      <w:tr w:rsidR="001469AA" w:rsidRPr="00EE5AF6" w:rsidTr="00384210">
        <w:tc>
          <w:tcPr>
            <w:tcW w:w="1985" w:type="dxa"/>
            <w:tcBorders>
              <w:right w:val="single" w:sz="4" w:space="0" w:color="7B251F"/>
            </w:tcBorders>
          </w:tcPr>
          <w:p w:rsidR="001469AA" w:rsidRPr="00EE5AF6" w:rsidRDefault="001469AA" w:rsidP="001469AA">
            <w:pPr>
              <w:spacing w:before="60"/>
              <w:ind w:left="57"/>
              <w:rPr>
                <w:rFonts w:asciiTheme="minorHAnsi" w:eastAsia="Times New Roman" w:hAnsiTheme="minorHAnsi" w:cstheme="minorHAnsi"/>
                <w:b/>
                <w:bCs/>
                <w:color w:val="000000"/>
                <w:sz w:val="17"/>
                <w:szCs w:val="17"/>
                <w:lang w:eastAsia="en-US"/>
              </w:rPr>
            </w:pPr>
            <w:r>
              <w:rPr>
                <w:rFonts w:asciiTheme="minorHAnsi" w:eastAsia="Times New Roman" w:hAnsiTheme="minorHAnsi" w:cstheme="minorHAnsi"/>
                <w:b/>
                <w:bCs/>
                <w:color w:val="000000"/>
                <w:sz w:val="17"/>
                <w:szCs w:val="17"/>
                <w:lang w:eastAsia="en-US"/>
              </w:rPr>
              <w:t>Total</w:t>
            </w:r>
          </w:p>
        </w:tc>
        <w:tc>
          <w:tcPr>
            <w:tcW w:w="1021" w:type="dxa"/>
            <w:tcBorders>
              <w:left w:val="single" w:sz="4" w:space="0" w:color="7B251F"/>
            </w:tcBorders>
          </w:tcPr>
          <w:p w:rsidR="001469AA" w:rsidRPr="00EE5AF6" w:rsidRDefault="001469AA" w:rsidP="001469AA">
            <w:pPr>
              <w:spacing w:before="60"/>
              <w:ind w:right="170"/>
              <w:jc w:val="right"/>
              <w:rPr>
                <w:rFonts w:asciiTheme="minorHAnsi" w:eastAsia="Times New Roman" w:hAnsiTheme="minorHAnsi" w:cstheme="minorHAnsi"/>
                <w:b/>
                <w:bCs/>
                <w:color w:val="000000"/>
                <w:sz w:val="17"/>
                <w:szCs w:val="17"/>
                <w:lang w:eastAsia="en-US"/>
              </w:rPr>
            </w:pPr>
            <w:r w:rsidRPr="00EE5AF6">
              <w:rPr>
                <w:rFonts w:asciiTheme="minorHAnsi" w:eastAsia="Times New Roman" w:hAnsiTheme="minorHAnsi" w:cstheme="minorHAnsi"/>
                <w:b/>
                <w:bCs/>
                <w:color w:val="000000"/>
                <w:sz w:val="17"/>
                <w:szCs w:val="17"/>
                <w:lang w:eastAsia="en-US"/>
              </w:rPr>
              <w:t>165</w:t>
            </w:r>
          </w:p>
        </w:tc>
      </w:tr>
      <w:tr w:rsidR="001469AA" w:rsidRPr="00EE5AF6" w:rsidTr="00384210">
        <w:tc>
          <w:tcPr>
            <w:tcW w:w="1985" w:type="dxa"/>
            <w:tcBorders>
              <w:right w:val="single" w:sz="4" w:space="0" w:color="7B251F"/>
            </w:tcBorders>
          </w:tcPr>
          <w:p w:rsidR="001469AA" w:rsidRPr="00EE5AF6" w:rsidRDefault="001469AA" w:rsidP="00384210">
            <w:pPr>
              <w:ind w:left="57"/>
              <w:rPr>
                <w:rFonts w:asciiTheme="minorHAnsi" w:eastAsia="Times New Roman" w:hAnsiTheme="minorHAnsi" w:cstheme="minorHAnsi"/>
                <w:b/>
                <w:bCs/>
                <w:color w:val="000000"/>
                <w:sz w:val="17"/>
                <w:szCs w:val="17"/>
                <w:lang w:eastAsia="en-US"/>
              </w:rPr>
            </w:pPr>
          </w:p>
        </w:tc>
        <w:tc>
          <w:tcPr>
            <w:tcW w:w="1021" w:type="dxa"/>
            <w:tcBorders>
              <w:left w:val="single" w:sz="4" w:space="0" w:color="7B251F"/>
            </w:tcBorders>
          </w:tcPr>
          <w:p w:rsidR="001469AA" w:rsidRPr="00EE5AF6" w:rsidRDefault="001469AA" w:rsidP="00384210">
            <w:pPr>
              <w:ind w:right="170"/>
              <w:jc w:val="right"/>
              <w:rPr>
                <w:rFonts w:asciiTheme="minorHAnsi" w:eastAsia="Times New Roman" w:hAnsiTheme="minorHAnsi" w:cstheme="minorHAnsi"/>
                <w:b/>
                <w:bCs/>
                <w:color w:val="000000"/>
                <w:sz w:val="17"/>
                <w:szCs w:val="17"/>
                <w:lang w:eastAsia="en-US"/>
              </w:rPr>
            </w:pPr>
          </w:p>
        </w:tc>
      </w:tr>
      <w:tr w:rsidR="001469AA" w:rsidRPr="00EE5AF6" w:rsidTr="00384210">
        <w:tc>
          <w:tcPr>
            <w:tcW w:w="1985" w:type="dxa"/>
            <w:tcBorders>
              <w:right w:val="single" w:sz="4" w:space="0" w:color="7B251F"/>
            </w:tcBorders>
          </w:tcPr>
          <w:p w:rsidR="001469AA" w:rsidRPr="00EE5AF6" w:rsidRDefault="001469AA" w:rsidP="00851D79">
            <w:pPr>
              <w:ind w:left="57"/>
              <w:rPr>
                <w:rFonts w:asciiTheme="minorHAnsi" w:eastAsia="Times New Roman" w:hAnsiTheme="minorHAnsi" w:cstheme="minorHAnsi"/>
                <w:b/>
                <w:bCs/>
                <w:color w:val="000000"/>
                <w:sz w:val="17"/>
                <w:szCs w:val="17"/>
                <w:lang w:eastAsia="en-US"/>
              </w:rPr>
            </w:pPr>
            <w:r>
              <w:rPr>
                <w:rFonts w:asciiTheme="minorHAnsi" w:eastAsia="Times New Roman" w:hAnsiTheme="minorHAnsi" w:cstheme="minorHAnsi"/>
                <w:b/>
                <w:bCs/>
                <w:color w:val="000000"/>
                <w:sz w:val="17"/>
                <w:szCs w:val="17"/>
                <w:lang w:eastAsia="en-US"/>
              </w:rPr>
              <w:t>E</w:t>
            </w:r>
            <w:r w:rsidR="00851D79">
              <w:rPr>
                <w:rFonts w:asciiTheme="minorHAnsi" w:eastAsia="Times New Roman" w:hAnsiTheme="minorHAnsi" w:cstheme="minorHAnsi"/>
                <w:b/>
                <w:bCs/>
                <w:color w:val="000000"/>
                <w:sz w:val="17"/>
                <w:szCs w:val="17"/>
                <w:lang w:eastAsia="en-US"/>
              </w:rPr>
              <w:t>uropean films</w:t>
            </w:r>
          </w:p>
        </w:tc>
        <w:tc>
          <w:tcPr>
            <w:tcW w:w="1021" w:type="dxa"/>
            <w:tcBorders>
              <w:left w:val="single" w:sz="4" w:space="0" w:color="7B251F"/>
            </w:tcBorders>
          </w:tcPr>
          <w:p w:rsidR="001469AA" w:rsidRPr="00EE5AF6" w:rsidRDefault="001469AA" w:rsidP="00384210">
            <w:pPr>
              <w:ind w:right="170"/>
              <w:jc w:val="right"/>
              <w:rPr>
                <w:rFonts w:asciiTheme="minorHAnsi" w:eastAsia="Times New Roman" w:hAnsiTheme="minorHAnsi" w:cstheme="minorHAnsi"/>
                <w:b/>
                <w:bCs/>
                <w:color w:val="000000"/>
                <w:sz w:val="17"/>
                <w:szCs w:val="17"/>
                <w:lang w:eastAsia="en-US"/>
              </w:rPr>
            </w:pPr>
            <w:r w:rsidRPr="00EE5AF6">
              <w:rPr>
                <w:rFonts w:asciiTheme="minorHAnsi" w:eastAsia="Times New Roman" w:hAnsiTheme="minorHAnsi" w:cstheme="minorHAnsi"/>
                <w:b/>
                <w:bCs/>
                <w:color w:val="000000"/>
                <w:sz w:val="17"/>
                <w:szCs w:val="17"/>
                <w:lang w:eastAsia="en-US"/>
              </w:rPr>
              <w:t>67</w:t>
            </w:r>
          </w:p>
        </w:tc>
      </w:tr>
      <w:tr w:rsidR="001469AA" w:rsidRPr="00EE5AF6" w:rsidTr="00384210">
        <w:tc>
          <w:tcPr>
            <w:tcW w:w="1985" w:type="dxa"/>
            <w:tcBorders>
              <w:right w:val="single" w:sz="4" w:space="0" w:color="7B251F"/>
            </w:tcBorders>
          </w:tcPr>
          <w:p w:rsidR="001469AA" w:rsidRPr="00EE5AF6" w:rsidRDefault="001469AA" w:rsidP="00851D79">
            <w:pPr>
              <w:ind w:left="57"/>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Franc</w:t>
            </w:r>
            <w:r w:rsidR="00851D79">
              <w:rPr>
                <w:rFonts w:asciiTheme="minorHAnsi" w:eastAsia="Times New Roman" w:hAnsiTheme="minorHAnsi" w:cstheme="minorHAnsi"/>
                <w:color w:val="000000"/>
                <w:sz w:val="17"/>
                <w:szCs w:val="17"/>
                <w:lang w:eastAsia="en-US"/>
              </w:rPr>
              <w:t>e</w:t>
            </w:r>
          </w:p>
        </w:tc>
        <w:tc>
          <w:tcPr>
            <w:tcW w:w="1021" w:type="dxa"/>
            <w:tcBorders>
              <w:left w:val="single" w:sz="4" w:space="0" w:color="7B251F"/>
            </w:tcBorders>
          </w:tcPr>
          <w:p w:rsidR="001469AA" w:rsidRPr="00EE5AF6" w:rsidRDefault="001469AA" w:rsidP="00384210">
            <w:pPr>
              <w:ind w:right="170"/>
              <w:jc w:val="right"/>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20</w:t>
            </w:r>
          </w:p>
        </w:tc>
      </w:tr>
      <w:tr w:rsidR="001469AA" w:rsidRPr="00EE5AF6" w:rsidTr="00384210">
        <w:tc>
          <w:tcPr>
            <w:tcW w:w="1985" w:type="dxa"/>
            <w:tcBorders>
              <w:right w:val="single" w:sz="4" w:space="0" w:color="7B251F"/>
            </w:tcBorders>
          </w:tcPr>
          <w:p w:rsidR="001469AA" w:rsidRPr="00EE5AF6" w:rsidRDefault="00851D79" w:rsidP="00384210">
            <w:pPr>
              <w:ind w:left="57"/>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Great Britain</w:t>
            </w:r>
          </w:p>
        </w:tc>
        <w:tc>
          <w:tcPr>
            <w:tcW w:w="1021" w:type="dxa"/>
            <w:tcBorders>
              <w:left w:val="single" w:sz="4" w:space="0" w:color="7B251F"/>
            </w:tcBorders>
          </w:tcPr>
          <w:p w:rsidR="001469AA" w:rsidRPr="00EE5AF6" w:rsidRDefault="001469AA" w:rsidP="00384210">
            <w:pPr>
              <w:ind w:right="170"/>
              <w:jc w:val="right"/>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10</w:t>
            </w:r>
          </w:p>
        </w:tc>
      </w:tr>
      <w:tr w:rsidR="001469AA" w:rsidRPr="00EE5AF6" w:rsidTr="00384210">
        <w:tc>
          <w:tcPr>
            <w:tcW w:w="1985" w:type="dxa"/>
            <w:tcBorders>
              <w:right w:val="single" w:sz="4" w:space="0" w:color="7B251F"/>
            </w:tcBorders>
          </w:tcPr>
          <w:p w:rsidR="001469AA" w:rsidRPr="00EE5AF6" w:rsidRDefault="00851D79" w:rsidP="00384210">
            <w:pPr>
              <w:ind w:left="57"/>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Germany</w:t>
            </w:r>
          </w:p>
        </w:tc>
        <w:tc>
          <w:tcPr>
            <w:tcW w:w="1021" w:type="dxa"/>
            <w:tcBorders>
              <w:left w:val="single" w:sz="4" w:space="0" w:color="7B251F"/>
            </w:tcBorders>
          </w:tcPr>
          <w:p w:rsidR="001469AA" w:rsidRPr="00EE5AF6" w:rsidRDefault="001469AA" w:rsidP="00384210">
            <w:pPr>
              <w:ind w:right="170"/>
              <w:jc w:val="right"/>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8</w:t>
            </w:r>
          </w:p>
        </w:tc>
      </w:tr>
      <w:tr w:rsidR="001469AA" w:rsidRPr="00EE5AF6" w:rsidTr="00384210">
        <w:tc>
          <w:tcPr>
            <w:tcW w:w="1985" w:type="dxa"/>
            <w:tcBorders>
              <w:right w:val="single" w:sz="4" w:space="0" w:color="7B251F"/>
            </w:tcBorders>
          </w:tcPr>
          <w:p w:rsidR="001469AA" w:rsidRPr="00EE5AF6" w:rsidRDefault="00851D79" w:rsidP="00384210">
            <w:pPr>
              <w:ind w:left="57"/>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Spain</w:t>
            </w:r>
          </w:p>
        </w:tc>
        <w:tc>
          <w:tcPr>
            <w:tcW w:w="1021" w:type="dxa"/>
            <w:tcBorders>
              <w:left w:val="single" w:sz="4" w:space="0" w:color="7B251F"/>
            </w:tcBorders>
          </w:tcPr>
          <w:p w:rsidR="001469AA" w:rsidRPr="00EE5AF6" w:rsidRDefault="001469AA" w:rsidP="00384210">
            <w:pPr>
              <w:ind w:right="170"/>
              <w:jc w:val="right"/>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7</w:t>
            </w:r>
          </w:p>
        </w:tc>
      </w:tr>
      <w:tr w:rsidR="001469AA" w:rsidRPr="00EE5AF6" w:rsidTr="00384210">
        <w:tc>
          <w:tcPr>
            <w:tcW w:w="1985" w:type="dxa"/>
            <w:tcBorders>
              <w:right w:val="single" w:sz="4" w:space="0" w:color="7B251F"/>
            </w:tcBorders>
          </w:tcPr>
          <w:p w:rsidR="001469AA" w:rsidRPr="00EE5AF6" w:rsidRDefault="001469AA" w:rsidP="00851D79">
            <w:pPr>
              <w:ind w:left="57"/>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Ru</w:t>
            </w:r>
            <w:r w:rsidR="00851D79">
              <w:rPr>
                <w:rFonts w:asciiTheme="minorHAnsi" w:eastAsia="Times New Roman" w:hAnsiTheme="minorHAnsi" w:cstheme="minorHAnsi"/>
                <w:color w:val="000000"/>
                <w:sz w:val="17"/>
                <w:szCs w:val="17"/>
                <w:lang w:eastAsia="en-US"/>
              </w:rPr>
              <w:t>ssian</w:t>
            </w:r>
          </w:p>
        </w:tc>
        <w:tc>
          <w:tcPr>
            <w:tcW w:w="1021" w:type="dxa"/>
            <w:tcBorders>
              <w:left w:val="single" w:sz="4" w:space="0" w:color="7B251F"/>
            </w:tcBorders>
          </w:tcPr>
          <w:p w:rsidR="001469AA" w:rsidRPr="00EE5AF6" w:rsidRDefault="001469AA" w:rsidP="00384210">
            <w:pPr>
              <w:ind w:right="170"/>
              <w:jc w:val="right"/>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5</w:t>
            </w:r>
          </w:p>
        </w:tc>
      </w:tr>
      <w:tr w:rsidR="001469AA" w:rsidRPr="00EE5AF6" w:rsidTr="00384210">
        <w:tc>
          <w:tcPr>
            <w:tcW w:w="1985" w:type="dxa"/>
            <w:tcBorders>
              <w:right w:val="single" w:sz="4" w:space="0" w:color="7B251F"/>
            </w:tcBorders>
          </w:tcPr>
          <w:p w:rsidR="001469AA" w:rsidRPr="00EE5AF6" w:rsidRDefault="001469AA" w:rsidP="00851D79">
            <w:pPr>
              <w:ind w:left="57"/>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R</w:t>
            </w:r>
            <w:r w:rsidR="00851D79">
              <w:rPr>
                <w:rFonts w:asciiTheme="minorHAnsi" w:eastAsia="Times New Roman" w:hAnsiTheme="minorHAnsi" w:cstheme="minorHAnsi"/>
                <w:color w:val="000000"/>
                <w:sz w:val="17"/>
                <w:szCs w:val="17"/>
                <w:lang w:eastAsia="en-US"/>
              </w:rPr>
              <w:t>omania</w:t>
            </w:r>
          </w:p>
        </w:tc>
        <w:tc>
          <w:tcPr>
            <w:tcW w:w="1021" w:type="dxa"/>
            <w:tcBorders>
              <w:left w:val="single" w:sz="4" w:space="0" w:color="7B251F"/>
            </w:tcBorders>
          </w:tcPr>
          <w:p w:rsidR="001469AA" w:rsidRPr="00EE5AF6" w:rsidRDefault="001469AA" w:rsidP="00384210">
            <w:pPr>
              <w:ind w:right="170"/>
              <w:jc w:val="right"/>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3</w:t>
            </w:r>
          </w:p>
        </w:tc>
      </w:tr>
      <w:tr w:rsidR="001469AA" w:rsidRPr="00EE5AF6" w:rsidTr="00384210">
        <w:tc>
          <w:tcPr>
            <w:tcW w:w="1985" w:type="dxa"/>
            <w:tcBorders>
              <w:right w:val="single" w:sz="4" w:space="0" w:color="7B251F"/>
            </w:tcBorders>
          </w:tcPr>
          <w:p w:rsidR="001469AA" w:rsidRPr="00EE5AF6" w:rsidRDefault="001469AA" w:rsidP="00851D79">
            <w:pPr>
              <w:ind w:left="57"/>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D</w:t>
            </w:r>
            <w:r w:rsidR="00851D79">
              <w:rPr>
                <w:rFonts w:asciiTheme="minorHAnsi" w:eastAsia="Times New Roman" w:hAnsiTheme="minorHAnsi" w:cstheme="minorHAnsi"/>
                <w:color w:val="000000"/>
                <w:sz w:val="17"/>
                <w:szCs w:val="17"/>
                <w:lang w:eastAsia="en-US"/>
              </w:rPr>
              <w:t>enmark</w:t>
            </w:r>
          </w:p>
        </w:tc>
        <w:tc>
          <w:tcPr>
            <w:tcW w:w="1021" w:type="dxa"/>
            <w:tcBorders>
              <w:left w:val="single" w:sz="4" w:space="0" w:color="7B251F"/>
            </w:tcBorders>
          </w:tcPr>
          <w:p w:rsidR="001469AA" w:rsidRPr="00EE5AF6" w:rsidRDefault="001469AA" w:rsidP="00384210">
            <w:pPr>
              <w:ind w:right="170"/>
              <w:jc w:val="right"/>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2</w:t>
            </w:r>
          </w:p>
        </w:tc>
      </w:tr>
      <w:tr w:rsidR="001469AA" w:rsidRPr="00EE5AF6" w:rsidTr="00384210">
        <w:tc>
          <w:tcPr>
            <w:tcW w:w="1985" w:type="dxa"/>
            <w:tcBorders>
              <w:right w:val="single" w:sz="4" w:space="0" w:color="7B251F"/>
            </w:tcBorders>
          </w:tcPr>
          <w:p w:rsidR="001469AA" w:rsidRPr="00EE5AF6" w:rsidRDefault="001469AA" w:rsidP="00515F19">
            <w:pPr>
              <w:ind w:left="57"/>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Ital</w:t>
            </w:r>
            <w:r w:rsidR="00515F19">
              <w:rPr>
                <w:rFonts w:asciiTheme="minorHAnsi" w:eastAsia="Times New Roman" w:hAnsiTheme="minorHAnsi" w:cstheme="minorHAnsi"/>
                <w:color w:val="000000"/>
                <w:sz w:val="17"/>
                <w:szCs w:val="17"/>
                <w:lang w:eastAsia="en-US"/>
              </w:rPr>
              <w:t>y</w:t>
            </w:r>
          </w:p>
        </w:tc>
        <w:tc>
          <w:tcPr>
            <w:tcW w:w="1021" w:type="dxa"/>
            <w:tcBorders>
              <w:left w:val="single" w:sz="4" w:space="0" w:color="7B251F"/>
            </w:tcBorders>
          </w:tcPr>
          <w:p w:rsidR="001469AA" w:rsidRPr="00EE5AF6" w:rsidRDefault="001469AA" w:rsidP="00384210">
            <w:pPr>
              <w:ind w:right="170"/>
              <w:jc w:val="right"/>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2</w:t>
            </w:r>
          </w:p>
        </w:tc>
      </w:tr>
      <w:tr w:rsidR="001469AA" w:rsidRPr="00EE5AF6" w:rsidTr="00384210">
        <w:tc>
          <w:tcPr>
            <w:tcW w:w="1985" w:type="dxa"/>
            <w:tcBorders>
              <w:right w:val="single" w:sz="4" w:space="0" w:color="7B251F"/>
            </w:tcBorders>
          </w:tcPr>
          <w:p w:rsidR="001469AA" w:rsidRPr="00EE5AF6" w:rsidRDefault="001469AA" w:rsidP="00673ABE">
            <w:pPr>
              <w:ind w:left="57"/>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Nor</w:t>
            </w:r>
            <w:r w:rsidR="00673ABE">
              <w:rPr>
                <w:rFonts w:asciiTheme="minorHAnsi" w:eastAsia="Times New Roman" w:hAnsiTheme="minorHAnsi" w:cstheme="minorHAnsi"/>
                <w:color w:val="000000"/>
                <w:sz w:val="17"/>
                <w:szCs w:val="17"/>
                <w:lang w:eastAsia="en-US"/>
              </w:rPr>
              <w:t>way</w:t>
            </w:r>
          </w:p>
        </w:tc>
        <w:tc>
          <w:tcPr>
            <w:tcW w:w="1021" w:type="dxa"/>
            <w:tcBorders>
              <w:left w:val="single" w:sz="4" w:space="0" w:color="7B251F"/>
            </w:tcBorders>
          </w:tcPr>
          <w:p w:rsidR="001469AA" w:rsidRPr="00EE5AF6" w:rsidRDefault="001469AA" w:rsidP="00384210">
            <w:pPr>
              <w:ind w:right="170"/>
              <w:jc w:val="right"/>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2</w:t>
            </w:r>
          </w:p>
        </w:tc>
      </w:tr>
      <w:tr w:rsidR="001469AA" w:rsidRPr="00EE5AF6" w:rsidTr="00384210">
        <w:tc>
          <w:tcPr>
            <w:tcW w:w="1985" w:type="dxa"/>
            <w:tcBorders>
              <w:right w:val="single" w:sz="4" w:space="0" w:color="7B251F"/>
            </w:tcBorders>
          </w:tcPr>
          <w:p w:rsidR="001469AA" w:rsidRPr="00EE5AF6" w:rsidRDefault="001469AA" w:rsidP="00673ABE">
            <w:pPr>
              <w:ind w:left="57"/>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Albania</w:t>
            </w:r>
          </w:p>
        </w:tc>
        <w:tc>
          <w:tcPr>
            <w:tcW w:w="1021" w:type="dxa"/>
            <w:tcBorders>
              <w:left w:val="single" w:sz="4" w:space="0" w:color="7B251F"/>
            </w:tcBorders>
          </w:tcPr>
          <w:p w:rsidR="001469AA" w:rsidRPr="00EE5AF6" w:rsidRDefault="001469AA" w:rsidP="00384210">
            <w:pPr>
              <w:ind w:right="170"/>
              <w:jc w:val="right"/>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1</w:t>
            </w:r>
          </w:p>
        </w:tc>
      </w:tr>
      <w:tr w:rsidR="001469AA" w:rsidRPr="00EE5AF6" w:rsidTr="00384210">
        <w:tc>
          <w:tcPr>
            <w:tcW w:w="1985" w:type="dxa"/>
            <w:tcBorders>
              <w:right w:val="single" w:sz="4" w:space="0" w:color="7B251F"/>
            </w:tcBorders>
          </w:tcPr>
          <w:p w:rsidR="001469AA" w:rsidRPr="00EE5AF6" w:rsidRDefault="001469AA" w:rsidP="00673ABE">
            <w:pPr>
              <w:ind w:left="57"/>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Belgi</w:t>
            </w:r>
            <w:r w:rsidR="00673ABE">
              <w:rPr>
                <w:rFonts w:asciiTheme="minorHAnsi" w:eastAsia="Times New Roman" w:hAnsiTheme="minorHAnsi" w:cstheme="minorHAnsi"/>
                <w:color w:val="000000"/>
                <w:sz w:val="17"/>
                <w:szCs w:val="17"/>
                <w:lang w:eastAsia="en-US"/>
              </w:rPr>
              <w:t>um</w:t>
            </w:r>
          </w:p>
        </w:tc>
        <w:tc>
          <w:tcPr>
            <w:tcW w:w="1021" w:type="dxa"/>
            <w:tcBorders>
              <w:left w:val="single" w:sz="4" w:space="0" w:color="7B251F"/>
            </w:tcBorders>
          </w:tcPr>
          <w:p w:rsidR="001469AA" w:rsidRPr="00EE5AF6" w:rsidRDefault="001469AA" w:rsidP="00384210">
            <w:pPr>
              <w:ind w:right="170"/>
              <w:jc w:val="right"/>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1</w:t>
            </w:r>
          </w:p>
        </w:tc>
      </w:tr>
      <w:tr w:rsidR="001469AA" w:rsidRPr="00EE5AF6" w:rsidTr="00384210">
        <w:tc>
          <w:tcPr>
            <w:tcW w:w="1985" w:type="dxa"/>
            <w:tcBorders>
              <w:right w:val="single" w:sz="4" w:space="0" w:color="7B251F"/>
            </w:tcBorders>
          </w:tcPr>
          <w:p w:rsidR="001469AA" w:rsidRPr="00EE5AF6" w:rsidRDefault="00673ABE" w:rsidP="00384210">
            <w:pPr>
              <w:ind w:left="57"/>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Czech Republic</w:t>
            </w:r>
          </w:p>
        </w:tc>
        <w:tc>
          <w:tcPr>
            <w:tcW w:w="1021" w:type="dxa"/>
            <w:tcBorders>
              <w:left w:val="single" w:sz="4" w:space="0" w:color="7B251F"/>
            </w:tcBorders>
          </w:tcPr>
          <w:p w:rsidR="001469AA" w:rsidRPr="00EE5AF6" w:rsidRDefault="001469AA" w:rsidP="00384210">
            <w:pPr>
              <w:ind w:right="170"/>
              <w:jc w:val="right"/>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1</w:t>
            </w:r>
          </w:p>
        </w:tc>
      </w:tr>
      <w:tr w:rsidR="001469AA" w:rsidRPr="00EE5AF6" w:rsidTr="00384210">
        <w:tc>
          <w:tcPr>
            <w:tcW w:w="1985" w:type="dxa"/>
            <w:tcBorders>
              <w:right w:val="single" w:sz="4" w:space="0" w:color="7B251F"/>
            </w:tcBorders>
          </w:tcPr>
          <w:p w:rsidR="001469AA" w:rsidRPr="00EE5AF6" w:rsidRDefault="00673ABE" w:rsidP="00384210">
            <w:pPr>
              <w:ind w:left="57"/>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Estoni</w:t>
            </w:r>
            <w:r w:rsidR="001469AA">
              <w:rPr>
                <w:rFonts w:asciiTheme="minorHAnsi" w:eastAsia="Times New Roman" w:hAnsiTheme="minorHAnsi" w:cstheme="minorHAnsi"/>
                <w:color w:val="000000"/>
                <w:sz w:val="17"/>
                <w:szCs w:val="17"/>
                <w:lang w:eastAsia="en-US"/>
              </w:rPr>
              <w:t>a</w:t>
            </w:r>
          </w:p>
        </w:tc>
        <w:tc>
          <w:tcPr>
            <w:tcW w:w="1021" w:type="dxa"/>
            <w:tcBorders>
              <w:left w:val="single" w:sz="4" w:space="0" w:color="7B251F"/>
            </w:tcBorders>
          </w:tcPr>
          <w:p w:rsidR="001469AA" w:rsidRPr="00EE5AF6" w:rsidRDefault="001469AA" w:rsidP="00384210">
            <w:pPr>
              <w:ind w:right="170"/>
              <w:jc w:val="right"/>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1</w:t>
            </w:r>
          </w:p>
        </w:tc>
      </w:tr>
      <w:tr w:rsidR="001469AA" w:rsidRPr="00EE5AF6" w:rsidTr="00384210">
        <w:tc>
          <w:tcPr>
            <w:tcW w:w="1985" w:type="dxa"/>
            <w:tcBorders>
              <w:right w:val="single" w:sz="4" w:space="0" w:color="7B251F"/>
            </w:tcBorders>
          </w:tcPr>
          <w:p w:rsidR="001469AA" w:rsidRPr="00EE5AF6" w:rsidRDefault="001469AA" w:rsidP="00673ABE">
            <w:pPr>
              <w:ind w:left="57"/>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Fin</w:t>
            </w:r>
            <w:r w:rsidR="00673ABE">
              <w:rPr>
                <w:rFonts w:asciiTheme="minorHAnsi" w:eastAsia="Times New Roman" w:hAnsiTheme="minorHAnsi" w:cstheme="minorHAnsi"/>
                <w:color w:val="000000"/>
                <w:sz w:val="17"/>
                <w:szCs w:val="17"/>
                <w:lang w:eastAsia="en-US"/>
              </w:rPr>
              <w:t>land</w:t>
            </w:r>
          </w:p>
        </w:tc>
        <w:tc>
          <w:tcPr>
            <w:tcW w:w="1021" w:type="dxa"/>
            <w:tcBorders>
              <w:left w:val="single" w:sz="4" w:space="0" w:color="7B251F"/>
            </w:tcBorders>
          </w:tcPr>
          <w:p w:rsidR="001469AA" w:rsidRPr="00EE5AF6" w:rsidRDefault="001469AA" w:rsidP="00384210">
            <w:pPr>
              <w:ind w:right="170"/>
              <w:jc w:val="right"/>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1</w:t>
            </w:r>
          </w:p>
        </w:tc>
      </w:tr>
      <w:tr w:rsidR="001469AA" w:rsidRPr="00EE5AF6" w:rsidTr="00384210">
        <w:tc>
          <w:tcPr>
            <w:tcW w:w="1985" w:type="dxa"/>
            <w:tcBorders>
              <w:right w:val="single" w:sz="4" w:space="0" w:color="7B251F"/>
            </w:tcBorders>
          </w:tcPr>
          <w:p w:rsidR="001469AA" w:rsidRPr="00EE5AF6" w:rsidRDefault="001469AA" w:rsidP="00673ABE">
            <w:pPr>
              <w:ind w:left="57"/>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I</w:t>
            </w:r>
            <w:r w:rsidR="00673ABE">
              <w:rPr>
                <w:rFonts w:asciiTheme="minorHAnsi" w:eastAsia="Times New Roman" w:hAnsiTheme="minorHAnsi" w:cstheme="minorHAnsi"/>
                <w:color w:val="000000"/>
                <w:sz w:val="17"/>
                <w:szCs w:val="17"/>
                <w:lang w:eastAsia="en-US"/>
              </w:rPr>
              <w:t>cel</w:t>
            </w:r>
            <w:r>
              <w:rPr>
                <w:rFonts w:asciiTheme="minorHAnsi" w:eastAsia="Times New Roman" w:hAnsiTheme="minorHAnsi" w:cstheme="minorHAnsi"/>
                <w:color w:val="000000"/>
                <w:sz w:val="17"/>
                <w:szCs w:val="17"/>
                <w:lang w:eastAsia="en-US"/>
              </w:rPr>
              <w:t>and</w:t>
            </w:r>
          </w:p>
        </w:tc>
        <w:tc>
          <w:tcPr>
            <w:tcW w:w="1021" w:type="dxa"/>
            <w:tcBorders>
              <w:left w:val="single" w:sz="4" w:space="0" w:color="7B251F"/>
            </w:tcBorders>
          </w:tcPr>
          <w:p w:rsidR="001469AA" w:rsidRPr="00EE5AF6" w:rsidRDefault="001469AA" w:rsidP="00384210">
            <w:pPr>
              <w:ind w:right="170"/>
              <w:jc w:val="right"/>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1</w:t>
            </w:r>
          </w:p>
        </w:tc>
      </w:tr>
      <w:tr w:rsidR="001469AA" w:rsidRPr="00EE5AF6" w:rsidTr="00384210">
        <w:tc>
          <w:tcPr>
            <w:tcW w:w="1985" w:type="dxa"/>
            <w:tcBorders>
              <w:right w:val="single" w:sz="4" w:space="0" w:color="7B251F"/>
            </w:tcBorders>
          </w:tcPr>
          <w:p w:rsidR="001469AA" w:rsidRPr="00EE5AF6" w:rsidRDefault="00673ABE" w:rsidP="00384210">
            <w:pPr>
              <w:ind w:left="57"/>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Hungary</w:t>
            </w:r>
          </w:p>
        </w:tc>
        <w:tc>
          <w:tcPr>
            <w:tcW w:w="1021" w:type="dxa"/>
            <w:tcBorders>
              <w:left w:val="single" w:sz="4" w:space="0" w:color="7B251F"/>
            </w:tcBorders>
          </w:tcPr>
          <w:p w:rsidR="001469AA" w:rsidRPr="00EE5AF6" w:rsidRDefault="001469AA" w:rsidP="00384210">
            <w:pPr>
              <w:ind w:right="170"/>
              <w:jc w:val="right"/>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1</w:t>
            </w:r>
          </w:p>
        </w:tc>
      </w:tr>
      <w:tr w:rsidR="001469AA" w:rsidRPr="00EE5AF6" w:rsidTr="00384210">
        <w:tc>
          <w:tcPr>
            <w:tcW w:w="1985" w:type="dxa"/>
            <w:tcBorders>
              <w:right w:val="single" w:sz="4" w:space="0" w:color="7B251F"/>
            </w:tcBorders>
          </w:tcPr>
          <w:p w:rsidR="001469AA" w:rsidRPr="00EE5AF6" w:rsidRDefault="001469AA" w:rsidP="00673ABE">
            <w:pPr>
              <w:ind w:left="57"/>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Pol</w:t>
            </w:r>
            <w:r w:rsidR="00673ABE">
              <w:rPr>
                <w:rFonts w:asciiTheme="minorHAnsi" w:eastAsia="Times New Roman" w:hAnsiTheme="minorHAnsi" w:cstheme="minorHAnsi"/>
                <w:color w:val="000000"/>
                <w:sz w:val="17"/>
                <w:szCs w:val="17"/>
                <w:lang w:eastAsia="en-US"/>
              </w:rPr>
              <w:t>and</w:t>
            </w:r>
          </w:p>
        </w:tc>
        <w:tc>
          <w:tcPr>
            <w:tcW w:w="1021" w:type="dxa"/>
            <w:tcBorders>
              <w:left w:val="single" w:sz="4" w:space="0" w:color="7B251F"/>
            </w:tcBorders>
          </w:tcPr>
          <w:p w:rsidR="001469AA" w:rsidRPr="00EE5AF6" w:rsidRDefault="001469AA" w:rsidP="00384210">
            <w:pPr>
              <w:ind w:right="170"/>
              <w:jc w:val="right"/>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1</w:t>
            </w:r>
          </w:p>
        </w:tc>
      </w:tr>
      <w:tr w:rsidR="001469AA" w:rsidRPr="00EE5AF6" w:rsidTr="00384210">
        <w:tc>
          <w:tcPr>
            <w:tcW w:w="1985" w:type="dxa"/>
            <w:tcBorders>
              <w:right w:val="single" w:sz="4" w:space="0" w:color="7B251F"/>
            </w:tcBorders>
          </w:tcPr>
          <w:p w:rsidR="001469AA" w:rsidRPr="00EE5AF6" w:rsidRDefault="001469AA" w:rsidP="00384210">
            <w:pPr>
              <w:ind w:left="57"/>
              <w:rPr>
                <w:rFonts w:asciiTheme="minorHAnsi" w:eastAsia="Times New Roman" w:hAnsiTheme="minorHAnsi" w:cstheme="minorHAnsi"/>
                <w:b/>
                <w:bCs/>
                <w:color w:val="000000"/>
                <w:sz w:val="17"/>
                <w:szCs w:val="17"/>
                <w:lang w:eastAsia="en-US"/>
              </w:rPr>
            </w:pPr>
          </w:p>
        </w:tc>
        <w:tc>
          <w:tcPr>
            <w:tcW w:w="1021" w:type="dxa"/>
            <w:tcBorders>
              <w:left w:val="single" w:sz="4" w:space="0" w:color="7B251F"/>
            </w:tcBorders>
          </w:tcPr>
          <w:p w:rsidR="001469AA" w:rsidRPr="00EE5AF6" w:rsidRDefault="001469AA" w:rsidP="00384210">
            <w:pPr>
              <w:ind w:right="170"/>
              <w:jc w:val="right"/>
              <w:rPr>
                <w:rFonts w:asciiTheme="minorHAnsi" w:eastAsia="Times New Roman" w:hAnsiTheme="minorHAnsi" w:cstheme="minorHAnsi"/>
                <w:b/>
                <w:bCs/>
                <w:color w:val="000000"/>
                <w:sz w:val="17"/>
                <w:szCs w:val="17"/>
                <w:lang w:eastAsia="en-US"/>
              </w:rPr>
            </w:pPr>
          </w:p>
        </w:tc>
      </w:tr>
      <w:tr w:rsidR="001469AA" w:rsidRPr="00EE5AF6" w:rsidTr="00384210">
        <w:tc>
          <w:tcPr>
            <w:tcW w:w="1985" w:type="dxa"/>
            <w:tcBorders>
              <w:right w:val="single" w:sz="4" w:space="0" w:color="7B251F"/>
            </w:tcBorders>
          </w:tcPr>
          <w:p w:rsidR="001469AA" w:rsidRPr="00EE5AF6" w:rsidRDefault="001469AA" w:rsidP="00673ABE">
            <w:pPr>
              <w:ind w:left="57"/>
              <w:rPr>
                <w:rFonts w:asciiTheme="minorHAnsi" w:eastAsia="Times New Roman" w:hAnsiTheme="minorHAnsi" w:cstheme="minorHAnsi"/>
                <w:b/>
                <w:bCs/>
                <w:color w:val="000000"/>
                <w:sz w:val="17"/>
                <w:szCs w:val="17"/>
                <w:lang w:eastAsia="en-US"/>
              </w:rPr>
            </w:pPr>
            <w:r>
              <w:rPr>
                <w:rFonts w:asciiTheme="minorHAnsi" w:eastAsia="Times New Roman" w:hAnsiTheme="minorHAnsi" w:cstheme="minorHAnsi"/>
                <w:b/>
                <w:bCs/>
                <w:color w:val="000000"/>
                <w:sz w:val="17"/>
                <w:szCs w:val="17"/>
                <w:lang w:eastAsia="en-US"/>
              </w:rPr>
              <w:t>Ameri</w:t>
            </w:r>
            <w:r w:rsidR="00673ABE">
              <w:rPr>
                <w:rFonts w:asciiTheme="minorHAnsi" w:eastAsia="Times New Roman" w:hAnsiTheme="minorHAnsi" w:cstheme="minorHAnsi"/>
                <w:b/>
                <w:bCs/>
                <w:color w:val="000000"/>
                <w:sz w:val="17"/>
                <w:szCs w:val="17"/>
                <w:lang w:eastAsia="en-US"/>
              </w:rPr>
              <w:t>can films</w:t>
            </w:r>
          </w:p>
        </w:tc>
        <w:tc>
          <w:tcPr>
            <w:tcW w:w="1021" w:type="dxa"/>
            <w:tcBorders>
              <w:left w:val="single" w:sz="4" w:space="0" w:color="7B251F"/>
            </w:tcBorders>
          </w:tcPr>
          <w:p w:rsidR="001469AA" w:rsidRPr="00EE5AF6" w:rsidRDefault="001469AA" w:rsidP="00384210">
            <w:pPr>
              <w:ind w:right="170"/>
              <w:jc w:val="right"/>
              <w:rPr>
                <w:rFonts w:asciiTheme="minorHAnsi" w:eastAsia="Times New Roman" w:hAnsiTheme="minorHAnsi" w:cstheme="minorHAnsi"/>
                <w:b/>
                <w:bCs/>
                <w:color w:val="000000"/>
                <w:sz w:val="17"/>
                <w:szCs w:val="17"/>
                <w:lang w:eastAsia="en-US"/>
              </w:rPr>
            </w:pPr>
            <w:r w:rsidRPr="00EE5AF6">
              <w:rPr>
                <w:rFonts w:asciiTheme="minorHAnsi" w:eastAsia="Times New Roman" w:hAnsiTheme="minorHAnsi" w:cstheme="minorHAnsi"/>
                <w:b/>
                <w:bCs/>
                <w:color w:val="000000"/>
                <w:sz w:val="17"/>
                <w:szCs w:val="17"/>
                <w:lang w:eastAsia="en-US"/>
              </w:rPr>
              <w:t>85</w:t>
            </w:r>
          </w:p>
        </w:tc>
      </w:tr>
      <w:tr w:rsidR="001469AA" w:rsidRPr="00EE5AF6" w:rsidTr="00384210">
        <w:tc>
          <w:tcPr>
            <w:tcW w:w="1985" w:type="dxa"/>
            <w:tcBorders>
              <w:right w:val="single" w:sz="4" w:space="0" w:color="7B251F"/>
            </w:tcBorders>
          </w:tcPr>
          <w:p w:rsidR="001469AA" w:rsidRPr="00EE5AF6" w:rsidRDefault="001469AA" w:rsidP="00384210">
            <w:pPr>
              <w:ind w:left="57"/>
              <w:rPr>
                <w:rFonts w:asciiTheme="minorHAnsi" w:eastAsia="Times New Roman" w:hAnsiTheme="minorHAnsi" w:cstheme="minorHAnsi"/>
                <w:b/>
                <w:bCs/>
                <w:color w:val="000000"/>
                <w:sz w:val="17"/>
                <w:szCs w:val="17"/>
                <w:lang w:eastAsia="en-US"/>
              </w:rPr>
            </w:pPr>
          </w:p>
        </w:tc>
        <w:tc>
          <w:tcPr>
            <w:tcW w:w="1021" w:type="dxa"/>
            <w:tcBorders>
              <w:left w:val="single" w:sz="4" w:space="0" w:color="7B251F"/>
            </w:tcBorders>
          </w:tcPr>
          <w:p w:rsidR="001469AA" w:rsidRPr="00EE5AF6" w:rsidRDefault="001469AA" w:rsidP="00384210">
            <w:pPr>
              <w:ind w:right="170"/>
              <w:jc w:val="right"/>
              <w:rPr>
                <w:rFonts w:asciiTheme="minorHAnsi" w:eastAsia="Times New Roman" w:hAnsiTheme="minorHAnsi" w:cstheme="minorHAnsi"/>
                <w:b/>
                <w:bCs/>
                <w:color w:val="000000"/>
                <w:sz w:val="17"/>
                <w:szCs w:val="17"/>
                <w:lang w:eastAsia="en-US"/>
              </w:rPr>
            </w:pPr>
          </w:p>
        </w:tc>
      </w:tr>
      <w:tr w:rsidR="001469AA" w:rsidRPr="00EE5AF6" w:rsidTr="00384210">
        <w:tc>
          <w:tcPr>
            <w:tcW w:w="1985" w:type="dxa"/>
            <w:tcBorders>
              <w:right w:val="single" w:sz="4" w:space="0" w:color="7B251F"/>
            </w:tcBorders>
          </w:tcPr>
          <w:p w:rsidR="001469AA" w:rsidRPr="00EE5AF6" w:rsidRDefault="001469AA" w:rsidP="00673ABE">
            <w:pPr>
              <w:ind w:left="57"/>
              <w:rPr>
                <w:rFonts w:asciiTheme="minorHAnsi" w:eastAsia="Times New Roman" w:hAnsiTheme="minorHAnsi" w:cstheme="minorHAnsi"/>
                <w:b/>
                <w:bCs/>
                <w:color w:val="000000"/>
                <w:sz w:val="17"/>
                <w:szCs w:val="17"/>
                <w:lang w:eastAsia="en-US"/>
              </w:rPr>
            </w:pPr>
            <w:r>
              <w:rPr>
                <w:rFonts w:asciiTheme="minorHAnsi" w:eastAsia="Times New Roman" w:hAnsiTheme="minorHAnsi" w:cstheme="minorHAnsi"/>
                <w:b/>
                <w:bCs/>
                <w:color w:val="000000"/>
                <w:sz w:val="17"/>
                <w:szCs w:val="17"/>
                <w:lang w:eastAsia="en-US"/>
              </w:rPr>
              <w:t>O</w:t>
            </w:r>
            <w:r w:rsidR="00673ABE">
              <w:rPr>
                <w:rFonts w:asciiTheme="minorHAnsi" w:eastAsia="Times New Roman" w:hAnsiTheme="minorHAnsi" w:cstheme="minorHAnsi"/>
                <w:b/>
                <w:bCs/>
                <w:color w:val="000000"/>
                <w:sz w:val="17"/>
                <w:szCs w:val="17"/>
                <w:lang w:eastAsia="en-US"/>
              </w:rPr>
              <w:t>ther countries</w:t>
            </w:r>
          </w:p>
        </w:tc>
        <w:tc>
          <w:tcPr>
            <w:tcW w:w="1021" w:type="dxa"/>
            <w:tcBorders>
              <w:left w:val="single" w:sz="4" w:space="0" w:color="7B251F"/>
            </w:tcBorders>
          </w:tcPr>
          <w:p w:rsidR="001469AA" w:rsidRPr="00EE5AF6" w:rsidRDefault="001469AA" w:rsidP="00384210">
            <w:pPr>
              <w:ind w:right="170"/>
              <w:jc w:val="right"/>
              <w:rPr>
                <w:rFonts w:asciiTheme="minorHAnsi" w:eastAsia="Times New Roman" w:hAnsiTheme="minorHAnsi" w:cstheme="minorHAnsi"/>
                <w:b/>
                <w:bCs/>
                <w:color w:val="000000"/>
                <w:sz w:val="17"/>
                <w:szCs w:val="17"/>
                <w:lang w:eastAsia="en-US"/>
              </w:rPr>
            </w:pPr>
            <w:r w:rsidRPr="00EE5AF6">
              <w:rPr>
                <w:rFonts w:asciiTheme="minorHAnsi" w:eastAsia="Times New Roman" w:hAnsiTheme="minorHAnsi" w:cstheme="minorHAnsi"/>
                <w:b/>
                <w:bCs/>
                <w:color w:val="000000"/>
                <w:sz w:val="17"/>
                <w:szCs w:val="17"/>
                <w:lang w:eastAsia="en-US"/>
              </w:rPr>
              <w:t>13</w:t>
            </w:r>
          </w:p>
        </w:tc>
      </w:tr>
      <w:tr w:rsidR="001469AA" w:rsidRPr="00EE5AF6" w:rsidTr="00384210">
        <w:tc>
          <w:tcPr>
            <w:tcW w:w="1985" w:type="dxa"/>
            <w:tcBorders>
              <w:right w:val="single" w:sz="4" w:space="0" w:color="7B251F"/>
            </w:tcBorders>
          </w:tcPr>
          <w:p w:rsidR="001469AA" w:rsidRPr="00EE5AF6" w:rsidRDefault="001469AA" w:rsidP="00673ABE">
            <w:pPr>
              <w:ind w:left="57"/>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Australia</w:t>
            </w:r>
          </w:p>
        </w:tc>
        <w:tc>
          <w:tcPr>
            <w:tcW w:w="1021" w:type="dxa"/>
            <w:tcBorders>
              <w:left w:val="single" w:sz="4" w:space="0" w:color="7B251F"/>
            </w:tcBorders>
          </w:tcPr>
          <w:p w:rsidR="001469AA" w:rsidRPr="00EE5AF6" w:rsidRDefault="001469AA" w:rsidP="00384210">
            <w:pPr>
              <w:ind w:right="170"/>
              <w:jc w:val="right"/>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4</w:t>
            </w:r>
          </w:p>
        </w:tc>
      </w:tr>
      <w:tr w:rsidR="001469AA" w:rsidRPr="00EE5AF6" w:rsidTr="00384210">
        <w:tc>
          <w:tcPr>
            <w:tcW w:w="1985" w:type="dxa"/>
            <w:tcBorders>
              <w:right w:val="single" w:sz="4" w:space="0" w:color="7B251F"/>
            </w:tcBorders>
          </w:tcPr>
          <w:p w:rsidR="001469AA" w:rsidRPr="00EE5AF6" w:rsidRDefault="001469AA" w:rsidP="00384210">
            <w:pPr>
              <w:ind w:left="57"/>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Argentina</w:t>
            </w:r>
          </w:p>
        </w:tc>
        <w:tc>
          <w:tcPr>
            <w:tcW w:w="1021" w:type="dxa"/>
            <w:tcBorders>
              <w:left w:val="single" w:sz="4" w:space="0" w:color="7B251F"/>
            </w:tcBorders>
          </w:tcPr>
          <w:p w:rsidR="001469AA" w:rsidRPr="00EE5AF6" w:rsidRDefault="001469AA" w:rsidP="00384210">
            <w:pPr>
              <w:ind w:right="170"/>
              <w:jc w:val="right"/>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2</w:t>
            </w:r>
          </w:p>
        </w:tc>
      </w:tr>
      <w:tr w:rsidR="001469AA" w:rsidRPr="00EE5AF6" w:rsidTr="00384210">
        <w:tc>
          <w:tcPr>
            <w:tcW w:w="1985" w:type="dxa"/>
            <w:tcBorders>
              <w:right w:val="single" w:sz="4" w:space="0" w:color="7B251F"/>
            </w:tcBorders>
          </w:tcPr>
          <w:p w:rsidR="001469AA" w:rsidRPr="00EE5AF6" w:rsidRDefault="00673ABE" w:rsidP="00384210">
            <w:pPr>
              <w:ind w:left="57"/>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C</w:t>
            </w:r>
            <w:r w:rsidR="001469AA">
              <w:rPr>
                <w:rFonts w:asciiTheme="minorHAnsi" w:eastAsia="Times New Roman" w:hAnsiTheme="minorHAnsi" w:cstheme="minorHAnsi"/>
                <w:color w:val="000000"/>
                <w:sz w:val="17"/>
                <w:szCs w:val="17"/>
                <w:lang w:eastAsia="en-US"/>
              </w:rPr>
              <w:t>anada</w:t>
            </w:r>
          </w:p>
        </w:tc>
        <w:tc>
          <w:tcPr>
            <w:tcW w:w="1021" w:type="dxa"/>
            <w:tcBorders>
              <w:left w:val="single" w:sz="4" w:space="0" w:color="7B251F"/>
            </w:tcBorders>
          </w:tcPr>
          <w:p w:rsidR="001469AA" w:rsidRPr="00EE5AF6" w:rsidRDefault="001469AA" w:rsidP="00384210">
            <w:pPr>
              <w:ind w:right="170"/>
              <w:jc w:val="right"/>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1</w:t>
            </w:r>
          </w:p>
        </w:tc>
      </w:tr>
      <w:tr w:rsidR="001469AA" w:rsidRPr="00EE5AF6" w:rsidTr="00384210">
        <w:tc>
          <w:tcPr>
            <w:tcW w:w="1985" w:type="dxa"/>
            <w:tcBorders>
              <w:right w:val="single" w:sz="4" w:space="0" w:color="7B251F"/>
            </w:tcBorders>
          </w:tcPr>
          <w:p w:rsidR="001469AA" w:rsidRPr="00EE5AF6" w:rsidRDefault="00673ABE" w:rsidP="00384210">
            <w:pPr>
              <w:ind w:left="57"/>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Ch</w:t>
            </w:r>
            <w:r w:rsidR="001469AA">
              <w:rPr>
                <w:rFonts w:asciiTheme="minorHAnsi" w:eastAsia="Times New Roman" w:hAnsiTheme="minorHAnsi" w:cstheme="minorHAnsi"/>
                <w:color w:val="000000"/>
                <w:sz w:val="17"/>
                <w:szCs w:val="17"/>
                <w:lang w:eastAsia="en-US"/>
              </w:rPr>
              <w:t>ina</w:t>
            </w:r>
          </w:p>
        </w:tc>
        <w:tc>
          <w:tcPr>
            <w:tcW w:w="1021" w:type="dxa"/>
            <w:tcBorders>
              <w:left w:val="single" w:sz="4" w:space="0" w:color="7B251F"/>
            </w:tcBorders>
          </w:tcPr>
          <w:p w:rsidR="001469AA" w:rsidRPr="00EE5AF6" w:rsidRDefault="001469AA" w:rsidP="00384210">
            <w:pPr>
              <w:ind w:right="170"/>
              <w:jc w:val="right"/>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1</w:t>
            </w:r>
          </w:p>
        </w:tc>
      </w:tr>
      <w:tr w:rsidR="001469AA" w:rsidRPr="00EE5AF6" w:rsidTr="00384210">
        <w:tc>
          <w:tcPr>
            <w:tcW w:w="1985" w:type="dxa"/>
            <w:tcBorders>
              <w:right w:val="single" w:sz="4" w:space="0" w:color="7B251F"/>
            </w:tcBorders>
          </w:tcPr>
          <w:p w:rsidR="001469AA" w:rsidRPr="00EE5AF6" w:rsidRDefault="00673ABE" w:rsidP="00384210">
            <w:pPr>
              <w:ind w:left="57"/>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C</w:t>
            </w:r>
            <w:r w:rsidR="001469AA">
              <w:rPr>
                <w:rFonts w:asciiTheme="minorHAnsi" w:eastAsia="Times New Roman" w:hAnsiTheme="minorHAnsi" w:cstheme="minorHAnsi"/>
                <w:color w:val="000000"/>
                <w:sz w:val="17"/>
                <w:szCs w:val="17"/>
                <w:lang w:eastAsia="en-US"/>
              </w:rPr>
              <w:t>uba</w:t>
            </w:r>
          </w:p>
        </w:tc>
        <w:tc>
          <w:tcPr>
            <w:tcW w:w="1021" w:type="dxa"/>
            <w:tcBorders>
              <w:left w:val="single" w:sz="4" w:space="0" w:color="7B251F"/>
            </w:tcBorders>
          </w:tcPr>
          <w:p w:rsidR="001469AA" w:rsidRPr="00EE5AF6" w:rsidRDefault="001469AA" w:rsidP="00384210">
            <w:pPr>
              <w:ind w:right="170"/>
              <w:jc w:val="right"/>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1</w:t>
            </w:r>
          </w:p>
        </w:tc>
      </w:tr>
      <w:tr w:rsidR="001469AA" w:rsidRPr="00EE5AF6" w:rsidTr="00384210">
        <w:tc>
          <w:tcPr>
            <w:tcW w:w="1985" w:type="dxa"/>
            <w:tcBorders>
              <w:right w:val="single" w:sz="4" w:space="0" w:color="7B251F"/>
            </w:tcBorders>
          </w:tcPr>
          <w:p w:rsidR="001469AA" w:rsidRPr="00EE5AF6" w:rsidRDefault="001469AA" w:rsidP="00384210">
            <w:pPr>
              <w:ind w:left="57"/>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Japan</w:t>
            </w:r>
          </w:p>
        </w:tc>
        <w:tc>
          <w:tcPr>
            <w:tcW w:w="1021" w:type="dxa"/>
            <w:tcBorders>
              <w:left w:val="single" w:sz="4" w:space="0" w:color="7B251F"/>
            </w:tcBorders>
          </w:tcPr>
          <w:p w:rsidR="001469AA" w:rsidRPr="00EE5AF6" w:rsidRDefault="001469AA" w:rsidP="00384210">
            <w:pPr>
              <w:ind w:right="170"/>
              <w:jc w:val="right"/>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1</w:t>
            </w:r>
          </w:p>
        </w:tc>
      </w:tr>
      <w:tr w:rsidR="001469AA" w:rsidRPr="00EE5AF6" w:rsidTr="00384210">
        <w:tc>
          <w:tcPr>
            <w:tcW w:w="1985" w:type="dxa"/>
            <w:tcBorders>
              <w:right w:val="single" w:sz="4" w:space="0" w:color="7B251F"/>
            </w:tcBorders>
          </w:tcPr>
          <w:p w:rsidR="001469AA" w:rsidRPr="00EE5AF6" w:rsidRDefault="001469AA" w:rsidP="00673ABE">
            <w:pPr>
              <w:ind w:left="57"/>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Mal</w:t>
            </w:r>
            <w:r w:rsidR="00673ABE">
              <w:rPr>
                <w:rFonts w:asciiTheme="minorHAnsi" w:eastAsia="Times New Roman" w:hAnsiTheme="minorHAnsi" w:cstheme="minorHAnsi"/>
                <w:color w:val="000000"/>
                <w:sz w:val="17"/>
                <w:szCs w:val="17"/>
                <w:lang w:eastAsia="en-US"/>
              </w:rPr>
              <w:t>aysia</w:t>
            </w:r>
          </w:p>
        </w:tc>
        <w:tc>
          <w:tcPr>
            <w:tcW w:w="1021" w:type="dxa"/>
            <w:tcBorders>
              <w:left w:val="single" w:sz="4" w:space="0" w:color="7B251F"/>
            </w:tcBorders>
          </w:tcPr>
          <w:p w:rsidR="001469AA" w:rsidRPr="00EE5AF6" w:rsidRDefault="001469AA" w:rsidP="00384210">
            <w:pPr>
              <w:ind w:right="170"/>
              <w:jc w:val="right"/>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1</w:t>
            </w:r>
          </w:p>
        </w:tc>
      </w:tr>
      <w:tr w:rsidR="001469AA" w:rsidRPr="00EE5AF6" w:rsidTr="00384210">
        <w:tc>
          <w:tcPr>
            <w:tcW w:w="1985" w:type="dxa"/>
            <w:tcBorders>
              <w:right w:val="single" w:sz="4" w:space="0" w:color="7B251F"/>
            </w:tcBorders>
          </w:tcPr>
          <w:p w:rsidR="001469AA" w:rsidRPr="00EE5AF6" w:rsidRDefault="00673ABE" w:rsidP="00384210">
            <w:pPr>
              <w:ind w:left="57"/>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Palestine</w:t>
            </w:r>
          </w:p>
        </w:tc>
        <w:tc>
          <w:tcPr>
            <w:tcW w:w="1021" w:type="dxa"/>
            <w:tcBorders>
              <w:left w:val="single" w:sz="4" w:space="0" w:color="7B251F"/>
            </w:tcBorders>
          </w:tcPr>
          <w:p w:rsidR="001469AA" w:rsidRPr="00EE5AF6" w:rsidRDefault="001469AA" w:rsidP="00384210">
            <w:pPr>
              <w:ind w:right="170"/>
              <w:jc w:val="right"/>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1</w:t>
            </w:r>
          </w:p>
        </w:tc>
      </w:tr>
      <w:tr w:rsidR="001469AA" w:rsidRPr="00EE5AF6" w:rsidTr="00384210">
        <w:tc>
          <w:tcPr>
            <w:tcW w:w="1985" w:type="dxa"/>
            <w:tcBorders>
              <w:bottom w:val="single" w:sz="4" w:space="0" w:color="7B251F"/>
              <w:right w:val="single" w:sz="4" w:space="0" w:color="7B251F"/>
            </w:tcBorders>
          </w:tcPr>
          <w:p w:rsidR="001469AA" w:rsidRPr="00EE5AF6" w:rsidRDefault="00673ABE" w:rsidP="00384210">
            <w:pPr>
              <w:ind w:left="57"/>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UAE</w:t>
            </w:r>
          </w:p>
        </w:tc>
        <w:tc>
          <w:tcPr>
            <w:tcW w:w="1021" w:type="dxa"/>
            <w:tcBorders>
              <w:left w:val="single" w:sz="4" w:space="0" w:color="7B251F"/>
              <w:bottom w:val="single" w:sz="4" w:space="0" w:color="7B251F"/>
            </w:tcBorders>
          </w:tcPr>
          <w:p w:rsidR="001469AA" w:rsidRPr="00EE5AF6" w:rsidRDefault="001469AA" w:rsidP="00384210">
            <w:pPr>
              <w:spacing w:after="60"/>
              <w:ind w:right="170"/>
              <w:jc w:val="right"/>
              <w:rPr>
                <w:rFonts w:asciiTheme="minorHAnsi" w:eastAsia="Times New Roman" w:hAnsiTheme="minorHAnsi" w:cstheme="minorHAnsi"/>
                <w:color w:val="000000"/>
                <w:sz w:val="17"/>
                <w:szCs w:val="17"/>
                <w:lang w:eastAsia="en-US"/>
              </w:rPr>
            </w:pPr>
            <w:r w:rsidRPr="00EE5AF6">
              <w:rPr>
                <w:rFonts w:asciiTheme="minorHAnsi" w:eastAsia="Times New Roman" w:hAnsiTheme="minorHAnsi" w:cstheme="minorHAnsi"/>
                <w:color w:val="000000"/>
                <w:sz w:val="17"/>
                <w:szCs w:val="17"/>
                <w:lang w:eastAsia="en-US"/>
              </w:rPr>
              <w:t>1</w:t>
            </w:r>
          </w:p>
        </w:tc>
      </w:tr>
    </w:tbl>
    <w:p w:rsidR="001469AA" w:rsidRPr="00072FBA" w:rsidRDefault="00072FBA" w:rsidP="001469AA">
      <w:pPr>
        <w:spacing w:before="120"/>
        <w:rPr>
          <w:rFonts w:ascii="Calibri" w:hAnsi="Calibri" w:cs="Calibri"/>
          <w:bCs/>
          <w:color w:val="C00000"/>
          <w:sz w:val="15"/>
          <w:szCs w:val="15"/>
        </w:rPr>
      </w:pPr>
      <w:r w:rsidRPr="00887C24">
        <w:rPr>
          <w:rFonts w:ascii="Calibri" w:hAnsi="Calibri" w:cs="Calibri"/>
          <w:bCs/>
          <w:color w:val="7B251F"/>
          <w:sz w:val="15"/>
          <w:szCs w:val="15"/>
        </w:rPr>
        <w:t>Source</w:t>
      </w:r>
      <w:r w:rsidR="001469AA" w:rsidRPr="00887C24">
        <w:rPr>
          <w:rFonts w:ascii="Calibri" w:hAnsi="Calibri" w:cs="Calibri"/>
          <w:bCs/>
          <w:color w:val="7B251F"/>
          <w:sz w:val="15"/>
          <w:szCs w:val="15"/>
          <w:lang w:val="sr-Cyrl-RS"/>
        </w:rPr>
        <w:t xml:space="preserve">: </w:t>
      </w:r>
      <w:r w:rsidRPr="00887C24">
        <w:rPr>
          <w:rFonts w:ascii="Calibri" w:hAnsi="Calibri" w:cs="Calibri"/>
          <w:bCs/>
          <w:sz w:val="15"/>
          <w:szCs w:val="15"/>
        </w:rPr>
        <w:t>Film Centre of Serbia</w:t>
      </w:r>
      <w:r w:rsidR="001469AA" w:rsidRPr="00887C24">
        <w:rPr>
          <w:rFonts w:ascii="Calibri" w:hAnsi="Calibri" w:cs="Calibri"/>
          <w:bCs/>
          <w:sz w:val="15"/>
          <w:szCs w:val="15"/>
          <w:lang w:val="sr-Cyrl-RS"/>
        </w:rPr>
        <w:t>.</w:t>
      </w:r>
      <w:r>
        <w:rPr>
          <w:rFonts w:ascii="Calibri" w:hAnsi="Calibri" w:cs="Calibri"/>
          <w:bCs/>
          <w:sz w:val="15"/>
          <w:szCs w:val="15"/>
        </w:rPr>
        <w:t xml:space="preserve"> </w:t>
      </w:r>
    </w:p>
    <w:p w:rsidR="001B0E17" w:rsidRDefault="001B0E17" w:rsidP="001469AA">
      <w:pPr>
        <w:spacing w:before="120"/>
        <w:rPr>
          <w:rFonts w:ascii="Calibri" w:hAnsi="Calibri" w:cs="Calibri"/>
          <w:bCs/>
          <w:sz w:val="15"/>
          <w:szCs w:val="15"/>
        </w:rPr>
      </w:pPr>
    </w:p>
    <w:p w:rsidR="00CF5E16" w:rsidRPr="00CF5E16" w:rsidRDefault="00CF5E16" w:rsidP="001469AA">
      <w:pPr>
        <w:spacing w:before="120"/>
        <w:rPr>
          <w:rFonts w:ascii="Calibri" w:hAnsi="Calibri" w:cs="Calibri"/>
          <w:bCs/>
          <w:sz w:val="15"/>
          <w:szCs w:val="15"/>
        </w:rPr>
      </w:pPr>
    </w:p>
    <w:p w:rsidR="001469AA" w:rsidRPr="00C25398" w:rsidRDefault="001469AA" w:rsidP="00CF5E16">
      <w:pPr>
        <w:pStyle w:val="vesna4e"/>
        <w:spacing w:after="20" w:line="218" w:lineRule="auto"/>
      </w:pPr>
      <w:bookmarkStart w:id="94" w:name="_Toc470084952"/>
      <w:r w:rsidRPr="00C25398">
        <w:t>4.</w:t>
      </w:r>
      <w:r w:rsidR="00282F2A" w:rsidRPr="00C25398">
        <w:t>5</w:t>
      </w:r>
      <w:r w:rsidRPr="00C25398">
        <w:t xml:space="preserve">.  </w:t>
      </w:r>
      <w:r w:rsidRPr="00C25398">
        <w:rPr>
          <w:color w:val="auto"/>
        </w:rPr>
        <w:t>Production and origin (import) of films</w:t>
      </w:r>
      <w:bookmarkEnd w:id="94"/>
      <w:r w:rsidRPr="00C25398">
        <w:rPr>
          <w:color w:val="auto"/>
        </w:rPr>
        <w:t xml:space="preserve"> </w:t>
      </w:r>
    </w:p>
    <w:tbl>
      <w:tblPr>
        <w:tblW w:w="0" w:type="auto"/>
        <w:tblInd w:w="57" w:type="dxa"/>
        <w:tblCellMar>
          <w:left w:w="28" w:type="dxa"/>
          <w:right w:w="28" w:type="dxa"/>
        </w:tblCellMar>
        <w:tblLook w:val="01E0" w:firstRow="1" w:lastRow="1" w:firstColumn="1" w:lastColumn="1" w:noHBand="0" w:noVBand="0"/>
      </w:tblPr>
      <w:tblGrid>
        <w:gridCol w:w="3402"/>
        <w:gridCol w:w="964"/>
        <w:gridCol w:w="964"/>
        <w:gridCol w:w="964"/>
        <w:gridCol w:w="964"/>
        <w:gridCol w:w="964"/>
      </w:tblGrid>
      <w:tr w:rsidR="001469AA" w:rsidRPr="001469AA" w:rsidTr="00384210">
        <w:trPr>
          <w:trHeight w:val="294"/>
        </w:trPr>
        <w:tc>
          <w:tcPr>
            <w:tcW w:w="3402" w:type="dxa"/>
            <w:tcBorders>
              <w:right w:val="single" w:sz="4" w:space="0" w:color="FFFFFF" w:themeColor="background1"/>
            </w:tcBorders>
            <w:shd w:val="clear" w:color="auto" w:fill="7B251F"/>
            <w:vAlign w:val="center"/>
          </w:tcPr>
          <w:p w:rsidR="001469AA" w:rsidRPr="001469AA" w:rsidRDefault="001469AA" w:rsidP="00384210">
            <w:pPr>
              <w:spacing w:before="120" w:after="120"/>
              <w:jc w:val="center"/>
              <w:rPr>
                <w:rFonts w:asciiTheme="minorHAnsi" w:hAnsiTheme="minorHAnsi" w:cstheme="minorHAnsi"/>
                <w:bCs/>
                <w:color w:val="FFFFFF" w:themeColor="background1"/>
                <w:sz w:val="17"/>
                <w:szCs w:val="17"/>
              </w:rPr>
            </w:pPr>
          </w:p>
        </w:tc>
        <w:tc>
          <w:tcPr>
            <w:tcW w:w="964" w:type="dxa"/>
            <w:tcBorders>
              <w:left w:val="single" w:sz="4" w:space="0" w:color="FFFFFF" w:themeColor="background1"/>
              <w:right w:val="single" w:sz="4" w:space="0" w:color="FFFFFF" w:themeColor="background1"/>
            </w:tcBorders>
            <w:shd w:val="clear" w:color="auto" w:fill="7B251F"/>
            <w:vAlign w:val="center"/>
          </w:tcPr>
          <w:p w:rsidR="001469AA" w:rsidRPr="001469AA" w:rsidRDefault="001469AA" w:rsidP="00384210">
            <w:pPr>
              <w:spacing w:before="120" w:after="120"/>
              <w:jc w:val="center"/>
              <w:rPr>
                <w:rFonts w:asciiTheme="minorHAnsi" w:hAnsiTheme="minorHAnsi" w:cstheme="minorHAnsi"/>
                <w:bCs/>
                <w:color w:val="FFFFFF" w:themeColor="background1"/>
                <w:sz w:val="17"/>
                <w:szCs w:val="17"/>
              </w:rPr>
            </w:pPr>
            <w:r w:rsidRPr="001469AA">
              <w:rPr>
                <w:rFonts w:asciiTheme="minorHAnsi" w:hAnsiTheme="minorHAnsi" w:cstheme="minorHAnsi"/>
                <w:bCs/>
                <w:color w:val="FFFFFF" w:themeColor="background1"/>
                <w:sz w:val="17"/>
                <w:szCs w:val="17"/>
              </w:rPr>
              <w:t>2011</w:t>
            </w:r>
          </w:p>
        </w:tc>
        <w:tc>
          <w:tcPr>
            <w:tcW w:w="964" w:type="dxa"/>
            <w:tcBorders>
              <w:left w:val="single" w:sz="4" w:space="0" w:color="FFFFFF" w:themeColor="background1"/>
              <w:right w:val="single" w:sz="4" w:space="0" w:color="FFFFFF" w:themeColor="background1"/>
            </w:tcBorders>
            <w:shd w:val="clear" w:color="auto" w:fill="7B251F"/>
            <w:vAlign w:val="center"/>
          </w:tcPr>
          <w:p w:rsidR="001469AA" w:rsidRPr="001469AA" w:rsidRDefault="001469AA" w:rsidP="00384210">
            <w:pPr>
              <w:spacing w:before="120" w:after="120"/>
              <w:jc w:val="center"/>
              <w:rPr>
                <w:rFonts w:asciiTheme="minorHAnsi" w:hAnsiTheme="minorHAnsi" w:cstheme="minorHAnsi"/>
                <w:bCs/>
                <w:color w:val="FFFFFF" w:themeColor="background1"/>
                <w:sz w:val="17"/>
                <w:szCs w:val="17"/>
              </w:rPr>
            </w:pPr>
            <w:r w:rsidRPr="001469AA">
              <w:rPr>
                <w:rFonts w:asciiTheme="minorHAnsi" w:hAnsiTheme="minorHAnsi" w:cstheme="minorHAnsi"/>
                <w:bCs/>
                <w:color w:val="FFFFFF" w:themeColor="background1"/>
                <w:sz w:val="17"/>
                <w:szCs w:val="17"/>
              </w:rPr>
              <w:t>2012</w:t>
            </w:r>
          </w:p>
        </w:tc>
        <w:tc>
          <w:tcPr>
            <w:tcW w:w="964" w:type="dxa"/>
            <w:tcBorders>
              <w:left w:val="single" w:sz="4" w:space="0" w:color="FFFFFF" w:themeColor="background1"/>
              <w:right w:val="single" w:sz="4" w:space="0" w:color="FFFFFF" w:themeColor="background1"/>
            </w:tcBorders>
            <w:shd w:val="clear" w:color="auto" w:fill="7B251F"/>
            <w:vAlign w:val="center"/>
          </w:tcPr>
          <w:p w:rsidR="001469AA" w:rsidRPr="001469AA" w:rsidRDefault="001469AA" w:rsidP="00384210">
            <w:pPr>
              <w:spacing w:before="120" w:after="120"/>
              <w:jc w:val="center"/>
              <w:rPr>
                <w:rFonts w:asciiTheme="minorHAnsi" w:hAnsiTheme="minorHAnsi" w:cstheme="minorHAnsi"/>
                <w:bCs/>
                <w:color w:val="FFFFFF" w:themeColor="background1"/>
                <w:sz w:val="17"/>
                <w:szCs w:val="17"/>
                <w:lang w:val="sr-Cyrl-RS"/>
              </w:rPr>
            </w:pPr>
            <w:r w:rsidRPr="001469AA">
              <w:rPr>
                <w:rFonts w:asciiTheme="minorHAnsi" w:hAnsiTheme="minorHAnsi" w:cstheme="minorHAnsi"/>
                <w:bCs/>
                <w:color w:val="FFFFFF" w:themeColor="background1"/>
                <w:sz w:val="17"/>
                <w:szCs w:val="17"/>
                <w:lang w:val="sr-Cyrl-RS"/>
              </w:rPr>
              <w:t>2013</w:t>
            </w:r>
          </w:p>
        </w:tc>
        <w:tc>
          <w:tcPr>
            <w:tcW w:w="964" w:type="dxa"/>
            <w:tcBorders>
              <w:left w:val="single" w:sz="4" w:space="0" w:color="FFFFFF" w:themeColor="background1"/>
              <w:right w:val="single" w:sz="4" w:space="0" w:color="FFFFFF" w:themeColor="background1"/>
            </w:tcBorders>
            <w:shd w:val="clear" w:color="auto" w:fill="7B251F"/>
            <w:vAlign w:val="center"/>
          </w:tcPr>
          <w:p w:rsidR="001469AA" w:rsidRPr="001469AA" w:rsidRDefault="001469AA" w:rsidP="00384210">
            <w:pPr>
              <w:spacing w:before="120" w:after="120"/>
              <w:jc w:val="center"/>
              <w:rPr>
                <w:rFonts w:asciiTheme="minorHAnsi" w:hAnsiTheme="minorHAnsi" w:cstheme="minorHAnsi"/>
                <w:bCs/>
                <w:color w:val="FFFFFF" w:themeColor="background1"/>
                <w:sz w:val="17"/>
                <w:szCs w:val="17"/>
                <w:lang w:val="sr-Cyrl-RS"/>
              </w:rPr>
            </w:pPr>
            <w:r w:rsidRPr="001469AA">
              <w:rPr>
                <w:rFonts w:asciiTheme="minorHAnsi" w:hAnsiTheme="minorHAnsi" w:cstheme="minorHAnsi"/>
                <w:bCs/>
                <w:color w:val="FFFFFF" w:themeColor="background1"/>
                <w:sz w:val="17"/>
                <w:szCs w:val="17"/>
                <w:lang w:val="sr-Cyrl-RS"/>
              </w:rPr>
              <w:t>2014</w:t>
            </w:r>
          </w:p>
        </w:tc>
        <w:tc>
          <w:tcPr>
            <w:tcW w:w="964" w:type="dxa"/>
            <w:tcBorders>
              <w:left w:val="single" w:sz="4" w:space="0" w:color="FFFFFF" w:themeColor="background1"/>
            </w:tcBorders>
            <w:shd w:val="clear" w:color="auto" w:fill="7B251F"/>
            <w:vAlign w:val="center"/>
          </w:tcPr>
          <w:p w:rsidR="001469AA" w:rsidRPr="001469AA" w:rsidRDefault="001469AA" w:rsidP="00384210">
            <w:pPr>
              <w:spacing w:before="120" w:after="120"/>
              <w:jc w:val="center"/>
              <w:rPr>
                <w:rFonts w:asciiTheme="minorHAnsi" w:hAnsiTheme="minorHAnsi" w:cstheme="minorHAnsi"/>
                <w:bCs/>
                <w:color w:val="FFFFFF" w:themeColor="background1"/>
                <w:sz w:val="17"/>
                <w:szCs w:val="17"/>
              </w:rPr>
            </w:pPr>
            <w:r w:rsidRPr="001469AA">
              <w:rPr>
                <w:rFonts w:asciiTheme="minorHAnsi" w:hAnsiTheme="minorHAnsi" w:cstheme="minorHAnsi"/>
                <w:bCs/>
                <w:color w:val="FFFFFF" w:themeColor="background1"/>
                <w:sz w:val="17"/>
                <w:szCs w:val="17"/>
              </w:rPr>
              <w:t>2015</w:t>
            </w:r>
          </w:p>
        </w:tc>
      </w:tr>
      <w:tr w:rsidR="001469AA" w:rsidRPr="001469AA" w:rsidTr="001469AA">
        <w:tc>
          <w:tcPr>
            <w:tcW w:w="3402" w:type="dxa"/>
            <w:tcBorders>
              <w:right w:val="single" w:sz="4" w:space="0" w:color="7B251F"/>
            </w:tcBorders>
            <w:vAlign w:val="bottom"/>
          </w:tcPr>
          <w:p w:rsidR="001469AA" w:rsidRPr="001469AA" w:rsidRDefault="001469AA" w:rsidP="001469AA">
            <w:pPr>
              <w:spacing w:before="60" w:line="240" w:lineRule="exact"/>
              <w:ind w:left="57"/>
              <w:rPr>
                <w:rFonts w:asciiTheme="minorHAnsi" w:hAnsiTheme="minorHAnsi" w:cstheme="minorHAnsi"/>
                <w:b/>
                <w:sz w:val="17"/>
                <w:szCs w:val="17"/>
              </w:rPr>
            </w:pPr>
            <w:r w:rsidRPr="001469AA">
              <w:rPr>
                <w:rFonts w:asciiTheme="minorHAnsi" w:hAnsiTheme="minorHAnsi" w:cstheme="minorHAnsi"/>
                <w:b/>
                <w:sz w:val="17"/>
                <w:szCs w:val="17"/>
              </w:rPr>
              <w:t>Film Production</w:t>
            </w:r>
          </w:p>
        </w:tc>
        <w:tc>
          <w:tcPr>
            <w:tcW w:w="964" w:type="dxa"/>
            <w:tcBorders>
              <w:left w:val="single" w:sz="4" w:space="0" w:color="7B251F"/>
            </w:tcBorders>
            <w:vAlign w:val="bottom"/>
          </w:tcPr>
          <w:p w:rsidR="001469AA" w:rsidRPr="001469AA" w:rsidRDefault="001469AA" w:rsidP="001469AA">
            <w:pPr>
              <w:spacing w:before="60" w:line="240" w:lineRule="exact"/>
              <w:ind w:right="170"/>
              <w:rPr>
                <w:rFonts w:asciiTheme="minorHAnsi" w:hAnsiTheme="minorHAnsi" w:cstheme="minorHAnsi"/>
                <w:b/>
                <w:bCs/>
                <w:sz w:val="17"/>
                <w:szCs w:val="17"/>
              </w:rPr>
            </w:pPr>
          </w:p>
        </w:tc>
        <w:tc>
          <w:tcPr>
            <w:tcW w:w="964" w:type="dxa"/>
            <w:vAlign w:val="bottom"/>
          </w:tcPr>
          <w:p w:rsidR="001469AA" w:rsidRPr="001469AA" w:rsidRDefault="001469AA" w:rsidP="001469AA">
            <w:pPr>
              <w:spacing w:before="60" w:line="240" w:lineRule="exact"/>
              <w:ind w:right="170"/>
              <w:rPr>
                <w:rFonts w:asciiTheme="minorHAnsi" w:hAnsiTheme="minorHAnsi" w:cstheme="minorHAnsi"/>
                <w:b/>
                <w:bCs/>
                <w:sz w:val="17"/>
                <w:szCs w:val="17"/>
              </w:rPr>
            </w:pPr>
          </w:p>
        </w:tc>
        <w:tc>
          <w:tcPr>
            <w:tcW w:w="964" w:type="dxa"/>
            <w:vAlign w:val="bottom"/>
          </w:tcPr>
          <w:p w:rsidR="001469AA" w:rsidRPr="001469AA" w:rsidRDefault="001469AA" w:rsidP="001469AA">
            <w:pPr>
              <w:spacing w:before="60" w:line="240" w:lineRule="exact"/>
              <w:ind w:right="170"/>
              <w:rPr>
                <w:rFonts w:asciiTheme="minorHAnsi" w:hAnsiTheme="minorHAnsi" w:cstheme="minorHAnsi"/>
                <w:b/>
                <w:bCs/>
                <w:sz w:val="17"/>
                <w:szCs w:val="17"/>
              </w:rPr>
            </w:pPr>
          </w:p>
        </w:tc>
        <w:tc>
          <w:tcPr>
            <w:tcW w:w="964" w:type="dxa"/>
            <w:vAlign w:val="bottom"/>
          </w:tcPr>
          <w:p w:rsidR="001469AA" w:rsidRPr="001469AA" w:rsidRDefault="001469AA" w:rsidP="001469AA">
            <w:pPr>
              <w:spacing w:before="60" w:line="240" w:lineRule="exact"/>
              <w:ind w:right="170"/>
              <w:rPr>
                <w:rFonts w:asciiTheme="minorHAnsi" w:hAnsiTheme="minorHAnsi" w:cstheme="minorHAnsi"/>
                <w:b/>
                <w:bCs/>
                <w:sz w:val="17"/>
                <w:szCs w:val="17"/>
              </w:rPr>
            </w:pPr>
          </w:p>
        </w:tc>
        <w:tc>
          <w:tcPr>
            <w:tcW w:w="964" w:type="dxa"/>
            <w:vAlign w:val="bottom"/>
          </w:tcPr>
          <w:p w:rsidR="001469AA" w:rsidRPr="001469AA" w:rsidRDefault="001469AA" w:rsidP="001469AA">
            <w:pPr>
              <w:spacing w:before="60" w:line="240" w:lineRule="exact"/>
              <w:ind w:right="170"/>
              <w:rPr>
                <w:rFonts w:asciiTheme="minorHAnsi" w:hAnsiTheme="minorHAnsi" w:cstheme="minorHAnsi"/>
                <w:b/>
                <w:bCs/>
                <w:sz w:val="17"/>
                <w:szCs w:val="17"/>
              </w:rPr>
            </w:pPr>
          </w:p>
        </w:tc>
      </w:tr>
      <w:tr w:rsidR="001469AA" w:rsidRPr="001469AA" w:rsidTr="001469AA">
        <w:tc>
          <w:tcPr>
            <w:tcW w:w="3402" w:type="dxa"/>
            <w:tcBorders>
              <w:right w:val="single" w:sz="4" w:space="0" w:color="7B251F"/>
            </w:tcBorders>
            <w:vAlign w:val="bottom"/>
          </w:tcPr>
          <w:p w:rsidR="001469AA" w:rsidRPr="001469AA" w:rsidRDefault="001469AA" w:rsidP="001469AA">
            <w:pPr>
              <w:spacing w:line="240" w:lineRule="exact"/>
              <w:ind w:left="57"/>
              <w:rPr>
                <w:rFonts w:asciiTheme="minorHAnsi" w:hAnsiTheme="minorHAnsi" w:cstheme="minorHAnsi"/>
                <w:sz w:val="17"/>
                <w:szCs w:val="17"/>
              </w:rPr>
            </w:pPr>
            <w:r w:rsidRPr="001469AA">
              <w:rPr>
                <w:rFonts w:asciiTheme="minorHAnsi" w:hAnsiTheme="minorHAnsi" w:cstheme="minorHAnsi"/>
                <w:sz w:val="17"/>
                <w:szCs w:val="17"/>
              </w:rPr>
              <w:t>Domestic long length films</w:t>
            </w:r>
          </w:p>
        </w:tc>
        <w:tc>
          <w:tcPr>
            <w:tcW w:w="964" w:type="dxa"/>
            <w:tcBorders>
              <w:left w:val="single" w:sz="4" w:space="0" w:color="7B251F"/>
            </w:tcBorders>
            <w:vAlign w:val="bottom"/>
          </w:tcPr>
          <w:p w:rsidR="001469AA" w:rsidRPr="001469AA" w:rsidRDefault="001469AA" w:rsidP="001469AA">
            <w:pPr>
              <w:spacing w:line="240" w:lineRule="exact"/>
              <w:ind w:right="170"/>
              <w:jc w:val="right"/>
              <w:rPr>
                <w:rFonts w:asciiTheme="minorHAnsi" w:hAnsiTheme="minorHAnsi" w:cstheme="minorHAnsi"/>
                <w:b/>
                <w:bCs/>
                <w:sz w:val="17"/>
                <w:szCs w:val="17"/>
              </w:rPr>
            </w:pPr>
            <w:r w:rsidRPr="001469AA">
              <w:rPr>
                <w:rFonts w:asciiTheme="minorHAnsi" w:hAnsiTheme="minorHAnsi" w:cstheme="minorHAnsi"/>
                <w:b/>
                <w:bCs/>
                <w:sz w:val="17"/>
                <w:szCs w:val="17"/>
              </w:rPr>
              <w:t>29</w:t>
            </w:r>
          </w:p>
        </w:tc>
        <w:tc>
          <w:tcPr>
            <w:tcW w:w="964" w:type="dxa"/>
            <w:vAlign w:val="bottom"/>
          </w:tcPr>
          <w:p w:rsidR="001469AA" w:rsidRPr="001469AA" w:rsidRDefault="001469AA" w:rsidP="001469AA">
            <w:pPr>
              <w:spacing w:line="240" w:lineRule="exact"/>
              <w:ind w:right="170"/>
              <w:jc w:val="right"/>
              <w:rPr>
                <w:rFonts w:asciiTheme="minorHAnsi" w:hAnsiTheme="minorHAnsi" w:cstheme="minorHAnsi"/>
                <w:b/>
                <w:bCs/>
                <w:sz w:val="17"/>
                <w:szCs w:val="17"/>
              </w:rPr>
            </w:pPr>
            <w:r w:rsidRPr="001469AA">
              <w:rPr>
                <w:rFonts w:asciiTheme="minorHAnsi" w:hAnsiTheme="minorHAnsi" w:cstheme="minorHAnsi"/>
                <w:b/>
                <w:bCs/>
                <w:sz w:val="17"/>
                <w:szCs w:val="17"/>
              </w:rPr>
              <w:t>28</w:t>
            </w:r>
          </w:p>
        </w:tc>
        <w:tc>
          <w:tcPr>
            <w:tcW w:w="964" w:type="dxa"/>
            <w:vAlign w:val="bottom"/>
          </w:tcPr>
          <w:p w:rsidR="001469AA" w:rsidRPr="001469AA" w:rsidRDefault="001469AA" w:rsidP="001469AA">
            <w:pPr>
              <w:spacing w:line="240" w:lineRule="exact"/>
              <w:ind w:right="170"/>
              <w:jc w:val="right"/>
              <w:rPr>
                <w:rFonts w:asciiTheme="minorHAnsi" w:hAnsiTheme="minorHAnsi" w:cstheme="minorHAnsi"/>
                <w:b/>
                <w:bCs/>
                <w:sz w:val="17"/>
                <w:szCs w:val="17"/>
                <w:lang w:val="sr-Cyrl-RS"/>
              </w:rPr>
            </w:pPr>
            <w:r w:rsidRPr="001469AA">
              <w:rPr>
                <w:rFonts w:asciiTheme="minorHAnsi" w:hAnsiTheme="minorHAnsi" w:cstheme="minorHAnsi"/>
                <w:b/>
                <w:bCs/>
                <w:sz w:val="17"/>
                <w:szCs w:val="17"/>
                <w:lang w:val="sr-Cyrl-RS"/>
              </w:rPr>
              <w:t>18</w:t>
            </w:r>
          </w:p>
        </w:tc>
        <w:tc>
          <w:tcPr>
            <w:tcW w:w="964" w:type="dxa"/>
            <w:vAlign w:val="bottom"/>
          </w:tcPr>
          <w:p w:rsidR="001469AA" w:rsidRPr="001469AA" w:rsidRDefault="001469AA" w:rsidP="001469AA">
            <w:pPr>
              <w:spacing w:line="240" w:lineRule="exact"/>
              <w:ind w:right="170"/>
              <w:jc w:val="right"/>
              <w:rPr>
                <w:rFonts w:asciiTheme="minorHAnsi" w:hAnsiTheme="minorHAnsi" w:cstheme="minorHAnsi"/>
                <w:b/>
                <w:bCs/>
                <w:sz w:val="17"/>
                <w:szCs w:val="17"/>
                <w:lang w:val="sr-Cyrl-RS"/>
              </w:rPr>
            </w:pPr>
            <w:r w:rsidRPr="001469AA">
              <w:rPr>
                <w:rFonts w:asciiTheme="minorHAnsi" w:hAnsiTheme="minorHAnsi" w:cstheme="minorHAnsi"/>
                <w:b/>
                <w:bCs/>
                <w:sz w:val="17"/>
                <w:szCs w:val="17"/>
                <w:lang w:val="sr-Cyrl-RS"/>
              </w:rPr>
              <w:t>22</w:t>
            </w:r>
          </w:p>
        </w:tc>
        <w:tc>
          <w:tcPr>
            <w:tcW w:w="964" w:type="dxa"/>
            <w:vAlign w:val="bottom"/>
          </w:tcPr>
          <w:p w:rsidR="001469AA" w:rsidRPr="001469AA" w:rsidRDefault="001469AA" w:rsidP="001469AA">
            <w:pPr>
              <w:spacing w:line="240" w:lineRule="exact"/>
              <w:ind w:right="170"/>
              <w:jc w:val="right"/>
              <w:rPr>
                <w:rFonts w:asciiTheme="minorHAnsi" w:hAnsiTheme="minorHAnsi" w:cstheme="minorHAnsi"/>
                <w:b/>
                <w:bCs/>
                <w:sz w:val="17"/>
                <w:szCs w:val="17"/>
              </w:rPr>
            </w:pPr>
            <w:r w:rsidRPr="001469AA">
              <w:rPr>
                <w:rFonts w:asciiTheme="minorHAnsi" w:hAnsiTheme="minorHAnsi" w:cstheme="minorHAnsi"/>
                <w:b/>
                <w:bCs/>
                <w:sz w:val="17"/>
                <w:szCs w:val="17"/>
              </w:rPr>
              <w:t>26</w:t>
            </w:r>
          </w:p>
        </w:tc>
      </w:tr>
      <w:tr w:rsidR="001469AA" w:rsidRPr="001469AA" w:rsidTr="001469AA">
        <w:tc>
          <w:tcPr>
            <w:tcW w:w="3402" w:type="dxa"/>
            <w:tcBorders>
              <w:right w:val="single" w:sz="4" w:space="0" w:color="7B251F"/>
            </w:tcBorders>
            <w:vAlign w:val="bottom"/>
          </w:tcPr>
          <w:p w:rsidR="001469AA" w:rsidRPr="001469AA" w:rsidRDefault="001469AA" w:rsidP="001469AA">
            <w:pPr>
              <w:spacing w:line="240" w:lineRule="exact"/>
              <w:ind w:left="57"/>
              <w:rPr>
                <w:rFonts w:asciiTheme="minorHAnsi" w:hAnsiTheme="minorHAnsi" w:cstheme="minorHAnsi"/>
                <w:sz w:val="17"/>
                <w:szCs w:val="17"/>
              </w:rPr>
            </w:pPr>
            <w:r w:rsidRPr="001469AA">
              <w:rPr>
                <w:rFonts w:asciiTheme="minorHAnsi" w:hAnsiTheme="minorHAnsi" w:cstheme="minorHAnsi"/>
                <w:sz w:val="17"/>
                <w:szCs w:val="17"/>
              </w:rPr>
              <w:t>100% domestic</w:t>
            </w:r>
          </w:p>
        </w:tc>
        <w:tc>
          <w:tcPr>
            <w:tcW w:w="964" w:type="dxa"/>
            <w:tcBorders>
              <w:left w:val="single" w:sz="4" w:space="0" w:color="7B251F"/>
            </w:tcBorders>
            <w:vAlign w:val="bottom"/>
          </w:tcPr>
          <w:p w:rsidR="001469AA" w:rsidRPr="001469AA" w:rsidRDefault="001469AA" w:rsidP="001469AA">
            <w:pPr>
              <w:spacing w:line="240" w:lineRule="exact"/>
              <w:ind w:right="170"/>
              <w:jc w:val="right"/>
              <w:rPr>
                <w:rFonts w:asciiTheme="minorHAnsi" w:hAnsiTheme="minorHAnsi" w:cstheme="minorHAnsi"/>
                <w:sz w:val="17"/>
                <w:szCs w:val="17"/>
              </w:rPr>
            </w:pPr>
            <w:r w:rsidRPr="001469AA">
              <w:rPr>
                <w:rFonts w:asciiTheme="minorHAnsi" w:hAnsiTheme="minorHAnsi" w:cstheme="minorHAnsi"/>
                <w:sz w:val="17"/>
                <w:szCs w:val="17"/>
              </w:rPr>
              <w:t>16</w:t>
            </w:r>
          </w:p>
        </w:tc>
        <w:tc>
          <w:tcPr>
            <w:tcW w:w="964" w:type="dxa"/>
            <w:vAlign w:val="bottom"/>
          </w:tcPr>
          <w:p w:rsidR="001469AA" w:rsidRPr="001469AA" w:rsidRDefault="001469AA" w:rsidP="001469AA">
            <w:pPr>
              <w:spacing w:line="240" w:lineRule="exact"/>
              <w:ind w:right="170"/>
              <w:jc w:val="right"/>
              <w:rPr>
                <w:rFonts w:asciiTheme="minorHAnsi" w:hAnsiTheme="minorHAnsi" w:cstheme="minorHAnsi"/>
                <w:sz w:val="17"/>
                <w:szCs w:val="17"/>
              </w:rPr>
            </w:pPr>
            <w:r w:rsidRPr="001469AA">
              <w:rPr>
                <w:rFonts w:asciiTheme="minorHAnsi" w:hAnsiTheme="minorHAnsi" w:cstheme="minorHAnsi"/>
                <w:sz w:val="17"/>
                <w:szCs w:val="17"/>
              </w:rPr>
              <w:t>16</w:t>
            </w:r>
          </w:p>
        </w:tc>
        <w:tc>
          <w:tcPr>
            <w:tcW w:w="964" w:type="dxa"/>
            <w:vAlign w:val="bottom"/>
          </w:tcPr>
          <w:p w:rsidR="001469AA" w:rsidRPr="001469AA" w:rsidRDefault="001469AA" w:rsidP="001469AA">
            <w:pPr>
              <w:spacing w:line="240" w:lineRule="exact"/>
              <w:ind w:right="170"/>
              <w:jc w:val="right"/>
              <w:rPr>
                <w:rFonts w:asciiTheme="minorHAnsi" w:hAnsiTheme="minorHAnsi" w:cstheme="minorHAnsi"/>
                <w:sz w:val="17"/>
                <w:szCs w:val="17"/>
                <w:lang w:val="sr-Cyrl-RS"/>
              </w:rPr>
            </w:pPr>
            <w:r w:rsidRPr="001469AA">
              <w:rPr>
                <w:rFonts w:asciiTheme="minorHAnsi" w:hAnsiTheme="minorHAnsi" w:cstheme="minorHAnsi"/>
                <w:sz w:val="17"/>
                <w:szCs w:val="17"/>
                <w:lang w:val="sr-Cyrl-RS"/>
              </w:rPr>
              <w:t>12</w:t>
            </w:r>
          </w:p>
        </w:tc>
        <w:tc>
          <w:tcPr>
            <w:tcW w:w="964" w:type="dxa"/>
            <w:vAlign w:val="bottom"/>
          </w:tcPr>
          <w:p w:rsidR="001469AA" w:rsidRPr="001469AA" w:rsidRDefault="001469AA" w:rsidP="001469AA">
            <w:pPr>
              <w:spacing w:line="240" w:lineRule="exact"/>
              <w:ind w:right="170"/>
              <w:jc w:val="right"/>
              <w:rPr>
                <w:rFonts w:asciiTheme="minorHAnsi" w:hAnsiTheme="minorHAnsi" w:cstheme="minorHAnsi"/>
                <w:sz w:val="17"/>
                <w:szCs w:val="17"/>
                <w:lang w:val="sr-Cyrl-RS"/>
              </w:rPr>
            </w:pPr>
            <w:r w:rsidRPr="001469AA">
              <w:rPr>
                <w:rFonts w:asciiTheme="minorHAnsi" w:hAnsiTheme="minorHAnsi" w:cstheme="minorHAnsi"/>
                <w:sz w:val="17"/>
                <w:szCs w:val="17"/>
                <w:lang w:val="sr-Cyrl-RS"/>
              </w:rPr>
              <w:t>10</w:t>
            </w:r>
          </w:p>
        </w:tc>
        <w:tc>
          <w:tcPr>
            <w:tcW w:w="964" w:type="dxa"/>
            <w:vAlign w:val="bottom"/>
          </w:tcPr>
          <w:p w:rsidR="001469AA" w:rsidRPr="001469AA" w:rsidRDefault="001469AA" w:rsidP="001469AA">
            <w:pPr>
              <w:spacing w:line="240" w:lineRule="exact"/>
              <w:ind w:right="170"/>
              <w:jc w:val="right"/>
              <w:rPr>
                <w:rFonts w:asciiTheme="minorHAnsi" w:hAnsiTheme="minorHAnsi" w:cstheme="minorHAnsi"/>
                <w:sz w:val="17"/>
                <w:szCs w:val="17"/>
              </w:rPr>
            </w:pPr>
            <w:r w:rsidRPr="001469AA">
              <w:rPr>
                <w:rFonts w:asciiTheme="minorHAnsi" w:hAnsiTheme="minorHAnsi" w:cstheme="minorHAnsi"/>
                <w:sz w:val="17"/>
                <w:szCs w:val="17"/>
              </w:rPr>
              <w:t>12</w:t>
            </w:r>
          </w:p>
        </w:tc>
      </w:tr>
      <w:tr w:rsidR="001469AA" w:rsidRPr="001469AA" w:rsidTr="001469AA">
        <w:tc>
          <w:tcPr>
            <w:tcW w:w="3402" w:type="dxa"/>
            <w:tcBorders>
              <w:right w:val="single" w:sz="4" w:space="0" w:color="7B251F"/>
            </w:tcBorders>
            <w:vAlign w:val="bottom"/>
          </w:tcPr>
          <w:p w:rsidR="001469AA" w:rsidRPr="001469AA" w:rsidRDefault="001469AA" w:rsidP="001469AA">
            <w:pPr>
              <w:spacing w:line="240" w:lineRule="exact"/>
              <w:ind w:left="57"/>
              <w:rPr>
                <w:rFonts w:asciiTheme="minorHAnsi" w:hAnsiTheme="minorHAnsi" w:cstheme="minorHAnsi"/>
                <w:sz w:val="17"/>
                <w:szCs w:val="17"/>
              </w:rPr>
            </w:pPr>
            <w:r w:rsidRPr="001469AA">
              <w:rPr>
                <w:rFonts w:asciiTheme="minorHAnsi" w:hAnsiTheme="minorHAnsi" w:cstheme="minorHAnsi"/>
                <w:sz w:val="17"/>
                <w:szCs w:val="17"/>
              </w:rPr>
              <w:t>Serbian minority co-productions</w:t>
            </w:r>
          </w:p>
        </w:tc>
        <w:tc>
          <w:tcPr>
            <w:tcW w:w="964" w:type="dxa"/>
            <w:tcBorders>
              <w:left w:val="single" w:sz="4" w:space="0" w:color="7B251F"/>
            </w:tcBorders>
            <w:vAlign w:val="bottom"/>
          </w:tcPr>
          <w:p w:rsidR="001469AA" w:rsidRPr="001469AA" w:rsidRDefault="001469AA" w:rsidP="001469AA">
            <w:pPr>
              <w:spacing w:line="240" w:lineRule="exact"/>
              <w:ind w:right="170"/>
              <w:jc w:val="right"/>
              <w:rPr>
                <w:rFonts w:asciiTheme="minorHAnsi" w:hAnsiTheme="minorHAnsi" w:cstheme="minorHAnsi"/>
                <w:sz w:val="17"/>
                <w:szCs w:val="17"/>
              </w:rPr>
            </w:pPr>
            <w:r w:rsidRPr="001469AA">
              <w:rPr>
                <w:rFonts w:asciiTheme="minorHAnsi" w:hAnsiTheme="minorHAnsi" w:cstheme="minorHAnsi"/>
                <w:sz w:val="17"/>
                <w:szCs w:val="17"/>
              </w:rPr>
              <w:t>3</w:t>
            </w:r>
          </w:p>
        </w:tc>
        <w:tc>
          <w:tcPr>
            <w:tcW w:w="964" w:type="dxa"/>
            <w:vAlign w:val="bottom"/>
          </w:tcPr>
          <w:p w:rsidR="001469AA" w:rsidRPr="001469AA" w:rsidRDefault="001469AA" w:rsidP="001469AA">
            <w:pPr>
              <w:spacing w:line="240" w:lineRule="exact"/>
              <w:ind w:right="170"/>
              <w:jc w:val="right"/>
              <w:rPr>
                <w:rFonts w:asciiTheme="minorHAnsi" w:hAnsiTheme="minorHAnsi" w:cstheme="minorHAnsi"/>
                <w:sz w:val="17"/>
                <w:szCs w:val="17"/>
              </w:rPr>
            </w:pPr>
            <w:r w:rsidRPr="001469AA">
              <w:rPr>
                <w:rFonts w:asciiTheme="minorHAnsi" w:hAnsiTheme="minorHAnsi" w:cstheme="minorHAnsi"/>
                <w:sz w:val="17"/>
                <w:szCs w:val="17"/>
              </w:rPr>
              <w:t>6</w:t>
            </w:r>
          </w:p>
        </w:tc>
        <w:tc>
          <w:tcPr>
            <w:tcW w:w="964" w:type="dxa"/>
            <w:vAlign w:val="bottom"/>
          </w:tcPr>
          <w:p w:rsidR="001469AA" w:rsidRPr="001469AA" w:rsidRDefault="001469AA" w:rsidP="001469AA">
            <w:pPr>
              <w:spacing w:line="240" w:lineRule="exact"/>
              <w:ind w:right="170"/>
              <w:jc w:val="right"/>
              <w:rPr>
                <w:rFonts w:asciiTheme="minorHAnsi" w:hAnsiTheme="minorHAnsi" w:cstheme="minorHAnsi"/>
                <w:sz w:val="17"/>
                <w:szCs w:val="17"/>
                <w:lang w:val="sr-Cyrl-RS"/>
              </w:rPr>
            </w:pPr>
            <w:r w:rsidRPr="001469AA">
              <w:rPr>
                <w:rFonts w:asciiTheme="minorHAnsi" w:hAnsiTheme="minorHAnsi" w:cstheme="minorHAnsi"/>
                <w:sz w:val="17"/>
                <w:szCs w:val="17"/>
                <w:lang w:val="sr-Cyrl-RS"/>
              </w:rPr>
              <w:t>0</w:t>
            </w:r>
          </w:p>
        </w:tc>
        <w:tc>
          <w:tcPr>
            <w:tcW w:w="964" w:type="dxa"/>
            <w:vAlign w:val="bottom"/>
          </w:tcPr>
          <w:p w:rsidR="001469AA" w:rsidRPr="001469AA" w:rsidRDefault="001469AA" w:rsidP="001469AA">
            <w:pPr>
              <w:spacing w:line="240" w:lineRule="exact"/>
              <w:ind w:right="170"/>
              <w:jc w:val="right"/>
              <w:rPr>
                <w:rFonts w:asciiTheme="minorHAnsi" w:hAnsiTheme="minorHAnsi" w:cstheme="minorHAnsi"/>
                <w:sz w:val="17"/>
                <w:szCs w:val="17"/>
                <w:lang w:val="sr-Cyrl-RS"/>
              </w:rPr>
            </w:pPr>
            <w:r w:rsidRPr="001469AA">
              <w:rPr>
                <w:rFonts w:asciiTheme="minorHAnsi" w:hAnsiTheme="minorHAnsi" w:cstheme="minorHAnsi"/>
                <w:sz w:val="17"/>
                <w:szCs w:val="17"/>
                <w:lang w:val="sr-Cyrl-RS"/>
              </w:rPr>
              <w:t>3</w:t>
            </w:r>
          </w:p>
        </w:tc>
        <w:tc>
          <w:tcPr>
            <w:tcW w:w="964" w:type="dxa"/>
            <w:vAlign w:val="bottom"/>
          </w:tcPr>
          <w:p w:rsidR="001469AA" w:rsidRPr="001469AA" w:rsidRDefault="001469AA" w:rsidP="001469AA">
            <w:pPr>
              <w:spacing w:line="240" w:lineRule="exact"/>
              <w:ind w:right="170"/>
              <w:jc w:val="right"/>
              <w:rPr>
                <w:rFonts w:asciiTheme="minorHAnsi" w:hAnsiTheme="minorHAnsi" w:cstheme="minorHAnsi"/>
                <w:sz w:val="17"/>
                <w:szCs w:val="17"/>
              </w:rPr>
            </w:pPr>
            <w:r w:rsidRPr="001469AA">
              <w:rPr>
                <w:rFonts w:asciiTheme="minorHAnsi" w:hAnsiTheme="minorHAnsi" w:cstheme="minorHAnsi"/>
                <w:sz w:val="17"/>
                <w:szCs w:val="17"/>
              </w:rPr>
              <w:t>4</w:t>
            </w:r>
          </w:p>
        </w:tc>
      </w:tr>
      <w:tr w:rsidR="001469AA" w:rsidRPr="001469AA" w:rsidTr="001469AA">
        <w:tc>
          <w:tcPr>
            <w:tcW w:w="3402" w:type="dxa"/>
            <w:tcBorders>
              <w:right w:val="single" w:sz="4" w:space="0" w:color="7B251F"/>
            </w:tcBorders>
            <w:vAlign w:val="bottom"/>
          </w:tcPr>
          <w:p w:rsidR="001469AA" w:rsidRPr="001469AA" w:rsidRDefault="001469AA" w:rsidP="001469AA">
            <w:pPr>
              <w:spacing w:line="240" w:lineRule="exact"/>
              <w:ind w:left="57"/>
              <w:rPr>
                <w:rFonts w:asciiTheme="minorHAnsi" w:hAnsiTheme="minorHAnsi" w:cstheme="minorHAnsi"/>
                <w:sz w:val="17"/>
                <w:szCs w:val="17"/>
              </w:rPr>
            </w:pPr>
            <w:r w:rsidRPr="001469AA">
              <w:rPr>
                <w:rFonts w:asciiTheme="minorHAnsi" w:hAnsiTheme="minorHAnsi" w:cstheme="minorHAnsi"/>
                <w:sz w:val="17"/>
                <w:szCs w:val="17"/>
              </w:rPr>
              <w:t>Serbian majority co-productions</w:t>
            </w:r>
          </w:p>
        </w:tc>
        <w:tc>
          <w:tcPr>
            <w:tcW w:w="964" w:type="dxa"/>
            <w:tcBorders>
              <w:left w:val="single" w:sz="4" w:space="0" w:color="7B251F"/>
            </w:tcBorders>
            <w:vAlign w:val="bottom"/>
          </w:tcPr>
          <w:p w:rsidR="001469AA" w:rsidRPr="001469AA" w:rsidRDefault="001469AA" w:rsidP="001469AA">
            <w:pPr>
              <w:spacing w:line="240" w:lineRule="exact"/>
              <w:ind w:right="170"/>
              <w:jc w:val="right"/>
              <w:rPr>
                <w:rFonts w:asciiTheme="minorHAnsi" w:hAnsiTheme="minorHAnsi" w:cstheme="minorHAnsi"/>
                <w:sz w:val="17"/>
                <w:szCs w:val="17"/>
              </w:rPr>
            </w:pPr>
            <w:r w:rsidRPr="001469AA">
              <w:rPr>
                <w:rFonts w:asciiTheme="minorHAnsi" w:hAnsiTheme="minorHAnsi" w:cstheme="minorHAnsi"/>
                <w:sz w:val="17"/>
                <w:szCs w:val="17"/>
              </w:rPr>
              <w:t>10</w:t>
            </w:r>
          </w:p>
        </w:tc>
        <w:tc>
          <w:tcPr>
            <w:tcW w:w="964" w:type="dxa"/>
            <w:vAlign w:val="bottom"/>
          </w:tcPr>
          <w:p w:rsidR="001469AA" w:rsidRPr="001469AA" w:rsidRDefault="001469AA" w:rsidP="001469AA">
            <w:pPr>
              <w:spacing w:line="240" w:lineRule="exact"/>
              <w:ind w:right="170"/>
              <w:jc w:val="right"/>
              <w:rPr>
                <w:rFonts w:asciiTheme="minorHAnsi" w:hAnsiTheme="minorHAnsi" w:cstheme="minorHAnsi"/>
                <w:sz w:val="17"/>
                <w:szCs w:val="17"/>
              </w:rPr>
            </w:pPr>
            <w:r w:rsidRPr="001469AA">
              <w:rPr>
                <w:rFonts w:asciiTheme="minorHAnsi" w:hAnsiTheme="minorHAnsi" w:cstheme="minorHAnsi"/>
                <w:sz w:val="17"/>
                <w:szCs w:val="17"/>
              </w:rPr>
              <w:t>6</w:t>
            </w:r>
          </w:p>
        </w:tc>
        <w:tc>
          <w:tcPr>
            <w:tcW w:w="964" w:type="dxa"/>
            <w:vAlign w:val="bottom"/>
          </w:tcPr>
          <w:p w:rsidR="001469AA" w:rsidRPr="001469AA" w:rsidRDefault="001469AA" w:rsidP="001469AA">
            <w:pPr>
              <w:spacing w:line="240" w:lineRule="exact"/>
              <w:ind w:right="170"/>
              <w:jc w:val="right"/>
              <w:rPr>
                <w:rFonts w:asciiTheme="minorHAnsi" w:hAnsiTheme="minorHAnsi" w:cstheme="minorHAnsi"/>
                <w:sz w:val="17"/>
                <w:szCs w:val="17"/>
                <w:lang w:val="sr-Cyrl-RS"/>
              </w:rPr>
            </w:pPr>
            <w:r w:rsidRPr="001469AA">
              <w:rPr>
                <w:rFonts w:asciiTheme="minorHAnsi" w:hAnsiTheme="minorHAnsi" w:cstheme="minorHAnsi"/>
                <w:sz w:val="17"/>
                <w:szCs w:val="17"/>
                <w:lang w:val="sr-Cyrl-RS"/>
              </w:rPr>
              <w:t>6</w:t>
            </w:r>
          </w:p>
        </w:tc>
        <w:tc>
          <w:tcPr>
            <w:tcW w:w="964" w:type="dxa"/>
            <w:vAlign w:val="bottom"/>
          </w:tcPr>
          <w:p w:rsidR="001469AA" w:rsidRPr="001469AA" w:rsidRDefault="001469AA" w:rsidP="001469AA">
            <w:pPr>
              <w:spacing w:line="240" w:lineRule="exact"/>
              <w:ind w:right="170"/>
              <w:jc w:val="right"/>
              <w:rPr>
                <w:rFonts w:asciiTheme="minorHAnsi" w:hAnsiTheme="minorHAnsi" w:cstheme="minorHAnsi"/>
                <w:sz w:val="17"/>
                <w:szCs w:val="17"/>
                <w:lang w:val="sr-Cyrl-RS"/>
              </w:rPr>
            </w:pPr>
            <w:r w:rsidRPr="001469AA">
              <w:rPr>
                <w:rFonts w:asciiTheme="minorHAnsi" w:hAnsiTheme="minorHAnsi" w:cstheme="minorHAnsi"/>
                <w:sz w:val="17"/>
                <w:szCs w:val="17"/>
                <w:lang w:val="sr-Cyrl-RS"/>
              </w:rPr>
              <w:t>9</w:t>
            </w:r>
          </w:p>
        </w:tc>
        <w:tc>
          <w:tcPr>
            <w:tcW w:w="964" w:type="dxa"/>
            <w:vAlign w:val="bottom"/>
          </w:tcPr>
          <w:p w:rsidR="001469AA" w:rsidRPr="001469AA" w:rsidRDefault="001469AA" w:rsidP="001469AA">
            <w:pPr>
              <w:spacing w:line="240" w:lineRule="exact"/>
              <w:ind w:right="170"/>
              <w:jc w:val="right"/>
              <w:rPr>
                <w:rFonts w:asciiTheme="minorHAnsi" w:hAnsiTheme="minorHAnsi" w:cstheme="minorHAnsi"/>
                <w:sz w:val="17"/>
                <w:szCs w:val="17"/>
              </w:rPr>
            </w:pPr>
            <w:r w:rsidRPr="001469AA">
              <w:rPr>
                <w:rFonts w:asciiTheme="minorHAnsi" w:hAnsiTheme="minorHAnsi" w:cstheme="minorHAnsi"/>
                <w:sz w:val="17"/>
                <w:szCs w:val="17"/>
              </w:rPr>
              <w:t>7</w:t>
            </w:r>
          </w:p>
        </w:tc>
      </w:tr>
      <w:tr w:rsidR="001469AA" w:rsidRPr="001469AA" w:rsidTr="001469AA">
        <w:tc>
          <w:tcPr>
            <w:tcW w:w="3402" w:type="dxa"/>
            <w:tcBorders>
              <w:right w:val="single" w:sz="4" w:space="0" w:color="7B251F"/>
            </w:tcBorders>
            <w:vAlign w:val="bottom"/>
          </w:tcPr>
          <w:p w:rsidR="001469AA" w:rsidRPr="001469AA" w:rsidRDefault="001469AA" w:rsidP="001469AA">
            <w:pPr>
              <w:spacing w:line="240" w:lineRule="exact"/>
              <w:ind w:left="57"/>
              <w:rPr>
                <w:rFonts w:asciiTheme="minorHAnsi" w:hAnsiTheme="minorHAnsi" w:cstheme="minorHAnsi"/>
                <w:b/>
                <w:sz w:val="17"/>
                <w:szCs w:val="17"/>
              </w:rPr>
            </w:pPr>
            <w:r w:rsidRPr="001469AA">
              <w:rPr>
                <w:rFonts w:asciiTheme="minorHAnsi" w:hAnsiTheme="minorHAnsi" w:cstheme="minorHAnsi"/>
                <w:b/>
                <w:sz w:val="17"/>
                <w:szCs w:val="17"/>
              </w:rPr>
              <w:t>Films shown by origin</w:t>
            </w:r>
          </w:p>
        </w:tc>
        <w:tc>
          <w:tcPr>
            <w:tcW w:w="964" w:type="dxa"/>
            <w:tcBorders>
              <w:left w:val="single" w:sz="4" w:space="0" w:color="7B251F"/>
            </w:tcBorders>
            <w:vAlign w:val="bottom"/>
          </w:tcPr>
          <w:p w:rsidR="001469AA" w:rsidRPr="001469AA" w:rsidRDefault="001469AA" w:rsidP="001469AA">
            <w:pPr>
              <w:spacing w:line="240" w:lineRule="exact"/>
              <w:ind w:right="170"/>
              <w:jc w:val="right"/>
              <w:rPr>
                <w:rFonts w:asciiTheme="minorHAnsi" w:hAnsiTheme="minorHAnsi" w:cstheme="minorHAnsi"/>
                <w:b/>
                <w:bCs/>
                <w:sz w:val="17"/>
                <w:szCs w:val="17"/>
              </w:rPr>
            </w:pPr>
            <w:r w:rsidRPr="001469AA">
              <w:rPr>
                <w:rFonts w:asciiTheme="minorHAnsi" w:hAnsiTheme="minorHAnsi" w:cstheme="minorHAnsi"/>
                <w:b/>
                <w:bCs/>
                <w:sz w:val="17"/>
                <w:szCs w:val="17"/>
              </w:rPr>
              <w:t>161</w:t>
            </w:r>
          </w:p>
        </w:tc>
        <w:tc>
          <w:tcPr>
            <w:tcW w:w="964" w:type="dxa"/>
            <w:vAlign w:val="bottom"/>
          </w:tcPr>
          <w:p w:rsidR="001469AA" w:rsidRPr="001469AA" w:rsidRDefault="001469AA" w:rsidP="001469AA">
            <w:pPr>
              <w:spacing w:line="240" w:lineRule="exact"/>
              <w:ind w:right="170"/>
              <w:jc w:val="right"/>
              <w:rPr>
                <w:rFonts w:asciiTheme="minorHAnsi" w:hAnsiTheme="minorHAnsi" w:cstheme="minorHAnsi"/>
                <w:b/>
                <w:bCs/>
                <w:sz w:val="17"/>
                <w:szCs w:val="17"/>
              </w:rPr>
            </w:pPr>
            <w:r w:rsidRPr="001469AA">
              <w:rPr>
                <w:rFonts w:asciiTheme="minorHAnsi" w:hAnsiTheme="minorHAnsi" w:cstheme="minorHAnsi"/>
                <w:b/>
                <w:bCs/>
                <w:sz w:val="17"/>
                <w:szCs w:val="17"/>
              </w:rPr>
              <w:t>149</w:t>
            </w:r>
          </w:p>
        </w:tc>
        <w:tc>
          <w:tcPr>
            <w:tcW w:w="964" w:type="dxa"/>
            <w:vAlign w:val="bottom"/>
          </w:tcPr>
          <w:p w:rsidR="001469AA" w:rsidRPr="001469AA" w:rsidRDefault="001469AA" w:rsidP="001469AA">
            <w:pPr>
              <w:spacing w:line="240" w:lineRule="exact"/>
              <w:ind w:right="170"/>
              <w:jc w:val="right"/>
              <w:rPr>
                <w:rFonts w:asciiTheme="minorHAnsi" w:hAnsiTheme="minorHAnsi" w:cstheme="minorHAnsi"/>
                <w:b/>
                <w:bCs/>
                <w:sz w:val="17"/>
                <w:szCs w:val="17"/>
                <w:lang w:val="sr-Cyrl-RS"/>
              </w:rPr>
            </w:pPr>
            <w:r w:rsidRPr="001469AA">
              <w:rPr>
                <w:rFonts w:asciiTheme="minorHAnsi" w:hAnsiTheme="minorHAnsi" w:cstheme="minorHAnsi"/>
                <w:b/>
                <w:bCs/>
                <w:sz w:val="17"/>
                <w:szCs w:val="17"/>
                <w:lang w:val="sr-Cyrl-RS"/>
              </w:rPr>
              <w:t>184</w:t>
            </w:r>
          </w:p>
        </w:tc>
        <w:tc>
          <w:tcPr>
            <w:tcW w:w="964" w:type="dxa"/>
            <w:vAlign w:val="bottom"/>
          </w:tcPr>
          <w:p w:rsidR="001469AA" w:rsidRPr="001469AA" w:rsidRDefault="001469AA" w:rsidP="001469AA">
            <w:pPr>
              <w:spacing w:line="240" w:lineRule="exact"/>
              <w:ind w:right="170"/>
              <w:jc w:val="right"/>
              <w:rPr>
                <w:rFonts w:asciiTheme="minorHAnsi" w:hAnsiTheme="minorHAnsi" w:cstheme="minorHAnsi"/>
                <w:b/>
                <w:bCs/>
                <w:sz w:val="17"/>
                <w:szCs w:val="17"/>
                <w:lang w:val="sr-Cyrl-RS"/>
              </w:rPr>
            </w:pPr>
            <w:r w:rsidRPr="001469AA">
              <w:rPr>
                <w:rFonts w:asciiTheme="minorHAnsi" w:hAnsiTheme="minorHAnsi" w:cstheme="minorHAnsi"/>
                <w:b/>
                <w:bCs/>
                <w:sz w:val="17"/>
                <w:szCs w:val="17"/>
                <w:lang w:val="sr-Cyrl-RS"/>
              </w:rPr>
              <w:t>191</w:t>
            </w:r>
          </w:p>
        </w:tc>
        <w:tc>
          <w:tcPr>
            <w:tcW w:w="964" w:type="dxa"/>
            <w:vAlign w:val="bottom"/>
          </w:tcPr>
          <w:p w:rsidR="001469AA" w:rsidRPr="001469AA" w:rsidRDefault="001469AA" w:rsidP="001469AA">
            <w:pPr>
              <w:spacing w:line="240" w:lineRule="exact"/>
              <w:ind w:right="170"/>
              <w:jc w:val="right"/>
              <w:rPr>
                <w:rFonts w:asciiTheme="minorHAnsi" w:hAnsiTheme="minorHAnsi" w:cstheme="minorHAnsi"/>
                <w:b/>
                <w:bCs/>
                <w:sz w:val="17"/>
                <w:szCs w:val="17"/>
              </w:rPr>
            </w:pPr>
            <w:r w:rsidRPr="001469AA">
              <w:rPr>
                <w:rFonts w:asciiTheme="minorHAnsi" w:hAnsiTheme="minorHAnsi" w:cstheme="minorHAnsi"/>
                <w:b/>
                <w:bCs/>
                <w:sz w:val="17"/>
                <w:szCs w:val="17"/>
              </w:rPr>
              <w:t>184</w:t>
            </w:r>
          </w:p>
        </w:tc>
      </w:tr>
      <w:tr w:rsidR="001469AA" w:rsidRPr="001469AA" w:rsidTr="001469AA">
        <w:tc>
          <w:tcPr>
            <w:tcW w:w="3402" w:type="dxa"/>
            <w:tcBorders>
              <w:right w:val="single" w:sz="4" w:space="0" w:color="7B251F"/>
            </w:tcBorders>
            <w:vAlign w:val="bottom"/>
          </w:tcPr>
          <w:p w:rsidR="001469AA" w:rsidRPr="001469AA" w:rsidRDefault="001469AA" w:rsidP="001469AA">
            <w:pPr>
              <w:spacing w:line="240" w:lineRule="exact"/>
              <w:ind w:left="57"/>
              <w:rPr>
                <w:rFonts w:asciiTheme="minorHAnsi" w:hAnsiTheme="minorHAnsi" w:cstheme="minorHAnsi"/>
                <w:sz w:val="17"/>
                <w:szCs w:val="17"/>
              </w:rPr>
            </w:pPr>
            <w:r w:rsidRPr="001469AA">
              <w:rPr>
                <w:rFonts w:asciiTheme="minorHAnsi" w:hAnsiTheme="minorHAnsi" w:cstheme="minorHAnsi"/>
                <w:sz w:val="17"/>
                <w:szCs w:val="17"/>
              </w:rPr>
              <w:t xml:space="preserve">Domestic films </w:t>
            </w:r>
          </w:p>
        </w:tc>
        <w:tc>
          <w:tcPr>
            <w:tcW w:w="964" w:type="dxa"/>
            <w:tcBorders>
              <w:left w:val="single" w:sz="4" w:space="0" w:color="7B251F"/>
            </w:tcBorders>
            <w:vAlign w:val="bottom"/>
          </w:tcPr>
          <w:p w:rsidR="001469AA" w:rsidRPr="001469AA" w:rsidRDefault="001469AA" w:rsidP="001469AA">
            <w:pPr>
              <w:spacing w:line="240" w:lineRule="exact"/>
              <w:ind w:right="170"/>
              <w:jc w:val="right"/>
              <w:rPr>
                <w:rFonts w:asciiTheme="minorHAnsi" w:hAnsiTheme="minorHAnsi" w:cstheme="minorHAnsi"/>
                <w:sz w:val="17"/>
                <w:szCs w:val="17"/>
              </w:rPr>
            </w:pPr>
            <w:r w:rsidRPr="001469AA">
              <w:rPr>
                <w:rFonts w:asciiTheme="minorHAnsi" w:hAnsiTheme="minorHAnsi" w:cstheme="minorHAnsi"/>
                <w:sz w:val="17"/>
                <w:szCs w:val="17"/>
              </w:rPr>
              <w:t>18</w:t>
            </w:r>
          </w:p>
        </w:tc>
        <w:tc>
          <w:tcPr>
            <w:tcW w:w="964" w:type="dxa"/>
            <w:vAlign w:val="bottom"/>
          </w:tcPr>
          <w:p w:rsidR="001469AA" w:rsidRPr="001469AA" w:rsidRDefault="001469AA" w:rsidP="001469AA">
            <w:pPr>
              <w:spacing w:line="240" w:lineRule="exact"/>
              <w:ind w:right="170"/>
              <w:jc w:val="right"/>
              <w:rPr>
                <w:rFonts w:asciiTheme="minorHAnsi" w:hAnsiTheme="minorHAnsi" w:cstheme="minorHAnsi"/>
                <w:sz w:val="17"/>
                <w:szCs w:val="17"/>
              </w:rPr>
            </w:pPr>
            <w:r w:rsidRPr="001469AA">
              <w:rPr>
                <w:rFonts w:asciiTheme="minorHAnsi" w:hAnsiTheme="minorHAnsi" w:cstheme="minorHAnsi"/>
                <w:sz w:val="17"/>
                <w:szCs w:val="17"/>
              </w:rPr>
              <w:t>16</w:t>
            </w:r>
          </w:p>
        </w:tc>
        <w:tc>
          <w:tcPr>
            <w:tcW w:w="964" w:type="dxa"/>
            <w:vAlign w:val="bottom"/>
          </w:tcPr>
          <w:p w:rsidR="001469AA" w:rsidRPr="001469AA" w:rsidRDefault="001469AA" w:rsidP="001469AA">
            <w:pPr>
              <w:spacing w:line="240" w:lineRule="exact"/>
              <w:ind w:right="170"/>
              <w:jc w:val="right"/>
              <w:rPr>
                <w:rFonts w:asciiTheme="minorHAnsi" w:hAnsiTheme="minorHAnsi" w:cstheme="minorHAnsi"/>
                <w:sz w:val="17"/>
                <w:szCs w:val="17"/>
                <w:lang w:val="sr-Cyrl-RS"/>
              </w:rPr>
            </w:pPr>
            <w:r w:rsidRPr="001469AA">
              <w:rPr>
                <w:rFonts w:asciiTheme="minorHAnsi" w:hAnsiTheme="minorHAnsi" w:cstheme="minorHAnsi"/>
                <w:sz w:val="17"/>
                <w:szCs w:val="17"/>
                <w:lang w:val="sr-Cyrl-RS"/>
              </w:rPr>
              <w:t>12</w:t>
            </w:r>
          </w:p>
        </w:tc>
        <w:tc>
          <w:tcPr>
            <w:tcW w:w="964" w:type="dxa"/>
            <w:vAlign w:val="bottom"/>
          </w:tcPr>
          <w:p w:rsidR="001469AA" w:rsidRPr="001469AA" w:rsidRDefault="001469AA" w:rsidP="001469AA">
            <w:pPr>
              <w:spacing w:line="240" w:lineRule="exact"/>
              <w:ind w:right="170"/>
              <w:jc w:val="right"/>
              <w:rPr>
                <w:rFonts w:asciiTheme="minorHAnsi" w:hAnsiTheme="minorHAnsi" w:cstheme="minorHAnsi"/>
                <w:sz w:val="17"/>
                <w:szCs w:val="17"/>
                <w:lang w:val="sr-Cyrl-RS"/>
              </w:rPr>
            </w:pPr>
            <w:r w:rsidRPr="001469AA">
              <w:rPr>
                <w:rFonts w:asciiTheme="minorHAnsi" w:hAnsiTheme="minorHAnsi" w:cstheme="minorHAnsi"/>
                <w:sz w:val="17"/>
                <w:szCs w:val="17"/>
                <w:lang w:val="sr-Cyrl-RS"/>
              </w:rPr>
              <w:t>13</w:t>
            </w:r>
          </w:p>
        </w:tc>
        <w:tc>
          <w:tcPr>
            <w:tcW w:w="964" w:type="dxa"/>
            <w:vAlign w:val="bottom"/>
          </w:tcPr>
          <w:p w:rsidR="001469AA" w:rsidRPr="001469AA" w:rsidRDefault="001469AA" w:rsidP="001469AA">
            <w:pPr>
              <w:spacing w:line="240" w:lineRule="exact"/>
              <w:ind w:right="170"/>
              <w:jc w:val="right"/>
              <w:rPr>
                <w:rFonts w:asciiTheme="minorHAnsi" w:hAnsiTheme="minorHAnsi" w:cstheme="minorHAnsi"/>
                <w:sz w:val="17"/>
                <w:szCs w:val="17"/>
              </w:rPr>
            </w:pPr>
            <w:r w:rsidRPr="001469AA">
              <w:rPr>
                <w:rFonts w:asciiTheme="minorHAnsi" w:hAnsiTheme="minorHAnsi" w:cstheme="minorHAnsi"/>
                <w:sz w:val="17"/>
                <w:szCs w:val="17"/>
              </w:rPr>
              <w:t>19</w:t>
            </w:r>
          </w:p>
        </w:tc>
      </w:tr>
      <w:tr w:rsidR="001469AA" w:rsidRPr="001469AA" w:rsidTr="001469AA">
        <w:tc>
          <w:tcPr>
            <w:tcW w:w="3402" w:type="dxa"/>
            <w:tcBorders>
              <w:right w:val="single" w:sz="4" w:space="0" w:color="7B251F"/>
            </w:tcBorders>
            <w:vAlign w:val="bottom"/>
          </w:tcPr>
          <w:p w:rsidR="001469AA" w:rsidRPr="001469AA" w:rsidRDefault="001469AA" w:rsidP="001469AA">
            <w:pPr>
              <w:spacing w:line="240" w:lineRule="exact"/>
              <w:ind w:left="57"/>
              <w:rPr>
                <w:rFonts w:asciiTheme="minorHAnsi" w:hAnsiTheme="minorHAnsi" w:cstheme="minorHAnsi"/>
                <w:sz w:val="17"/>
                <w:szCs w:val="17"/>
              </w:rPr>
            </w:pPr>
            <w:r w:rsidRPr="001469AA">
              <w:rPr>
                <w:rFonts w:asciiTheme="minorHAnsi" w:hAnsiTheme="minorHAnsi" w:cstheme="minorHAnsi"/>
                <w:sz w:val="17"/>
                <w:szCs w:val="17"/>
              </w:rPr>
              <w:t>European films</w:t>
            </w:r>
          </w:p>
        </w:tc>
        <w:tc>
          <w:tcPr>
            <w:tcW w:w="964" w:type="dxa"/>
            <w:tcBorders>
              <w:left w:val="single" w:sz="4" w:space="0" w:color="7B251F"/>
            </w:tcBorders>
            <w:vAlign w:val="bottom"/>
          </w:tcPr>
          <w:p w:rsidR="001469AA" w:rsidRPr="001469AA" w:rsidRDefault="001469AA" w:rsidP="001469AA">
            <w:pPr>
              <w:spacing w:line="240" w:lineRule="exact"/>
              <w:ind w:right="170"/>
              <w:jc w:val="right"/>
              <w:rPr>
                <w:rFonts w:asciiTheme="minorHAnsi" w:hAnsiTheme="minorHAnsi" w:cstheme="minorHAnsi"/>
                <w:sz w:val="17"/>
                <w:szCs w:val="17"/>
              </w:rPr>
            </w:pPr>
            <w:r w:rsidRPr="001469AA">
              <w:rPr>
                <w:rFonts w:asciiTheme="minorHAnsi" w:hAnsiTheme="minorHAnsi" w:cstheme="minorHAnsi"/>
                <w:sz w:val="17"/>
                <w:szCs w:val="17"/>
              </w:rPr>
              <w:t>43</w:t>
            </w:r>
          </w:p>
        </w:tc>
        <w:tc>
          <w:tcPr>
            <w:tcW w:w="964" w:type="dxa"/>
            <w:vAlign w:val="bottom"/>
          </w:tcPr>
          <w:p w:rsidR="001469AA" w:rsidRPr="001469AA" w:rsidRDefault="001469AA" w:rsidP="001469AA">
            <w:pPr>
              <w:spacing w:line="240" w:lineRule="exact"/>
              <w:ind w:right="170"/>
              <w:jc w:val="right"/>
              <w:rPr>
                <w:rFonts w:asciiTheme="minorHAnsi" w:hAnsiTheme="minorHAnsi" w:cstheme="minorHAnsi"/>
                <w:sz w:val="17"/>
                <w:szCs w:val="17"/>
              </w:rPr>
            </w:pPr>
            <w:r w:rsidRPr="001469AA">
              <w:rPr>
                <w:rFonts w:asciiTheme="minorHAnsi" w:hAnsiTheme="minorHAnsi" w:cstheme="minorHAnsi"/>
                <w:sz w:val="17"/>
                <w:szCs w:val="17"/>
              </w:rPr>
              <w:t>50</w:t>
            </w:r>
          </w:p>
        </w:tc>
        <w:tc>
          <w:tcPr>
            <w:tcW w:w="964" w:type="dxa"/>
            <w:vAlign w:val="bottom"/>
          </w:tcPr>
          <w:p w:rsidR="001469AA" w:rsidRPr="001469AA" w:rsidRDefault="001469AA" w:rsidP="001469AA">
            <w:pPr>
              <w:spacing w:line="240" w:lineRule="exact"/>
              <w:ind w:right="170"/>
              <w:jc w:val="right"/>
              <w:rPr>
                <w:rFonts w:asciiTheme="minorHAnsi" w:hAnsiTheme="minorHAnsi" w:cstheme="minorHAnsi"/>
                <w:sz w:val="17"/>
                <w:szCs w:val="17"/>
                <w:lang w:val="sr-Cyrl-RS"/>
              </w:rPr>
            </w:pPr>
            <w:r w:rsidRPr="001469AA">
              <w:rPr>
                <w:rFonts w:asciiTheme="minorHAnsi" w:hAnsiTheme="minorHAnsi" w:cstheme="minorHAnsi"/>
                <w:sz w:val="17"/>
                <w:szCs w:val="17"/>
                <w:lang w:val="sr-Cyrl-RS"/>
              </w:rPr>
              <w:t>57</w:t>
            </w:r>
          </w:p>
        </w:tc>
        <w:tc>
          <w:tcPr>
            <w:tcW w:w="964" w:type="dxa"/>
            <w:vAlign w:val="bottom"/>
          </w:tcPr>
          <w:p w:rsidR="001469AA" w:rsidRPr="001469AA" w:rsidRDefault="001469AA" w:rsidP="001469AA">
            <w:pPr>
              <w:spacing w:line="240" w:lineRule="exact"/>
              <w:ind w:right="170"/>
              <w:jc w:val="right"/>
              <w:rPr>
                <w:rFonts w:asciiTheme="minorHAnsi" w:hAnsiTheme="minorHAnsi" w:cstheme="minorHAnsi"/>
                <w:sz w:val="17"/>
                <w:szCs w:val="17"/>
                <w:lang w:val="sr-Cyrl-RS"/>
              </w:rPr>
            </w:pPr>
            <w:r w:rsidRPr="001469AA">
              <w:rPr>
                <w:rFonts w:asciiTheme="minorHAnsi" w:hAnsiTheme="minorHAnsi" w:cstheme="minorHAnsi"/>
                <w:sz w:val="17"/>
                <w:szCs w:val="17"/>
                <w:lang w:val="sr-Cyrl-RS"/>
              </w:rPr>
              <w:t>82</w:t>
            </w:r>
          </w:p>
        </w:tc>
        <w:tc>
          <w:tcPr>
            <w:tcW w:w="964" w:type="dxa"/>
            <w:vAlign w:val="bottom"/>
          </w:tcPr>
          <w:p w:rsidR="001469AA" w:rsidRPr="001469AA" w:rsidRDefault="001469AA" w:rsidP="001469AA">
            <w:pPr>
              <w:spacing w:line="240" w:lineRule="exact"/>
              <w:ind w:right="170"/>
              <w:jc w:val="right"/>
              <w:rPr>
                <w:rFonts w:asciiTheme="minorHAnsi" w:hAnsiTheme="minorHAnsi" w:cstheme="minorHAnsi"/>
                <w:sz w:val="17"/>
                <w:szCs w:val="17"/>
              </w:rPr>
            </w:pPr>
            <w:r w:rsidRPr="001469AA">
              <w:rPr>
                <w:rFonts w:asciiTheme="minorHAnsi" w:hAnsiTheme="minorHAnsi" w:cstheme="minorHAnsi"/>
                <w:sz w:val="17"/>
                <w:szCs w:val="17"/>
              </w:rPr>
              <w:t>67</w:t>
            </w:r>
          </w:p>
        </w:tc>
      </w:tr>
      <w:tr w:rsidR="001469AA" w:rsidRPr="001469AA" w:rsidTr="001469AA">
        <w:tc>
          <w:tcPr>
            <w:tcW w:w="3402" w:type="dxa"/>
            <w:tcBorders>
              <w:right w:val="single" w:sz="4" w:space="0" w:color="7B251F"/>
            </w:tcBorders>
            <w:vAlign w:val="bottom"/>
          </w:tcPr>
          <w:p w:rsidR="001469AA" w:rsidRPr="001469AA" w:rsidRDefault="001469AA" w:rsidP="001469AA">
            <w:pPr>
              <w:spacing w:line="240" w:lineRule="exact"/>
              <w:ind w:left="57"/>
              <w:rPr>
                <w:rFonts w:asciiTheme="minorHAnsi" w:hAnsiTheme="minorHAnsi" w:cstheme="minorHAnsi"/>
                <w:sz w:val="17"/>
                <w:szCs w:val="17"/>
              </w:rPr>
            </w:pPr>
            <w:r w:rsidRPr="001469AA">
              <w:rPr>
                <w:rFonts w:asciiTheme="minorHAnsi" w:hAnsiTheme="minorHAnsi" w:cstheme="minorHAnsi"/>
                <w:sz w:val="17"/>
                <w:szCs w:val="17"/>
              </w:rPr>
              <w:t>American films</w:t>
            </w:r>
          </w:p>
        </w:tc>
        <w:tc>
          <w:tcPr>
            <w:tcW w:w="964" w:type="dxa"/>
            <w:tcBorders>
              <w:left w:val="single" w:sz="4" w:space="0" w:color="7B251F"/>
            </w:tcBorders>
            <w:vAlign w:val="bottom"/>
          </w:tcPr>
          <w:p w:rsidR="001469AA" w:rsidRPr="001469AA" w:rsidRDefault="001469AA" w:rsidP="001469AA">
            <w:pPr>
              <w:spacing w:line="240" w:lineRule="exact"/>
              <w:ind w:right="170"/>
              <w:jc w:val="right"/>
              <w:rPr>
                <w:rFonts w:asciiTheme="minorHAnsi" w:hAnsiTheme="minorHAnsi" w:cstheme="minorHAnsi"/>
                <w:sz w:val="17"/>
                <w:szCs w:val="17"/>
              </w:rPr>
            </w:pPr>
            <w:r w:rsidRPr="001469AA">
              <w:rPr>
                <w:rFonts w:asciiTheme="minorHAnsi" w:hAnsiTheme="minorHAnsi" w:cstheme="minorHAnsi"/>
                <w:sz w:val="17"/>
                <w:szCs w:val="17"/>
              </w:rPr>
              <w:t>97</w:t>
            </w:r>
          </w:p>
        </w:tc>
        <w:tc>
          <w:tcPr>
            <w:tcW w:w="964" w:type="dxa"/>
            <w:vAlign w:val="bottom"/>
          </w:tcPr>
          <w:p w:rsidR="001469AA" w:rsidRPr="001469AA" w:rsidRDefault="001469AA" w:rsidP="001469AA">
            <w:pPr>
              <w:spacing w:line="240" w:lineRule="exact"/>
              <w:ind w:right="170"/>
              <w:jc w:val="right"/>
              <w:rPr>
                <w:rFonts w:asciiTheme="minorHAnsi" w:hAnsiTheme="minorHAnsi" w:cstheme="minorHAnsi"/>
                <w:sz w:val="17"/>
                <w:szCs w:val="17"/>
              </w:rPr>
            </w:pPr>
            <w:r w:rsidRPr="001469AA">
              <w:rPr>
                <w:rFonts w:asciiTheme="minorHAnsi" w:hAnsiTheme="minorHAnsi" w:cstheme="minorHAnsi"/>
                <w:sz w:val="17"/>
                <w:szCs w:val="17"/>
              </w:rPr>
              <w:t>79</w:t>
            </w:r>
          </w:p>
        </w:tc>
        <w:tc>
          <w:tcPr>
            <w:tcW w:w="964" w:type="dxa"/>
            <w:vAlign w:val="bottom"/>
          </w:tcPr>
          <w:p w:rsidR="001469AA" w:rsidRPr="001469AA" w:rsidRDefault="001469AA" w:rsidP="001469AA">
            <w:pPr>
              <w:spacing w:line="240" w:lineRule="exact"/>
              <w:ind w:right="170"/>
              <w:jc w:val="right"/>
              <w:rPr>
                <w:rFonts w:asciiTheme="minorHAnsi" w:hAnsiTheme="minorHAnsi" w:cstheme="minorHAnsi"/>
                <w:sz w:val="17"/>
                <w:szCs w:val="17"/>
                <w:lang w:val="sr-Cyrl-RS"/>
              </w:rPr>
            </w:pPr>
            <w:r w:rsidRPr="001469AA">
              <w:rPr>
                <w:rFonts w:asciiTheme="minorHAnsi" w:hAnsiTheme="minorHAnsi" w:cstheme="minorHAnsi"/>
                <w:sz w:val="17"/>
                <w:szCs w:val="17"/>
                <w:lang w:val="sr-Cyrl-RS"/>
              </w:rPr>
              <w:t>103</w:t>
            </w:r>
          </w:p>
        </w:tc>
        <w:tc>
          <w:tcPr>
            <w:tcW w:w="964" w:type="dxa"/>
            <w:vAlign w:val="bottom"/>
          </w:tcPr>
          <w:p w:rsidR="001469AA" w:rsidRPr="001469AA" w:rsidRDefault="001469AA" w:rsidP="001469AA">
            <w:pPr>
              <w:spacing w:line="240" w:lineRule="exact"/>
              <w:ind w:right="170"/>
              <w:jc w:val="right"/>
              <w:rPr>
                <w:rFonts w:asciiTheme="minorHAnsi" w:hAnsiTheme="minorHAnsi" w:cstheme="minorHAnsi"/>
                <w:sz w:val="17"/>
                <w:szCs w:val="17"/>
                <w:lang w:val="sr-Cyrl-RS"/>
              </w:rPr>
            </w:pPr>
            <w:r w:rsidRPr="001469AA">
              <w:rPr>
                <w:rFonts w:asciiTheme="minorHAnsi" w:hAnsiTheme="minorHAnsi" w:cstheme="minorHAnsi"/>
                <w:sz w:val="17"/>
                <w:szCs w:val="17"/>
                <w:lang w:val="sr-Cyrl-RS"/>
              </w:rPr>
              <w:t>85</w:t>
            </w:r>
          </w:p>
        </w:tc>
        <w:tc>
          <w:tcPr>
            <w:tcW w:w="964" w:type="dxa"/>
            <w:vAlign w:val="bottom"/>
          </w:tcPr>
          <w:p w:rsidR="001469AA" w:rsidRPr="001469AA" w:rsidRDefault="001469AA" w:rsidP="001469AA">
            <w:pPr>
              <w:spacing w:line="240" w:lineRule="exact"/>
              <w:ind w:right="170"/>
              <w:jc w:val="right"/>
              <w:rPr>
                <w:rFonts w:asciiTheme="minorHAnsi" w:hAnsiTheme="minorHAnsi" w:cstheme="minorHAnsi"/>
                <w:sz w:val="17"/>
                <w:szCs w:val="17"/>
              </w:rPr>
            </w:pPr>
            <w:r w:rsidRPr="001469AA">
              <w:rPr>
                <w:rFonts w:asciiTheme="minorHAnsi" w:hAnsiTheme="minorHAnsi" w:cstheme="minorHAnsi"/>
                <w:sz w:val="17"/>
                <w:szCs w:val="17"/>
              </w:rPr>
              <w:t>85</w:t>
            </w:r>
          </w:p>
        </w:tc>
      </w:tr>
      <w:tr w:rsidR="001469AA" w:rsidRPr="001469AA" w:rsidTr="001469AA">
        <w:tc>
          <w:tcPr>
            <w:tcW w:w="3402" w:type="dxa"/>
            <w:tcBorders>
              <w:bottom w:val="single" w:sz="4" w:space="0" w:color="7B251F"/>
              <w:right w:val="single" w:sz="4" w:space="0" w:color="7B251F"/>
            </w:tcBorders>
            <w:vAlign w:val="bottom"/>
          </w:tcPr>
          <w:p w:rsidR="001469AA" w:rsidRPr="001469AA" w:rsidRDefault="001469AA" w:rsidP="001469AA">
            <w:pPr>
              <w:spacing w:after="60" w:line="240" w:lineRule="exact"/>
              <w:ind w:left="57"/>
              <w:rPr>
                <w:rFonts w:asciiTheme="minorHAnsi" w:hAnsiTheme="minorHAnsi" w:cstheme="minorHAnsi"/>
                <w:sz w:val="17"/>
                <w:szCs w:val="17"/>
              </w:rPr>
            </w:pPr>
            <w:r w:rsidRPr="001469AA">
              <w:rPr>
                <w:rFonts w:asciiTheme="minorHAnsi" w:hAnsiTheme="minorHAnsi" w:cstheme="minorHAnsi"/>
                <w:sz w:val="17"/>
                <w:szCs w:val="17"/>
              </w:rPr>
              <w:t xml:space="preserve">Films from other countries </w:t>
            </w:r>
          </w:p>
        </w:tc>
        <w:tc>
          <w:tcPr>
            <w:tcW w:w="964" w:type="dxa"/>
            <w:tcBorders>
              <w:left w:val="single" w:sz="4" w:space="0" w:color="7B251F"/>
              <w:bottom w:val="single" w:sz="4" w:space="0" w:color="7B251F"/>
            </w:tcBorders>
            <w:vAlign w:val="bottom"/>
          </w:tcPr>
          <w:p w:rsidR="001469AA" w:rsidRPr="001469AA" w:rsidRDefault="001469AA" w:rsidP="001469AA">
            <w:pPr>
              <w:spacing w:after="60" w:line="240" w:lineRule="exact"/>
              <w:ind w:right="170"/>
              <w:jc w:val="right"/>
              <w:rPr>
                <w:rFonts w:asciiTheme="minorHAnsi" w:hAnsiTheme="minorHAnsi" w:cstheme="minorHAnsi"/>
                <w:sz w:val="17"/>
                <w:szCs w:val="17"/>
              </w:rPr>
            </w:pPr>
            <w:r w:rsidRPr="001469AA">
              <w:rPr>
                <w:rFonts w:asciiTheme="minorHAnsi" w:hAnsiTheme="minorHAnsi" w:cstheme="minorHAnsi"/>
                <w:sz w:val="17"/>
                <w:szCs w:val="17"/>
              </w:rPr>
              <w:t>3</w:t>
            </w:r>
          </w:p>
        </w:tc>
        <w:tc>
          <w:tcPr>
            <w:tcW w:w="964" w:type="dxa"/>
            <w:tcBorders>
              <w:bottom w:val="single" w:sz="4" w:space="0" w:color="7B251F"/>
            </w:tcBorders>
            <w:vAlign w:val="bottom"/>
          </w:tcPr>
          <w:p w:rsidR="001469AA" w:rsidRPr="001469AA" w:rsidRDefault="001469AA" w:rsidP="001469AA">
            <w:pPr>
              <w:spacing w:after="60" w:line="240" w:lineRule="exact"/>
              <w:ind w:right="170"/>
              <w:jc w:val="right"/>
              <w:rPr>
                <w:rFonts w:asciiTheme="minorHAnsi" w:hAnsiTheme="minorHAnsi" w:cstheme="minorHAnsi"/>
                <w:sz w:val="17"/>
                <w:szCs w:val="17"/>
              </w:rPr>
            </w:pPr>
            <w:r w:rsidRPr="001469AA">
              <w:rPr>
                <w:rFonts w:asciiTheme="minorHAnsi" w:hAnsiTheme="minorHAnsi" w:cstheme="minorHAnsi"/>
                <w:sz w:val="17"/>
                <w:szCs w:val="17"/>
              </w:rPr>
              <w:t>4</w:t>
            </w:r>
          </w:p>
        </w:tc>
        <w:tc>
          <w:tcPr>
            <w:tcW w:w="964" w:type="dxa"/>
            <w:tcBorders>
              <w:bottom w:val="single" w:sz="4" w:space="0" w:color="7B251F"/>
            </w:tcBorders>
            <w:vAlign w:val="bottom"/>
          </w:tcPr>
          <w:p w:rsidR="001469AA" w:rsidRPr="001469AA" w:rsidRDefault="001469AA" w:rsidP="001469AA">
            <w:pPr>
              <w:spacing w:after="60" w:line="240" w:lineRule="exact"/>
              <w:ind w:right="170"/>
              <w:jc w:val="right"/>
              <w:rPr>
                <w:rFonts w:asciiTheme="minorHAnsi" w:hAnsiTheme="minorHAnsi" w:cstheme="minorHAnsi"/>
                <w:sz w:val="17"/>
                <w:szCs w:val="17"/>
                <w:lang w:val="sr-Cyrl-RS"/>
              </w:rPr>
            </w:pPr>
            <w:r w:rsidRPr="001469AA">
              <w:rPr>
                <w:rFonts w:asciiTheme="minorHAnsi" w:hAnsiTheme="minorHAnsi" w:cstheme="minorHAnsi"/>
                <w:sz w:val="17"/>
                <w:szCs w:val="17"/>
                <w:lang w:val="sr-Cyrl-RS"/>
              </w:rPr>
              <w:t>12</w:t>
            </w:r>
          </w:p>
        </w:tc>
        <w:tc>
          <w:tcPr>
            <w:tcW w:w="964" w:type="dxa"/>
            <w:tcBorders>
              <w:bottom w:val="single" w:sz="4" w:space="0" w:color="7B251F"/>
            </w:tcBorders>
            <w:vAlign w:val="bottom"/>
          </w:tcPr>
          <w:p w:rsidR="001469AA" w:rsidRPr="001469AA" w:rsidRDefault="001469AA" w:rsidP="001469AA">
            <w:pPr>
              <w:spacing w:after="60" w:line="240" w:lineRule="exact"/>
              <w:ind w:right="170"/>
              <w:jc w:val="right"/>
              <w:rPr>
                <w:rFonts w:asciiTheme="minorHAnsi" w:hAnsiTheme="minorHAnsi" w:cstheme="minorHAnsi"/>
                <w:sz w:val="17"/>
                <w:szCs w:val="17"/>
                <w:lang w:val="sr-Cyrl-RS"/>
              </w:rPr>
            </w:pPr>
            <w:r w:rsidRPr="001469AA">
              <w:rPr>
                <w:rFonts w:asciiTheme="minorHAnsi" w:hAnsiTheme="minorHAnsi" w:cstheme="minorHAnsi"/>
                <w:sz w:val="17"/>
                <w:szCs w:val="17"/>
              </w:rPr>
              <w:t>1</w:t>
            </w:r>
            <w:r w:rsidRPr="001469AA">
              <w:rPr>
                <w:rFonts w:asciiTheme="minorHAnsi" w:hAnsiTheme="minorHAnsi" w:cstheme="minorHAnsi"/>
                <w:sz w:val="17"/>
                <w:szCs w:val="17"/>
                <w:lang w:val="sr-Cyrl-RS"/>
              </w:rPr>
              <w:t>1</w:t>
            </w:r>
          </w:p>
        </w:tc>
        <w:tc>
          <w:tcPr>
            <w:tcW w:w="964" w:type="dxa"/>
            <w:tcBorders>
              <w:bottom w:val="single" w:sz="4" w:space="0" w:color="7B251F"/>
            </w:tcBorders>
            <w:vAlign w:val="bottom"/>
          </w:tcPr>
          <w:p w:rsidR="001469AA" w:rsidRPr="001469AA" w:rsidRDefault="001469AA" w:rsidP="001469AA">
            <w:pPr>
              <w:spacing w:after="60" w:line="240" w:lineRule="exact"/>
              <w:ind w:right="170"/>
              <w:jc w:val="right"/>
              <w:rPr>
                <w:rFonts w:asciiTheme="minorHAnsi" w:hAnsiTheme="minorHAnsi" w:cstheme="minorHAnsi"/>
                <w:sz w:val="17"/>
                <w:szCs w:val="17"/>
              </w:rPr>
            </w:pPr>
            <w:r w:rsidRPr="001469AA">
              <w:rPr>
                <w:rFonts w:asciiTheme="minorHAnsi" w:hAnsiTheme="minorHAnsi" w:cstheme="minorHAnsi"/>
                <w:sz w:val="17"/>
                <w:szCs w:val="17"/>
              </w:rPr>
              <w:t>13</w:t>
            </w:r>
          </w:p>
        </w:tc>
      </w:tr>
    </w:tbl>
    <w:p w:rsidR="00887C24" w:rsidRPr="00072FBA" w:rsidRDefault="00887C24" w:rsidP="00887C24">
      <w:pPr>
        <w:spacing w:before="120"/>
        <w:rPr>
          <w:rFonts w:ascii="Calibri" w:hAnsi="Calibri" w:cs="Calibri"/>
          <w:bCs/>
          <w:color w:val="C00000"/>
          <w:sz w:val="15"/>
          <w:szCs w:val="15"/>
        </w:rPr>
      </w:pPr>
      <w:r w:rsidRPr="00887C24">
        <w:rPr>
          <w:rFonts w:ascii="Calibri" w:hAnsi="Calibri" w:cs="Calibri"/>
          <w:bCs/>
          <w:color w:val="7B251F"/>
          <w:sz w:val="15"/>
          <w:szCs w:val="15"/>
        </w:rPr>
        <w:t>Source</w:t>
      </w:r>
      <w:r w:rsidRPr="00887C24">
        <w:rPr>
          <w:rFonts w:ascii="Calibri" w:hAnsi="Calibri" w:cs="Calibri"/>
          <w:bCs/>
          <w:color w:val="7B251F"/>
          <w:sz w:val="15"/>
          <w:szCs w:val="15"/>
          <w:lang w:val="sr-Cyrl-RS"/>
        </w:rPr>
        <w:t xml:space="preserve">: </w:t>
      </w:r>
      <w:r w:rsidRPr="00887C24">
        <w:rPr>
          <w:rFonts w:ascii="Calibri" w:hAnsi="Calibri" w:cs="Calibri"/>
          <w:bCs/>
          <w:sz w:val="15"/>
          <w:szCs w:val="15"/>
        </w:rPr>
        <w:t>Film Centre of Serbia</w:t>
      </w:r>
      <w:r w:rsidRPr="00887C24">
        <w:rPr>
          <w:rFonts w:ascii="Calibri" w:hAnsi="Calibri" w:cs="Calibri"/>
          <w:bCs/>
          <w:sz w:val="15"/>
          <w:szCs w:val="15"/>
          <w:lang w:val="sr-Cyrl-RS"/>
        </w:rPr>
        <w:t>.</w:t>
      </w:r>
      <w:r>
        <w:rPr>
          <w:rFonts w:ascii="Calibri" w:hAnsi="Calibri" w:cs="Calibri"/>
          <w:bCs/>
          <w:sz w:val="15"/>
          <w:szCs w:val="15"/>
        </w:rPr>
        <w:t xml:space="preserve"> </w:t>
      </w:r>
    </w:p>
    <w:p w:rsidR="00852FE5" w:rsidRPr="00D30CFF" w:rsidRDefault="00852FE5" w:rsidP="004B778A">
      <w:pPr>
        <w:pStyle w:val="vesna3"/>
        <w:rPr>
          <w:lang w:val="ru-RU"/>
        </w:rPr>
      </w:pPr>
      <w:bookmarkStart w:id="95" w:name="_Toc470084216"/>
      <w:r w:rsidRPr="00D30CFF">
        <w:lastRenderedPageBreak/>
        <w:t>V</w:t>
      </w:r>
      <w:r w:rsidRPr="00D30CFF">
        <w:rPr>
          <w:lang w:val="ru-RU"/>
        </w:rPr>
        <w:t>. Радио и ТВ  станице у Републици Србији</w:t>
      </w:r>
      <w:bookmarkEnd w:id="95"/>
    </w:p>
    <w:p w:rsidR="00852FE5" w:rsidRPr="00D30CFF" w:rsidRDefault="00852FE5" w:rsidP="0011469F">
      <w:pPr>
        <w:tabs>
          <w:tab w:val="left" w:pos="2430"/>
        </w:tabs>
        <w:rPr>
          <w:rFonts w:ascii="Calibri" w:hAnsi="Calibri" w:cs="Calibri"/>
          <w:sz w:val="20"/>
          <w:szCs w:val="20"/>
          <w:lang w:val="ru-RU"/>
        </w:rPr>
      </w:pPr>
      <w:r w:rsidRPr="00D30CFF">
        <w:rPr>
          <w:rFonts w:ascii="Calibri" w:hAnsi="Calibri" w:cs="Calibri"/>
          <w:sz w:val="20"/>
          <w:szCs w:val="20"/>
          <w:lang w:val="ru-RU"/>
        </w:rPr>
        <w:tab/>
      </w:r>
    </w:p>
    <w:p w:rsidR="00852FE5" w:rsidRPr="00D30CFF" w:rsidRDefault="00852FE5" w:rsidP="00CF5E16">
      <w:pPr>
        <w:pStyle w:val="vesna4"/>
        <w:spacing w:after="20"/>
        <w:rPr>
          <w:color w:val="auto"/>
        </w:rPr>
      </w:pPr>
      <w:bookmarkStart w:id="96" w:name="_Toc470084217"/>
      <w:r w:rsidRPr="00D30CFF">
        <w:t xml:space="preserve">5.1. </w:t>
      </w:r>
      <w:r w:rsidRPr="00D30CFF">
        <w:rPr>
          <w:color w:val="auto"/>
        </w:rPr>
        <w:t>Радио станице</w:t>
      </w:r>
      <w:bookmarkEnd w:id="96"/>
    </w:p>
    <w:tbl>
      <w:tblPr>
        <w:tblW w:w="0" w:type="auto"/>
        <w:jc w:val="center"/>
        <w:tblCellMar>
          <w:left w:w="28" w:type="dxa"/>
          <w:right w:w="28" w:type="dxa"/>
        </w:tblCellMar>
        <w:tblLook w:val="00A0" w:firstRow="1" w:lastRow="0" w:firstColumn="1" w:lastColumn="0" w:noHBand="0" w:noVBand="0"/>
      </w:tblPr>
      <w:tblGrid>
        <w:gridCol w:w="3969"/>
        <w:gridCol w:w="992"/>
        <w:gridCol w:w="992"/>
        <w:gridCol w:w="992"/>
        <w:gridCol w:w="992"/>
        <w:gridCol w:w="992"/>
        <w:gridCol w:w="992"/>
      </w:tblGrid>
      <w:tr w:rsidR="00852FE5" w:rsidRPr="00D30CFF">
        <w:trPr>
          <w:trHeight w:val="20"/>
          <w:jc w:val="center"/>
        </w:trPr>
        <w:tc>
          <w:tcPr>
            <w:tcW w:w="3969" w:type="dxa"/>
            <w:vMerge w:val="restart"/>
            <w:tcBorders>
              <w:top w:val="single" w:sz="4" w:space="0" w:color="FFFFFF"/>
              <w:right w:val="single" w:sz="4" w:space="0" w:color="FFFFFF"/>
            </w:tcBorders>
            <w:shd w:val="clear" w:color="auto" w:fill="7B251F"/>
            <w:noWrap/>
            <w:vAlign w:val="center"/>
          </w:tcPr>
          <w:p w:rsidR="00852FE5" w:rsidRPr="00D30CFF" w:rsidRDefault="00852FE5" w:rsidP="00F32EDB">
            <w:pPr>
              <w:spacing w:line="247" w:lineRule="auto"/>
              <w:jc w:val="center"/>
              <w:rPr>
                <w:rFonts w:ascii="Calibri" w:hAnsi="Calibri" w:cs="Calibri"/>
                <w:color w:val="FFFFFF"/>
                <w:sz w:val="17"/>
                <w:szCs w:val="17"/>
                <w:lang w:eastAsia="en-US"/>
              </w:rPr>
            </w:pPr>
          </w:p>
        </w:tc>
        <w:tc>
          <w:tcPr>
            <w:tcW w:w="5952" w:type="dxa"/>
            <w:gridSpan w:val="6"/>
            <w:tcBorders>
              <w:top w:val="single" w:sz="4" w:space="0" w:color="FFFFFF"/>
              <w:left w:val="single" w:sz="4" w:space="0" w:color="FFFFFF"/>
            </w:tcBorders>
            <w:shd w:val="clear" w:color="auto" w:fill="7B251F"/>
            <w:vAlign w:val="center"/>
          </w:tcPr>
          <w:p w:rsidR="00852FE5" w:rsidRPr="00D30CFF" w:rsidRDefault="00852FE5" w:rsidP="00F32EDB">
            <w:pPr>
              <w:spacing w:before="60" w:after="60" w:line="247"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Република Србија</w:t>
            </w:r>
          </w:p>
        </w:tc>
      </w:tr>
      <w:tr w:rsidR="00852FE5" w:rsidRPr="00D30CFF">
        <w:trPr>
          <w:trHeight w:val="20"/>
          <w:jc w:val="center"/>
        </w:trPr>
        <w:tc>
          <w:tcPr>
            <w:tcW w:w="3969" w:type="dxa"/>
            <w:vMerge/>
            <w:tcBorders>
              <w:right w:val="single" w:sz="4" w:space="0" w:color="FFFFFF"/>
            </w:tcBorders>
            <w:shd w:val="clear" w:color="auto" w:fill="7B251F"/>
            <w:noWrap/>
            <w:vAlign w:val="center"/>
          </w:tcPr>
          <w:p w:rsidR="00852FE5" w:rsidRPr="00D30CFF" w:rsidRDefault="00852FE5" w:rsidP="00F32EDB">
            <w:pPr>
              <w:spacing w:line="247" w:lineRule="auto"/>
              <w:jc w:val="center"/>
              <w:rPr>
                <w:rFonts w:ascii="Calibri" w:hAnsi="Calibri" w:cs="Calibri"/>
                <w:color w:val="FFFFFF"/>
                <w:sz w:val="17"/>
                <w:szCs w:val="17"/>
                <w:lang w:eastAsia="en-US"/>
              </w:rPr>
            </w:pPr>
          </w:p>
        </w:tc>
        <w:tc>
          <w:tcPr>
            <w:tcW w:w="992" w:type="dxa"/>
            <w:vMerge w:val="restart"/>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F32EDB">
            <w:pPr>
              <w:spacing w:line="247"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Укупно</w:t>
            </w:r>
          </w:p>
        </w:tc>
        <w:tc>
          <w:tcPr>
            <w:tcW w:w="1984" w:type="dxa"/>
            <w:gridSpan w:val="2"/>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F32EDB">
            <w:pPr>
              <w:spacing w:before="60" w:after="60" w:line="247"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Србија – север</w:t>
            </w:r>
          </w:p>
        </w:tc>
        <w:tc>
          <w:tcPr>
            <w:tcW w:w="2976" w:type="dxa"/>
            <w:gridSpan w:val="3"/>
            <w:tcBorders>
              <w:top w:val="single" w:sz="4" w:space="0" w:color="FFFFFF"/>
              <w:left w:val="single" w:sz="4" w:space="0" w:color="FFFFFF"/>
            </w:tcBorders>
            <w:shd w:val="clear" w:color="auto" w:fill="7B251F"/>
            <w:vAlign w:val="center"/>
          </w:tcPr>
          <w:p w:rsidR="00852FE5" w:rsidRPr="00D30CFF" w:rsidRDefault="00852FE5" w:rsidP="00F32EDB">
            <w:pPr>
              <w:spacing w:before="60" w:after="60" w:line="247"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Србија – југ</w:t>
            </w:r>
          </w:p>
        </w:tc>
      </w:tr>
      <w:tr w:rsidR="00852FE5" w:rsidRPr="00D30CFF">
        <w:trPr>
          <w:trHeight w:val="20"/>
          <w:jc w:val="center"/>
        </w:trPr>
        <w:tc>
          <w:tcPr>
            <w:tcW w:w="3969" w:type="dxa"/>
            <w:vMerge/>
            <w:tcBorders>
              <w:right w:val="single" w:sz="4" w:space="0" w:color="FFFFFF"/>
            </w:tcBorders>
            <w:shd w:val="clear" w:color="auto" w:fill="7B251F"/>
            <w:noWrap/>
            <w:vAlign w:val="center"/>
          </w:tcPr>
          <w:p w:rsidR="00852FE5" w:rsidRPr="00D30CFF" w:rsidRDefault="00852FE5" w:rsidP="00F32EDB">
            <w:pPr>
              <w:spacing w:line="247" w:lineRule="auto"/>
              <w:jc w:val="center"/>
              <w:rPr>
                <w:rFonts w:ascii="Calibri" w:hAnsi="Calibri" w:cs="Calibri"/>
                <w:color w:val="FFFFFF"/>
                <w:sz w:val="17"/>
                <w:szCs w:val="17"/>
                <w:lang w:eastAsia="en-US"/>
              </w:rPr>
            </w:pPr>
          </w:p>
        </w:tc>
        <w:tc>
          <w:tcPr>
            <w:tcW w:w="992" w:type="dxa"/>
            <w:vMerge/>
            <w:tcBorders>
              <w:left w:val="single" w:sz="4" w:space="0" w:color="FFFFFF"/>
              <w:right w:val="single" w:sz="4" w:space="0" w:color="FFFFFF"/>
            </w:tcBorders>
            <w:shd w:val="clear" w:color="auto" w:fill="7B251F"/>
            <w:vAlign w:val="center"/>
          </w:tcPr>
          <w:p w:rsidR="00852FE5" w:rsidRPr="00D30CFF" w:rsidRDefault="00852FE5" w:rsidP="00F32EDB">
            <w:pPr>
              <w:spacing w:line="247" w:lineRule="auto"/>
              <w:jc w:val="center"/>
              <w:rPr>
                <w:rFonts w:ascii="Calibri" w:hAnsi="Calibri" w:cs="Calibri"/>
                <w:color w:val="FFFFFF"/>
                <w:sz w:val="17"/>
                <w:szCs w:val="17"/>
                <w:lang w:eastAsia="en-US"/>
              </w:rPr>
            </w:pPr>
          </w:p>
        </w:tc>
        <w:tc>
          <w:tcPr>
            <w:tcW w:w="992"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F32EDB">
            <w:pPr>
              <w:spacing w:line="247"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Београдски регион</w:t>
            </w:r>
          </w:p>
        </w:tc>
        <w:tc>
          <w:tcPr>
            <w:tcW w:w="992"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F32EDB">
            <w:pPr>
              <w:spacing w:line="247"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Регион Војводине</w:t>
            </w:r>
          </w:p>
        </w:tc>
        <w:tc>
          <w:tcPr>
            <w:tcW w:w="992"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F32EDB">
            <w:pPr>
              <w:spacing w:line="247" w:lineRule="auto"/>
              <w:jc w:val="center"/>
              <w:rPr>
                <w:rFonts w:ascii="Calibri" w:hAnsi="Calibri" w:cs="Calibri"/>
                <w:color w:val="FFFFFF"/>
                <w:sz w:val="17"/>
                <w:szCs w:val="17"/>
                <w:lang w:val="ru-RU" w:eastAsia="en-US"/>
              </w:rPr>
            </w:pPr>
            <w:r w:rsidRPr="00D30CFF">
              <w:rPr>
                <w:rFonts w:ascii="Calibri" w:hAnsi="Calibri" w:cs="Calibri"/>
                <w:color w:val="FFFFFF"/>
                <w:sz w:val="17"/>
                <w:szCs w:val="17"/>
                <w:lang w:val="ru-RU" w:eastAsia="en-US"/>
              </w:rPr>
              <w:t>Регион Шумадије и Западне Србије</w:t>
            </w:r>
          </w:p>
        </w:tc>
        <w:tc>
          <w:tcPr>
            <w:tcW w:w="992"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F32EDB">
            <w:pPr>
              <w:spacing w:line="247" w:lineRule="auto"/>
              <w:jc w:val="center"/>
              <w:rPr>
                <w:rFonts w:ascii="Calibri" w:hAnsi="Calibri" w:cs="Calibri"/>
                <w:color w:val="FFFFFF"/>
                <w:sz w:val="17"/>
                <w:szCs w:val="17"/>
                <w:lang w:val="ru-RU" w:eastAsia="en-US"/>
              </w:rPr>
            </w:pPr>
            <w:r w:rsidRPr="00D30CFF">
              <w:rPr>
                <w:rFonts w:ascii="Calibri" w:hAnsi="Calibri" w:cs="Calibri"/>
                <w:color w:val="FFFFFF"/>
                <w:sz w:val="17"/>
                <w:szCs w:val="17"/>
                <w:lang w:val="ru-RU" w:eastAsia="en-US"/>
              </w:rPr>
              <w:t>Регион Јужне и Источне Србије</w:t>
            </w:r>
          </w:p>
        </w:tc>
        <w:tc>
          <w:tcPr>
            <w:tcW w:w="992" w:type="dxa"/>
            <w:tcBorders>
              <w:top w:val="single" w:sz="4" w:space="0" w:color="FFFFFF"/>
              <w:left w:val="single" w:sz="4" w:space="0" w:color="FFFFFF"/>
            </w:tcBorders>
            <w:shd w:val="clear" w:color="auto" w:fill="7B251F"/>
            <w:vAlign w:val="center"/>
          </w:tcPr>
          <w:p w:rsidR="00852FE5" w:rsidRPr="00D30CFF" w:rsidRDefault="00852FE5" w:rsidP="00F32EDB">
            <w:pPr>
              <w:spacing w:line="247"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Регион Косовo и Метохијa</w:t>
            </w:r>
          </w:p>
        </w:tc>
      </w:tr>
      <w:tr w:rsidR="00852FE5" w:rsidRPr="00F32EDB">
        <w:trPr>
          <w:trHeight w:val="20"/>
          <w:jc w:val="center"/>
        </w:trPr>
        <w:tc>
          <w:tcPr>
            <w:tcW w:w="3969" w:type="dxa"/>
            <w:tcBorders>
              <w:right w:val="single" w:sz="4" w:space="0" w:color="7B251F"/>
            </w:tcBorders>
            <w:noWrap/>
            <w:vAlign w:val="bottom"/>
          </w:tcPr>
          <w:p w:rsidR="00852FE5" w:rsidRPr="00F32EDB" w:rsidRDefault="00852FE5" w:rsidP="00F32EDB">
            <w:pPr>
              <w:spacing w:line="247" w:lineRule="auto"/>
              <w:rPr>
                <w:rFonts w:ascii="Calibri" w:hAnsi="Calibri" w:cs="Calibri"/>
                <w:b/>
                <w:bCs/>
                <w:sz w:val="17"/>
                <w:szCs w:val="17"/>
              </w:rPr>
            </w:pPr>
          </w:p>
        </w:tc>
        <w:tc>
          <w:tcPr>
            <w:tcW w:w="992" w:type="dxa"/>
            <w:tcBorders>
              <w:left w:val="single" w:sz="4" w:space="0" w:color="7B251F"/>
            </w:tcBorders>
            <w:noWrap/>
            <w:vAlign w:val="bottom"/>
          </w:tcPr>
          <w:p w:rsidR="00852FE5" w:rsidRPr="00F32EDB" w:rsidRDefault="00852FE5" w:rsidP="00F32EDB">
            <w:pPr>
              <w:spacing w:line="247" w:lineRule="auto"/>
              <w:ind w:right="113"/>
              <w:jc w:val="right"/>
              <w:rPr>
                <w:rFonts w:ascii="Calibri" w:hAnsi="Calibri" w:cs="Calibri"/>
                <w:b/>
                <w:bCs/>
                <w:sz w:val="17"/>
                <w:szCs w:val="17"/>
              </w:rPr>
            </w:pPr>
          </w:p>
        </w:tc>
        <w:tc>
          <w:tcPr>
            <w:tcW w:w="992" w:type="dxa"/>
            <w:noWrap/>
            <w:vAlign w:val="bottom"/>
          </w:tcPr>
          <w:p w:rsidR="00852FE5" w:rsidRPr="00F32EDB" w:rsidRDefault="00852FE5" w:rsidP="00F32EDB">
            <w:pPr>
              <w:spacing w:line="247" w:lineRule="auto"/>
              <w:ind w:right="113"/>
              <w:jc w:val="right"/>
              <w:rPr>
                <w:rFonts w:ascii="Calibri" w:hAnsi="Calibri" w:cs="Calibri"/>
                <w:b/>
                <w:bCs/>
                <w:sz w:val="17"/>
                <w:szCs w:val="17"/>
              </w:rPr>
            </w:pPr>
          </w:p>
        </w:tc>
        <w:tc>
          <w:tcPr>
            <w:tcW w:w="992" w:type="dxa"/>
            <w:noWrap/>
            <w:vAlign w:val="bottom"/>
          </w:tcPr>
          <w:p w:rsidR="00852FE5" w:rsidRPr="00F32EDB" w:rsidRDefault="00852FE5" w:rsidP="00F32EDB">
            <w:pPr>
              <w:spacing w:line="247" w:lineRule="auto"/>
              <w:ind w:right="113"/>
              <w:jc w:val="right"/>
              <w:rPr>
                <w:rFonts w:ascii="Calibri" w:hAnsi="Calibri" w:cs="Calibri"/>
                <w:b/>
                <w:bCs/>
                <w:sz w:val="17"/>
                <w:szCs w:val="17"/>
              </w:rPr>
            </w:pPr>
          </w:p>
        </w:tc>
        <w:tc>
          <w:tcPr>
            <w:tcW w:w="992" w:type="dxa"/>
            <w:noWrap/>
            <w:vAlign w:val="bottom"/>
          </w:tcPr>
          <w:p w:rsidR="00852FE5" w:rsidRPr="00F32EDB" w:rsidRDefault="00852FE5" w:rsidP="00F32EDB">
            <w:pPr>
              <w:spacing w:line="247" w:lineRule="auto"/>
              <w:ind w:right="113"/>
              <w:jc w:val="right"/>
              <w:rPr>
                <w:rFonts w:ascii="Calibri" w:hAnsi="Calibri" w:cs="Calibri"/>
                <w:b/>
                <w:bCs/>
                <w:sz w:val="17"/>
                <w:szCs w:val="17"/>
              </w:rPr>
            </w:pPr>
          </w:p>
        </w:tc>
        <w:tc>
          <w:tcPr>
            <w:tcW w:w="992" w:type="dxa"/>
            <w:noWrap/>
            <w:vAlign w:val="bottom"/>
          </w:tcPr>
          <w:p w:rsidR="00852FE5" w:rsidRPr="00F32EDB" w:rsidRDefault="00852FE5" w:rsidP="00F32EDB">
            <w:pPr>
              <w:spacing w:line="247" w:lineRule="auto"/>
              <w:ind w:right="113"/>
              <w:jc w:val="right"/>
              <w:rPr>
                <w:rFonts w:ascii="Calibri" w:hAnsi="Calibri" w:cs="Calibri"/>
                <w:b/>
                <w:bCs/>
                <w:sz w:val="17"/>
                <w:szCs w:val="17"/>
              </w:rPr>
            </w:pPr>
          </w:p>
        </w:tc>
        <w:tc>
          <w:tcPr>
            <w:tcW w:w="992" w:type="dxa"/>
            <w:noWrap/>
            <w:vAlign w:val="bottom"/>
          </w:tcPr>
          <w:p w:rsidR="00852FE5" w:rsidRPr="00F32EDB" w:rsidRDefault="00852FE5" w:rsidP="00F32EDB">
            <w:pPr>
              <w:spacing w:line="247" w:lineRule="auto"/>
              <w:ind w:right="113"/>
              <w:jc w:val="right"/>
              <w:rPr>
                <w:rFonts w:ascii="Calibri" w:hAnsi="Calibri" w:cs="Calibri"/>
                <w:b/>
                <w:bCs/>
                <w:sz w:val="17"/>
                <w:szCs w:val="17"/>
              </w:rPr>
            </w:pPr>
          </w:p>
        </w:tc>
      </w:tr>
      <w:tr w:rsidR="00F32EDB" w:rsidRPr="00F32EDB">
        <w:trPr>
          <w:trHeight w:val="20"/>
          <w:jc w:val="center"/>
        </w:trPr>
        <w:tc>
          <w:tcPr>
            <w:tcW w:w="3969" w:type="dxa"/>
            <w:tcBorders>
              <w:right w:val="single" w:sz="4" w:space="0" w:color="7B251F"/>
            </w:tcBorders>
            <w:noWrap/>
            <w:vAlign w:val="bottom"/>
          </w:tcPr>
          <w:p w:rsidR="00F32EDB" w:rsidRPr="00F32EDB" w:rsidRDefault="00F32EDB" w:rsidP="00F32EDB">
            <w:pPr>
              <w:spacing w:line="247" w:lineRule="auto"/>
              <w:rPr>
                <w:rFonts w:ascii="Calibri" w:hAnsi="Calibri" w:cs="Calibri"/>
                <w:b/>
                <w:iCs/>
                <w:sz w:val="17"/>
                <w:szCs w:val="17"/>
                <w:lang w:val="sr-Cyrl-CS"/>
              </w:rPr>
            </w:pPr>
            <w:r w:rsidRPr="00F32EDB">
              <w:rPr>
                <w:rFonts w:ascii="Calibri" w:hAnsi="Calibri" w:cs="Calibri"/>
                <w:b/>
                <w:sz w:val="17"/>
                <w:szCs w:val="17"/>
              </w:rPr>
              <w:t>Станице – укупно</w:t>
            </w:r>
          </w:p>
        </w:tc>
        <w:tc>
          <w:tcPr>
            <w:tcW w:w="992" w:type="dxa"/>
            <w:tcBorders>
              <w:left w:val="single" w:sz="4" w:space="0" w:color="7B251F"/>
            </w:tcBorders>
            <w:noWrap/>
            <w:vAlign w:val="bottom"/>
          </w:tcPr>
          <w:p w:rsidR="00F32EDB" w:rsidRPr="00F32EDB" w:rsidRDefault="00F32EDB" w:rsidP="00F32EDB">
            <w:pPr>
              <w:spacing w:line="247" w:lineRule="auto"/>
              <w:ind w:right="113"/>
              <w:jc w:val="right"/>
              <w:rPr>
                <w:rFonts w:ascii="Calibri" w:hAnsi="Calibri" w:cs="Calibri"/>
                <w:b/>
                <w:color w:val="000000"/>
                <w:sz w:val="17"/>
                <w:szCs w:val="17"/>
              </w:rPr>
            </w:pPr>
            <w:r w:rsidRPr="00F32EDB">
              <w:rPr>
                <w:rFonts w:ascii="Calibri" w:hAnsi="Calibri" w:cs="Calibri"/>
                <w:b/>
                <w:color w:val="000000"/>
                <w:sz w:val="17"/>
                <w:szCs w:val="17"/>
              </w:rPr>
              <w:t>198</w:t>
            </w:r>
          </w:p>
        </w:tc>
        <w:tc>
          <w:tcPr>
            <w:tcW w:w="992" w:type="dxa"/>
            <w:noWrap/>
            <w:vAlign w:val="bottom"/>
          </w:tcPr>
          <w:p w:rsidR="00F32EDB" w:rsidRPr="00F32EDB" w:rsidRDefault="00F32EDB" w:rsidP="00F32EDB">
            <w:pPr>
              <w:spacing w:line="247" w:lineRule="auto"/>
              <w:ind w:right="113"/>
              <w:jc w:val="right"/>
              <w:rPr>
                <w:rFonts w:ascii="Calibri" w:hAnsi="Calibri" w:cs="Calibri"/>
                <w:b/>
                <w:color w:val="000000"/>
                <w:sz w:val="17"/>
                <w:szCs w:val="17"/>
              </w:rPr>
            </w:pPr>
            <w:r w:rsidRPr="00F32EDB">
              <w:rPr>
                <w:rFonts w:ascii="Calibri" w:hAnsi="Calibri" w:cs="Calibri"/>
                <w:b/>
                <w:color w:val="000000"/>
                <w:sz w:val="17"/>
                <w:szCs w:val="17"/>
              </w:rPr>
              <w:t>34</w:t>
            </w:r>
          </w:p>
        </w:tc>
        <w:tc>
          <w:tcPr>
            <w:tcW w:w="992" w:type="dxa"/>
            <w:noWrap/>
            <w:vAlign w:val="bottom"/>
          </w:tcPr>
          <w:p w:rsidR="00F32EDB" w:rsidRPr="00F32EDB" w:rsidRDefault="00F32EDB" w:rsidP="00F32EDB">
            <w:pPr>
              <w:spacing w:line="247" w:lineRule="auto"/>
              <w:ind w:right="113"/>
              <w:jc w:val="right"/>
              <w:rPr>
                <w:rFonts w:ascii="Calibri" w:hAnsi="Calibri" w:cs="Calibri"/>
                <w:b/>
                <w:color w:val="000000"/>
                <w:sz w:val="17"/>
                <w:szCs w:val="17"/>
              </w:rPr>
            </w:pPr>
            <w:r w:rsidRPr="00F32EDB">
              <w:rPr>
                <w:rFonts w:ascii="Calibri" w:hAnsi="Calibri" w:cs="Calibri"/>
                <w:b/>
                <w:color w:val="000000"/>
                <w:sz w:val="17"/>
                <w:szCs w:val="17"/>
              </w:rPr>
              <w:t>40</w:t>
            </w:r>
          </w:p>
        </w:tc>
        <w:tc>
          <w:tcPr>
            <w:tcW w:w="992" w:type="dxa"/>
            <w:noWrap/>
            <w:vAlign w:val="bottom"/>
          </w:tcPr>
          <w:p w:rsidR="00F32EDB" w:rsidRPr="00F32EDB" w:rsidRDefault="00F32EDB" w:rsidP="00F32EDB">
            <w:pPr>
              <w:spacing w:line="247" w:lineRule="auto"/>
              <w:ind w:right="113"/>
              <w:jc w:val="right"/>
              <w:rPr>
                <w:rFonts w:ascii="Calibri" w:hAnsi="Calibri" w:cs="Calibri"/>
                <w:b/>
                <w:color w:val="000000"/>
                <w:sz w:val="17"/>
                <w:szCs w:val="17"/>
              </w:rPr>
            </w:pPr>
            <w:r w:rsidRPr="00F32EDB">
              <w:rPr>
                <w:rFonts w:ascii="Calibri" w:hAnsi="Calibri" w:cs="Calibri"/>
                <w:b/>
                <w:color w:val="000000"/>
                <w:sz w:val="17"/>
                <w:szCs w:val="17"/>
              </w:rPr>
              <w:t>78</w:t>
            </w:r>
          </w:p>
        </w:tc>
        <w:tc>
          <w:tcPr>
            <w:tcW w:w="992" w:type="dxa"/>
            <w:noWrap/>
            <w:vAlign w:val="bottom"/>
          </w:tcPr>
          <w:p w:rsidR="00F32EDB" w:rsidRPr="00F32EDB" w:rsidRDefault="00F32EDB" w:rsidP="00F32EDB">
            <w:pPr>
              <w:spacing w:line="247" w:lineRule="auto"/>
              <w:ind w:right="113"/>
              <w:jc w:val="right"/>
              <w:rPr>
                <w:rFonts w:ascii="Calibri" w:hAnsi="Calibri" w:cs="Calibri"/>
                <w:b/>
                <w:color w:val="000000"/>
                <w:sz w:val="17"/>
                <w:szCs w:val="17"/>
              </w:rPr>
            </w:pPr>
            <w:r w:rsidRPr="00F32EDB">
              <w:rPr>
                <w:rFonts w:ascii="Calibri" w:hAnsi="Calibri" w:cs="Calibri"/>
                <w:b/>
                <w:color w:val="000000"/>
                <w:sz w:val="17"/>
                <w:szCs w:val="17"/>
              </w:rPr>
              <w:t>46</w:t>
            </w:r>
          </w:p>
        </w:tc>
        <w:tc>
          <w:tcPr>
            <w:tcW w:w="992" w:type="dxa"/>
            <w:noWrap/>
            <w:vAlign w:val="bottom"/>
          </w:tcPr>
          <w:p w:rsidR="00F32EDB" w:rsidRPr="00F32EDB" w:rsidRDefault="00F32EDB" w:rsidP="00F32EDB">
            <w:pPr>
              <w:spacing w:line="247" w:lineRule="auto"/>
              <w:ind w:right="113"/>
              <w:jc w:val="right"/>
              <w:rPr>
                <w:rFonts w:ascii="Calibri" w:hAnsi="Calibri" w:cs="Calibri"/>
                <w:b/>
                <w:sz w:val="17"/>
                <w:szCs w:val="17"/>
              </w:rPr>
            </w:pPr>
            <w:r w:rsidRPr="00F32EDB">
              <w:rPr>
                <w:rFonts w:ascii="Calibri" w:hAnsi="Calibri" w:cs="Calibri"/>
                <w:b/>
                <w:sz w:val="17"/>
                <w:szCs w:val="17"/>
              </w:rPr>
              <w:t>…</w:t>
            </w:r>
          </w:p>
        </w:tc>
      </w:tr>
      <w:tr w:rsidR="00F32EDB" w:rsidRPr="00F32EDB">
        <w:trPr>
          <w:trHeight w:val="20"/>
          <w:jc w:val="center"/>
        </w:trPr>
        <w:tc>
          <w:tcPr>
            <w:tcW w:w="3969" w:type="dxa"/>
            <w:tcBorders>
              <w:right w:val="single" w:sz="4" w:space="0" w:color="7B251F"/>
            </w:tcBorders>
            <w:noWrap/>
            <w:vAlign w:val="bottom"/>
          </w:tcPr>
          <w:p w:rsidR="00F32EDB" w:rsidRPr="00F32EDB" w:rsidRDefault="00F32EDB" w:rsidP="00F32EDB">
            <w:pPr>
              <w:spacing w:line="247" w:lineRule="auto"/>
              <w:ind w:left="113"/>
              <w:rPr>
                <w:rFonts w:ascii="Calibri" w:hAnsi="Calibri" w:cs="Calibri"/>
                <w:sz w:val="17"/>
                <w:szCs w:val="17"/>
                <w:lang w:val="sr-Cyrl-CS"/>
              </w:rPr>
            </w:pPr>
            <w:r w:rsidRPr="00F32EDB">
              <w:rPr>
                <w:rFonts w:ascii="Calibri" w:hAnsi="Calibri" w:cs="Calibri"/>
                <w:sz w:val="17"/>
                <w:szCs w:val="17"/>
              </w:rPr>
              <w:t>Јавн</w:t>
            </w:r>
            <w:r w:rsidRPr="00F32EDB">
              <w:rPr>
                <w:rFonts w:ascii="Calibri" w:hAnsi="Calibri" w:cs="Calibri"/>
                <w:sz w:val="17"/>
                <w:szCs w:val="17"/>
                <w:lang w:val="sr-Cyrl-CS"/>
              </w:rPr>
              <w:t>е</w:t>
            </w:r>
          </w:p>
        </w:tc>
        <w:tc>
          <w:tcPr>
            <w:tcW w:w="992" w:type="dxa"/>
            <w:tcBorders>
              <w:left w:val="single" w:sz="4" w:space="0" w:color="7B251F"/>
            </w:tcBorders>
            <w:noWrap/>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34</w:t>
            </w:r>
          </w:p>
        </w:tc>
        <w:tc>
          <w:tcPr>
            <w:tcW w:w="992" w:type="dxa"/>
            <w:noWrap/>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5</w:t>
            </w:r>
          </w:p>
        </w:tc>
        <w:tc>
          <w:tcPr>
            <w:tcW w:w="992" w:type="dxa"/>
            <w:noWrap/>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12</w:t>
            </w:r>
          </w:p>
        </w:tc>
        <w:tc>
          <w:tcPr>
            <w:tcW w:w="992" w:type="dxa"/>
            <w:noWrap/>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6</w:t>
            </w:r>
          </w:p>
        </w:tc>
        <w:tc>
          <w:tcPr>
            <w:tcW w:w="992" w:type="dxa"/>
            <w:noWrap/>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11</w:t>
            </w:r>
          </w:p>
        </w:tc>
        <w:tc>
          <w:tcPr>
            <w:tcW w:w="992" w:type="dxa"/>
            <w:noWrap/>
            <w:vAlign w:val="bottom"/>
          </w:tcPr>
          <w:p w:rsidR="00F32EDB" w:rsidRPr="00F32EDB" w:rsidRDefault="00F32EDB" w:rsidP="00F32EDB">
            <w:pPr>
              <w:spacing w:line="247"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noWrap/>
            <w:vAlign w:val="bottom"/>
          </w:tcPr>
          <w:p w:rsidR="00F32EDB" w:rsidRPr="00F32EDB" w:rsidRDefault="00F32EDB" w:rsidP="00F32EDB">
            <w:pPr>
              <w:spacing w:line="247" w:lineRule="auto"/>
              <w:ind w:left="113"/>
              <w:rPr>
                <w:rFonts w:ascii="Calibri" w:hAnsi="Calibri" w:cs="Calibri"/>
                <w:sz w:val="17"/>
                <w:szCs w:val="17"/>
                <w:lang w:val="sr-Cyrl-CS"/>
              </w:rPr>
            </w:pPr>
            <w:r w:rsidRPr="00F32EDB">
              <w:rPr>
                <w:rFonts w:ascii="Calibri" w:hAnsi="Calibri" w:cs="Calibri"/>
                <w:sz w:val="17"/>
                <w:szCs w:val="17"/>
              </w:rPr>
              <w:t>Приватн</w:t>
            </w:r>
            <w:r w:rsidRPr="00F32EDB">
              <w:rPr>
                <w:rFonts w:ascii="Calibri" w:hAnsi="Calibri" w:cs="Calibri"/>
                <w:sz w:val="17"/>
                <w:szCs w:val="17"/>
                <w:lang w:val="sr-Cyrl-CS"/>
              </w:rPr>
              <w:t>е</w:t>
            </w:r>
          </w:p>
        </w:tc>
        <w:tc>
          <w:tcPr>
            <w:tcW w:w="992" w:type="dxa"/>
            <w:tcBorders>
              <w:left w:val="single" w:sz="4" w:space="0" w:color="7B251F"/>
            </w:tcBorders>
            <w:noWrap/>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155</w:t>
            </w:r>
          </w:p>
        </w:tc>
        <w:tc>
          <w:tcPr>
            <w:tcW w:w="992" w:type="dxa"/>
            <w:noWrap/>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27</w:t>
            </w:r>
          </w:p>
        </w:tc>
        <w:tc>
          <w:tcPr>
            <w:tcW w:w="992" w:type="dxa"/>
            <w:noWrap/>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27</w:t>
            </w:r>
          </w:p>
        </w:tc>
        <w:tc>
          <w:tcPr>
            <w:tcW w:w="992" w:type="dxa"/>
            <w:noWrap/>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67</w:t>
            </w:r>
          </w:p>
        </w:tc>
        <w:tc>
          <w:tcPr>
            <w:tcW w:w="992" w:type="dxa"/>
            <w:noWrap/>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34</w:t>
            </w:r>
          </w:p>
        </w:tc>
        <w:tc>
          <w:tcPr>
            <w:tcW w:w="992" w:type="dxa"/>
            <w:noWrap/>
            <w:vAlign w:val="bottom"/>
          </w:tcPr>
          <w:p w:rsidR="00F32EDB" w:rsidRPr="00F32EDB" w:rsidRDefault="00F32EDB" w:rsidP="00F32EDB">
            <w:pPr>
              <w:spacing w:line="247"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113"/>
              <w:rPr>
                <w:rFonts w:ascii="Calibri" w:hAnsi="Calibri" w:cs="Calibri"/>
                <w:sz w:val="17"/>
                <w:szCs w:val="17"/>
              </w:rPr>
            </w:pPr>
            <w:r w:rsidRPr="00F32EDB">
              <w:rPr>
                <w:rFonts w:ascii="Calibri" w:hAnsi="Calibri" w:cs="Calibri"/>
                <w:sz w:val="17"/>
                <w:szCs w:val="17"/>
              </w:rPr>
              <w:t>Остало</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9</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2</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1</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5</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1</w:t>
            </w:r>
          </w:p>
        </w:tc>
        <w:tc>
          <w:tcPr>
            <w:tcW w:w="992" w:type="dxa"/>
            <w:vAlign w:val="bottom"/>
          </w:tcPr>
          <w:p w:rsidR="00F32EDB" w:rsidRPr="00F32EDB" w:rsidRDefault="00F32EDB" w:rsidP="00F32EDB">
            <w:pPr>
              <w:spacing w:line="247"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rPr>
                <w:rFonts w:ascii="Calibri" w:hAnsi="Calibri" w:cs="Calibri"/>
                <w:b/>
                <w:iCs/>
                <w:sz w:val="17"/>
                <w:szCs w:val="17"/>
              </w:rPr>
            </w:pPr>
            <w:r w:rsidRPr="00F32EDB">
              <w:rPr>
                <w:rFonts w:ascii="Calibri" w:hAnsi="Calibri" w:cs="Calibri"/>
                <w:b/>
                <w:sz w:val="17"/>
                <w:szCs w:val="17"/>
              </w:rPr>
              <w:t>Програми – укупно</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Calibri" w:hAnsi="Calibri" w:cs="Calibri"/>
                <w:b/>
                <w:color w:val="000000"/>
                <w:sz w:val="17"/>
                <w:szCs w:val="17"/>
              </w:rPr>
            </w:pPr>
            <w:r w:rsidRPr="00F32EDB">
              <w:rPr>
                <w:rFonts w:ascii="Calibri" w:hAnsi="Calibri" w:cs="Calibri"/>
                <w:b/>
                <w:color w:val="000000"/>
                <w:sz w:val="17"/>
                <w:szCs w:val="17"/>
              </w:rPr>
              <w:t>204</w:t>
            </w:r>
          </w:p>
        </w:tc>
        <w:tc>
          <w:tcPr>
            <w:tcW w:w="992" w:type="dxa"/>
            <w:vAlign w:val="bottom"/>
          </w:tcPr>
          <w:p w:rsidR="00F32EDB" w:rsidRPr="00F32EDB" w:rsidRDefault="00F32EDB" w:rsidP="00F32EDB">
            <w:pPr>
              <w:spacing w:line="247" w:lineRule="auto"/>
              <w:ind w:right="113"/>
              <w:jc w:val="right"/>
              <w:rPr>
                <w:rFonts w:ascii="Calibri" w:hAnsi="Calibri" w:cs="Calibri"/>
                <w:b/>
                <w:color w:val="000000"/>
                <w:sz w:val="17"/>
                <w:szCs w:val="17"/>
              </w:rPr>
            </w:pPr>
            <w:r w:rsidRPr="00F32EDB">
              <w:rPr>
                <w:rFonts w:ascii="Calibri" w:hAnsi="Calibri" w:cs="Calibri"/>
                <w:b/>
                <w:color w:val="000000"/>
                <w:sz w:val="17"/>
                <w:szCs w:val="17"/>
              </w:rPr>
              <w:t>39</w:t>
            </w:r>
          </w:p>
        </w:tc>
        <w:tc>
          <w:tcPr>
            <w:tcW w:w="992" w:type="dxa"/>
            <w:vAlign w:val="bottom"/>
          </w:tcPr>
          <w:p w:rsidR="00F32EDB" w:rsidRPr="00F32EDB" w:rsidRDefault="00F32EDB" w:rsidP="00F32EDB">
            <w:pPr>
              <w:spacing w:line="247" w:lineRule="auto"/>
              <w:ind w:right="113"/>
              <w:jc w:val="right"/>
              <w:rPr>
                <w:rFonts w:ascii="Calibri" w:hAnsi="Calibri" w:cs="Calibri"/>
                <w:b/>
                <w:color w:val="000000"/>
                <w:sz w:val="17"/>
                <w:szCs w:val="17"/>
              </w:rPr>
            </w:pPr>
            <w:r w:rsidRPr="00F32EDB">
              <w:rPr>
                <w:rFonts w:ascii="Calibri" w:hAnsi="Calibri" w:cs="Calibri"/>
                <w:b/>
                <w:color w:val="000000"/>
                <w:sz w:val="17"/>
                <w:szCs w:val="17"/>
              </w:rPr>
              <w:t>40</w:t>
            </w:r>
          </w:p>
        </w:tc>
        <w:tc>
          <w:tcPr>
            <w:tcW w:w="992" w:type="dxa"/>
            <w:vAlign w:val="bottom"/>
          </w:tcPr>
          <w:p w:rsidR="00F32EDB" w:rsidRPr="00F32EDB" w:rsidRDefault="00F32EDB" w:rsidP="00F32EDB">
            <w:pPr>
              <w:spacing w:line="247" w:lineRule="auto"/>
              <w:ind w:right="113"/>
              <w:jc w:val="right"/>
              <w:rPr>
                <w:rFonts w:ascii="Calibri" w:hAnsi="Calibri" w:cs="Calibri"/>
                <w:b/>
                <w:color w:val="000000"/>
                <w:sz w:val="17"/>
                <w:szCs w:val="17"/>
              </w:rPr>
            </w:pPr>
            <w:r w:rsidRPr="00F32EDB">
              <w:rPr>
                <w:rFonts w:ascii="Calibri" w:hAnsi="Calibri" w:cs="Calibri"/>
                <w:b/>
                <w:color w:val="000000"/>
                <w:sz w:val="17"/>
                <w:szCs w:val="17"/>
              </w:rPr>
              <w:t>79</w:t>
            </w:r>
          </w:p>
        </w:tc>
        <w:tc>
          <w:tcPr>
            <w:tcW w:w="992" w:type="dxa"/>
            <w:vAlign w:val="bottom"/>
          </w:tcPr>
          <w:p w:rsidR="00F32EDB" w:rsidRPr="00F32EDB" w:rsidRDefault="00F32EDB" w:rsidP="00F32EDB">
            <w:pPr>
              <w:spacing w:line="247" w:lineRule="auto"/>
              <w:ind w:right="113"/>
              <w:jc w:val="right"/>
              <w:rPr>
                <w:rFonts w:ascii="Calibri" w:hAnsi="Calibri" w:cs="Calibri"/>
                <w:b/>
                <w:color w:val="000000"/>
                <w:sz w:val="17"/>
                <w:szCs w:val="17"/>
              </w:rPr>
            </w:pPr>
            <w:r w:rsidRPr="00F32EDB">
              <w:rPr>
                <w:rFonts w:ascii="Calibri" w:hAnsi="Calibri" w:cs="Calibri"/>
                <w:b/>
                <w:color w:val="000000"/>
                <w:sz w:val="17"/>
                <w:szCs w:val="17"/>
              </w:rPr>
              <w:t>46</w:t>
            </w:r>
          </w:p>
        </w:tc>
        <w:tc>
          <w:tcPr>
            <w:tcW w:w="992" w:type="dxa"/>
            <w:vAlign w:val="bottom"/>
          </w:tcPr>
          <w:p w:rsidR="00F32EDB" w:rsidRPr="00F32EDB" w:rsidRDefault="00F32EDB" w:rsidP="00F32EDB">
            <w:pPr>
              <w:spacing w:line="247" w:lineRule="auto"/>
              <w:ind w:right="113"/>
              <w:jc w:val="right"/>
              <w:rPr>
                <w:rFonts w:ascii="Calibri" w:hAnsi="Calibri" w:cs="Calibri"/>
                <w:b/>
                <w:sz w:val="17"/>
                <w:szCs w:val="17"/>
              </w:rPr>
            </w:pPr>
            <w:r w:rsidRPr="00F32EDB">
              <w:rPr>
                <w:rFonts w:ascii="Calibri" w:hAnsi="Calibri" w:cs="Calibri"/>
                <w:b/>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113"/>
              <w:rPr>
                <w:rFonts w:ascii="Calibri" w:hAnsi="Calibri" w:cs="Calibri"/>
                <w:sz w:val="17"/>
                <w:szCs w:val="17"/>
              </w:rPr>
            </w:pPr>
            <w:r w:rsidRPr="00F32EDB">
              <w:rPr>
                <w:rFonts w:ascii="Calibri" w:hAnsi="Calibri" w:cs="Calibri"/>
                <w:sz w:val="17"/>
                <w:szCs w:val="17"/>
              </w:rPr>
              <w:t xml:space="preserve">Национални </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7</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7</w:t>
            </w:r>
          </w:p>
        </w:tc>
        <w:tc>
          <w:tcPr>
            <w:tcW w:w="992" w:type="dxa"/>
            <w:vAlign w:val="bottom"/>
          </w:tcPr>
          <w:p w:rsidR="00F32EDB" w:rsidRPr="00F32EDB" w:rsidRDefault="009A505F" w:rsidP="00F32EDB">
            <w:pPr>
              <w:spacing w:line="247" w:lineRule="auto"/>
              <w:ind w:right="113"/>
              <w:jc w:val="right"/>
              <w:rPr>
                <w:rFonts w:ascii="Calibri" w:hAnsi="Calibri" w:cs="Calibri"/>
                <w:color w:val="000000"/>
                <w:sz w:val="17"/>
                <w:szCs w:val="17"/>
              </w:rPr>
            </w:pPr>
            <w:r>
              <w:rPr>
                <w:rFonts w:ascii="Calibri" w:hAnsi="Calibri" w:cs="Calibri"/>
                <w:color w:val="000000"/>
                <w:sz w:val="17"/>
                <w:szCs w:val="17"/>
              </w:rPr>
              <w:t>-</w:t>
            </w:r>
          </w:p>
        </w:tc>
        <w:tc>
          <w:tcPr>
            <w:tcW w:w="992" w:type="dxa"/>
            <w:vAlign w:val="bottom"/>
          </w:tcPr>
          <w:p w:rsidR="00F32EDB" w:rsidRPr="00F32EDB" w:rsidRDefault="009A505F" w:rsidP="00F32EDB">
            <w:pPr>
              <w:spacing w:line="247" w:lineRule="auto"/>
              <w:ind w:right="113"/>
              <w:jc w:val="right"/>
              <w:rPr>
                <w:rFonts w:ascii="Calibri" w:hAnsi="Calibri" w:cs="Calibri"/>
                <w:color w:val="000000"/>
                <w:sz w:val="17"/>
                <w:szCs w:val="17"/>
              </w:rPr>
            </w:pPr>
            <w:r>
              <w:rPr>
                <w:rFonts w:ascii="Calibri" w:hAnsi="Calibri" w:cs="Calibri"/>
                <w:color w:val="000000"/>
                <w:sz w:val="17"/>
                <w:szCs w:val="17"/>
              </w:rPr>
              <w:t>-</w:t>
            </w:r>
          </w:p>
        </w:tc>
        <w:tc>
          <w:tcPr>
            <w:tcW w:w="992" w:type="dxa"/>
            <w:vAlign w:val="bottom"/>
          </w:tcPr>
          <w:p w:rsidR="00F32EDB" w:rsidRPr="00F32EDB" w:rsidRDefault="009A505F" w:rsidP="00F32EDB">
            <w:pPr>
              <w:spacing w:line="247" w:lineRule="auto"/>
              <w:ind w:right="113"/>
              <w:jc w:val="right"/>
              <w:rPr>
                <w:rFonts w:ascii="Calibri" w:hAnsi="Calibri" w:cs="Calibri"/>
                <w:color w:val="000000"/>
                <w:sz w:val="17"/>
                <w:szCs w:val="17"/>
              </w:rPr>
            </w:pPr>
            <w:r>
              <w:rPr>
                <w:rFonts w:ascii="Calibri" w:hAnsi="Calibri" w:cs="Calibri"/>
                <w:color w:val="000000"/>
                <w:sz w:val="17"/>
                <w:szCs w:val="17"/>
              </w:rPr>
              <w:t>-</w:t>
            </w:r>
          </w:p>
        </w:tc>
        <w:tc>
          <w:tcPr>
            <w:tcW w:w="992" w:type="dxa"/>
            <w:vAlign w:val="bottom"/>
          </w:tcPr>
          <w:p w:rsidR="00F32EDB" w:rsidRPr="00F32EDB" w:rsidRDefault="00F32EDB" w:rsidP="00F32EDB">
            <w:pPr>
              <w:spacing w:line="247"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113"/>
              <w:rPr>
                <w:rFonts w:ascii="Calibri" w:hAnsi="Calibri" w:cs="Calibri"/>
                <w:sz w:val="17"/>
                <w:szCs w:val="17"/>
              </w:rPr>
            </w:pPr>
            <w:r w:rsidRPr="00F32EDB">
              <w:rPr>
                <w:rFonts w:ascii="Calibri" w:hAnsi="Calibri" w:cs="Calibri"/>
                <w:sz w:val="17"/>
                <w:szCs w:val="17"/>
              </w:rPr>
              <w:t xml:space="preserve">Регионални </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33</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13</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6</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9</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5</w:t>
            </w:r>
          </w:p>
        </w:tc>
        <w:tc>
          <w:tcPr>
            <w:tcW w:w="992" w:type="dxa"/>
            <w:vAlign w:val="bottom"/>
          </w:tcPr>
          <w:p w:rsidR="00F32EDB" w:rsidRPr="00F32EDB" w:rsidRDefault="00F32EDB" w:rsidP="00F32EDB">
            <w:pPr>
              <w:spacing w:line="247"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113"/>
              <w:rPr>
                <w:rFonts w:ascii="Calibri" w:hAnsi="Calibri" w:cs="Calibri"/>
                <w:sz w:val="17"/>
                <w:szCs w:val="17"/>
              </w:rPr>
            </w:pPr>
            <w:r w:rsidRPr="00F32EDB">
              <w:rPr>
                <w:rFonts w:ascii="Calibri" w:hAnsi="Calibri" w:cs="Calibri"/>
                <w:sz w:val="17"/>
                <w:szCs w:val="17"/>
              </w:rPr>
              <w:t xml:space="preserve">Локални </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157</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14</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34</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68</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41</w:t>
            </w:r>
          </w:p>
        </w:tc>
        <w:tc>
          <w:tcPr>
            <w:tcW w:w="992" w:type="dxa"/>
            <w:vAlign w:val="bottom"/>
          </w:tcPr>
          <w:p w:rsidR="00F32EDB" w:rsidRPr="00F32EDB" w:rsidRDefault="00F32EDB" w:rsidP="00F32EDB">
            <w:pPr>
              <w:spacing w:line="247"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113"/>
              <w:rPr>
                <w:rFonts w:ascii="Calibri" w:hAnsi="Calibri" w:cs="Calibri"/>
                <w:sz w:val="17"/>
                <w:szCs w:val="17"/>
              </w:rPr>
            </w:pPr>
            <w:r w:rsidRPr="00F32EDB">
              <w:rPr>
                <w:rFonts w:ascii="Calibri" w:hAnsi="Calibri" w:cs="Calibri"/>
                <w:sz w:val="17"/>
                <w:szCs w:val="17"/>
              </w:rPr>
              <w:t xml:space="preserve">Непрофитни </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2</w:t>
            </w:r>
          </w:p>
        </w:tc>
        <w:tc>
          <w:tcPr>
            <w:tcW w:w="992" w:type="dxa"/>
            <w:vAlign w:val="bottom"/>
          </w:tcPr>
          <w:p w:rsidR="00F32EDB" w:rsidRPr="00F32EDB" w:rsidRDefault="009A505F" w:rsidP="00F32EDB">
            <w:pPr>
              <w:spacing w:line="247" w:lineRule="auto"/>
              <w:ind w:right="113"/>
              <w:jc w:val="right"/>
              <w:rPr>
                <w:rFonts w:ascii="Calibri" w:hAnsi="Calibri" w:cs="Calibri"/>
                <w:color w:val="000000"/>
                <w:sz w:val="17"/>
                <w:szCs w:val="17"/>
              </w:rPr>
            </w:pPr>
            <w:r>
              <w:rPr>
                <w:rFonts w:ascii="Calibri" w:hAnsi="Calibri" w:cs="Calibri"/>
                <w:color w:val="000000"/>
                <w:sz w:val="17"/>
                <w:szCs w:val="17"/>
              </w:rPr>
              <w:t>-</w:t>
            </w:r>
          </w:p>
        </w:tc>
        <w:tc>
          <w:tcPr>
            <w:tcW w:w="992" w:type="dxa"/>
            <w:vAlign w:val="bottom"/>
          </w:tcPr>
          <w:p w:rsidR="00F32EDB" w:rsidRPr="00F32EDB" w:rsidRDefault="009A505F" w:rsidP="00F32EDB">
            <w:pPr>
              <w:spacing w:line="247" w:lineRule="auto"/>
              <w:ind w:right="113"/>
              <w:jc w:val="right"/>
              <w:rPr>
                <w:rFonts w:ascii="Calibri" w:hAnsi="Calibri" w:cs="Calibri"/>
                <w:color w:val="000000"/>
                <w:sz w:val="17"/>
                <w:szCs w:val="17"/>
              </w:rPr>
            </w:pPr>
            <w:r>
              <w:rPr>
                <w:rFonts w:ascii="Calibri" w:hAnsi="Calibri" w:cs="Calibri"/>
                <w:color w:val="000000"/>
                <w:sz w:val="17"/>
                <w:szCs w:val="17"/>
              </w:rPr>
              <w:t>-</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2</w:t>
            </w:r>
          </w:p>
        </w:tc>
        <w:tc>
          <w:tcPr>
            <w:tcW w:w="992" w:type="dxa"/>
            <w:vAlign w:val="bottom"/>
          </w:tcPr>
          <w:p w:rsidR="00F32EDB" w:rsidRPr="00F32EDB" w:rsidRDefault="009A505F" w:rsidP="00F32EDB">
            <w:pPr>
              <w:spacing w:line="247" w:lineRule="auto"/>
              <w:ind w:right="113"/>
              <w:jc w:val="right"/>
              <w:rPr>
                <w:rFonts w:ascii="Calibri" w:hAnsi="Calibri" w:cs="Calibri"/>
                <w:color w:val="000000"/>
                <w:sz w:val="17"/>
                <w:szCs w:val="17"/>
              </w:rPr>
            </w:pPr>
            <w:r>
              <w:rPr>
                <w:rFonts w:ascii="Calibri" w:hAnsi="Calibri" w:cs="Calibri"/>
                <w:color w:val="000000"/>
                <w:sz w:val="17"/>
                <w:szCs w:val="17"/>
              </w:rPr>
              <w:t>-</w:t>
            </w:r>
          </w:p>
        </w:tc>
        <w:tc>
          <w:tcPr>
            <w:tcW w:w="992" w:type="dxa"/>
            <w:vAlign w:val="bottom"/>
          </w:tcPr>
          <w:p w:rsidR="00F32EDB" w:rsidRPr="00F32EDB" w:rsidRDefault="00F32EDB" w:rsidP="00F32EDB">
            <w:pPr>
              <w:spacing w:line="247"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227"/>
              <w:rPr>
                <w:rFonts w:ascii="Calibri" w:hAnsi="Calibri" w:cs="Calibri"/>
                <w:sz w:val="17"/>
                <w:szCs w:val="17"/>
              </w:rPr>
            </w:pPr>
            <w:r w:rsidRPr="00F32EDB">
              <w:rPr>
                <w:rFonts w:ascii="Calibri" w:hAnsi="Calibri" w:cs="Calibri"/>
                <w:sz w:val="17"/>
                <w:szCs w:val="17"/>
              </w:rPr>
              <w:t>Програм без посебног статуса</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5</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5</w:t>
            </w:r>
          </w:p>
        </w:tc>
        <w:tc>
          <w:tcPr>
            <w:tcW w:w="992" w:type="dxa"/>
            <w:vAlign w:val="bottom"/>
          </w:tcPr>
          <w:p w:rsidR="00F32EDB" w:rsidRPr="00F32EDB" w:rsidRDefault="009A505F" w:rsidP="00F32EDB">
            <w:pPr>
              <w:spacing w:line="247" w:lineRule="auto"/>
              <w:ind w:right="113"/>
              <w:jc w:val="right"/>
              <w:rPr>
                <w:rFonts w:ascii="Calibri" w:hAnsi="Calibri" w:cs="Calibri"/>
                <w:color w:val="000000"/>
                <w:sz w:val="17"/>
                <w:szCs w:val="17"/>
              </w:rPr>
            </w:pPr>
            <w:r>
              <w:rPr>
                <w:rFonts w:ascii="Calibri" w:hAnsi="Calibri" w:cs="Calibri"/>
                <w:color w:val="000000"/>
                <w:sz w:val="17"/>
                <w:szCs w:val="17"/>
              </w:rPr>
              <w:t>-</w:t>
            </w:r>
          </w:p>
        </w:tc>
        <w:tc>
          <w:tcPr>
            <w:tcW w:w="992" w:type="dxa"/>
            <w:vAlign w:val="bottom"/>
          </w:tcPr>
          <w:p w:rsidR="00F32EDB" w:rsidRPr="00F32EDB" w:rsidRDefault="009A505F" w:rsidP="00F32EDB">
            <w:pPr>
              <w:spacing w:line="247" w:lineRule="auto"/>
              <w:ind w:right="113"/>
              <w:jc w:val="right"/>
              <w:rPr>
                <w:rFonts w:ascii="Calibri" w:hAnsi="Calibri" w:cs="Calibri"/>
                <w:color w:val="000000"/>
                <w:sz w:val="17"/>
                <w:szCs w:val="17"/>
              </w:rPr>
            </w:pPr>
            <w:r>
              <w:rPr>
                <w:rFonts w:ascii="Calibri" w:hAnsi="Calibri" w:cs="Calibri"/>
                <w:color w:val="000000"/>
                <w:sz w:val="17"/>
                <w:szCs w:val="17"/>
              </w:rPr>
              <w:t>-</w:t>
            </w:r>
          </w:p>
        </w:tc>
        <w:tc>
          <w:tcPr>
            <w:tcW w:w="992" w:type="dxa"/>
            <w:vAlign w:val="bottom"/>
          </w:tcPr>
          <w:p w:rsidR="00F32EDB" w:rsidRPr="00F32EDB" w:rsidRDefault="009A505F" w:rsidP="00F32EDB">
            <w:pPr>
              <w:spacing w:line="247" w:lineRule="auto"/>
              <w:ind w:right="113"/>
              <w:jc w:val="right"/>
              <w:rPr>
                <w:rFonts w:ascii="Calibri" w:hAnsi="Calibri" w:cs="Calibri"/>
                <w:color w:val="000000"/>
                <w:sz w:val="17"/>
                <w:szCs w:val="17"/>
              </w:rPr>
            </w:pPr>
            <w:r>
              <w:rPr>
                <w:rFonts w:ascii="Calibri" w:hAnsi="Calibri" w:cs="Calibri"/>
                <w:color w:val="000000"/>
                <w:sz w:val="17"/>
                <w:szCs w:val="17"/>
              </w:rPr>
              <w:t>-</w:t>
            </w:r>
          </w:p>
        </w:tc>
        <w:tc>
          <w:tcPr>
            <w:tcW w:w="992" w:type="dxa"/>
            <w:vAlign w:val="bottom"/>
          </w:tcPr>
          <w:p w:rsidR="00F32EDB" w:rsidRPr="00F32EDB" w:rsidRDefault="00F32EDB" w:rsidP="00F32EDB">
            <w:pPr>
              <w:spacing w:line="247"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rPr>
                <w:rFonts w:ascii="Calibri" w:hAnsi="Calibri" w:cs="Calibri"/>
                <w:b/>
                <w:iCs/>
                <w:sz w:val="17"/>
                <w:szCs w:val="17"/>
              </w:rPr>
            </w:pPr>
            <w:r w:rsidRPr="00F32EDB">
              <w:rPr>
                <w:rFonts w:ascii="Calibri" w:hAnsi="Calibri" w:cs="Calibri"/>
                <w:b/>
                <w:sz w:val="17"/>
                <w:szCs w:val="17"/>
              </w:rPr>
              <w:t>Укупно емитовано, у часовима</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Calibri" w:hAnsi="Calibri" w:cs="Calibri"/>
                <w:b/>
                <w:color w:val="000000"/>
                <w:sz w:val="17"/>
                <w:szCs w:val="17"/>
              </w:rPr>
            </w:pPr>
            <w:r w:rsidRPr="00F32EDB">
              <w:rPr>
                <w:rFonts w:ascii="Calibri" w:hAnsi="Calibri" w:cs="Calibri"/>
                <w:b/>
                <w:color w:val="000000"/>
                <w:sz w:val="17"/>
                <w:szCs w:val="17"/>
              </w:rPr>
              <w:t>1634915</w:t>
            </w:r>
          </w:p>
        </w:tc>
        <w:tc>
          <w:tcPr>
            <w:tcW w:w="992" w:type="dxa"/>
            <w:vAlign w:val="bottom"/>
          </w:tcPr>
          <w:p w:rsidR="00F32EDB" w:rsidRPr="00F32EDB" w:rsidRDefault="00F32EDB" w:rsidP="00F32EDB">
            <w:pPr>
              <w:spacing w:line="247" w:lineRule="auto"/>
              <w:ind w:right="113"/>
              <w:jc w:val="right"/>
              <w:rPr>
                <w:rFonts w:ascii="Calibri" w:hAnsi="Calibri" w:cs="Calibri"/>
                <w:b/>
                <w:color w:val="000000"/>
                <w:sz w:val="17"/>
                <w:szCs w:val="17"/>
              </w:rPr>
            </w:pPr>
            <w:r w:rsidRPr="00F32EDB">
              <w:rPr>
                <w:rFonts w:ascii="Calibri" w:hAnsi="Calibri" w:cs="Calibri"/>
                <w:b/>
                <w:color w:val="000000"/>
                <w:sz w:val="17"/>
                <w:szCs w:val="17"/>
              </w:rPr>
              <w:t>315723</w:t>
            </w:r>
          </w:p>
        </w:tc>
        <w:tc>
          <w:tcPr>
            <w:tcW w:w="992" w:type="dxa"/>
            <w:vAlign w:val="bottom"/>
          </w:tcPr>
          <w:p w:rsidR="00F32EDB" w:rsidRPr="00F32EDB" w:rsidRDefault="00F32EDB" w:rsidP="00F32EDB">
            <w:pPr>
              <w:spacing w:line="247" w:lineRule="auto"/>
              <w:ind w:right="113"/>
              <w:jc w:val="right"/>
              <w:rPr>
                <w:rFonts w:ascii="Calibri" w:hAnsi="Calibri" w:cs="Calibri"/>
                <w:b/>
                <w:color w:val="000000"/>
                <w:sz w:val="17"/>
                <w:szCs w:val="17"/>
              </w:rPr>
            </w:pPr>
            <w:r w:rsidRPr="00F32EDB">
              <w:rPr>
                <w:rFonts w:ascii="Calibri" w:hAnsi="Calibri" w:cs="Calibri"/>
                <w:b/>
                <w:color w:val="000000"/>
                <w:sz w:val="17"/>
                <w:szCs w:val="17"/>
              </w:rPr>
              <w:t>304439</w:t>
            </w:r>
          </w:p>
        </w:tc>
        <w:tc>
          <w:tcPr>
            <w:tcW w:w="992" w:type="dxa"/>
            <w:vAlign w:val="bottom"/>
          </w:tcPr>
          <w:p w:rsidR="00F32EDB" w:rsidRPr="00F32EDB" w:rsidRDefault="00F32EDB" w:rsidP="00F32EDB">
            <w:pPr>
              <w:spacing w:line="247" w:lineRule="auto"/>
              <w:ind w:right="113"/>
              <w:jc w:val="right"/>
              <w:rPr>
                <w:rFonts w:ascii="Calibri" w:hAnsi="Calibri" w:cs="Calibri"/>
                <w:b/>
                <w:color w:val="000000"/>
                <w:sz w:val="17"/>
                <w:szCs w:val="17"/>
              </w:rPr>
            </w:pPr>
            <w:r w:rsidRPr="00F32EDB">
              <w:rPr>
                <w:rFonts w:ascii="Calibri" w:hAnsi="Calibri" w:cs="Calibri"/>
                <w:b/>
                <w:color w:val="000000"/>
                <w:sz w:val="17"/>
                <w:szCs w:val="17"/>
              </w:rPr>
              <w:t>658493</w:t>
            </w:r>
          </w:p>
        </w:tc>
        <w:tc>
          <w:tcPr>
            <w:tcW w:w="992" w:type="dxa"/>
            <w:vAlign w:val="bottom"/>
          </w:tcPr>
          <w:p w:rsidR="00F32EDB" w:rsidRPr="00F32EDB" w:rsidRDefault="00F32EDB" w:rsidP="00F32EDB">
            <w:pPr>
              <w:spacing w:line="247" w:lineRule="auto"/>
              <w:ind w:right="113"/>
              <w:jc w:val="right"/>
              <w:rPr>
                <w:rFonts w:ascii="Calibri" w:hAnsi="Calibri" w:cs="Calibri"/>
                <w:b/>
                <w:color w:val="000000"/>
                <w:sz w:val="17"/>
                <w:szCs w:val="17"/>
              </w:rPr>
            </w:pPr>
            <w:r w:rsidRPr="00F32EDB">
              <w:rPr>
                <w:rFonts w:ascii="Calibri" w:hAnsi="Calibri" w:cs="Calibri"/>
                <w:b/>
                <w:color w:val="000000"/>
                <w:sz w:val="17"/>
                <w:szCs w:val="17"/>
              </w:rPr>
              <w:t>356260</w:t>
            </w:r>
          </w:p>
        </w:tc>
        <w:tc>
          <w:tcPr>
            <w:tcW w:w="992" w:type="dxa"/>
            <w:vAlign w:val="bottom"/>
          </w:tcPr>
          <w:p w:rsidR="00F32EDB" w:rsidRPr="00F32EDB" w:rsidRDefault="00F32EDB" w:rsidP="00F32EDB">
            <w:pPr>
              <w:spacing w:line="247" w:lineRule="auto"/>
              <w:ind w:right="113"/>
              <w:jc w:val="right"/>
              <w:rPr>
                <w:rFonts w:ascii="Calibri" w:hAnsi="Calibri" w:cs="Calibri"/>
                <w:b/>
                <w:sz w:val="17"/>
                <w:szCs w:val="17"/>
              </w:rPr>
            </w:pPr>
            <w:r w:rsidRPr="00F32EDB">
              <w:rPr>
                <w:rFonts w:ascii="Calibri" w:hAnsi="Calibri" w:cs="Calibri"/>
                <w:b/>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113"/>
              <w:rPr>
                <w:rFonts w:ascii="Calibri" w:hAnsi="Calibri" w:cs="Calibri"/>
                <w:sz w:val="17"/>
                <w:szCs w:val="17"/>
              </w:rPr>
            </w:pPr>
            <w:r w:rsidRPr="00F32EDB">
              <w:rPr>
                <w:rFonts w:ascii="Calibri" w:hAnsi="Calibri" w:cs="Calibri"/>
                <w:sz w:val="17"/>
                <w:szCs w:val="17"/>
              </w:rPr>
              <w:t>Огласи</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40050</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5889</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7397</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17641</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9123</w:t>
            </w:r>
          </w:p>
        </w:tc>
        <w:tc>
          <w:tcPr>
            <w:tcW w:w="992" w:type="dxa"/>
            <w:vAlign w:val="bottom"/>
          </w:tcPr>
          <w:p w:rsidR="00F32EDB" w:rsidRPr="00F32EDB" w:rsidRDefault="00F32EDB" w:rsidP="00F32EDB">
            <w:pPr>
              <w:spacing w:line="247"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113"/>
              <w:rPr>
                <w:rFonts w:ascii="Calibri" w:hAnsi="Calibri" w:cs="Calibri"/>
                <w:sz w:val="17"/>
                <w:szCs w:val="17"/>
              </w:rPr>
            </w:pPr>
            <w:r w:rsidRPr="00F32EDB">
              <w:rPr>
                <w:rFonts w:ascii="Calibri" w:hAnsi="Calibri" w:cs="Calibri"/>
                <w:sz w:val="17"/>
                <w:szCs w:val="17"/>
              </w:rPr>
              <w:t>Промотивни програм</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35588</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4721</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6200</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17517</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7150</w:t>
            </w:r>
          </w:p>
        </w:tc>
        <w:tc>
          <w:tcPr>
            <w:tcW w:w="992" w:type="dxa"/>
            <w:vAlign w:val="bottom"/>
          </w:tcPr>
          <w:p w:rsidR="00F32EDB" w:rsidRPr="00F32EDB" w:rsidRDefault="00F32EDB" w:rsidP="00F32EDB">
            <w:pPr>
              <w:spacing w:line="247"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113"/>
              <w:rPr>
                <w:rFonts w:ascii="Calibri" w:hAnsi="Calibri" w:cs="Calibri"/>
                <w:sz w:val="17"/>
                <w:szCs w:val="17"/>
              </w:rPr>
            </w:pPr>
            <w:r w:rsidRPr="00F32EDB">
              <w:rPr>
                <w:rFonts w:ascii="Calibri" w:hAnsi="Calibri" w:cs="Calibri"/>
                <w:sz w:val="17"/>
                <w:szCs w:val="17"/>
              </w:rPr>
              <w:t>Остало</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8819</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238</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1538</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2793</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4250</w:t>
            </w:r>
          </w:p>
        </w:tc>
        <w:tc>
          <w:tcPr>
            <w:tcW w:w="992" w:type="dxa"/>
            <w:vAlign w:val="bottom"/>
          </w:tcPr>
          <w:p w:rsidR="00F32EDB" w:rsidRPr="00F32EDB" w:rsidRDefault="00F32EDB" w:rsidP="00F32EDB">
            <w:pPr>
              <w:spacing w:line="247"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113"/>
              <w:rPr>
                <w:rFonts w:ascii="Calibri" w:hAnsi="Calibri" w:cs="Calibri"/>
                <w:sz w:val="17"/>
                <w:szCs w:val="17"/>
                <w:lang w:val="ru-RU"/>
              </w:rPr>
            </w:pPr>
            <w:r w:rsidRPr="00F32EDB">
              <w:rPr>
                <w:rFonts w:ascii="Calibri" w:hAnsi="Calibri" w:cs="Calibri"/>
                <w:sz w:val="17"/>
                <w:szCs w:val="17"/>
                <w:lang w:val="ru-RU"/>
              </w:rPr>
              <w:t>Врсте емитованих радио-програма, у часовима</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1550458</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304875</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289304</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620542</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335737</w:t>
            </w:r>
          </w:p>
        </w:tc>
        <w:tc>
          <w:tcPr>
            <w:tcW w:w="992" w:type="dxa"/>
            <w:vAlign w:val="bottom"/>
          </w:tcPr>
          <w:p w:rsidR="00F32EDB" w:rsidRPr="00F32EDB" w:rsidRDefault="00F32EDB" w:rsidP="00F32EDB">
            <w:pPr>
              <w:spacing w:line="247"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227"/>
              <w:rPr>
                <w:rFonts w:ascii="Calibri" w:hAnsi="Calibri" w:cs="Calibri"/>
                <w:sz w:val="17"/>
                <w:szCs w:val="17"/>
              </w:rPr>
            </w:pPr>
            <w:r w:rsidRPr="00F32EDB">
              <w:rPr>
                <w:rFonts w:ascii="Calibri" w:hAnsi="Calibri" w:cs="Calibri"/>
                <w:sz w:val="17"/>
                <w:szCs w:val="17"/>
              </w:rPr>
              <w:t>Дневно</w:t>
            </w:r>
            <w:r w:rsidRPr="00F32EDB">
              <w:rPr>
                <w:rFonts w:ascii="Calibri" w:hAnsi="Calibri" w:cs="Calibri"/>
                <w:sz w:val="17"/>
                <w:szCs w:val="17"/>
                <w:lang w:val="sr-Cyrl-CS"/>
              </w:rPr>
              <w:t>-</w:t>
            </w:r>
            <w:r w:rsidRPr="00F32EDB">
              <w:rPr>
                <w:rFonts w:ascii="Calibri" w:hAnsi="Calibri" w:cs="Calibri"/>
                <w:sz w:val="17"/>
                <w:szCs w:val="17"/>
              </w:rPr>
              <w:t>информативни</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102265</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41974</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15411</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24234</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20646</w:t>
            </w:r>
          </w:p>
        </w:tc>
        <w:tc>
          <w:tcPr>
            <w:tcW w:w="992" w:type="dxa"/>
            <w:vAlign w:val="bottom"/>
          </w:tcPr>
          <w:p w:rsidR="00F32EDB" w:rsidRPr="00F32EDB" w:rsidRDefault="00F32EDB" w:rsidP="00F32EDB">
            <w:pPr>
              <w:spacing w:line="247"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227"/>
              <w:rPr>
                <w:rFonts w:ascii="Calibri" w:hAnsi="Calibri" w:cs="Calibri"/>
                <w:sz w:val="17"/>
                <w:szCs w:val="17"/>
              </w:rPr>
            </w:pPr>
            <w:r w:rsidRPr="00F32EDB">
              <w:rPr>
                <w:rFonts w:ascii="Calibri" w:hAnsi="Calibri" w:cs="Calibri"/>
                <w:sz w:val="17"/>
                <w:szCs w:val="17"/>
              </w:rPr>
              <w:t>Информативни</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55944</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9505</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10598</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19303</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16538</w:t>
            </w:r>
          </w:p>
        </w:tc>
        <w:tc>
          <w:tcPr>
            <w:tcW w:w="992" w:type="dxa"/>
            <w:vAlign w:val="bottom"/>
          </w:tcPr>
          <w:p w:rsidR="00F32EDB" w:rsidRPr="00F32EDB" w:rsidRDefault="00F32EDB" w:rsidP="00F32EDB">
            <w:pPr>
              <w:spacing w:line="247"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227"/>
              <w:rPr>
                <w:rFonts w:ascii="Calibri" w:hAnsi="Calibri" w:cs="Calibri"/>
                <w:sz w:val="17"/>
                <w:szCs w:val="17"/>
              </w:rPr>
            </w:pPr>
            <w:r w:rsidRPr="00F32EDB">
              <w:rPr>
                <w:rFonts w:ascii="Calibri" w:hAnsi="Calibri" w:cs="Calibri"/>
                <w:sz w:val="17"/>
                <w:szCs w:val="17"/>
              </w:rPr>
              <w:t>Играни програм</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2220</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1266</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393</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346</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215</w:t>
            </w:r>
          </w:p>
        </w:tc>
        <w:tc>
          <w:tcPr>
            <w:tcW w:w="992" w:type="dxa"/>
            <w:vAlign w:val="bottom"/>
          </w:tcPr>
          <w:p w:rsidR="00F32EDB" w:rsidRPr="00F32EDB" w:rsidRDefault="00F32EDB" w:rsidP="00F32EDB">
            <w:pPr>
              <w:spacing w:line="247"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227"/>
              <w:rPr>
                <w:rFonts w:ascii="Calibri" w:hAnsi="Calibri" w:cs="Calibri"/>
                <w:sz w:val="17"/>
                <w:szCs w:val="17"/>
              </w:rPr>
            </w:pPr>
            <w:r w:rsidRPr="00F32EDB">
              <w:rPr>
                <w:rFonts w:ascii="Calibri" w:hAnsi="Calibri" w:cs="Calibri"/>
                <w:sz w:val="17"/>
                <w:szCs w:val="17"/>
              </w:rPr>
              <w:t>Музика –</w:t>
            </w:r>
            <w:r w:rsidRPr="00F32EDB">
              <w:rPr>
                <w:rFonts w:ascii="Calibri" w:hAnsi="Calibri" w:cs="Calibri"/>
                <w:sz w:val="17"/>
                <w:szCs w:val="17"/>
                <w:lang w:val="sr-Cyrl-CS"/>
              </w:rPr>
              <w:t xml:space="preserve"> </w:t>
            </w:r>
            <w:r w:rsidRPr="00F32EDB">
              <w:rPr>
                <w:rFonts w:ascii="Calibri" w:hAnsi="Calibri" w:cs="Calibri"/>
                <w:sz w:val="17"/>
                <w:szCs w:val="17"/>
              </w:rPr>
              <w:t>укупно</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1119729</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198957</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217804</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474016</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228952</w:t>
            </w:r>
          </w:p>
        </w:tc>
        <w:tc>
          <w:tcPr>
            <w:tcW w:w="992" w:type="dxa"/>
            <w:vAlign w:val="bottom"/>
          </w:tcPr>
          <w:p w:rsidR="00F32EDB" w:rsidRPr="00F32EDB" w:rsidRDefault="00F32EDB" w:rsidP="00F32EDB">
            <w:pPr>
              <w:spacing w:line="247"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340"/>
              <w:rPr>
                <w:rFonts w:ascii="Calibri" w:hAnsi="Calibri" w:cs="Calibri"/>
                <w:sz w:val="17"/>
                <w:szCs w:val="17"/>
              </w:rPr>
            </w:pPr>
            <w:r w:rsidRPr="00F32EDB">
              <w:rPr>
                <w:rFonts w:ascii="Calibri" w:hAnsi="Calibri" w:cs="Calibri"/>
                <w:sz w:val="17"/>
                <w:szCs w:val="17"/>
              </w:rPr>
              <w:t>Класична</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12674</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5947</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901</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2329</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3497</w:t>
            </w:r>
          </w:p>
        </w:tc>
        <w:tc>
          <w:tcPr>
            <w:tcW w:w="992" w:type="dxa"/>
            <w:vAlign w:val="bottom"/>
          </w:tcPr>
          <w:p w:rsidR="00F32EDB" w:rsidRPr="00F32EDB" w:rsidRDefault="00F32EDB" w:rsidP="00F32EDB">
            <w:pPr>
              <w:spacing w:line="247"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340"/>
              <w:rPr>
                <w:rFonts w:ascii="Calibri" w:hAnsi="Calibri" w:cs="Calibri"/>
                <w:sz w:val="17"/>
                <w:szCs w:val="17"/>
              </w:rPr>
            </w:pPr>
            <w:r w:rsidRPr="00F32EDB">
              <w:rPr>
                <w:rFonts w:ascii="Calibri" w:hAnsi="Calibri" w:cs="Calibri"/>
                <w:sz w:val="17"/>
                <w:szCs w:val="17"/>
              </w:rPr>
              <w:t>Забавна и популарна</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724194</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159392</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180801</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243498</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140503</w:t>
            </w:r>
          </w:p>
        </w:tc>
        <w:tc>
          <w:tcPr>
            <w:tcW w:w="992" w:type="dxa"/>
            <w:vAlign w:val="bottom"/>
          </w:tcPr>
          <w:p w:rsidR="00F32EDB" w:rsidRPr="00F32EDB" w:rsidRDefault="00F32EDB" w:rsidP="00F32EDB">
            <w:pPr>
              <w:spacing w:line="247"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340"/>
              <w:rPr>
                <w:rFonts w:ascii="Calibri" w:hAnsi="Calibri" w:cs="Calibri"/>
                <w:sz w:val="17"/>
                <w:szCs w:val="17"/>
              </w:rPr>
            </w:pPr>
            <w:r w:rsidRPr="00F32EDB">
              <w:rPr>
                <w:rFonts w:ascii="Calibri" w:hAnsi="Calibri" w:cs="Calibri"/>
                <w:sz w:val="17"/>
                <w:szCs w:val="17"/>
              </w:rPr>
              <w:t>Народна</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339612</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28743</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27841</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206018</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77010</w:t>
            </w:r>
          </w:p>
        </w:tc>
        <w:tc>
          <w:tcPr>
            <w:tcW w:w="992" w:type="dxa"/>
            <w:vAlign w:val="bottom"/>
          </w:tcPr>
          <w:p w:rsidR="00F32EDB" w:rsidRPr="00F32EDB" w:rsidRDefault="00F32EDB" w:rsidP="00F32EDB">
            <w:pPr>
              <w:spacing w:line="247"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340"/>
              <w:rPr>
                <w:rFonts w:ascii="Calibri" w:hAnsi="Calibri" w:cs="Calibri"/>
                <w:sz w:val="17"/>
                <w:szCs w:val="17"/>
              </w:rPr>
            </w:pPr>
            <w:r w:rsidRPr="00F32EDB">
              <w:rPr>
                <w:rFonts w:ascii="Calibri" w:hAnsi="Calibri" w:cs="Calibri"/>
                <w:sz w:val="17"/>
                <w:szCs w:val="17"/>
              </w:rPr>
              <w:t>Друга</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43249</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4875</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8261</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22171</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7942</w:t>
            </w:r>
          </w:p>
        </w:tc>
        <w:tc>
          <w:tcPr>
            <w:tcW w:w="992" w:type="dxa"/>
            <w:vAlign w:val="bottom"/>
          </w:tcPr>
          <w:p w:rsidR="00F32EDB" w:rsidRPr="00F32EDB" w:rsidRDefault="00F32EDB" w:rsidP="00F32EDB">
            <w:pPr>
              <w:spacing w:line="247"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227"/>
              <w:rPr>
                <w:rFonts w:ascii="Calibri" w:hAnsi="Calibri" w:cs="Calibri"/>
                <w:sz w:val="17"/>
                <w:szCs w:val="17"/>
              </w:rPr>
            </w:pPr>
            <w:r w:rsidRPr="00F32EDB">
              <w:rPr>
                <w:rFonts w:ascii="Calibri" w:hAnsi="Calibri" w:cs="Calibri"/>
                <w:sz w:val="17"/>
                <w:szCs w:val="17"/>
              </w:rPr>
              <w:t>Забавни програм</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95186</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15225</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21387</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35452</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23122</w:t>
            </w:r>
          </w:p>
        </w:tc>
        <w:tc>
          <w:tcPr>
            <w:tcW w:w="992" w:type="dxa"/>
            <w:vAlign w:val="bottom"/>
          </w:tcPr>
          <w:p w:rsidR="00F32EDB" w:rsidRPr="00F32EDB" w:rsidRDefault="00F32EDB" w:rsidP="00F32EDB">
            <w:pPr>
              <w:spacing w:line="247"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227"/>
              <w:rPr>
                <w:rFonts w:ascii="Calibri" w:hAnsi="Calibri" w:cs="Calibri"/>
                <w:sz w:val="17"/>
                <w:szCs w:val="17"/>
              </w:rPr>
            </w:pPr>
            <w:r w:rsidRPr="00F32EDB">
              <w:rPr>
                <w:rFonts w:ascii="Calibri" w:hAnsi="Calibri" w:cs="Calibri"/>
                <w:sz w:val="17"/>
                <w:szCs w:val="17"/>
              </w:rPr>
              <w:t>Спорт</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21647</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5512</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2709</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6330</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7096</w:t>
            </w:r>
          </w:p>
        </w:tc>
        <w:tc>
          <w:tcPr>
            <w:tcW w:w="992" w:type="dxa"/>
            <w:vAlign w:val="bottom"/>
          </w:tcPr>
          <w:p w:rsidR="00F32EDB" w:rsidRPr="00F32EDB" w:rsidRDefault="00F32EDB" w:rsidP="00F32EDB">
            <w:pPr>
              <w:spacing w:line="247"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227"/>
              <w:rPr>
                <w:rFonts w:ascii="Calibri" w:hAnsi="Calibri" w:cs="Calibri"/>
                <w:sz w:val="17"/>
                <w:szCs w:val="17"/>
              </w:rPr>
            </w:pPr>
            <w:r w:rsidRPr="00F32EDB">
              <w:rPr>
                <w:rFonts w:ascii="Calibri" w:hAnsi="Calibri" w:cs="Calibri"/>
                <w:sz w:val="17"/>
                <w:szCs w:val="17"/>
              </w:rPr>
              <w:t>Образовни програм</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22019</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1584</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3425</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9869</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7141</w:t>
            </w:r>
          </w:p>
        </w:tc>
        <w:tc>
          <w:tcPr>
            <w:tcW w:w="992" w:type="dxa"/>
            <w:vAlign w:val="bottom"/>
          </w:tcPr>
          <w:p w:rsidR="00F32EDB" w:rsidRPr="00F32EDB" w:rsidRDefault="00F32EDB" w:rsidP="00F32EDB">
            <w:pPr>
              <w:spacing w:line="247"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227"/>
              <w:rPr>
                <w:rFonts w:ascii="Calibri" w:hAnsi="Calibri" w:cs="Calibri"/>
                <w:sz w:val="17"/>
                <w:szCs w:val="17"/>
              </w:rPr>
            </w:pPr>
            <w:r w:rsidRPr="00F32EDB">
              <w:rPr>
                <w:rFonts w:ascii="Calibri" w:hAnsi="Calibri" w:cs="Calibri"/>
                <w:sz w:val="17"/>
                <w:szCs w:val="17"/>
              </w:rPr>
              <w:t>Уметност и култура</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26368</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5685</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4361</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11924</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4398</w:t>
            </w:r>
          </w:p>
        </w:tc>
        <w:tc>
          <w:tcPr>
            <w:tcW w:w="992" w:type="dxa"/>
            <w:vAlign w:val="bottom"/>
          </w:tcPr>
          <w:p w:rsidR="00F32EDB" w:rsidRPr="00F32EDB" w:rsidRDefault="00F32EDB" w:rsidP="00F32EDB">
            <w:pPr>
              <w:spacing w:line="247"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227"/>
              <w:rPr>
                <w:rFonts w:ascii="Calibri" w:hAnsi="Calibri" w:cs="Calibri"/>
                <w:sz w:val="17"/>
                <w:szCs w:val="17"/>
              </w:rPr>
            </w:pPr>
            <w:r w:rsidRPr="00F32EDB">
              <w:rPr>
                <w:rFonts w:ascii="Calibri" w:hAnsi="Calibri" w:cs="Calibri"/>
                <w:sz w:val="17"/>
                <w:szCs w:val="17"/>
              </w:rPr>
              <w:t>Наука</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5355</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955</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1252</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1984</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1164</w:t>
            </w:r>
          </w:p>
        </w:tc>
        <w:tc>
          <w:tcPr>
            <w:tcW w:w="992" w:type="dxa"/>
            <w:vAlign w:val="bottom"/>
          </w:tcPr>
          <w:p w:rsidR="00F32EDB" w:rsidRPr="00F32EDB" w:rsidRDefault="00F32EDB" w:rsidP="00F32EDB">
            <w:pPr>
              <w:spacing w:line="247"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227"/>
              <w:rPr>
                <w:rFonts w:ascii="Calibri" w:hAnsi="Calibri" w:cs="Calibri"/>
                <w:sz w:val="17"/>
                <w:szCs w:val="17"/>
              </w:rPr>
            </w:pPr>
            <w:r w:rsidRPr="00F32EDB">
              <w:rPr>
                <w:rFonts w:ascii="Calibri" w:hAnsi="Calibri" w:cs="Calibri"/>
                <w:sz w:val="17"/>
                <w:szCs w:val="17"/>
              </w:rPr>
              <w:t>Верски програм</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17702</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6675</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1081</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8880</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1066</w:t>
            </w:r>
          </w:p>
        </w:tc>
        <w:tc>
          <w:tcPr>
            <w:tcW w:w="992" w:type="dxa"/>
            <w:vAlign w:val="bottom"/>
          </w:tcPr>
          <w:p w:rsidR="00F32EDB" w:rsidRPr="00F32EDB" w:rsidRDefault="00F32EDB" w:rsidP="00F32EDB">
            <w:pPr>
              <w:spacing w:line="247"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227"/>
              <w:rPr>
                <w:rFonts w:ascii="Calibri" w:hAnsi="Calibri" w:cs="Calibri"/>
                <w:sz w:val="17"/>
                <w:szCs w:val="17"/>
              </w:rPr>
            </w:pPr>
            <w:r w:rsidRPr="00F32EDB">
              <w:rPr>
                <w:rFonts w:ascii="Calibri" w:hAnsi="Calibri" w:cs="Calibri"/>
                <w:sz w:val="17"/>
                <w:szCs w:val="17"/>
              </w:rPr>
              <w:t>Програм за дијаспору</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520</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251</w:t>
            </w:r>
          </w:p>
        </w:tc>
        <w:tc>
          <w:tcPr>
            <w:tcW w:w="992" w:type="dxa"/>
            <w:vAlign w:val="bottom"/>
          </w:tcPr>
          <w:p w:rsidR="00F32EDB" w:rsidRPr="00F32EDB" w:rsidRDefault="009A505F" w:rsidP="00F32EDB">
            <w:pPr>
              <w:spacing w:line="247" w:lineRule="auto"/>
              <w:ind w:right="113"/>
              <w:jc w:val="right"/>
              <w:rPr>
                <w:rFonts w:ascii="Calibri" w:hAnsi="Calibri" w:cs="Calibri"/>
                <w:color w:val="000000"/>
                <w:sz w:val="17"/>
                <w:szCs w:val="17"/>
              </w:rPr>
            </w:pPr>
            <w:r>
              <w:rPr>
                <w:rFonts w:ascii="Calibri" w:hAnsi="Calibri" w:cs="Calibri"/>
                <w:color w:val="000000"/>
                <w:sz w:val="17"/>
                <w:szCs w:val="17"/>
              </w:rPr>
              <w:t>-</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260</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9</w:t>
            </w:r>
          </w:p>
        </w:tc>
        <w:tc>
          <w:tcPr>
            <w:tcW w:w="992" w:type="dxa"/>
            <w:vAlign w:val="bottom"/>
          </w:tcPr>
          <w:p w:rsidR="00F32EDB" w:rsidRPr="00F32EDB" w:rsidRDefault="00F32EDB" w:rsidP="00F32EDB">
            <w:pPr>
              <w:spacing w:line="247"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227"/>
              <w:rPr>
                <w:rFonts w:ascii="Calibri" w:hAnsi="Calibri" w:cs="Calibri"/>
                <w:sz w:val="17"/>
                <w:szCs w:val="17"/>
              </w:rPr>
            </w:pPr>
            <w:r w:rsidRPr="00F32EDB">
              <w:rPr>
                <w:rFonts w:ascii="Calibri" w:hAnsi="Calibri" w:cs="Calibri"/>
                <w:sz w:val="17"/>
                <w:szCs w:val="17"/>
              </w:rPr>
              <w:t>Програм за националне мањине</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15489</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340</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10824</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2393</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1932</w:t>
            </w:r>
          </w:p>
        </w:tc>
        <w:tc>
          <w:tcPr>
            <w:tcW w:w="992" w:type="dxa"/>
            <w:vAlign w:val="bottom"/>
          </w:tcPr>
          <w:p w:rsidR="00F32EDB" w:rsidRPr="00F32EDB" w:rsidRDefault="00F32EDB" w:rsidP="00F32EDB">
            <w:pPr>
              <w:spacing w:line="247"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227"/>
              <w:rPr>
                <w:rFonts w:ascii="Calibri" w:hAnsi="Calibri" w:cs="Calibri"/>
                <w:sz w:val="17"/>
                <w:szCs w:val="17"/>
              </w:rPr>
            </w:pPr>
            <w:r w:rsidRPr="00F32EDB">
              <w:rPr>
                <w:rFonts w:ascii="Calibri" w:hAnsi="Calibri" w:cs="Calibri"/>
                <w:sz w:val="17"/>
                <w:szCs w:val="17"/>
              </w:rPr>
              <w:t>Дечји и омладински програм</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14744</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1587</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1817</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5058</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6282</w:t>
            </w:r>
          </w:p>
        </w:tc>
        <w:tc>
          <w:tcPr>
            <w:tcW w:w="992" w:type="dxa"/>
            <w:vAlign w:val="bottom"/>
          </w:tcPr>
          <w:p w:rsidR="00F32EDB" w:rsidRPr="00F32EDB" w:rsidRDefault="00F32EDB" w:rsidP="00F32EDB">
            <w:pPr>
              <w:spacing w:line="247"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227"/>
              <w:rPr>
                <w:rFonts w:ascii="Calibri" w:hAnsi="Calibri" w:cs="Calibri"/>
                <w:sz w:val="17"/>
                <w:szCs w:val="17"/>
                <w:lang w:val="ru-RU"/>
              </w:rPr>
            </w:pPr>
            <w:r w:rsidRPr="00F32EDB">
              <w:rPr>
                <w:rFonts w:ascii="Calibri" w:hAnsi="Calibri" w:cs="Calibri"/>
                <w:sz w:val="17"/>
                <w:szCs w:val="17"/>
                <w:lang w:val="ru-RU"/>
              </w:rPr>
              <w:t>Други програми (без ЕПП-а и плаћених огласа)</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12949</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1591</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2842</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4676</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3840</w:t>
            </w:r>
          </w:p>
        </w:tc>
        <w:tc>
          <w:tcPr>
            <w:tcW w:w="992" w:type="dxa"/>
            <w:vAlign w:val="bottom"/>
          </w:tcPr>
          <w:p w:rsidR="00F32EDB" w:rsidRPr="00F32EDB" w:rsidRDefault="00F32EDB" w:rsidP="00F32EDB">
            <w:pPr>
              <w:spacing w:line="247"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227"/>
              <w:rPr>
                <w:rFonts w:ascii="Calibri" w:hAnsi="Calibri" w:cs="Calibri"/>
                <w:sz w:val="17"/>
                <w:szCs w:val="17"/>
                <w:lang w:val="ru-RU"/>
              </w:rPr>
            </w:pPr>
            <w:r w:rsidRPr="00F32EDB">
              <w:rPr>
                <w:rFonts w:ascii="Calibri" w:hAnsi="Calibri" w:cs="Calibri"/>
                <w:sz w:val="17"/>
                <w:szCs w:val="17"/>
                <w:lang w:val="ru-RU"/>
              </w:rPr>
              <w:t>Остали говорни и документарни програми</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46711</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13768</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3790</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15817</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13336</w:t>
            </w:r>
          </w:p>
        </w:tc>
        <w:tc>
          <w:tcPr>
            <w:tcW w:w="992" w:type="dxa"/>
            <w:vAlign w:val="bottom"/>
          </w:tcPr>
          <w:p w:rsidR="00F32EDB" w:rsidRPr="00F32EDB" w:rsidRDefault="00F32EDB" w:rsidP="00F32EDB">
            <w:pPr>
              <w:spacing w:line="247"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rPr>
                <w:rFonts w:ascii="Calibri" w:hAnsi="Calibri" w:cs="Calibri"/>
                <w:b/>
                <w:iCs/>
                <w:sz w:val="17"/>
                <w:szCs w:val="17"/>
              </w:rPr>
            </w:pPr>
            <w:r w:rsidRPr="00F32EDB">
              <w:rPr>
                <w:rFonts w:ascii="Calibri" w:hAnsi="Calibri" w:cs="Calibri"/>
                <w:b/>
                <w:sz w:val="17"/>
                <w:szCs w:val="17"/>
                <w:lang w:val="ru-RU"/>
              </w:rPr>
              <w:t>Програми према језику емитовања</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Calibri" w:hAnsi="Calibri" w:cs="Calibri"/>
                <w:b/>
                <w:color w:val="000000"/>
                <w:sz w:val="17"/>
                <w:szCs w:val="17"/>
              </w:rPr>
            </w:pPr>
            <w:r w:rsidRPr="00F32EDB">
              <w:rPr>
                <w:rFonts w:ascii="Calibri" w:hAnsi="Calibri" w:cs="Calibri"/>
                <w:b/>
                <w:color w:val="000000"/>
                <w:sz w:val="17"/>
                <w:szCs w:val="17"/>
              </w:rPr>
              <w:t>1096937</w:t>
            </w:r>
          </w:p>
        </w:tc>
        <w:tc>
          <w:tcPr>
            <w:tcW w:w="992" w:type="dxa"/>
            <w:vAlign w:val="bottom"/>
          </w:tcPr>
          <w:p w:rsidR="00F32EDB" w:rsidRPr="00F32EDB" w:rsidRDefault="00F32EDB" w:rsidP="00F32EDB">
            <w:pPr>
              <w:spacing w:line="247" w:lineRule="auto"/>
              <w:ind w:right="113"/>
              <w:jc w:val="right"/>
              <w:rPr>
                <w:rFonts w:ascii="Calibri" w:hAnsi="Calibri" w:cs="Calibri"/>
                <w:b/>
                <w:color w:val="000000"/>
                <w:sz w:val="17"/>
                <w:szCs w:val="17"/>
              </w:rPr>
            </w:pPr>
            <w:r w:rsidRPr="00F32EDB">
              <w:rPr>
                <w:rFonts w:ascii="Calibri" w:hAnsi="Calibri" w:cs="Calibri"/>
                <w:b/>
                <w:color w:val="000000"/>
                <w:sz w:val="17"/>
                <w:szCs w:val="17"/>
              </w:rPr>
              <w:t>115549</w:t>
            </w:r>
          </w:p>
        </w:tc>
        <w:tc>
          <w:tcPr>
            <w:tcW w:w="992" w:type="dxa"/>
            <w:vAlign w:val="bottom"/>
          </w:tcPr>
          <w:p w:rsidR="00F32EDB" w:rsidRPr="00F32EDB" w:rsidRDefault="00F32EDB" w:rsidP="00F32EDB">
            <w:pPr>
              <w:spacing w:line="247" w:lineRule="auto"/>
              <w:ind w:right="113"/>
              <w:jc w:val="right"/>
              <w:rPr>
                <w:rFonts w:ascii="Calibri" w:hAnsi="Calibri" w:cs="Calibri"/>
                <w:b/>
                <w:color w:val="000000"/>
                <w:sz w:val="17"/>
                <w:szCs w:val="17"/>
              </w:rPr>
            </w:pPr>
            <w:r w:rsidRPr="00F32EDB">
              <w:rPr>
                <w:rFonts w:ascii="Calibri" w:hAnsi="Calibri" w:cs="Calibri"/>
                <w:b/>
                <w:color w:val="000000"/>
                <w:sz w:val="17"/>
                <w:szCs w:val="17"/>
              </w:rPr>
              <w:t>173564</w:t>
            </w:r>
          </w:p>
        </w:tc>
        <w:tc>
          <w:tcPr>
            <w:tcW w:w="992" w:type="dxa"/>
            <w:vAlign w:val="bottom"/>
          </w:tcPr>
          <w:p w:rsidR="00F32EDB" w:rsidRPr="00F32EDB" w:rsidRDefault="00F32EDB" w:rsidP="00F32EDB">
            <w:pPr>
              <w:spacing w:line="247" w:lineRule="auto"/>
              <w:ind w:right="113"/>
              <w:jc w:val="right"/>
              <w:rPr>
                <w:rFonts w:ascii="Calibri" w:hAnsi="Calibri" w:cs="Calibri"/>
                <w:b/>
                <w:color w:val="000000"/>
                <w:sz w:val="17"/>
                <w:szCs w:val="17"/>
              </w:rPr>
            </w:pPr>
            <w:r w:rsidRPr="00F32EDB">
              <w:rPr>
                <w:rFonts w:ascii="Calibri" w:hAnsi="Calibri" w:cs="Calibri"/>
                <w:b/>
                <w:color w:val="000000"/>
                <w:sz w:val="17"/>
                <w:szCs w:val="17"/>
              </w:rPr>
              <w:t>522577</w:t>
            </w:r>
          </w:p>
        </w:tc>
        <w:tc>
          <w:tcPr>
            <w:tcW w:w="992" w:type="dxa"/>
            <w:vAlign w:val="bottom"/>
          </w:tcPr>
          <w:p w:rsidR="00F32EDB" w:rsidRPr="00F32EDB" w:rsidRDefault="00F32EDB" w:rsidP="00F32EDB">
            <w:pPr>
              <w:spacing w:line="247" w:lineRule="auto"/>
              <w:ind w:right="113"/>
              <w:jc w:val="right"/>
              <w:rPr>
                <w:rFonts w:ascii="Calibri" w:hAnsi="Calibri" w:cs="Calibri"/>
                <w:b/>
                <w:color w:val="000000"/>
                <w:sz w:val="17"/>
                <w:szCs w:val="17"/>
              </w:rPr>
            </w:pPr>
            <w:r w:rsidRPr="00F32EDB">
              <w:rPr>
                <w:rFonts w:ascii="Calibri" w:hAnsi="Calibri" w:cs="Calibri"/>
                <w:b/>
                <w:color w:val="000000"/>
                <w:sz w:val="17"/>
                <w:szCs w:val="17"/>
              </w:rPr>
              <w:t>285247</w:t>
            </w:r>
          </w:p>
        </w:tc>
        <w:tc>
          <w:tcPr>
            <w:tcW w:w="992" w:type="dxa"/>
            <w:vAlign w:val="bottom"/>
          </w:tcPr>
          <w:p w:rsidR="00F32EDB" w:rsidRPr="00F32EDB" w:rsidRDefault="00F32EDB" w:rsidP="00F32EDB">
            <w:pPr>
              <w:spacing w:line="247" w:lineRule="auto"/>
              <w:ind w:right="113"/>
              <w:jc w:val="right"/>
              <w:rPr>
                <w:rFonts w:ascii="Calibri" w:hAnsi="Calibri" w:cs="Calibri"/>
                <w:b/>
                <w:sz w:val="17"/>
                <w:szCs w:val="17"/>
              </w:rPr>
            </w:pPr>
            <w:r w:rsidRPr="00F32EDB">
              <w:rPr>
                <w:rFonts w:ascii="Calibri" w:hAnsi="Calibri" w:cs="Calibri"/>
                <w:b/>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113"/>
              <w:rPr>
                <w:rFonts w:ascii="Calibri" w:hAnsi="Calibri" w:cs="Calibri"/>
                <w:sz w:val="17"/>
                <w:szCs w:val="17"/>
              </w:rPr>
            </w:pPr>
            <w:r w:rsidRPr="00F32EDB">
              <w:rPr>
                <w:rFonts w:ascii="Calibri" w:hAnsi="Calibri" w:cs="Calibri"/>
                <w:sz w:val="17"/>
                <w:szCs w:val="17"/>
              </w:rPr>
              <w:t>Српски</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1030460</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106549</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153864</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514974</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255073</w:t>
            </w:r>
          </w:p>
        </w:tc>
        <w:tc>
          <w:tcPr>
            <w:tcW w:w="992" w:type="dxa"/>
            <w:vAlign w:val="bottom"/>
          </w:tcPr>
          <w:p w:rsidR="00F32EDB" w:rsidRPr="00F32EDB" w:rsidRDefault="00F32EDB" w:rsidP="00F32EDB">
            <w:pPr>
              <w:spacing w:line="247"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113"/>
              <w:rPr>
                <w:rFonts w:ascii="Calibri" w:hAnsi="Calibri" w:cs="Calibri"/>
                <w:sz w:val="17"/>
                <w:szCs w:val="17"/>
              </w:rPr>
            </w:pPr>
            <w:r w:rsidRPr="00F32EDB">
              <w:rPr>
                <w:rFonts w:ascii="Calibri" w:hAnsi="Calibri" w:cs="Calibri"/>
                <w:sz w:val="17"/>
                <w:szCs w:val="17"/>
              </w:rPr>
              <w:t>Албански</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2708</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92</w:t>
            </w:r>
          </w:p>
        </w:tc>
        <w:tc>
          <w:tcPr>
            <w:tcW w:w="992" w:type="dxa"/>
            <w:vAlign w:val="bottom"/>
          </w:tcPr>
          <w:p w:rsidR="00F32EDB" w:rsidRPr="00F32EDB" w:rsidRDefault="009A505F" w:rsidP="00F32EDB">
            <w:pPr>
              <w:spacing w:line="247" w:lineRule="auto"/>
              <w:ind w:right="113"/>
              <w:jc w:val="right"/>
              <w:rPr>
                <w:rFonts w:ascii="Calibri" w:hAnsi="Calibri" w:cs="Calibri"/>
                <w:color w:val="000000"/>
                <w:sz w:val="17"/>
                <w:szCs w:val="17"/>
              </w:rPr>
            </w:pPr>
            <w:r>
              <w:rPr>
                <w:rFonts w:ascii="Calibri" w:hAnsi="Calibri" w:cs="Calibri"/>
                <w:color w:val="000000"/>
                <w:sz w:val="17"/>
                <w:szCs w:val="17"/>
              </w:rPr>
              <w:t>-</w:t>
            </w:r>
          </w:p>
        </w:tc>
        <w:tc>
          <w:tcPr>
            <w:tcW w:w="992" w:type="dxa"/>
            <w:vAlign w:val="bottom"/>
          </w:tcPr>
          <w:p w:rsidR="00F32EDB" w:rsidRPr="00F32EDB" w:rsidRDefault="009A505F" w:rsidP="00F32EDB">
            <w:pPr>
              <w:spacing w:line="247" w:lineRule="auto"/>
              <w:ind w:right="113"/>
              <w:jc w:val="right"/>
              <w:rPr>
                <w:rFonts w:ascii="Calibri" w:hAnsi="Calibri" w:cs="Calibri"/>
                <w:color w:val="000000"/>
                <w:sz w:val="17"/>
                <w:szCs w:val="17"/>
              </w:rPr>
            </w:pPr>
            <w:r>
              <w:rPr>
                <w:rFonts w:ascii="Calibri" w:hAnsi="Calibri" w:cs="Calibri"/>
                <w:color w:val="000000"/>
                <w:sz w:val="17"/>
                <w:szCs w:val="17"/>
              </w:rPr>
              <w:t>-</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2616</w:t>
            </w:r>
          </w:p>
        </w:tc>
        <w:tc>
          <w:tcPr>
            <w:tcW w:w="992" w:type="dxa"/>
            <w:vAlign w:val="bottom"/>
          </w:tcPr>
          <w:p w:rsidR="00F32EDB" w:rsidRPr="00F32EDB" w:rsidRDefault="00F32EDB" w:rsidP="00F32EDB">
            <w:pPr>
              <w:spacing w:line="247"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113"/>
              <w:rPr>
                <w:rFonts w:ascii="Calibri" w:hAnsi="Calibri" w:cs="Calibri"/>
                <w:sz w:val="17"/>
                <w:szCs w:val="17"/>
              </w:rPr>
            </w:pPr>
            <w:r w:rsidRPr="00F32EDB">
              <w:rPr>
                <w:rFonts w:ascii="Calibri" w:hAnsi="Calibri" w:cs="Calibri"/>
                <w:sz w:val="17"/>
                <w:szCs w:val="17"/>
              </w:rPr>
              <w:t>Бугарски</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2523</w:t>
            </w:r>
          </w:p>
        </w:tc>
        <w:tc>
          <w:tcPr>
            <w:tcW w:w="992" w:type="dxa"/>
            <w:vAlign w:val="bottom"/>
          </w:tcPr>
          <w:p w:rsidR="00F32EDB" w:rsidRPr="00F32EDB" w:rsidRDefault="009A505F" w:rsidP="00F32EDB">
            <w:pPr>
              <w:spacing w:line="247" w:lineRule="auto"/>
              <w:ind w:right="113"/>
              <w:jc w:val="right"/>
              <w:rPr>
                <w:rFonts w:ascii="Calibri" w:hAnsi="Calibri" w:cs="Calibri"/>
                <w:color w:val="000000"/>
                <w:sz w:val="17"/>
                <w:szCs w:val="17"/>
              </w:rPr>
            </w:pPr>
            <w:r>
              <w:rPr>
                <w:rFonts w:ascii="Calibri" w:hAnsi="Calibri" w:cs="Calibri"/>
                <w:color w:val="000000"/>
                <w:sz w:val="17"/>
                <w:szCs w:val="17"/>
              </w:rPr>
              <w:t>-</w:t>
            </w:r>
          </w:p>
        </w:tc>
        <w:tc>
          <w:tcPr>
            <w:tcW w:w="992" w:type="dxa"/>
            <w:vAlign w:val="bottom"/>
          </w:tcPr>
          <w:p w:rsidR="00F32EDB" w:rsidRPr="00F32EDB" w:rsidRDefault="009A505F" w:rsidP="00F32EDB">
            <w:pPr>
              <w:spacing w:line="247" w:lineRule="auto"/>
              <w:ind w:right="113"/>
              <w:jc w:val="right"/>
              <w:rPr>
                <w:rFonts w:ascii="Calibri" w:hAnsi="Calibri" w:cs="Calibri"/>
                <w:color w:val="000000"/>
                <w:sz w:val="17"/>
                <w:szCs w:val="17"/>
              </w:rPr>
            </w:pPr>
            <w:r>
              <w:rPr>
                <w:rFonts w:ascii="Calibri" w:hAnsi="Calibri" w:cs="Calibri"/>
                <w:color w:val="000000"/>
                <w:sz w:val="17"/>
                <w:szCs w:val="17"/>
              </w:rPr>
              <w:t>-</w:t>
            </w:r>
          </w:p>
        </w:tc>
        <w:tc>
          <w:tcPr>
            <w:tcW w:w="992" w:type="dxa"/>
            <w:vAlign w:val="bottom"/>
          </w:tcPr>
          <w:p w:rsidR="00F32EDB" w:rsidRPr="00F32EDB" w:rsidRDefault="009A505F" w:rsidP="00F32EDB">
            <w:pPr>
              <w:spacing w:line="247" w:lineRule="auto"/>
              <w:ind w:right="113"/>
              <w:jc w:val="right"/>
              <w:rPr>
                <w:rFonts w:ascii="Calibri" w:hAnsi="Calibri" w:cs="Calibri"/>
                <w:color w:val="000000"/>
                <w:sz w:val="17"/>
                <w:szCs w:val="17"/>
              </w:rPr>
            </w:pPr>
            <w:r>
              <w:rPr>
                <w:rFonts w:ascii="Calibri" w:hAnsi="Calibri" w:cs="Calibri"/>
                <w:color w:val="000000"/>
                <w:sz w:val="17"/>
                <w:szCs w:val="17"/>
              </w:rPr>
              <w:t>-</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2523</w:t>
            </w:r>
          </w:p>
        </w:tc>
        <w:tc>
          <w:tcPr>
            <w:tcW w:w="992" w:type="dxa"/>
            <w:vAlign w:val="bottom"/>
          </w:tcPr>
          <w:p w:rsidR="00F32EDB" w:rsidRPr="00F32EDB" w:rsidRDefault="00F32EDB" w:rsidP="00F32EDB">
            <w:pPr>
              <w:spacing w:line="247"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113"/>
              <w:rPr>
                <w:rFonts w:ascii="Calibri" w:hAnsi="Calibri" w:cs="Calibri"/>
                <w:sz w:val="17"/>
                <w:szCs w:val="17"/>
              </w:rPr>
            </w:pPr>
            <w:r w:rsidRPr="00F32EDB">
              <w:rPr>
                <w:rFonts w:ascii="Calibri" w:hAnsi="Calibri" w:cs="Calibri"/>
                <w:sz w:val="17"/>
                <w:szCs w:val="17"/>
              </w:rPr>
              <w:t>Мађарски</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10654</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92</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10562</w:t>
            </w:r>
          </w:p>
        </w:tc>
        <w:tc>
          <w:tcPr>
            <w:tcW w:w="992" w:type="dxa"/>
            <w:vAlign w:val="bottom"/>
          </w:tcPr>
          <w:p w:rsidR="00F32EDB" w:rsidRPr="00F32EDB" w:rsidRDefault="009A505F" w:rsidP="00F32EDB">
            <w:pPr>
              <w:spacing w:line="247" w:lineRule="auto"/>
              <w:ind w:right="113"/>
              <w:jc w:val="right"/>
              <w:rPr>
                <w:rFonts w:ascii="Calibri" w:hAnsi="Calibri" w:cs="Calibri"/>
                <w:color w:val="000000"/>
                <w:sz w:val="17"/>
                <w:szCs w:val="17"/>
              </w:rPr>
            </w:pPr>
            <w:r>
              <w:rPr>
                <w:rFonts w:ascii="Calibri" w:hAnsi="Calibri" w:cs="Calibri"/>
                <w:color w:val="000000"/>
                <w:sz w:val="17"/>
                <w:szCs w:val="17"/>
              </w:rPr>
              <w:t>-</w:t>
            </w:r>
          </w:p>
        </w:tc>
        <w:tc>
          <w:tcPr>
            <w:tcW w:w="992" w:type="dxa"/>
            <w:vAlign w:val="bottom"/>
          </w:tcPr>
          <w:p w:rsidR="00F32EDB" w:rsidRPr="00F32EDB" w:rsidRDefault="009A505F" w:rsidP="00F32EDB">
            <w:pPr>
              <w:spacing w:line="247" w:lineRule="auto"/>
              <w:ind w:right="113"/>
              <w:jc w:val="right"/>
              <w:rPr>
                <w:rFonts w:ascii="Calibri" w:hAnsi="Calibri" w:cs="Calibri"/>
                <w:color w:val="000000"/>
                <w:sz w:val="17"/>
                <w:szCs w:val="17"/>
              </w:rPr>
            </w:pPr>
            <w:r>
              <w:rPr>
                <w:rFonts w:ascii="Calibri" w:hAnsi="Calibri" w:cs="Calibri"/>
                <w:color w:val="000000"/>
                <w:sz w:val="17"/>
                <w:szCs w:val="17"/>
              </w:rPr>
              <w:t>-</w:t>
            </w:r>
          </w:p>
        </w:tc>
        <w:tc>
          <w:tcPr>
            <w:tcW w:w="992" w:type="dxa"/>
            <w:vAlign w:val="bottom"/>
          </w:tcPr>
          <w:p w:rsidR="00F32EDB" w:rsidRPr="00F32EDB" w:rsidRDefault="00F32EDB" w:rsidP="00F32EDB">
            <w:pPr>
              <w:spacing w:line="247"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113"/>
              <w:rPr>
                <w:rFonts w:ascii="Calibri" w:hAnsi="Calibri" w:cs="Calibri"/>
                <w:sz w:val="17"/>
                <w:szCs w:val="17"/>
              </w:rPr>
            </w:pPr>
            <w:r w:rsidRPr="00F32EDB">
              <w:rPr>
                <w:rFonts w:ascii="Calibri" w:hAnsi="Calibri" w:cs="Calibri"/>
                <w:sz w:val="17"/>
                <w:szCs w:val="17"/>
              </w:rPr>
              <w:t>Ромски</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4029</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866</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180</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1733</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1250</w:t>
            </w:r>
          </w:p>
        </w:tc>
        <w:tc>
          <w:tcPr>
            <w:tcW w:w="992" w:type="dxa"/>
            <w:vAlign w:val="bottom"/>
          </w:tcPr>
          <w:p w:rsidR="00F32EDB" w:rsidRPr="00F32EDB" w:rsidRDefault="00F32EDB" w:rsidP="00F32EDB">
            <w:pPr>
              <w:spacing w:line="247"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113"/>
              <w:rPr>
                <w:rFonts w:ascii="Calibri" w:hAnsi="Calibri" w:cs="Calibri"/>
                <w:sz w:val="17"/>
                <w:szCs w:val="17"/>
              </w:rPr>
            </w:pPr>
            <w:r w:rsidRPr="00F32EDB">
              <w:rPr>
                <w:rFonts w:ascii="Calibri" w:hAnsi="Calibri" w:cs="Calibri"/>
                <w:sz w:val="17"/>
                <w:szCs w:val="17"/>
              </w:rPr>
              <w:t>Румунски</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870</w:t>
            </w:r>
          </w:p>
        </w:tc>
        <w:tc>
          <w:tcPr>
            <w:tcW w:w="992" w:type="dxa"/>
            <w:vAlign w:val="bottom"/>
          </w:tcPr>
          <w:p w:rsidR="00F32EDB" w:rsidRPr="00F32EDB" w:rsidRDefault="009A505F" w:rsidP="00F32EDB">
            <w:pPr>
              <w:spacing w:line="247" w:lineRule="auto"/>
              <w:ind w:right="113"/>
              <w:jc w:val="right"/>
              <w:rPr>
                <w:rFonts w:ascii="Calibri" w:hAnsi="Calibri" w:cs="Calibri"/>
                <w:color w:val="000000"/>
                <w:sz w:val="17"/>
                <w:szCs w:val="17"/>
              </w:rPr>
            </w:pPr>
            <w:r>
              <w:rPr>
                <w:rFonts w:ascii="Calibri" w:hAnsi="Calibri" w:cs="Calibri"/>
                <w:color w:val="000000"/>
                <w:sz w:val="17"/>
                <w:szCs w:val="17"/>
              </w:rPr>
              <w:t>-</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764</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58</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48</w:t>
            </w:r>
          </w:p>
        </w:tc>
        <w:tc>
          <w:tcPr>
            <w:tcW w:w="992" w:type="dxa"/>
            <w:vAlign w:val="bottom"/>
          </w:tcPr>
          <w:p w:rsidR="00F32EDB" w:rsidRPr="00F32EDB" w:rsidRDefault="00F32EDB" w:rsidP="00F32EDB">
            <w:pPr>
              <w:spacing w:line="247"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113"/>
              <w:rPr>
                <w:rFonts w:ascii="Calibri" w:hAnsi="Calibri" w:cs="Calibri"/>
                <w:sz w:val="17"/>
                <w:szCs w:val="17"/>
              </w:rPr>
            </w:pPr>
            <w:r w:rsidRPr="00F32EDB">
              <w:rPr>
                <w:rFonts w:ascii="Calibri" w:hAnsi="Calibri" w:cs="Calibri"/>
                <w:sz w:val="17"/>
                <w:szCs w:val="17"/>
              </w:rPr>
              <w:t>Русински</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106</w:t>
            </w:r>
          </w:p>
        </w:tc>
        <w:tc>
          <w:tcPr>
            <w:tcW w:w="992" w:type="dxa"/>
            <w:vAlign w:val="bottom"/>
          </w:tcPr>
          <w:p w:rsidR="00F32EDB" w:rsidRPr="00F32EDB" w:rsidRDefault="009A505F" w:rsidP="00F32EDB">
            <w:pPr>
              <w:spacing w:line="247" w:lineRule="auto"/>
              <w:ind w:right="113"/>
              <w:jc w:val="right"/>
              <w:rPr>
                <w:rFonts w:ascii="Calibri" w:hAnsi="Calibri" w:cs="Calibri"/>
                <w:color w:val="000000"/>
                <w:sz w:val="17"/>
                <w:szCs w:val="17"/>
              </w:rPr>
            </w:pPr>
            <w:r>
              <w:rPr>
                <w:rFonts w:ascii="Calibri" w:hAnsi="Calibri" w:cs="Calibri"/>
                <w:color w:val="000000"/>
                <w:sz w:val="17"/>
                <w:szCs w:val="17"/>
              </w:rPr>
              <w:t>-</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106</w:t>
            </w:r>
          </w:p>
        </w:tc>
        <w:tc>
          <w:tcPr>
            <w:tcW w:w="992" w:type="dxa"/>
            <w:vAlign w:val="bottom"/>
          </w:tcPr>
          <w:p w:rsidR="00F32EDB" w:rsidRPr="00F32EDB" w:rsidRDefault="009A505F" w:rsidP="00F32EDB">
            <w:pPr>
              <w:spacing w:line="247" w:lineRule="auto"/>
              <w:ind w:right="113"/>
              <w:jc w:val="right"/>
              <w:rPr>
                <w:rFonts w:ascii="Calibri" w:hAnsi="Calibri" w:cs="Calibri"/>
                <w:color w:val="000000"/>
                <w:sz w:val="17"/>
                <w:szCs w:val="17"/>
              </w:rPr>
            </w:pPr>
            <w:r>
              <w:rPr>
                <w:rFonts w:ascii="Calibri" w:hAnsi="Calibri" w:cs="Calibri"/>
                <w:color w:val="000000"/>
                <w:sz w:val="17"/>
                <w:szCs w:val="17"/>
              </w:rPr>
              <w:t>-</w:t>
            </w:r>
          </w:p>
        </w:tc>
        <w:tc>
          <w:tcPr>
            <w:tcW w:w="992" w:type="dxa"/>
            <w:vAlign w:val="bottom"/>
          </w:tcPr>
          <w:p w:rsidR="00F32EDB" w:rsidRPr="00F32EDB" w:rsidRDefault="009A505F" w:rsidP="00F32EDB">
            <w:pPr>
              <w:spacing w:line="247" w:lineRule="auto"/>
              <w:ind w:right="113"/>
              <w:jc w:val="right"/>
              <w:rPr>
                <w:rFonts w:ascii="Calibri" w:hAnsi="Calibri" w:cs="Calibri"/>
                <w:color w:val="000000"/>
                <w:sz w:val="17"/>
                <w:szCs w:val="17"/>
              </w:rPr>
            </w:pPr>
            <w:r>
              <w:rPr>
                <w:rFonts w:ascii="Calibri" w:hAnsi="Calibri" w:cs="Calibri"/>
                <w:color w:val="000000"/>
                <w:sz w:val="17"/>
                <w:szCs w:val="17"/>
              </w:rPr>
              <w:t>-</w:t>
            </w:r>
          </w:p>
        </w:tc>
        <w:tc>
          <w:tcPr>
            <w:tcW w:w="992" w:type="dxa"/>
            <w:vAlign w:val="bottom"/>
          </w:tcPr>
          <w:p w:rsidR="00F32EDB" w:rsidRPr="00F32EDB" w:rsidRDefault="00F32EDB" w:rsidP="00F32EDB">
            <w:pPr>
              <w:spacing w:line="247"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113"/>
              <w:rPr>
                <w:rFonts w:ascii="Calibri" w:hAnsi="Calibri" w:cs="Calibri"/>
                <w:sz w:val="17"/>
                <w:szCs w:val="17"/>
              </w:rPr>
            </w:pPr>
            <w:r w:rsidRPr="00F32EDB">
              <w:rPr>
                <w:rFonts w:ascii="Calibri" w:hAnsi="Calibri" w:cs="Calibri"/>
                <w:sz w:val="17"/>
                <w:szCs w:val="17"/>
              </w:rPr>
              <w:t>Словачки</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7716</w:t>
            </w:r>
          </w:p>
        </w:tc>
        <w:tc>
          <w:tcPr>
            <w:tcW w:w="992" w:type="dxa"/>
            <w:vAlign w:val="bottom"/>
          </w:tcPr>
          <w:p w:rsidR="00F32EDB" w:rsidRPr="00F32EDB" w:rsidRDefault="009A505F" w:rsidP="00F32EDB">
            <w:pPr>
              <w:spacing w:line="247" w:lineRule="auto"/>
              <w:ind w:right="113"/>
              <w:jc w:val="right"/>
              <w:rPr>
                <w:rFonts w:ascii="Calibri" w:hAnsi="Calibri" w:cs="Calibri"/>
                <w:color w:val="000000"/>
                <w:sz w:val="17"/>
                <w:szCs w:val="17"/>
              </w:rPr>
            </w:pPr>
            <w:r>
              <w:rPr>
                <w:rFonts w:ascii="Calibri" w:hAnsi="Calibri" w:cs="Calibri"/>
                <w:color w:val="000000"/>
                <w:sz w:val="17"/>
                <w:szCs w:val="17"/>
              </w:rPr>
              <w:t>-</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7716</w:t>
            </w:r>
          </w:p>
        </w:tc>
        <w:tc>
          <w:tcPr>
            <w:tcW w:w="992" w:type="dxa"/>
            <w:vAlign w:val="bottom"/>
          </w:tcPr>
          <w:p w:rsidR="00F32EDB" w:rsidRPr="00F32EDB" w:rsidRDefault="009A505F" w:rsidP="00F32EDB">
            <w:pPr>
              <w:spacing w:line="247" w:lineRule="auto"/>
              <w:ind w:right="113"/>
              <w:jc w:val="right"/>
              <w:rPr>
                <w:rFonts w:ascii="Calibri" w:hAnsi="Calibri" w:cs="Calibri"/>
                <w:color w:val="000000"/>
                <w:sz w:val="17"/>
                <w:szCs w:val="17"/>
              </w:rPr>
            </w:pPr>
            <w:r>
              <w:rPr>
                <w:rFonts w:ascii="Calibri" w:hAnsi="Calibri" w:cs="Calibri"/>
                <w:color w:val="000000"/>
                <w:sz w:val="17"/>
                <w:szCs w:val="17"/>
              </w:rPr>
              <w:t>-</w:t>
            </w:r>
          </w:p>
        </w:tc>
        <w:tc>
          <w:tcPr>
            <w:tcW w:w="992" w:type="dxa"/>
            <w:vAlign w:val="bottom"/>
          </w:tcPr>
          <w:p w:rsidR="00F32EDB" w:rsidRPr="00F32EDB" w:rsidRDefault="009A505F" w:rsidP="00F32EDB">
            <w:pPr>
              <w:spacing w:line="247" w:lineRule="auto"/>
              <w:ind w:right="113"/>
              <w:jc w:val="right"/>
              <w:rPr>
                <w:rFonts w:ascii="Calibri" w:hAnsi="Calibri" w:cs="Calibri"/>
                <w:color w:val="000000"/>
                <w:sz w:val="17"/>
                <w:szCs w:val="17"/>
              </w:rPr>
            </w:pPr>
            <w:r>
              <w:rPr>
                <w:rFonts w:ascii="Calibri" w:hAnsi="Calibri" w:cs="Calibri"/>
                <w:color w:val="000000"/>
                <w:sz w:val="17"/>
                <w:szCs w:val="17"/>
              </w:rPr>
              <w:t>-</w:t>
            </w:r>
          </w:p>
        </w:tc>
        <w:tc>
          <w:tcPr>
            <w:tcW w:w="992" w:type="dxa"/>
            <w:vAlign w:val="bottom"/>
          </w:tcPr>
          <w:p w:rsidR="00F32EDB" w:rsidRPr="00F32EDB" w:rsidRDefault="00F32EDB" w:rsidP="00F32EDB">
            <w:pPr>
              <w:spacing w:line="247" w:lineRule="auto"/>
              <w:ind w:right="113"/>
              <w:jc w:val="center"/>
              <w:rPr>
                <w:rFonts w:ascii="Calibri" w:hAnsi="Calibri" w:cs="Calibri"/>
                <w:sz w:val="17"/>
                <w:szCs w:val="17"/>
              </w:rPr>
            </w:pPr>
            <w:r w:rsidRPr="00F32EDB">
              <w:rPr>
                <w:rFonts w:ascii="Calibri" w:hAnsi="Calibri" w:cs="Calibri"/>
                <w:sz w:val="17"/>
                <w:szCs w:val="17"/>
              </w:rPr>
              <w:t xml:space="preserve">              …</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113"/>
              <w:rPr>
                <w:rFonts w:ascii="Calibri" w:hAnsi="Calibri" w:cs="Calibri"/>
                <w:sz w:val="17"/>
                <w:szCs w:val="17"/>
              </w:rPr>
            </w:pPr>
            <w:r w:rsidRPr="00F32EDB">
              <w:rPr>
                <w:rFonts w:ascii="Calibri" w:hAnsi="Calibri" w:cs="Calibri"/>
                <w:sz w:val="17"/>
                <w:szCs w:val="17"/>
              </w:rPr>
              <w:t>Турски</w:t>
            </w:r>
          </w:p>
        </w:tc>
        <w:tc>
          <w:tcPr>
            <w:tcW w:w="992" w:type="dxa"/>
            <w:tcBorders>
              <w:left w:val="single" w:sz="4" w:space="0" w:color="7B251F"/>
            </w:tcBorders>
            <w:vAlign w:val="bottom"/>
          </w:tcPr>
          <w:p w:rsidR="00F32EDB" w:rsidRPr="00F32EDB" w:rsidRDefault="009A505F" w:rsidP="00F32EDB">
            <w:pPr>
              <w:spacing w:line="247" w:lineRule="auto"/>
              <w:ind w:right="113"/>
              <w:jc w:val="right"/>
              <w:rPr>
                <w:rFonts w:ascii="Calibri" w:hAnsi="Calibri" w:cs="Calibri"/>
                <w:color w:val="000000"/>
                <w:sz w:val="17"/>
                <w:szCs w:val="17"/>
              </w:rPr>
            </w:pPr>
            <w:r>
              <w:rPr>
                <w:rFonts w:ascii="Calibri" w:hAnsi="Calibri" w:cs="Calibri"/>
                <w:color w:val="000000"/>
                <w:sz w:val="17"/>
                <w:szCs w:val="17"/>
              </w:rPr>
              <w:t>-</w:t>
            </w:r>
          </w:p>
        </w:tc>
        <w:tc>
          <w:tcPr>
            <w:tcW w:w="992" w:type="dxa"/>
            <w:vAlign w:val="bottom"/>
          </w:tcPr>
          <w:p w:rsidR="00F32EDB" w:rsidRPr="00F32EDB" w:rsidRDefault="009A505F" w:rsidP="00F32EDB">
            <w:pPr>
              <w:spacing w:line="247" w:lineRule="auto"/>
              <w:ind w:right="113"/>
              <w:jc w:val="right"/>
              <w:rPr>
                <w:rFonts w:ascii="Calibri" w:hAnsi="Calibri" w:cs="Calibri"/>
                <w:color w:val="000000"/>
                <w:sz w:val="17"/>
                <w:szCs w:val="17"/>
              </w:rPr>
            </w:pPr>
            <w:r>
              <w:rPr>
                <w:rFonts w:ascii="Calibri" w:hAnsi="Calibri" w:cs="Calibri"/>
                <w:color w:val="000000"/>
                <w:sz w:val="17"/>
                <w:szCs w:val="17"/>
              </w:rPr>
              <w:t>-</w:t>
            </w:r>
          </w:p>
        </w:tc>
        <w:tc>
          <w:tcPr>
            <w:tcW w:w="992" w:type="dxa"/>
            <w:vAlign w:val="bottom"/>
          </w:tcPr>
          <w:p w:rsidR="00F32EDB" w:rsidRPr="00F32EDB" w:rsidRDefault="009A505F" w:rsidP="00F32EDB">
            <w:pPr>
              <w:spacing w:line="247" w:lineRule="auto"/>
              <w:ind w:right="113"/>
              <w:jc w:val="right"/>
              <w:rPr>
                <w:rFonts w:ascii="Calibri" w:hAnsi="Calibri" w:cs="Calibri"/>
                <w:color w:val="000000"/>
                <w:sz w:val="17"/>
                <w:szCs w:val="17"/>
              </w:rPr>
            </w:pPr>
            <w:r>
              <w:rPr>
                <w:rFonts w:ascii="Calibri" w:hAnsi="Calibri" w:cs="Calibri"/>
                <w:color w:val="000000"/>
                <w:sz w:val="17"/>
                <w:szCs w:val="17"/>
              </w:rPr>
              <w:t>-</w:t>
            </w:r>
          </w:p>
        </w:tc>
        <w:tc>
          <w:tcPr>
            <w:tcW w:w="992" w:type="dxa"/>
            <w:vAlign w:val="bottom"/>
          </w:tcPr>
          <w:p w:rsidR="00F32EDB" w:rsidRPr="00F32EDB" w:rsidRDefault="009A505F" w:rsidP="00F32EDB">
            <w:pPr>
              <w:spacing w:line="247" w:lineRule="auto"/>
              <w:ind w:right="113"/>
              <w:jc w:val="right"/>
              <w:rPr>
                <w:rFonts w:ascii="Calibri" w:hAnsi="Calibri" w:cs="Calibri"/>
                <w:color w:val="000000"/>
                <w:sz w:val="17"/>
                <w:szCs w:val="17"/>
              </w:rPr>
            </w:pPr>
            <w:r>
              <w:rPr>
                <w:rFonts w:ascii="Calibri" w:hAnsi="Calibri" w:cs="Calibri"/>
                <w:color w:val="000000"/>
                <w:sz w:val="17"/>
                <w:szCs w:val="17"/>
              </w:rPr>
              <w:t>-</w:t>
            </w:r>
          </w:p>
        </w:tc>
        <w:tc>
          <w:tcPr>
            <w:tcW w:w="992" w:type="dxa"/>
            <w:vAlign w:val="bottom"/>
          </w:tcPr>
          <w:p w:rsidR="00F32EDB" w:rsidRPr="00F32EDB" w:rsidRDefault="009A505F" w:rsidP="00F32EDB">
            <w:pPr>
              <w:spacing w:line="247" w:lineRule="auto"/>
              <w:ind w:right="113"/>
              <w:jc w:val="right"/>
              <w:rPr>
                <w:rFonts w:ascii="Calibri" w:hAnsi="Calibri" w:cs="Calibri"/>
                <w:color w:val="000000"/>
                <w:sz w:val="17"/>
                <w:szCs w:val="17"/>
              </w:rPr>
            </w:pPr>
            <w:r>
              <w:rPr>
                <w:rFonts w:ascii="Calibri" w:hAnsi="Calibri" w:cs="Calibri"/>
                <w:color w:val="000000"/>
                <w:sz w:val="17"/>
                <w:szCs w:val="17"/>
              </w:rPr>
              <w:t>-</w:t>
            </w:r>
          </w:p>
        </w:tc>
        <w:tc>
          <w:tcPr>
            <w:tcW w:w="992" w:type="dxa"/>
            <w:vAlign w:val="bottom"/>
          </w:tcPr>
          <w:p w:rsidR="00F32EDB" w:rsidRPr="00F32EDB" w:rsidRDefault="00F32EDB" w:rsidP="00F32EDB">
            <w:pPr>
              <w:spacing w:line="247"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113"/>
              <w:rPr>
                <w:rFonts w:ascii="Calibri" w:hAnsi="Calibri" w:cs="Calibri"/>
                <w:sz w:val="17"/>
                <w:szCs w:val="17"/>
              </w:rPr>
            </w:pPr>
            <w:r w:rsidRPr="00F32EDB">
              <w:rPr>
                <w:rFonts w:ascii="Calibri" w:hAnsi="Calibri" w:cs="Calibri"/>
                <w:sz w:val="17"/>
                <w:szCs w:val="17"/>
              </w:rPr>
              <w:t>Хрватски</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216</w:t>
            </w:r>
          </w:p>
        </w:tc>
        <w:tc>
          <w:tcPr>
            <w:tcW w:w="992" w:type="dxa"/>
            <w:vAlign w:val="bottom"/>
          </w:tcPr>
          <w:p w:rsidR="00F32EDB" w:rsidRPr="00F32EDB" w:rsidRDefault="009A505F" w:rsidP="00F32EDB">
            <w:pPr>
              <w:spacing w:line="247" w:lineRule="auto"/>
              <w:ind w:right="113"/>
              <w:jc w:val="right"/>
              <w:rPr>
                <w:rFonts w:ascii="Calibri" w:hAnsi="Calibri" w:cs="Calibri"/>
                <w:color w:val="000000"/>
                <w:sz w:val="17"/>
                <w:szCs w:val="17"/>
              </w:rPr>
            </w:pPr>
            <w:r>
              <w:rPr>
                <w:rFonts w:ascii="Calibri" w:hAnsi="Calibri" w:cs="Calibri"/>
                <w:color w:val="000000"/>
                <w:sz w:val="17"/>
                <w:szCs w:val="17"/>
              </w:rPr>
              <w:t>-</w:t>
            </w:r>
          </w:p>
        </w:tc>
        <w:tc>
          <w:tcPr>
            <w:tcW w:w="992" w:type="dxa"/>
            <w:vAlign w:val="bottom"/>
          </w:tcPr>
          <w:p w:rsidR="00F32EDB" w:rsidRPr="00F32EDB" w:rsidRDefault="00F32EDB" w:rsidP="00F32EDB">
            <w:pPr>
              <w:spacing w:line="247" w:lineRule="auto"/>
              <w:ind w:right="113"/>
              <w:jc w:val="right"/>
              <w:rPr>
                <w:rFonts w:ascii="Calibri" w:hAnsi="Calibri" w:cs="Calibri"/>
                <w:color w:val="000000"/>
                <w:sz w:val="17"/>
                <w:szCs w:val="17"/>
              </w:rPr>
            </w:pPr>
            <w:r w:rsidRPr="00F32EDB">
              <w:rPr>
                <w:rFonts w:ascii="Calibri" w:hAnsi="Calibri" w:cs="Calibri"/>
                <w:color w:val="000000"/>
                <w:sz w:val="17"/>
                <w:szCs w:val="17"/>
              </w:rPr>
              <w:t>216</w:t>
            </w:r>
          </w:p>
        </w:tc>
        <w:tc>
          <w:tcPr>
            <w:tcW w:w="992" w:type="dxa"/>
            <w:vAlign w:val="bottom"/>
          </w:tcPr>
          <w:p w:rsidR="00F32EDB" w:rsidRPr="00F32EDB" w:rsidRDefault="009A505F" w:rsidP="00F32EDB">
            <w:pPr>
              <w:spacing w:line="247" w:lineRule="auto"/>
              <w:ind w:right="113"/>
              <w:jc w:val="right"/>
              <w:rPr>
                <w:rFonts w:ascii="Calibri" w:hAnsi="Calibri" w:cs="Calibri"/>
                <w:color w:val="000000"/>
                <w:sz w:val="17"/>
                <w:szCs w:val="17"/>
              </w:rPr>
            </w:pPr>
            <w:r>
              <w:rPr>
                <w:rFonts w:ascii="Calibri" w:hAnsi="Calibri" w:cs="Calibri"/>
                <w:color w:val="000000"/>
                <w:sz w:val="17"/>
                <w:szCs w:val="17"/>
              </w:rPr>
              <w:t>-</w:t>
            </w:r>
          </w:p>
        </w:tc>
        <w:tc>
          <w:tcPr>
            <w:tcW w:w="992" w:type="dxa"/>
            <w:vAlign w:val="bottom"/>
          </w:tcPr>
          <w:p w:rsidR="00F32EDB" w:rsidRPr="00F32EDB" w:rsidRDefault="009A505F" w:rsidP="00F32EDB">
            <w:pPr>
              <w:spacing w:line="247" w:lineRule="auto"/>
              <w:ind w:right="113"/>
              <w:jc w:val="right"/>
              <w:rPr>
                <w:rFonts w:ascii="Calibri" w:hAnsi="Calibri" w:cs="Calibri"/>
                <w:color w:val="000000"/>
                <w:sz w:val="17"/>
                <w:szCs w:val="17"/>
              </w:rPr>
            </w:pPr>
            <w:r>
              <w:rPr>
                <w:rFonts w:ascii="Calibri" w:hAnsi="Calibri" w:cs="Calibri"/>
                <w:color w:val="000000"/>
                <w:sz w:val="17"/>
                <w:szCs w:val="17"/>
              </w:rPr>
              <w:t>-</w:t>
            </w:r>
          </w:p>
        </w:tc>
        <w:tc>
          <w:tcPr>
            <w:tcW w:w="992" w:type="dxa"/>
            <w:vAlign w:val="bottom"/>
          </w:tcPr>
          <w:p w:rsidR="00F32EDB" w:rsidRPr="00F32EDB" w:rsidRDefault="00F32EDB" w:rsidP="00F32EDB">
            <w:pPr>
              <w:spacing w:line="247"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bottom w:val="single" w:sz="4" w:space="0" w:color="7B251F"/>
              <w:right w:val="single" w:sz="4" w:space="0" w:color="7B251F"/>
            </w:tcBorders>
            <w:vAlign w:val="bottom"/>
          </w:tcPr>
          <w:p w:rsidR="00F32EDB" w:rsidRPr="00F32EDB" w:rsidRDefault="00F32EDB" w:rsidP="0030401C">
            <w:pPr>
              <w:spacing w:after="60" w:line="247" w:lineRule="auto"/>
              <w:ind w:left="113"/>
              <w:rPr>
                <w:rFonts w:ascii="Calibri" w:hAnsi="Calibri" w:cs="Calibri"/>
                <w:sz w:val="17"/>
                <w:szCs w:val="17"/>
              </w:rPr>
            </w:pPr>
            <w:r w:rsidRPr="00F32EDB">
              <w:rPr>
                <w:rFonts w:ascii="Calibri" w:hAnsi="Calibri" w:cs="Calibri"/>
                <w:sz w:val="17"/>
                <w:szCs w:val="17"/>
              </w:rPr>
              <w:t>Остали језици</w:t>
            </w:r>
          </w:p>
        </w:tc>
        <w:tc>
          <w:tcPr>
            <w:tcW w:w="992" w:type="dxa"/>
            <w:tcBorders>
              <w:left w:val="single" w:sz="4" w:space="0" w:color="7B251F"/>
              <w:bottom w:val="single" w:sz="4" w:space="0" w:color="7B251F"/>
            </w:tcBorders>
            <w:vAlign w:val="bottom"/>
          </w:tcPr>
          <w:p w:rsidR="00F32EDB" w:rsidRPr="00F32EDB" w:rsidRDefault="00F32EDB" w:rsidP="0030401C">
            <w:pPr>
              <w:spacing w:after="60" w:line="247" w:lineRule="auto"/>
              <w:ind w:right="113"/>
              <w:jc w:val="right"/>
              <w:rPr>
                <w:rFonts w:ascii="Calibri" w:hAnsi="Calibri" w:cs="Calibri"/>
                <w:color w:val="000000"/>
                <w:sz w:val="17"/>
                <w:szCs w:val="17"/>
              </w:rPr>
            </w:pPr>
            <w:r w:rsidRPr="00F32EDB">
              <w:rPr>
                <w:rFonts w:ascii="Calibri" w:hAnsi="Calibri" w:cs="Calibri"/>
                <w:color w:val="000000"/>
                <w:sz w:val="17"/>
                <w:szCs w:val="17"/>
              </w:rPr>
              <w:t>37655</w:t>
            </w:r>
          </w:p>
        </w:tc>
        <w:tc>
          <w:tcPr>
            <w:tcW w:w="992" w:type="dxa"/>
            <w:tcBorders>
              <w:bottom w:val="single" w:sz="4" w:space="0" w:color="7B251F"/>
            </w:tcBorders>
            <w:vAlign w:val="bottom"/>
          </w:tcPr>
          <w:p w:rsidR="00F32EDB" w:rsidRPr="00F32EDB" w:rsidRDefault="00F32EDB" w:rsidP="0030401C">
            <w:pPr>
              <w:spacing w:after="60" w:line="247" w:lineRule="auto"/>
              <w:ind w:right="113"/>
              <w:jc w:val="right"/>
              <w:rPr>
                <w:rFonts w:ascii="Calibri" w:hAnsi="Calibri" w:cs="Calibri"/>
                <w:color w:val="000000"/>
                <w:sz w:val="17"/>
                <w:szCs w:val="17"/>
              </w:rPr>
            </w:pPr>
            <w:r w:rsidRPr="00F32EDB">
              <w:rPr>
                <w:rFonts w:ascii="Calibri" w:hAnsi="Calibri" w:cs="Calibri"/>
                <w:color w:val="000000"/>
                <w:sz w:val="17"/>
                <w:szCs w:val="17"/>
              </w:rPr>
              <w:t>7950</w:t>
            </w:r>
          </w:p>
        </w:tc>
        <w:tc>
          <w:tcPr>
            <w:tcW w:w="992" w:type="dxa"/>
            <w:tcBorders>
              <w:bottom w:val="single" w:sz="4" w:space="0" w:color="7B251F"/>
            </w:tcBorders>
            <w:vAlign w:val="bottom"/>
          </w:tcPr>
          <w:p w:rsidR="00F32EDB" w:rsidRPr="00F32EDB" w:rsidRDefault="00F32EDB" w:rsidP="0030401C">
            <w:pPr>
              <w:spacing w:after="60" w:line="247" w:lineRule="auto"/>
              <w:ind w:right="113"/>
              <w:jc w:val="right"/>
              <w:rPr>
                <w:rFonts w:ascii="Calibri" w:hAnsi="Calibri" w:cs="Calibri"/>
                <w:color w:val="000000"/>
                <w:sz w:val="17"/>
                <w:szCs w:val="17"/>
              </w:rPr>
            </w:pPr>
            <w:r w:rsidRPr="00F32EDB">
              <w:rPr>
                <w:rFonts w:ascii="Calibri" w:hAnsi="Calibri" w:cs="Calibri"/>
                <w:color w:val="000000"/>
                <w:sz w:val="17"/>
                <w:szCs w:val="17"/>
              </w:rPr>
              <w:t>156</w:t>
            </w:r>
          </w:p>
        </w:tc>
        <w:tc>
          <w:tcPr>
            <w:tcW w:w="992" w:type="dxa"/>
            <w:tcBorders>
              <w:bottom w:val="single" w:sz="4" w:space="0" w:color="7B251F"/>
            </w:tcBorders>
            <w:vAlign w:val="bottom"/>
          </w:tcPr>
          <w:p w:rsidR="00F32EDB" w:rsidRPr="00F32EDB" w:rsidRDefault="00F32EDB" w:rsidP="0030401C">
            <w:pPr>
              <w:spacing w:after="60" w:line="247" w:lineRule="auto"/>
              <w:ind w:right="113"/>
              <w:jc w:val="right"/>
              <w:rPr>
                <w:rFonts w:ascii="Calibri" w:hAnsi="Calibri" w:cs="Calibri"/>
                <w:color w:val="000000"/>
                <w:sz w:val="17"/>
                <w:szCs w:val="17"/>
              </w:rPr>
            </w:pPr>
            <w:r w:rsidRPr="00F32EDB">
              <w:rPr>
                <w:rFonts w:ascii="Calibri" w:hAnsi="Calibri" w:cs="Calibri"/>
                <w:color w:val="000000"/>
                <w:sz w:val="17"/>
                <w:szCs w:val="17"/>
              </w:rPr>
              <w:t>5812</w:t>
            </w:r>
          </w:p>
        </w:tc>
        <w:tc>
          <w:tcPr>
            <w:tcW w:w="992" w:type="dxa"/>
            <w:tcBorders>
              <w:bottom w:val="single" w:sz="4" w:space="0" w:color="7B251F"/>
            </w:tcBorders>
            <w:vAlign w:val="bottom"/>
          </w:tcPr>
          <w:p w:rsidR="00F32EDB" w:rsidRPr="00F32EDB" w:rsidRDefault="00F32EDB" w:rsidP="0030401C">
            <w:pPr>
              <w:spacing w:after="60" w:line="247" w:lineRule="auto"/>
              <w:ind w:right="113"/>
              <w:jc w:val="right"/>
              <w:rPr>
                <w:rFonts w:ascii="Calibri" w:hAnsi="Calibri" w:cs="Calibri"/>
                <w:color w:val="000000"/>
                <w:sz w:val="17"/>
                <w:szCs w:val="17"/>
              </w:rPr>
            </w:pPr>
            <w:r w:rsidRPr="00F32EDB">
              <w:rPr>
                <w:rFonts w:ascii="Calibri" w:hAnsi="Calibri" w:cs="Calibri"/>
                <w:color w:val="000000"/>
                <w:sz w:val="17"/>
                <w:szCs w:val="17"/>
              </w:rPr>
              <w:t>23737</w:t>
            </w:r>
          </w:p>
        </w:tc>
        <w:tc>
          <w:tcPr>
            <w:tcW w:w="992" w:type="dxa"/>
            <w:tcBorders>
              <w:bottom w:val="single" w:sz="4" w:space="0" w:color="7B251F"/>
            </w:tcBorders>
            <w:vAlign w:val="bottom"/>
          </w:tcPr>
          <w:p w:rsidR="00F32EDB" w:rsidRPr="00F32EDB" w:rsidRDefault="00F32EDB" w:rsidP="0030401C">
            <w:pPr>
              <w:spacing w:after="60" w:line="247" w:lineRule="auto"/>
              <w:ind w:right="113"/>
              <w:jc w:val="right"/>
              <w:rPr>
                <w:rFonts w:ascii="Calibri" w:hAnsi="Calibri" w:cs="Calibri"/>
                <w:sz w:val="17"/>
                <w:szCs w:val="17"/>
              </w:rPr>
            </w:pPr>
            <w:r w:rsidRPr="00F32EDB">
              <w:rPr>
                <w:rFonts w:ascii="Calibri" w:hAnsi="Calibri" w:cs="Calibri"/>
                <w:sz w:val="17"/>
                <w:szCs w:val="17"/>
              </w:rPr>
              <w:t>…</w:t>
            </w:r>
          </w:p>
        </w:tc>
      </w:tr>
    </w:tbl>
    <w:p w:rsidR="00852FE5" w:rsidRPr="00024E3C" w:rsidRDefault="00852FE5" w:rsidP="00593C0A">
      <w:pPr>
        <w:pStyle w:val="vesna3e"/>
      </w:pPr>
      <w:bookmarkStart w:id="97" w:name="_Toc409676975"/>
      <w:bookmarkStart w:id="98" w:name="_Toc470084953"/>
      <w:r w:rsidRPr="00426A29">
        <w:lastRenderedPageBreak/>
        <w:t>V</w:t>
      </w:r>
      <w:r w:rsidRPr="00024E3C">
        <w:t xml:space="preserve">. </w:t>
      </w:r>
      <w:r>
        <w:t>Radio and TV stations in the Republic of Serbia</w:t>
      </w:r>
      <w:bookmarkEnd w:id="97"/>
      <w:bookmarkEnd w:id="98"/>
    </w:p>
    <w:p w:rsidR="00852FE5" w:rsidRPr="00024E3C" w:rsidRDefault="00852FE5" w:rsidP="00E23012">
      <w:pPr>
        <w:tabs>
          <w:tab w:val="left" w:pos="2430"/>
        </w:tabs>
        <w:rPr>
          <w:rFonts w:ascii="Calibri" w:hAnsi="Calibri" w:cs="Calibri"/>
          <w:sz w:val="20"/>
          <w:szCs w:val="20"/>
        </w:rPr>
      </w:pPr>
      <w:r w:rsidRPr="00024E3C">
        <w:rPr>
          <w:rFonts w:ascii="Calibri" w:hAnsi="Calibri" w:cs="Calibri"/>
          <w:sz w:val="20"/>
          <w:szCs w:val="20"/>
        </w:rPr>
        <w:tab/>
      </w:r>
    </w:p>
    <w:p w:rsidR="00852FE5" w:rsidRDefault="00852FE5" w:rsidP="00CF5E16">
      <w:pPr>
        <w:pStyle w:val="vesna4e"/>
        <w:spacing w:after="20"/>
        <w:rPr>
          <w:color w:val="auto"/>
        </w:rPr>
      </w:pPr>
      <w:bookmarkStart w:id="99" w:name="_Toc409676976"/>
      <w:bookmarkStart w:id="100" w:name="_Toc470084954"/>
      <w:r w:rsidRPr="00426A29">
        <w:t xml:space="preserve">5.1. </w:t>
      </w:r>
      <w:r w:rsidRPr="00AE1CE3">
        <w:rPr>
          <w:color w:val="auto"/>
        </w:rPr>
        <w:t>Radio stations</w:t>
      </w:r>
      <w:bookmarkEnd w:id="99"/>
      <w:bookmarkEnd w:id="100"/>
    </w:p>
    <w:tbl>
      <w:tblPr>
        <w:tblW w:w="0" w:type="auto"/>
        <w:jc w:val="center"/>
        <w:tblCellMar>
          <w:left w:w="28" w:type="dxa"/>
          <w:right w:w="28" w:type="dxa"/>
        </w:tblCellMar>
        <w:tblLook w:val="00A0" w:firstRow="1" w:lastRow="0" w:firstColumn="1" w:lastColumn="0" w:noHBand="0" w:noVBand="0"/>
      </w:tblPr>
      <w:tblGrid>
        <w:gridCol w:w="3969"/>
        <w:gridCol w:w="992"/>
        <w:gridCol w:w="992"/>
        <w:gridCol w:w="992"/>
        <w:gridCol w:w="992"/>
        <w:gridCol w:w="992"/>
        <w:gridCol w:w="992"/>
      </w:tblGrid>
      <w:tr w:rsidR="00852FE5" w:rsidRPr="00D30CFF">
        <w:trPr>
          <w:trHeight w:val="20"/>
          <w:jc w:val="center"/>
        </w:trPr>
        <w:tc>
          <w:tcPr>
            <w:tcW w:w="3969" w:type="dxa"/>
            <w:vMerge w:val="restart"/>
            <w:tcBorders>
              <w:top w:val="single" w:sz="4" w:space="0" w:color="FFFFFF"/>
              <w:right w:val="single" w:sz="4" w:space="0" w:color="FFFFFF"/>
            </w:tcBorders>
            <w:shd w:val="clear" w:color="auto" w:fill="7B251F"/>
            <w:noWrap/>
            <w:vAlign w:val="center"/>
          </w:tcPr>
          <w:p w:rsidR="00852FE5" w:rsidRPr="00D30CFF" w:rsidRDefault="00852FE5" w:rsidP="00F32EDB">
            <w:pPr>
              <w:spacing w:line="242" w:lineRule="auto"/>
              <w:jc w:val="center"/>
              <w:rPr>
                <w:rFonts w:ascii="Calibri" w:hAnsi="Calibri" w:cs="Calibri"/>
                <w:color w:val="FFFFFF"/>
                <w:sz w:val="17"/>
                <w:szCs w:val="17"/>
                <w:lang w:eastAsia="en-US"/>
              </w:rPr>
            </w:pPr>
          </w:p>
        </w:tc>
        <w:tc>
          <w:tcPr>
            <w:tcW w:w="5952" w:type="dxa"/>
            <w:gridSpan w:val="6"/>
            <w:tcBorders>
              <w:top w:val="single" w:sz="4" w:space="0" w:color="FFFFFF"/>
              <w:left w:val="single" w:sz="4" w:space="0" w:color="FFFFFF"/>
            </w:tcBorders>
            <w:shd w:val="clear" w:color="auto" w:fill="7B251F"/>
            <w:vAlign w:val="center"/>
          </w:tcPr>
          <w:p w:rsidR="00852FE5" w:rsidRPr="00D30CFF" w:rsidRDefault="00852FE5" w:rsidP="00F32EDB">
            <w:pPr>
              <w:spacing w:before="60" w:after="60" w:line="242"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Republic of Serbia</w:t>
            </w:r>
          </w:p>
        </w:tc>
      </w:tr>
      <w:tr w:rsidR="00852FE5" w:rsidRPr="00D30CFF">
        <w:trPr>
          <w:trHeight w:val="20"/>
          <w:jc w:val="center"/>
        </w:trPr>
        <w:tc>
          <w:tcPr>
            <w:tcW w:w="3969" w:type="dxa"/>
            <w:vMerge/>
            <w:tcBorders>
              <w:right w:val="single" w:sz="4" w:space="0" w:color="FFFFFF"/>
            </w:tcBorders>
            <w:shd w:val="clear" w:color="auto" w:fill="7B251F"/>
            <w:noWrap/>
            <w:vAlign w:val="center"/>
          </w:tcPr>
          <w:p w:rsidR="00852FE5" w:rsidRPr="00D30CFF" w:rsidRDefault="00852FE5" w:rsidP="00F32EDB">
            <w:pPr>
              <w:spacing w:line="242" w:lineRule="auto"/>
              <w:jc w:val="center"/>
              <w:rPr>
                <w:rFonts w:ascii="Calibri" w:hAnsi="Calibri" w:cs="Calibri"/>
                <w:color w:val="FFFFFF"/>
                <w:sz w:val="17"/>
                <w:szCs w:val="17"/>
                <w:lang w:eastAsia="en-US"/>
              </w:rPr>
            </w:pPr>
          </w:p>
        </w:tc>
        <w:tc>
          <w:tcPr>
            <w:tcW w:w="992" w:type="dxa"/>
            <w:vMerge w:val="restart"/>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F32EDB">
            <w:pPr>
              <w:spacing w:line="242" w:lineRule="auto"/>
              <w:jc w:val="center"/>
              <w:rPr>
                <w:rFonts w:ascii="Calibri" w:hAnsi="Calibri" w:cs="Calibri"/>
                <w:color w:val="FFFFFF"/>
                <w:sz w:val="17"/>
                <w:szCs w:val="17"/>
                <w:lang w:eastAsia="en-US"/>
              </w:rPr>
            </w:pPr>
            <w:r>
              <w:rPr>
                <w:rFonts w:ascii="Calibri" w:hAnsi="Calibri" w:cs="Calibri"/>
                <w:color w:val="FFFFFF"/>
                <w:sz w:val="17"/>
                <w:szCs w:val="17"/>
                <w:lang w:eastAsia="en-US"/>
              </w:rPr>
              <w:t>Total</w:t>
            </w:r>
          </w:p>
        </w:tc>
        <w:tc>
          <w:tcPr>
            <w:tcW w:w="1984" w:type="dxa"/>
            <w:gridSpan w:val="2"/>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F32EDB">
            <w:pPr>
              <w:spacing w:before="60" w:after="60" w:line="242" w:lineRule="auto"/>
              <w:jc w:val="center"/>
              <w:rPr>
                <w:rFonts w:ascii="Calibri" w:hAnsi="Calibri" w:cs="Calibri"/>
                <w:color w:val="FFFFFF"/>
                <w:sz w:val="17"/>
                <w:szCs w:val="17"/>
                <w:lang w:eastAsia="en-US"/>
              </w:rPr>
            </w:pPr>
            <w:r>
              <w:rPr>
                <w:rFonts w:ascii="Calibri" w:hAnsi="Calibri" w:cs="Calibri"/>
                <w:color w:val="FFFFFF"/>
                <w:sz w:val="17"/>
                <w:szCs w:val="17"/>
                <w:lang w:eastAsia="en-US"/>
              </w:rPr>
              <w:t>Srbija</w:t>
            </w:r>
            <w:r w:rsidRPr="00055E43">
              <w:rPr>
                <w:rFonts w:ascii="Calibri" w:hAnsi="Calibri" w:cs="Calibri"/>
                <w:color w:val="FFFFFF"/>
                <w:sz w:val="17"/>
                <w:szCs w:val="17"/>
                <w:lang w:eastAsia="en-US"/>
              </w:rPr>
              <w:t xml:space="preserve"> – </w:t>
            </w:r>
            <w:r>
              <w:rPr>
                <w:rFonts w:ascii="Calibri" w:hAnsi="Calibri" w:cs="Calibri"/>
                <w:color w:val="FFFFFF"/>
                <w:sz w:val="17"/>
                <w:szCs w:val="17"/>
                <w:lang w:eastAsia="en-US"/>
              </w:rPr>
              <w:t>sever</w:t>
            </w:r>
          </w:p>
        </w:tc>
        <w:tc>
          <w:tcPr>
            <w:tcW w:w="2976" w:type="dxa"/>
            <w:gridSpan w:val="3"/>
            <w:tcBorders>
              <w:top w:val="single" w:sz="4" w:space="0" w:color="FFFFFF"/>
              <w:left w:val="single" w:sz="4" w:space="0" w:color="FFFFFF"/>
            </w:tcBorders>
            <w:shd w:val="clear" w:color="auto" w:fill="7B251F"/>
            <w:vAlign w:val="center"/>
          </w:tcPr>
          <w:p w:rsidR="00852FE5" w:rsidRPr="00055E43" w:rsidRDefault="00852FE5" w:rsidP="00F32EDB">
            <w:pPr>
              <w:spacing w:before="60" w:after="60" w:line="242" w:lineRule="auto"/>
              <w:jc w:val="center"/>
              <w:rPr>
                <w:rFonts w:ascii="Calibri" w:hAnsi="Calibri" w:cs="Calibri"/>
                <w:color w:val="FFFFFF"/>
                <w:sz w:val="17"/>
                <w:szCs w:val="17"/>
                <w:lang w:eastAsia="en-US"/>
              </w:rPr>
            </w:pPr>
            <w:r>
              <w:rPr>
                <w:rFonts w:ascii="Calibri" w:hAnsi="Calibri" w:cs="Calibri"/>
                <w:color w:val="FFFFFF"/>
                <w:sz w:val="17"/>
                <w:szCs w:val="17"/>
                <w:lang w:eastAsia="en-US"/>
              </w:rPr>
              <w:t>Srbija</w:t>
            </w:r>
            <w:r w:rsidRPr="00055E43">
              <w:rPr>
                <w:rFonts w:ascii="Calibri" w:hAnsi="Calibri" w:cs="Calibri"/>
                <w:color w:val="FFFFFF"/>
                <w:sz w:val="17"/>
                <w:szCs w:val="17"/>
                <w:lang w:eastAsia="en-US"/>
              </w:rPr>
              <w:t xml:space="preserve"> – ј</w:t>
            </w:r>
            <w:r>
              <w:rPr>
                <w:rFonts w:ascii="Calibri" w:hAnsi="Calibri" w:cs="Calibri"/>
                <w:color w:val="FFFFFF"/>
                <w:sz w:val="17"/>
                <w:szCs w:val="17"/>
                <w:lang w:eastAsia="en-US"/>
              </w:rPr>
              <w:t>ug</w:t>
            </w:r>
          </w:p>
        </w:tc>
      </w:tr>
      <w:tr w:rsidR="00852FE5" w:rsidRPr="00D30CFF">
        <w:trPr>
          <w:trHeight w:val="20"/>
          <w:jc w:val="center"/>
        </w:trPr>
        <w:tc>
          <w:tcPr>
            <w:tcW w:w="3969" w:type="dxa"/>
            <w:vMerge/>
            <w:tcBorders>
              <w:right w:val="single" w:sz="4" w:space="0" w:color="FFFFFF"/>
            </w:tcBorders>
            <w:shd w:val="clear" w:color="auto" w:fill="7B251F"/>
            <w:noWrap/>
            <w:vAlign w:val="center"/>
          </w:tcPr>
          <w:p w:rsidR="00852FE5" w:rsidRPr="00D30CFF" w:rsidRDefault="00852FE5" w:rsidP="00F32EDB">
            <w:pPr>
              <w:spacing w:line="242" w:lineRule="auto"/>
              <w:jc w:val="center"/>
              <w:rPr>
                <w:rFonts w:ascii="Calibri" w:hAnsi="Calibri" w:cs="Calibri"/>
                <w:color w:val="FFFFFF"/>
                <w:sz w:val="17"/>
                <w:szCs w:val="17"/>
                <w:lang w:eastAsia="en-US"/>
              </w:rPr>
            </w:pPr>
          </w:p>
        </w:tc>
        <w:tc>
          <w:tcPr>
            <w:tcW w:w="992" w:type="dxa"/>
            <w:vMerge/>
            <w:tcBorders>
              <w:left w:val="single" w:sz="4" w:space="0" w:color="FFFFFF"/>
              <w:right w:val="single" w:sz="4" w:space="0" w:color="FFFFFF"/>
            </w:tcBorders>
            <w:shd w:val="clear" w:color="auto" w:fill="7B251F"/>
            <w:vAlign w:val="center"/>
          </w:tcPr>
          <w:p w:rsidR="00852FE5" w:rsidRPr="00D30CFF" w:rsidRDefault="00852FE5" w:rsidP="00F32EDB">
            <w:pPr>
              <w:spacing w:line="242" w:lineRule="auto"/>
              <w:jc w:val="center"/>
              <w:rPr>
                <w:rFonts w:ascii="Calibri" w:hAnsi="Calibri" w:cs="Calibri"/>
                <w:color w:val="FFFFFF"/>
                <w:sz w:val="17"/>
                <w:szCs w:val="17"/>
                <w:lang w:eastAsia="en-US"/>
              </w:rPr>
            </w:pPr>
          </w:p>
        </w:tc>
        <w:tc>
          <w:tcPr>
            <w:tcW w:w="992" w:type="dxa"/>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F32EDB">
            <w:pPr>
              <w:spacing w:line="242" w:lineRule="auto"/>
              <w:jc w:val="center"/>
              <w:rPr>
                <w:rFonts w:ascii="Calibri" w:hAnsi="Calibri" w:cs="Calibri"/>
                <w:color w:val="FFFFFF"/>
                <w:sz w:val="17"/>
                <w:szCs w:val="17"/>
                <w:lang w:eastAsia="en-US"/>
              </w:rPr>
            </w:pPr>
            <w:r>
              <w:rPr>
                <w:rFonts w:ascii="Calibri" w:hAnsi="Calibri" w:cs="Calibri"/>
                <w:color w:val="FFFFFF"/>
                <w:sz w:val="17"/>
                <w:szCs w:val="17"/>
                <w:lang w:eastAsia="en-US"/>
              </w:rPr>
              <w:t>Beogradski region</w:t>
            </w:r>
          </w:p>
        </w:tc>
        <w:tc>
          <w:tcPr>
            <w:tcW w:w="992" w:type="dxa"/>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F32EDB">
            <w:pPr>
              <w:spacing w:line="242"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Region Vojvodine</w:t>
            </w:r>
          </w:p>
        </w:tc>
        <w:tc>
          <w:tcPr>
            <w:tcW w:w="992" w:type="dxa"/>
            <w:tcBorders>
              <w:top w:val="single" w:sz="4" w:space="0" w:color="FFFFFF"/>
              <w:left w:val="single" w:sz="4" w:space="0" w:color="FFFFFF"/>
              <w:right w:val="single" w:sz="4" w:space="0" w:color="FFFFFF"/>
            </w:tcBorders>
            <w:shd w:val="clear" w:color="auto" w:fill="7B251F"/>
            <w:vAlign w:val="center"/>
          </w:tcPr>
          <w:p w:rsidR="00852FE5" w:rsidRPr="00604EAD" w:rsidRDefault="00852FE5" w:rsidP="00F32EDB">
            <w:pPr>
              <w:spacing w:line="242"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Region Sumadije i Zapadne Srbije</w:t>
            </w:r>
          </w:p>
        </w:tc>
        <w:tc>
          <w:tcPr>
            <w:tcW w:w="992" w:type="dxa"/>
            <w:tcBorders>
              <w:top w:val="single" w:sz="4" w:space="0" w:color="FFFFFF"/>
              <w:left w:val="single" w:sz="4" w:space="0" w:color="FFFFFF"/>
              <w:right w:val="single" w:sz="4" w:space="0" w:color="FFFFFF"/>
            </w:tcBorders>
            <w:shd w:val="clear" w:color="auto" w:fill="7B251F"/>
            <w:vAlign w:val="center"/>
          </w:tcPr>
          <w:p w:rsidR="00852FE5" w:rsidRPr="00604EAD" w:rsidRDefault="00852FE5" w:rsidP="00F32EDB">
            <w:pPr>
              <w:spacing w:line="242" w:lineRule="auto"/>
              <w:jc w:val="center"/>
              <w:rPr>
                <w:rFonts w:ascii="Calibri" w:hAnsi="Calibri" w:cs="Calibri"/>
                <w:color w:val="FFFFFF"/>
                <w:sz w:val="17"/>
                <w:szCs w:val="17"/>
                <w:lang w:val="de-DE" w:eastAsia="en-US"/>
              </w:rPr>
            </w:pPr>
            <w:r w:rsidRPr="00604EAD">
              <w:rPr>
                <w:rFonts w:ascii="Calibri" w:hAnsi="Calibri" w:cs="Calibri"/>
                <w:color w:val="FFFFFF"/>
                <w:sz w:val="17"/>
                <w:szCs w:val="17"/>
                <w:lang w:val="de-DE" w:eastAsia="en-US"/>
              </w:rPr>
              <w:t>Region Juzne i Istocne Srbije</w:t>
            </w:r>
          </w:p>
        </w:tc>
        <w:tc>
          <w:tcPr>
            <w:tcW w:w="992" w:type="dxa"/>
            <w:tcBorders>
              <w:top w:val="single" w:sz="4" w:space="0" w:color="FFFFFF"/>
              <w:left w:val="single" w:sz="4" w:space="0" w:color="FFFFFF"/>
            </w:tcBorders>
            <w:shd w:val="clear" w:color="auto" w:fill="7B251F"/>
            <w:vAlign w:val="center"/>
          </w:tcPr>
          <w:p w:rsidR="00852FE5" w:rsidRPr="00055E43" w:rsidRDefault="00852FE5" w:rsidP="00F32EDB">
            <w:pPr>
              <w:spacing w:line="242"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Region Kosovo i Metohija</w:t>
            </w:r>
          </w:p>
        </w:tc>
      </w:tr>
      <w:tr w:rsidR="00852FE5" w:rsidRPr="00F32EDB">
        <w:trPr>
          <w:trHeight w:val="20"/>
          <w:jc w:val="center"/>
        </w:trPr>
        <w:tc>
          <w:tcPr>
            <w:tcW w:w="3969" w:type="dxa"/>
            <w:tcBorders>
              <w:right w:val="single" w:sz="4" w:space="0" w:color="7B251F"/>
            </w:tcBorders>
            <w:noWrap/>
            <w:vAlign w:val="bottom"/>
          </w:tcPr>
          <w:p w:rsidR="00852FE5" w:rsidRPr="00F32EDB" w:rsidRDefault="00852FE5" w:rsidP="00F32EDB">
            <w:pPr>
              <w:spacing w:line="242" w:lineRule="auto"/>
              <w:rPr>
                <w:rFonts w:ascii="Calibri" w:hAnsi="Calibri" w:cs="Calibri"/>
                <w:b/>
                <w:bCs/>
                <w:sz w:val="17"/>
                <w:szCs w:val="17"/>
              </w:rPr>
            </w:pPr>
          </w:p>
        </w:tc>
        <w:tc>
          <w:tcPr>
            <w:tcW w:w="992" w:type="dxa"/>
            <w:tcBorders>
              <w:left w:val="single" w:sz="4" w:space="0" w:color="7B251F"/>
            </w:tcBorders>
            <w:noWrap/>
            <w:vAlign w:val="bottom"/>
          </w:tcPr>
          <w:p w:rsidR="00852FE5" w:rsidRPr="00F32EDB" w:rsidRDefault="00852FE5" w:rsidP="00F32EDB">
            <w:pPr>
              <w:spacing w:line="242" w:lineRule="auto"/>
              <w:ind w:right="113"/>
              <w:jc w:val="right"/>
              <w:rPr>
                <w:rFonts w:ascii="Calibri" w:hAnsi="Calibri" w:cs="Calibri"/>
                <w:b/>
                <w:bCs/>
                <w:sz w:val="17"/>
                <w:szCs w:val="17"/>
              </w:rPr>
            </w:pPr>
          </w:p>
        </w:tc>
        <w:tc>
          <w:tcPr>
            <w:tcW w:w="992" w:type="dxa"/>
            <w:noWrap/>
            <w:vAlign w:val="bottom"/>
          </w:tcPr>
          <w:p w:rsidR="00852FE5" w:rsidRPr="00F32EDB" w:rsidRDefault="00852FE5" w:rsidP="00F32EDB">
            <w:pPr>
              <w:spacing w:line="242" w:lineRule="auto"/>
              <w:ind w:right="113"/>
              <w:jc w:val="right"/>
              <w:rPr>
                <w:rFonts w:ascii="Calibri" w:hAnsi="Calibri" w:cs="Calibri"/>
                <w:b/>
                <w:bCs/>
                <w:sz w:val="17"/>
                <w:szCs w:val="17"/>
              </w:rPr>
            </w:pPr>
          </w:p>
        </w:tc>
        <w:tc>
          <w:tcPr>
            <w:tcW w:w="992" w:type="dxa"/>
            <w:noWrap/>
            <w:vAlign w:val="bottom"/>
          </w:tcPr>
          <w:p w:rsidR="00852FE5" w:rsidRPr="00F32EDB" w:rsidRDefault="00852FE5" w:rsidP="00F32EDB">
            <w:pPr>
              <w:spacing w:line="242" w:lineRule="auto"/>
              <w:ind w:right="113"/>
              <w:jc w:val="right"/>
              <w:rPr>
                <w:rFonts w:ascii="Calibri" w:hAnsi="Calibri" w:cs="Calibri"/>
                <w:b/>
                <w:bCs/>
                <w:sz w:val="17"/>
                <w:szCs w:val="17"/>
              </w:rPr>
            </w:pPr>
          </w:p>
        </w:tc>
        <w:tc>
          <w:tcPr>
            <w:tcW w:w="992" w:type="dxa"/>
            <w:noWrap/>
            <w:vAlign w:val="bottom"/>
          </w:tcPr>
          <w:p w:rsidR="00852FE5" w:rsidRPr="00F32EDB" w:rsidRDefault="00852FE5" w:rsidP="00F32EDB">
            <w:pPr>
              <w:spacing w:line="242" w:lineRule="auto"/>
              <w:ind w:right="113"/>
              <w:jc w:val="right"/>
              <w:rPr>
                <w:rFonts w:ascii="Calibri" w:hAnsi="Calibri" w:cs="Calibri"/>
                <w:b/>
                <w:bCs/>
                <w:sz w:val="17"/>
                <w:szCs w:val="17"/>
              </w:rPr>
            </w:pPr>
          </w:p>
        </w:tc>
        <w:tc>
          <w:tcPr>
            <w:tcW w:w="992" w:type="dxa"/>
            <w:noWrap/>
            <w:vAlign w:val="bottom"/>
          </w:tcPr>
          <w:p w:rsidR="00852FE5" w:rsidRPr="00F32EDB" w:rsidRDefault="00852FE5" w:rsidP="00F32EDB">
            <w:pPr>
              <w:spacing w:line="242" w:lineRule="auto"/>
              <w:ind w:right="113"/>
              <w:jc w:val="right"/>
              <w:rPr>
                <w:rFonts w:ascii="Calibri" w:hAnsi="Calibri" w:cs="Calibri"/>
                <w:b/>
                <w:bCs/>
                <w:sz w:val="17"/>
                <w:szCs w:val="17"/>
              </w:rPr>
            </w:pPr>
          </w:p>
        </w:tc>
        <w:tc>
          <w:tcPr>
            <w:tcW w:w="992" w:type="dxa"/>
            <w:noWrap/>
            <w:vAlign w:val="bottom"/>
          </w:tcPr>
          <w:p w:rsidR="00852FE5" w:rsidRPr="00F32EDB" w:rsidRDefault="00852FE5" w:rsidP="00F32EDB">
            <w:pPr>
              <w:spacing w:line="242" w:lineRule="auto"/>
              <w:ind w:right="113"/>
              <w:jc w:val="right"/>
              <w:rPr>
                <w:rFonts w:ascii="Calibri" w:hAnsi="Calibri" w:cs="Calibri"/>
                <w:b/>
                <w:bCs/>
                <w:sz w:val="17"/>
                <w:szCs w:val="17"/>
              </w:rPr>
            </w:pPr>
          </w:p>
        </w:tc>
      </w:tr>
      <w:tr w:rsidR="00F32EDB" w:rsidRPr="00F32EDB">
        <w:trPr>
          <w:trHeight w:val="20"/>
          <w:jc w:val="center"/>
        </w:trPr>
        <w:tc>
          <w:tcPr>
            <w:tcW w:w="3969" w:type="dxa"/>
            <w:tcBorders>
              <w:right w:val="single" w:sz="4" w:space="0" w:color="7B251F"/>
            </w:tcBorders>
            <w:noWrap/>
            <w:vAlign w:val="bottom"/>
          </w:tcPr>
          <w:p w:rsidR="00F32EDB" w:rsidRPr="00F32EDB" w:rsidRDefault="00F32EDB" w:rsidP="00F32EDB">
            <w:pPr>
              <w:spacing w:line="242" w:lineRule="auto"/>
              <w:rPr>
                <w:rFonts w:ascii="Calibri" w:hAnsi="Calibri" w:cs="Calibri"/>
                <w:b/>
                <w:iCs/>
                <w:sz w:val="17"/>
                <w:szCs w:val="17"/>
              </w:rPr>
            </w:pPr>
            <w:r w:rsidRPr="00F32EDB">
              <w:rPr>
                <w:rFonts w:ascii="Calibri" w:hAnsi="Calibri" w:cs="Calibri"/>
                <w:b/>
                <w:iCs/>
                <w:sz w:val="17"/>
                <w:szCs w:val="17"/>
              </w:rPr>
              <w:t>Broadcasting stations, total:</w:t>
            </w:r>
          </w:p>
        </w:tc>
        <w:tc>
          <w:tcPr>
            <w:tcW w:w="992" w:type="dxa"/>
            <w:tcBorders>
              <w:left w:val="single" w:sz="4" w:space="0" w:color="7B251F"/>
            </w:tcBorders>
            <w:noWrap/>
            <w:vAlign w:val="bottom"/>
          </w:tcPr>
          <w:p w:rsidR="00F32EDB" w:rsidRPr="00F32EDB" w:rsidRDefault="00F32EDB" w:rsidP="00F32EDB">
            <w:pPr>
              <w:spacing w:line="242" w:lineRule="auto"/>
              <w:ind w:right="113"/>
              <w:jc w:val="right"/>
              <w:rPr>
                <w:rFonts w:ascii="Calibri" w:hAnsi="Calibri" w:cs="Calibri"/>
                <w:b/>
                <w:color w:val="000000"/>
                <w:sz w:val="17"/>
                <w:szCs w:val="17"/>
              </w:rPr>
            </w:pPr>
            <w:r w:rsidRPr="00F32EDB">
              <w:rPr>
                <w:rFonts w:ascii="Calibri" w:hAnsi="Calibri" w:cs="Calibri"/>
                <w:b/>
                <w:color w:val="000000"/>
                <w:sz w:val="17"/>
                <w:szCs w:val="17"/>
              </w:rPr>
              <w:t>198</w:t>
            </w:r>
          </w:p>
        </w:tc>
        <w:tc>
          <w:tcPr>
            <w:tcW w:w="992" w:type="dxa"/>
            <w:noWrap/>
            <w:vAlign w:val="bottom"/>
          </w:tcPr>
          <w:p w:rsidR="00F32EDB" w:rsidRPr="00F32EDB" w:rsidRDefault="00F32EDB" w:rsidP="00F32EDB">
            <w:pPr>
              <w:spacing w:line="242" w:lineRule="auto"/>
              <w:ind w:right="113"/>
              <w:jc w:val="right"/>
              <w:rPr>
                <w:rFonts w:ascii="Calibri" w:hAnsi="Calibri" w:cs="Calibri"/>
                <w:b/>
                <w:color w:val="000000"/>
                <w:sz w:val="17"/>
                <w:szCs w:val="17"/>
              </w:rPr>
            </w:pPr>
            <w:r w:rsidRPr="00F32EDB">
              <w:rPr>
                <w:rFonts w:ascii="Calibri" w:hAnsi="Calibri" w:cs="Calibri"/>
                <w:b/>
                <w:color w:val="000000"/>
                <w:sz w:val="17"/>
                <w:szCs w:val="17"/>
              </w:rPr>
              <w:t>34</w:t>
            </w:r>
          </w:p>
        </w:tc>
        <w:tc>
          <w:tcPr>
            <w:tcW w:w="992" w:type="dxa"/>
            <w:noWrap/>
            <w:vAlign w:val="bottom"/>
          </w:tcPr>
          <w:p w:rsidR="00F32EDB" w:rsidRPr="00F32EDB" w:rsidRDefault="00F32EDB" w:rsidP="00F32EDB">
            <w:pPr>
              <w:spacing w:line="242" w:lineRule="auto"/>
              <w:ind w:right="113"/>
              <w:jc w:val="right"/>
              <w:rPr>
                <w:rFonts w:ascii="Calibri" w:hAnsi="Calibri" w:cs="Calibri"/>
                <w:b/>
                <w:color w:val="000000"/>
                <w:sz w:val="17"/>
                <w:szCs w:val="17"/>
              </w:rPr>
            </w:pPr>
            <w:r w:rsidRPr="00F32EDB">
              <w:rPr>
                <w:rFonts w:ascii="Calibri" w:hAnsi="Calibri" w:cs="Calibri"/>
                <w:b/>
                <w:color w:val="000000"/>
                <w:sz w:val="17"/>
                <w:szCs w:val="17"/>
              </w:rPr>
              <w:t>40</w:t>
            </w:r>
          </w:p>
        </w:tc>
        <w:tc>
          <w:tcPr>
            <w:tcW w:w="992" w:type="dxa"/>
            <w:noWrap/>
            <w:vAlign w:val="bottom"/>
          </w:tcPr>
          <w:p w:rsidR="00F32EDB" w:rsidRPr="00F32EDB" w:rsidRDefault="00F32EDB" w:rsidP="00F32EDB">
            <w:pPr>
              <w:spacing w:line="242" w:lineRule="auto"/>
              <w:ind w:right="113"/>
              <w:jc w:val="right"/>
              <w:rPr>
                <w:rFonts w:ascii="Calibri" w:hAnsi="Calibri" w:cs="Calibri"/>
                <w:b/>
                <w:color w:val="000000"/>
                <w:sz w:val="17"/>
                <w:szCs w:val="17"/>
              </w:rPr>
            </w:pPr>
            <w:r w:rsidRPr="00F32EDB">
              <w:rPr>
                <w:rFonts w:ascii="Calibri" w:hAnsi="Calibri" w:cs="Calibri"/>
                <w:b/>
                <w:color w:val="000000"/>
                <w:sz w:val="17"/>
                <w:szCs w:val="17"/>
              </w:rPr>
              <w:t>78</w:t>
            </w:r>
          </w:p>
        </w:tc>
        <w:tc>
          <w:tcPr>
            <w:tcW w:w="992" w:type="dxa"/>
            <w:noWrap/>
            <w:vAlign w:val="bottom"/>
          </w:tcPr>
          <w:p w:rsidR="00F32EDB" w:rsidRPr="00F32EDB" w:rsidRDefault="00F32EDB" w:rsidP="00F32EDB">
            <w:pPr>
              <w:spacing w:line="242" w:lineRule="auto"/>
              <w:ind w:right="113"/>
              <w:jc w:val="right"/>
              <w:rPr>
                <w:rFonts w:ascii="Calibri" w:hAnsi="Calibri" w:cs="Calibri"/>
                <w:b/>
                <w:color w:val="000000"/>
                <w:sz w:val="17"/>
                <w:szCs w:val="17"/>
              </w:rPr>
            </w:pPr>
            <w:r w:rsidRPr="00F32EDB">
              <w:rPr>
                <w:rFonts w:ascii="Calibri" w:hAnsi="Calibri" w:cs="Calibri"/>
                <w:b/>
                <w:color w:val="000000"/>
                <w:sz w:val="17"/>
                <w:szCs w:val="17"/>
              </w:rPr>
              <w:t>46</w:t>
            </w:r>
          </w:p>
        </w:tc>
        <w:tc>
          <w:tcPr>
            <w:tcW w:w="992" w:type="dxa"/>
            <w:noWrap/>
            <w:vAlign w:val="bottom"/>
          </w:tcPr>
          <w:p w:rsidR="00F32EDB" w:rsidRPr="00F32EDB" w:rsidRDefault="00F32EDB" w:rsidP="00F32EDB">
            <w:pPr>
              <w:spacing w:line="242" w:lineRule="auto"/>
              <w:ind w:right="113"/>
              <w:jc w:val="right"/>
              <w:rPr>
                <w:rFonts w:ascii="Calibri" w:hAnsi="Calibri" w:cs="Calibri"/>
                <w:b/>
                <w:sz w:val="17"/>
                <w:szCs w:val="17"/>
              </w:rPr>
            </w:pPr>
            <w:r w:rsidRPr="00F32EDB">
              <w:rPr>
                <w:rFonts w:ascii="Calibri" w:hAnsi="Calibri" w:cs="Calibri"/>
                <w:b/>
                <w:sz w:val="17"/>
                <w:szCs w:val="17"/>
              </w:rPr>
              <w:t>…</w:t>
            </w:r>
          </w:p>
        </w:tc>
      </w:tr>
      <w:tr w:rsidR="00F32EDB" w:rsidRPr="00F32EDB">
        <w:trPr>
          <w:trHeight w:val="20"/>
          <w:jc w:val="center"/>
        </w:trPr>
        <w:tc>
          <w:tcPr>
            <w:tcW w:w="3969" w:type="dxa"/>
            <w:tcBorders>
              <w:right w:val="single" w:sz="4" w:space="0" w:color="7B251F"/>
            </w:tcBorders>
            <w:noWrap/>
            <w:vAlign w:val="bottom"/>
          </w:tcPr>
          <w:p w:rsidR="00F32EDB" w:rsidRPr="00F32EDB" w:rsidRDefault="00F32EDB" w:rsidP="00F32EDB">
            <w:pPr>
              <w:spacing w:line="242" w:lineRule="auto"/>
              <w:ind w:left="113"/>
              <w:rPr>
                <w:rFonts w:ascii="Calibri" w:hAnsi="Calibri" w:cs="Calibri"/>
                <w:sz w:val="17"/>
                <w:szCs w:val="17"/>
              </w:rPr>
            </w:pPr>
            <w:r w:rsidRPr="00F32EDB">
              <w:rPr>
                <w:rFonts w:ascii="Calibri" w:hAnsi="Calibri" w:cs="Calibri"/>
                <w:sz w:val="17"/>
                <w:szCs w:val="17"/>
              </w:rPr>
              <w:t>Public</w:t>
            </w:r>
          </w:p>
        </w:tc>
        <w:tc>
          <w:tcPr>
            <w:tcW w:w="992" w:type="dxa"/>
            <w:tcBorders>
              <w:left w:val="single" w:sz="4" w:space="0" w:color="7B251F"/>
            </w:tcBorders>
            <w:noWrap/>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34</w:t>
            </w:r>
          </w:p>
        </w:tc>
        <w:tc>
          <w:tcPr>
            <w:tcW w:w="992" w:type="dxa"/>
            <w:noWrap/>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5</w:t>
            </w:r>
          </w:p>
        </w:tc>
        <w:tc>
          <w:tcPr>
            <w:tcW w:w="992" w:type="dxa"/>
            <w:noWrap/>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12</w:t>
            </w:r>
          </w:p>
        </w:tc>
        <w:tc>
          <w:tcPr>
            <w:tcW w:w="992" w:type="dxa"/>
            <w:noWrap/>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6</w:t>
            </w:r>
          </w:p>
        </w:tc>
        <w:tc>
          <w:tcPr>
            <w:tcW w:w="992" w:type="dxa"/>
            <w:noWrap/>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11</w:t>
            </w:r>
          </w:p>
        </w:tc>
        <w:tc>
          <w:tcPr>
            <w:tcW w:w="992" w:type="dxa"/>
            <w:noWrap/>
            <w:vAlign w:val="bottom"/>
          </w:tcPr>
          <w:p w:rsidR="00F32EDB" w:rsidRPr="00F32EDB" w:rsidRDefault="00F32EDB" w:rsidP="00F32EDB">
            <w:pPr>
              <w:spacing w:line="242"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noWrap/>
            <w:vAlign w:val="bottom"/>
          </w:tcPr>
          <w:p w:rsidR="00F32EDB" w:rsidRPr="00F32EDB" w:rsidRDefault="00F32EDB" w:rsidP="00F32EDB">
            <w:pPr>
              <w:spacing w:line="242" w:lineRule="auto"/>
              <w:ind w:left="113"/>
              <w:rPr>
                <w:rFonts w:ascii="Calibri" w:hAnsi="Calibri" w:cs="Calibri"/>
                <w:sz w:val="17"/>
                <w:szCs w:val="17"/>
              </w:rPr>
            </w:pPr>
            <w:r w:rsidRPr="00F32EDB">
              <w:rPr>
                <w:rFonts w:ascii="Calibri" w:hAnsi="Calibri" w:cs="Calibri"/>
                <w:sz w:val="17"/>
                <w:szCs w:val="17"/>
              </w:rPr>
              <w:t>Private</w:t>
            </w:r>
          </w:p>
        </w:tc>
        <w:tc>
          <w:tcPr>
            <w:tcW w:w="992" w:type="dxa"/>
            <w:tcBorders>
              <w:left w:val="single" w:sz="4" w:space="0" w:color="7B251F"/>
            </w:tcBorders>
            <w:noWrap/>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155</w:t>
            </w:r>
          </w:p>
        </w:tc>
        <w:tc>
          <w:tcPr>
            <w:tcW w:w="992" w:type="dxa"/>
            <w:noWrap/>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27</w:t>
            </w:r>
          </w:p>
        </w:tc>
        <w:tc>
          <w:tcPr>
            <w:tcW w:w="992" w:type="dxa"/>
            <w:noWrap/>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27</w:t>
            </w:r>
          </w:p>
        </w:tc>
        <w:tc>
          <w:tcPr>
            <w:tcW w:w="992" w:type="dxa"/>
            <w:noWrap/>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67</w:t>
            </w:r>
          </w:p>
        </w:tc>
        <w:tc>
          <w:tcPr>
            <w:tcW w:w="992" w:type="dxa"/>
            <w:noWrap/>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34</w:t>
            </w:r>
          </w:p>
        </w:tc>
        <w:tc>
          <w:tcPr>
            <w:tcW w:w="992" w:type="dxa"/>
            <w:noWrap/>
            <w:vAlign w:val="bottom"/>
          </w:tcPr>
          <w:p w:rsidR="00F32EDB" w:rsidRPr="00F32EDB" w:rsidRDefault="00F32EDB" w:rsidP="00F32EDB">
            <w:pPr>
              <w:spacing w:line="242"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2" w:lineRule="auto"/>
              <w:ind w:left="113"/>
              <w:rPr>
                <w:rFonts w:ascii="Calibri" w:hAnsi="Calibri" w:cs="Calibri"/>
                <w:sz w:val="17"/>
                <w:szCs w:val="17"/>
              </w:rPr>
            </w:pPr>
            <w:r w:rsidRPr="00F32EDB">
              <w:rPr>
                <w:rFonts w:ascii="Calibri" w:hAnsi="Calibri" w:cs="Calibri"/>
                <w:sz w:val="17"/>
                <w:szCs w:val="17"/>
              </w:rPr>
              <w:t xml:space="preserve">Other </w:t>
            </w:r>
          </w:p>
        </w:tc>
        <w:tc>
          <w:tcPr>
            <w:tcW w:w="992" w:type="dxa"/>
            <w:tcBorders>
              <w:left w:val="single" w:sz="4" w:space="0" w:color="7B251F"/>
            </w:tcBorders>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9</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2</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1</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5</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1</w:t>
            </w:r>
          </w:p>
        </w:tc>
        <w:tc>
          <w:tcPr>
            <w:tcW w:w="992" w:type="dxa"/>
            <w:vAlign w:val="bottom"/>
          </w:tcPr>
          <w:p w:rsidR="00F32EDB" w:rsidRPr="00F32EDB" w:rsidRDefault="00F32EDB" w:rsidP="00F32EDB">
            <w:pPr>
              <w:spacing w:line="242"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2" w:lineRule="auto"/>
              <w:rPr>
                <w:rFonts w:ascii="Calibri" w:hAnsi="Calibri" w:cs="Calibri"/>
                <w:b/>
                <w:iCs/>
                <w:sz w:val="17"/>
                <w:szCs w:val="17"/>
              </w:rPr>
            </w:pPr>
            <w:r w:rsidRPr="00F32EDB">
              <w:rPr>
                <w:rFonts w:ascii="Calibri" w:hAnsi="Calibri" w:cs="Calibri"/>
                <w:b/>
                <w:iCs/>
                <w:sz w:val="17"/>
                <w:szCs w:val="17"/>
              </w:rPr>
              <w:t>Programs, total</w:t>
            </w:r>
          </w:p>
        </w:tc>
        <w:tc>
          <w:tcPr>
            <w:tcW w:w="992" w:type="dxa"/>
            <w:tcBorders>
              <w:left w:val="single" w:sz="4" w:space="0" w:color="7B251F"/>
            </w:tcBorders>
            <w:vAlign w:val="bottom"/>
          </w:tcPr>
          <w:p w:rsidR="00F32EDB" w:rsidRPr="00F32EDB" w:rsidRDefault="00F32EDB" w:rsidP="00F32EDB">
            <w:pPr>
              <w:spacing w:line="242" w:lineRule="auto"/>
              <w:ind w:right="113"/>
              <w:jc w:val="right"/>
              <w:rPr>
                <w:rFonts w:ascii="Calibri" w:hAnsi="Calibri" w:cs="Calibri"/>
                <w:b/>
                <w:color w:val="000000"/>
                <w:sz w:val="17"/>
                <w:szCs w:val="17"/>
              </w:rPr>
            </w:pPr>
            <w:r w:rsidRPr="00F32EDB">
              <w:rPr>
                <w:rFonts w:ascii="Calibri" w:hAnsi="Calibri" w:cs="Calibri"/>
                <w:b/>
                <w:color w:val="000000"/>
                <w:sz w:val="17"/>
                <w:szCs w:val="17"/>
              </w:rPr>
              <w:t>204</w:t>
            </w:r>
          </w:p>
        </w:tc>
        <w:tc>
          <w:tcPr>
            <w:tcW w:w="992" w:type="dxa"/>
            <w:vAlign w:val="bottom"/>
          </w:tcPr>
          <w:p w:rsidR="00F32EDB" w:rsidRPr="00F32EDB" w:rsidRDefault="00F32EDB" w:rsidP="00F32EDB">
            <w:pPr>
              <w:spacing w:line="242" w:lineRule="auto"/>
              <w:ind w:right="113"/>
              <w:jc w:val="right"/>
              <w:rPr>
                <w:rFonts w:ascii="Calibri" w:hAnsi="Calibri" w:cs="Calibri"/>
                <w:b/>
                <w:color w:val="000000"/>
                <w:sz w:val="17"/>
                <w:szCs w:val="17"/>
              </w:rPr>
            </w:pPr>
            <w:r w:rsidRPr="00F32EDB">
              <w:rPr>
                <w:rFonts w:ascii="Calibri" w:hAnsi="Calibri" w:cs="Calibri"/>
                <w:b/>
                <w:color w:val="000000"/>
                <w:sz w:val="17"/>
                <w:szCs w:val="17"/>
              </w:rPr>
              <w:t>39</w:t>
            </w:r>
          </w:p>
        </w:tc>
        <w:tc>
          <w:tcPr>
            <w:tcW w:w="992" w:type="dxa"/>
            <w:vAlign w:val="bottom"/>
          </w:tcPr>
          <w:p w:rsidR="00F32EDB" w:rsidRPr="00F32EDB" w:rsidRDefault="00F32EDB" w:rsidP="00F32EDB">
            <w:pPr>
              <w:spacing w:line="242" w:lineRule="auto"/>
              <w:ind w:right="113"/>
              <w:jc w:val="right"/>
              <w:rPr>
                <w:rFonts w:ascii="Calibri" w:hAnsi="Calibri" w:cs="Calibri"/>
                <w:b/>
                <w:color w:val="000000"/>
                <w:sz w:val="17"/>
                <w:szCs w:val="17"/>
              </w:rPr>
            </w:pPr>
            <w:r w:rsidRPr="00F32EDB">
              <w:rPr>
                <w:rFonts w:ascii="Calibri" w:hAnsi="Calibri" w:cs="Calibri"/>
                <w:b/>
                <w:color w:val="000000"/>
                <w:sz w:val="17"/>
                <w:szCs w:val="17"/>
              </w:rPr>
              <w:t>40</w:t>
            </w:r>
          </w:p>
        </w:tc>
        <w:tc>
          <w:tcPr>
            <w:tcW w:w="992" w:type="dxa"/>
            <w:vAlign w:val="bottom"/>
          </w:tcPr>
          <w:p w:rsidR="00F32EDB" w:rsidRPr="00F32EDB" w:rsidRDefault="00F32EDB" w:rsidP="00F32EDB">
            <w:pPr>
              <w:spacing w:line="242" w:lineRule="auto"/>
              <w:ind w:right="113"/>
              <w:jc w:val="right"/>
              <w:rPr>
                <w:rFonts w:ascii="Calibri" w:hAnsi="Calibri" w:cs="Calibri"/>
                <w:b/>
                <w:color w:val="000000"/>
                <w:sz w:val="17"/>
                <w:szCs w:val="17"/>
              </w:rPr>
            </w:pPr>
            <w:r w:rsidRPr="00F32EDB">
              <w:rPr>
                <w:rFonts w:ascii="Calibri" w:hAnsi="Calibri" w:cs="Calibri"/>
                <w:b/>
                <w:color w:val="000000"/>
                <w:sz w:val="17"/>
                <w:szCs w:val="17"/>
              </w:rPr>
              <w:t>79</w:t>
            </w:r>
          </w:p>
        </w:tc>
        <w:tc>
          <w:tcPr>
            <w:tcW w:w="992" w:type="dxa"/>
            <w:vAlign w:val="bottom"/>
          </w:tcPr>
          <w:p w:rsidR="00F32EDB" w:rsidRPr="00F32EDB" w:rsidRDefault="00F32EDB" w:rsidP="00F32EDB">
            <w:pPr>
              <w:spacing w:line="242" w:lineRule="auto"/>
              <w:ind w:right="113"/>
              <w:jc w:val="right"/>
              <w:rPr>
                <w:rFonts w:ascii="Calibri" w:hAnsi="Calibri" w:cs="Calibri"/>
                <w:b/>
                <w:color w:val="000000"/>
                <w:sz w:val="17"/>
                <w:szCs w:val="17"/>
              </w:rPr>
            </w:pPr>
            <w:r w:rsidRPr="00F32EDB">
              <w:rPr>
                <w:rFonts w:ascii="Calibri" w:hAnsi="Calibri" w:cs="Calibri"/>
                <w:b/>
                <w:color w:val="000000"/>
                <w:sz w:val="17"/>
                <w:szCs w:val="17"/>
              </w:rPr>
              <w:t>46</w:t>
            </w:r>
          </w:p>
        </w:tc>
        <w:tc>
          <w:tcPr>
            <w:tcW w:w="992" w:type="dxa"/>
            <w:vAlign w:val="bottom"/>
          </w:tcPr>
          <w:p w:rsidR="00F32EDB" w:rsidRPr="00F32EDB" w:rsidRDefault="00F32EDB" w:rsidP="00F32EDB">
            <w:pPr>
              <w:spacing w:line="242" w:lineRule="auto"/>
              <w:ind w:right="113"/>
              <w:jc w:val="right"/>
              <w:rPr>
                <w:rFonts w:ascii="Calibri" w:hAnsi="Calibri" w:cs="Calibri"/>
                <w:b/>
                <w:sz w:val="17"/>
                <w:szCs w:val="17"/>
              </w:rPr>
            </w:pPr>
            <w:r w:rsidRPr="00F32EDB">
              <w:rPr>
                <w:rFonts w:ascii="Calibri" w:hAnsi="Calibri" w:cs="Calibri"/>
                <w:b/>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2" w:lineRule="auto"/>
              <w:ind w:left="113"/>
              <w:rPr>
                <w:rFonts w:ascii="Calibri" w:hAnsi="Calibri" w:cs="Calibri"/>
                <w:sz w:val="17"/>
                <w:szCs w:val="17"/>
              </w:rPr>
            </w:pPr>
            <w:r w:rsidRPr="00F32EDB">
              <w:rPr>
                <w:rFonts w:ascii="Calibri" w:hAnsi="Calibri" w:cs="Calibri"/>
                <w:iCs/>
                <w:sz w:val="17"/>
                <w:szCs w:val="17"/>
              </w:rPr>
              <w:t xml:space="preserve">National programs </w:t>
            </w:r>
          </w:p>
        </w:tc>
        <w:tc>
          <w:tcPr>
            <w:tcW w:w="992" w:type="dxa"/>
            <w:tcBorders>
              <w:left w:val="single" w:sz="4" w:space="0" w:color="7B251F"/>
            </w:tcBorders>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7</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7</w:t>
            </w:r>
          </w:p>
        </w:tc>
        <w:tc>
          <w:tcPr>
            <w:tcW w:w="992" w:type="dxa"/>
            <w:vAlign w:val="bottom"/>
          </w:tcPr>
          <w:p w:rsidR="00F32EDB" w:rsidRPr="00F32EDB" w:rsidRDefault="009A505F" w:rsidP="00F32EDB">
            <w:pPr>
              <w:spacing w:line="242" w:lineRule="auto"/>
              <w:ind w:right="113"/>
              <w:jc w:val="right"/>
              <w:rPr>
                <w:rFonts w:ascii="Calibri" w:hAnsi="Calibri" w:cs="Calibri"/>
                <w:color w:val="000000"/>
                <w:sz w:val="17"/>
                <w:szCs w:val="17"/>
              </w:rPr>
            </w:pPr>
            <w:r>
              <w:rPr>
                <w:rFonts w:ascii="Calibri" w:hAnsi="Calibri" w:cs="Calibri"/>
                <w:color w:val="000000"/>
                <w:sz w:val="17"/>
                <w:szCs w:val="17"/>
              </w:rPr>
              <w:t>-</w:t>
            </w:r>
          </w:p>
        </w:tc>
        <w:tc>
          <w:tcPr>
            <w:tcW w:w="992" w:type="dxa"/>
            <w:vAlign w:val="bottom"/>
          </w:tcPr>
          <w:p w:rsidR="00F32EDB" w:rsidRPr="00F32EDB" w:rsidRDefault="009A505F" w:rsidP="00F32EDB">
            <w:pPr>
              <w:spacing w:line="242" w:lineRule="auto"/>
              <w:ind w:right="113"/>
              <w:jc w:val="right"/>
              <w:rPr>
                <w:rFonts w:ascii="Calibri" w:hAnsi="Calibri" w:cs="Calibri"/>
                <w:color w:val="000000"/>
                <w:sz w:val="17"/>
                <w:szCs w:val="17"/>
              </w:rPr>
            </w:pPr>
            <w:r>
              <w:rPr>
                <w:rFonts w:ascii="Calibri" w:hAnsi="Calibri" w:cs="Calibri"/>
                <w:color w:val="000000"/>
                <w:sz w:val="17"/>
                <w:szCs w:val="17"/>
              </w:rPr>
              <w:t>-</w:t>
            </w:r>
          </w:p>
        </w:tc>
        <w:tc>
          <w:tcPr>
            <w:tcW w:w="992" w:type="dxa"/>
            <w:vAlign w:val="bottom"/>
          </w:tcPr>
          <w:p w:rsidR="00F32EDB" w:rsidRPr="00F32EDB" w:rsidRDefault="009A505F" w:rsidP="00F32EDB">
            <w:pPr>
              <w:spacing w:line="242" w:lineRule="auto"/>
              <w:ind w:right="113"/>
              <w:jc w:val="right"/>
              <w:rPr>
                <w:rFonts w:ascii="Calibri" w:hAnsi="Calibri" w:cs="Calibri"/>
                <w:color w:val="000000"/>
                <w:sz w:val="17"/>
                <w:szCs w:val="17"/>
              </w:rPr>
            </w:pPr>
            <w:r>
              <w:rPr>
                <w:rFonts w:ascii="Calibri" w:hAnsi="Calibri" w:cs="Calibri"/>
                <w:color w:val="000000"/>
                <w:sz w:val="17"/>
                <w:szCs w:val="17"/>
              </w:rPr>
              <w:t>-</w:t>
            </w:r>
          </w:p>
        </w:tc>
        <w:tc>
          <w:tcPr>
            <w:tcW w:w="992" w:type="dxa"/>
            <w:vAlign w:val="bottom"/>
          </w:tcPr>
          <w:p w:rsidR="00F32EDB" w:rsidRPr="00F32EDB" w:rsidRDefault="00F32EDB" w:rsidP="00F32EDB">
            <w:pPr>
              <w:spacing w:line="242"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2" w:lineRule="auto"/>
              <w:ind w:left="113"/>
              <w:rPr>
                <w:rFonts w:ascii="Calibri" w:hAnsi="Calibri" w:cs="Calibri"/>
                <w:sz w:val="17"/>
                <w:szCs w:val="17"/>
              </w:rPr>
            </w:pPr>
            <w:r w:rsidRPr="00F32EDB">
              <w:rPr>
                <w:rFonts w:ascii="Calibri" w:hAnsi="Calibri" w:cs="Calibri"/>
                <w:iCs/>
                <w:sz w:val="17"/>
                <w:szCs w:val="17"/>
              </w:rPr>
              <w:t>Regional programs</w:t>
            </w:r>
          </w:p>
        </w:tc>
        <w:tc>
          <w:tcPr>
            <w:tcW w:w="992" w:type="dxa"/>
            <w:tcBorders>
              <w:left w:val="single" w:sz="4" w:space="0" w:color="7B251F"/>
            </w:tcBorders>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33</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13</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6</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9</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5</w:t>
            </w:r>
          </w:p>
        </w:tc>
        <w:tc>
          <w:tcPr>
            <w:tcW w:w="992" w:type="dxa"/>
            <w:vAlign w:val="bottom"/>
          </w:tcPr>
          <w:p w:rsidR="00F32EDB" w:rsidRPr="00F32EDB" w:rsidRDefault="00F32EDB" w:rsidP="00F32EDB">
            <w:pPr>
              <w:spacing w:line="242"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2" w:lineRule="auto"/>
              <w:ind w:left="113"/>
              <w:rPr>
                <w:rFonts w:ascii="Calibri" w:hAnsi="Calibri" w:cs="Calibri"/>
                <w:sz w:val="17"/>
                <w:szCs w:val="17"/>
              </w:rPr>
            </w:pPr>
            <w:r w:rsidRPr="00F32EDB">
              <w:rPr>
                <w:rFonts w:ascii="Calibri" w:hAnsi="Calibri" w:cs="Calibri"/>
                <w:iCs/>
                <w:sz w:val="17"/>
                <w:szCs w:val="17"/>
              </w:rPr>
              <w:t>Local programs</w:t>
            </w:r>
          </w:p>
        </w:tc>
        <w:tc>
          <w:tcPr>
            <w:tcW w:w="992" w:type="dxa"/>
            <w:tcBorders>
              <w:left w:val="single" w:sz="4" w:space="0" w:color="7B251F"/>
            </w:tcBorders>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157</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14</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34</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68</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41</w:t>
            </w:r>
          </w:p>
        </w:tc>
        <w:tc>
          <w:tcPr>
            <w:tcW w:w="992" w:type="dxa"/>
            <w:vAlign w:val="bottom"/>
          </w:tcPr>
          <w:p w:rsidR="00F32EDB" w:rsidRPr="00F32EDB" w:rsidRDefault="00F32EDB" w:rsidP="00F32EDB">
            <w:pPr>
              <w:spacing w:line="242"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2" w:lineRule="auto"/>
              <w:ind w:left="113"/>
              <w:rPr>
                <w:rFonts w:ascii="Calibri" w:hAnsi="Calibri" w:cs="Calibri"/>
                <w:sz w:val="17"/>
                <w:szCs w:val="17"/>
              </w:rPr>
            </w:pPr>
            <w:r w:rsidRPr="00F32EDB">
              <w:rPr>
                <w:rFonts w:ascii="Calibri" w:hAnsi="Calibri" w:cs="Calibri"/>
                <w:iCs/>
                <w:sz w:val="17"/>
                <w:szCs w:val="17"/>
              </w:rPr>
              <w:t>Non-Profit programs</w:t>
            </w:r>
          </w:p>
        </w:tc>
        <w:tc>
          <w:tcPr>
            <w:tcW w:w="992" w:type="dxa"/>
            <w:tcBorders>
              <w:left w:val="single" w:sz="4" w:space="0" w:color="7B251F"/>
            </w:tcBorders>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2</w:t>
            </w:r>
          </w:p>
        </w:tc>
        <w:tc>
          <w:tcPr>
            <w:tcW w:w="992" w:type="dxa"/>
            <w:vAlign w:val="bottom"/>
          </w:tcPr>
          <w:p w:rsidR="00F32EDB" w:rsidRPr="00F32EDB" w:rsidRDefault="009A505F" w:rsidP="00F32EDB">
            <w:pPr>
              <w:spacing w:line="242" w:lineRule="auto"/>
              <w:ind w:right="113"/>
              <w:jc w:val="right"/>
              <w:rPr>
                <w:rFonts w:ascii="Calibri" w:hAnsi="Calibri" w:cs="Calibri"/>
                <w:color w:val="000000"/>
                <w:sz w:val="17"/>
                <w:szCs w:val="17"/>
              </w:rPr>
            </w:pPr>
            <w:r>
              <w:rPr>
                <w:rFonts w:ascii="Calibri" w:hAnsi="Calibri" w:cs="Calibri"/>
                <w:color w:val="000000"/>
                <w:sz w:val="17"/>
                <w:szCs w:val="17"/>
              </w:rPr>
              <w:t>-</w:t>
            </w:r>
          </w:p>
        </w:tc>
        <w:tc>
          <w:tcPr>
            <w:tcW w:w="992" w:type="dxa"/>
            <w:vAlign w:val="bottom"/>
          </w:tcPr>
          <w:p w:rsidR="00F32EDB" w:rsidRPr="00F32EDB" w:rsidRDefault="009A505F" w:rsidP="00F32EDB">
            <w:pPr>
              <w:spacing w:line="242" w:lineRule="auto"/>
              <w:ind w:right="113"/>
              <w:jc w:val="right"/>
              <w:rPr>
                <w:rFonts w:ascii="Calibri" w:hAnsi="Calibri" w:cs="Calibri"/>
                <w:color w:val="000000"/>
                <w:sz w:val="17"/>
                <w:szCs w:val="17"/>
              </w:rPr>
            </w:pPr>
            <w:r>
              <w:rPr>
                <w:rFonts w:ascii="Calibri" w:hAnsi="Calibri" w:cs="Calibri"/>
                <w:color w:val="000000"/>
                <w:sz w:val="17"/>
                <w:szCs w:val="17"/>
              </w:rPr>
              <w:t>-</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2</w:t>
            </w:r>
          </w:p>
        </w:tc>
        <w:tc>
          <w:tcPr>
            <w:tcW w:w="992" w:type="dxa"/>
            <w:vAlign w:val="bottom"/>
          </w:tcPr>
          <w:p w:rsidR="00F32EDB" w:rsidRPr="00F32EDB" w:rsidRDefault="009A505F" w:rsidP="00F32EDB">
            <w:pPr>
              <w:spacing w:line="242" w:lineRule="auto"/>
              <w:ind w:right="113"/>
              <w:jc w:val="right"/>
              <w:rPr>
                <w:rFonts w:ascii="Calibri" w:hAnsi="Calibri" w:cs="Calibri"/>
                <w:color w:val="000000"/>
                <w:sz w:val="17"/>
                <w:szCs w:val="17"/>
              </w:rPr>
            </w:pPr>
            <w:r>
              <w:rPr>
                <w:rFonts w:ascii="Calibri" w:hAnsi="Calibri" w:cs="Calibri"/>
                <w:color w:val="000000"/>
                <w:sz w:val="17"/>
                <w:szCs w:val="17"/>
              </w:rPr>
              <w:t>-</w:t>
            </w:r>
          </w:p>
        </w:tc>
        <w:tc>
          <w:tcPr>
            <w:tcW w:w="992" w:type="dxa"/>
            <w:vAlign w:val="bottom"/>
          </w:tcPr>
          <w:p w:rsidR="00F32EDB" w:rsidRPr="00F32EDB" w:rsidRDefault="00F32EDB" w:rsidP="00F32EDB">
            <w:pPr>
              <w:spacing w:line="242"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2" w:lineRule="auto"/>
              <w:ind w:left="227"/>
              <w:rPr>
                <w:rFonts w:ascii="Calibri" w:hAnsi="Calibri" w:cs="Calibri"/>
                <w:sz w:val="17"/>
                <w:szCs w:val="17"/>
              </w:rPr>
            </w:pPr>
            <w:r w:rsidRPr="00F32EDB">
              <w:rPr>
                <w:rFonts w:ascii="Calibri" w:hAnsi="Calibri" w:cs="Calibri"/>
                <w:sz w:val="17"/>
                <w:szCs w:val="17"/>
              </w:rPr>
              <w:t>Program with no special status</w:t>
            </w:r>
          </w:p>
        </w:tc>
        <w:tc>
          <w:tcPr>
            <w:tcW w:w="992" w:type="dxa"/>
            <w:tcBorders>
              <w:left w:val="single" w:sz="4" w:space="0" w:color="7B251F"/>
            </w:tcBorders>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5</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5</w:t>
            </w:r>
          </w:p>
        </w:tc>
        <w:tc>
          <w:tcPr>
            <w:tcW w:w="992" w:type="dxa"/>
            <w:vAlign w:val="bottom"/>
          </w:tcPr>
          <w:p w:rsidR="00F32EDB" w:rsidRPr="00F32EDB" w:rsidRDefault="009A505F" w:rsidP="00F32EDB">
            <w:pPr>
              <w:spacing w:line="242" w:lineRule="auto"/>
              <w:ind w:right="113"/>
              <w:jc w:val="right"/>
              <w:rPr>
                <w:rFonts w:ascii="Calibri" w:hAnsi="Calibri" w:cs="Calibri"/>
                <w:color w:val="000000"/>
                <w:sz w:val="17"/>
                <w:szCs w:val="17"/>
              </w:rPr>
            </w:pPr>
            <w:r>
              <w:rPr>
                <w:rFonts w:ascii="Calibri" w:hAnsi="Calibri" w:cs="Calibri"/>
                <w:color w:val="000000"/>
                <w:sz w:val="17"/>
                <w:szCs w:val="17"/>
              </w:rPr>
              <w:t>-</w:t>
            </w:r>
          </w:p>
        </w:tc>
        <w:tc>
          <w:tcPr>
            <w:tcW w:w="992" w:type="dxa"/>
            <w:vAlign w:val="bottom"/>
          </w:tcPr>
          <w:p w:rsidR="00F32EDB" w:rsidRPr="00F32EDB" w:rsidRDefault="009A505F" w:rsidP="00F32EDB">
            <w:pPr>
              <w:spacing w:line="242" w:lineRule="auto"/>
              <w:ind w:right="113"/>
              <w:jc w:val="right"/>
              <w:rPr>
                <w:rFonts w:ascii="Calibri" w:hAnsi="Calibri" w:cs="Calibri"/>
                <w:color w:val="000000"/>
                <w:sz w:val="17"/>
                <w:szCs w:val="17"/>
              </w:rPr>
            </w:pPr>
            <w:r>
              <w:rPr>
                <w:rFonts w:ascii="Calibri" w:hAnsi="Calibri" w:cs="Calibri"/>
                <w:color w:val="000000"/>
                <w:sz w:val="17"/>
                <w:szCs w:val="17"/>
              </w:rPr>
              <w:t>-</w:t>
            </w:r>
          </w:p>
        </w:tc>
        <w:tc>
          <w:tcPr>
            <w:tcW w:w="992" w:type="dxa"/>
            <w:vAlign w:val="bottom"/>
          </w:tcPr>
          <w:p w:rsidR="00F32EDB" w:rsidRPr="00F32EDB" w:rsidRDefault="009A505F" w:rsidP="00F32EDB">
            <w:pPr>
              <w:spacing w:line="242" w:lineRule="auto"/>
              <w:ind w:right="113"/>
              <w:jc w:val="right"/>
              <w:rPr>
                <w:rFonts w:ascii="Calibri" w:hAnsi="Calibri" w:cs="Calibri"/>
                <w:color w:val="000000"/>
                <w:sz w:val="17"/>
                <w:szCs w:val="17"/>
              </w:rPr>
            </w:pPr>
            <w:r>
              <w:rPr>
                <w:rFonts w:ascii="Calibri" w:hAnsi="Calibri" w:cs="Calibri"/>
                <w:color w:val="000000"/>
                <w:sz w:val="17"/>
                <w:szCs w:val="17"/>
              </w:rPr>
              <w:t>-</w:t>
            </w:r>
          </w:p>
        </w:tc>
        <w:tc>
          <w:tcPr>
            <w:tcW w:w="992" w:type="dxa"/>
            <w:vAlign w:val="bottom"/>
          </w:tcPr>
          <w:p w:rsidR="00F32EDB" w:rsidRPr="00F32EDB" w:rsidRDefault="00F32EDB" w:rsidP="00F32EDB">
            <w:pPr>
              <w:spacing w:line="242"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2" w:lineRule="auto"/>
              <w:rPr>
                <w:rFonts w:ascii="Calibri" w:hAnsi="Calibri" w:cs="Calibri"/>
                <w:b/>
                <w:iCs/>
                <w:sz w:val="17"/>
                <w:szCs w:val="17"/>
              </w:rPr>
            </w:pPr>
            <w:r w:rsidRPr="00F32EDB">
              <w:rPr>
                <w:rFonts w:ascii="Calibri" w:hAnsi="Calibri" w:cs="Calibri"/>
                <w:b/>
                <w:iCs/>
                <w:sz w:val="17"/>
                <w:szCs w:val="17"/>
              </w:rPr>
              <w:t xml:space="preserve">Total hours broadcasted </w:t>
            </w:r>
          </w:p>
        </w:tc>
        <w:tc>
          <w:tcPr>
            <w:tcW w:w="992" w:type="dxa"/>
            <w:tcBorders>
              <w:left w:val="single" w:sz="4" w:space="0" w:color="7B251F"/>
            </w:tcBorders>
            <w:vAlign w:val="bottom"/>
          </w:tcPr>
          <w:p w:rsidR="00F32EDB" w:rsidRPr="00F32EDB" w:rsidRDefault="00F32EDB" w:rsidP="00F32EDB">
            <w:pPr>
              <w:spacing w:line="242" w:lineRule="auto"/>
              <w:ind w:right="113"/>
              <w:jc w:val="right"/>
              <w:rPr>
                <w:rFonts w:ascii="Calibri" w:hAnsi="Calibri" w:cs="Calibri"/>
                <w:b/>
                <w:color w:val="000000"/>
                <w:sz w:val="17"/>
                <w:szCs w:val="17"/>
              </w:rPr>
            </w:pPr>
            <w:r w:rsidRPr="00F32EDB">
              <w:rPr>
                <w:rFonts w:ascii="Calibri" w:hAnsi="Calibri" w:cs="Calibri"/>
                <w:b/>
                <w:color w:val="000000"/>
                <w:sz w:val="17"/>
                <w:szCs w:val="17"/>
              </w:rPr>
              <w:t>1634915</w:t>
            </w:r>
          </w:p>
        </w:tc>
        <w:tc>
          <w:tcPr>
            <w:tcW w:w="992" w:type="dxa"/>
            <w:vAlign w:val="bottom"/>
          </w:tcPr>
          <w:p w:rsidR="00F32EDB" w:rsidRPr="00F32EDB" w:rsidRDefault="00F32EDB" w:rsidP="00F32EDB">
            <w:pPr>
              <w:spacing w:line="242" w:lineRule="auto"/>
              <w:ind w:right="113"/>
              <w:jc w:val="right"/>
              <w:rPr>
                <w:rFonts w:ascii="Calibri" w:hAnsi="Calibri" w:cs="Calibri"/>
                <w:b/>
                <w:color w:val="000000"/>
                <w:sz w:val="17"/>
                <w:szCs w:val="17"/>
              </w:rPr>
            </w:pPr>
            <w:r w:rsidRPr="00F32EDB">
              <w:rPr>
                <w:rFonts w:ascii="Calibri" w:hAnsi="Calibri" w:cs="Calibri"/>
                <w:b/>
                <w:color w:val="000000"/>
                <w:sz w:val="17"/>
                <w:szCs w:val="17"/>
              </w:rPr>
              <w:t>315723</w:t>
            </w:r>
          </w:p>
        </w:tc>
        <w:tc>
          <w:tcPr>
            <w:tcW w:w="992" w:type="dxa"/>
            <w:vAlign w:val="bottom"/>
          </w:tcPr>
          <w:p w:rsidR="00F32EDB" w:rsidRPr="00F32EDB" w:rsidRDefault="00F32EDB" w:rsidP="00F32EDB">
            <w:pPr>
              <w:spacing w:line="242" w:lineRule="auto"/>
              <w:ind w:right="113"/>
              <w:jc w:val="right"/>
              <w:rPr>
                <w:rFonts w:ascii="Calibri" w:hAnsi="Calibri" w:cs="Calibri"/>
                <w:b/>
                <w:color w:val="000000"/>
                <w:sz w:val="17"/>
                <w:szCs w:val="17"/>
              </w:rPr>
            </w:pPr>
            <w:r w:rsidRPr="00F32EDB">
              <w:rPr>
                <w:rFonts w:ascii="Calibri" w:hAnsi="Calibri" w:cs="Calibri"/>
                <w:b/>
                <w:color w:val="000000"/>
                <w:sz w:val="17"/>
                <w:szCs w:val="17"/>
              </w:rPr>
              <w:t>304439</w:t>
            </w:r>
          </w:p>
        </w:tc>
        <w:tc>
          <w:tcPr>
            <w:tcW w:w="992" w:type="dxa"/>
            <w:vAlign w:val="bottom"/>
          </w:tcPr>
          <w:p w:rsidR="00F32EDB" w:rsidRPr="00F32EDB" w:rsidRDefault="00F32EDB" w:rsidP="00F32EDB">
            <w:pPr>
              <w:spacing w:line="242" w:lineRule="auto"/>
              <w:ind w:right="113"/>
              <w:jc w:val="right"/>
              <w:rPr>
                <w:rFonts w:ascii="Calibri" w:hAnsi="Calibri" w:cs="Calibri"/>
                <w:b/>
                <w:color w:val="000000"/>
                <w:sz w:val="17"/>
                <w:szCs w:val="17"/>
              </w:rPr>
            </w:pPr>
            <w:r w:rsidRPr="00F32EDB">
              <w:rPr>
                <w:rFonts w:ascii="Calibri" w:hAnsi="Calibri" w:cs="Calibri"/>
                <w:b/>
                <w:color w:val="000000"/>
                <w:sz w:val="17"/>
                <w:szCs w:val="17"/>
              </w:rPr>
              <w:t>658493</w:t>
            </w:r>
          </w:p>
        </w:tc>
        <w:tc>
          <w:tcPr>
            <w:tcW w:w="992" w:type="dxa"/>
            <w:vAlign w:val="bottom"/>
          </w:tcPr>
          <w:p w:rsidR="00F32EDB" w:rsidRPr="00F32EDB" w:rsidRDefault="00F32EDB" w:rsidP="00F32EDB">
            <w:pPr>
              <w:spacing w:line="242" w:lineRule="auto"/>
              <w:ind w:right="113"/>
              <w:jc w:val="right"/>
              <w:rPr>
                <w:rFonts w:ascii="Calibri" w:hAnsi="Calibri" w:cs="Calibri"/>
                <w:b/>
                <w:color w:val="000000"/>
                <w:sz w:val="17"/>
                <w:szCs w:val="17"/>
              </w:rPr>
            </w:pPr>
            <w:r w:rsidRPr="00F32EDB">
              <w:rPr>
                <w:rFonts w:ascii="Calibri" w:hAnsi="Calibri" w:cs="Calibri"/>
                <w:b/>
                <w:color w:val="000000"/>
                <w:sz w:val="17"/>
                <w:szCs w:val="17"/>
              </w:rPr>
              <w:t>356260</w:t>
            </w:r>
          </w:p>
        </w:tc>
        <w:tc>
          <w:tcPr>
            <w:tcW w:w="992" w:type="dxa"/>
            <w:vAlign w:val="bottom"/>
          </w:tcPr>
          <w:p w:rsidR="00F32EDB" w:rsidRPr="00F32EDB" w:rsidRDefault="00F32EDB" w:rsidP="00F32EDB">
            <w:pPr>
              <w:spacing w:line="242" w:lineRule="auto"/>
              <w:ind w:right="113"/>
              <w:jc w:val="right"/>
              <w:rPr>
                <w:rFonts w:ascii="Calibri" w:hAnsi="Calibri" w:cs="Calibri"/>
                <w:b/>
                <w:sz w:val="17"/>
                <w:szCs w:val="17"/>
              </w:rPr>
            </w:pPr>
            <w:r w:rsidRPr="00F32EDB">
              <w:rPr>
                <w:rFonts w:ascii="Calibri" w:hAnsi="Calibri" w:cs="Calibri"/>
                <w:b/>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2" w:lineRule="auto"/>
              <w:ind w:left="113"/>
              <w:rPr>
                <w:rFonts w:ascii="Calibri" w:hAnsi="Calibri" w:cs="Calibri"/>
                <w:sz w:val="17"/>
                <w:szCs w:val="17"/>
              </w:rPr>
            </w:pPr>
            <w:r w:rsidRPr="00F32EDB">
              <w:rPr>
                <w:rFonts w:ascii="Calibri" w:hAnsi="Calibri" w:cs="Calibri"/>
                <w:iCs/>
                <w:sz w:val="17"/>
                <w:szCs w:val="17"/>
              </w:rPr>
              <w:t xml:space="preserve">Ads </w:t>
            </w:r>
          </w:p>
        </w:tc>
        <w:tc>
          <w:tcPr>
            <w:tcW w:w="992" w:type="dxa"/>
            <w:tcBorders>
              <w:left w:val="single" w:sz="4" w:space="0" w:color="7B251F"/>
            </w:tcBorders>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40050</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5889</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7397</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17641</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9123</w:t>
            </w:r>
          </w:p>
        </w:tc>
        <w:tc>
          <w:tcPr>
            <w:tcW w:w="992" w:type="dxa"/>
            <w:vAlign w:val="bottom"/>
          </w:tcPr>
          <w:p w:rsidR="00F32EDB" w:rsidRPr="00F32EDB" w:rsidRDefault="00F32EDB" w:rsidP="00F32EDB">
            <w:pPr>
              <w:spacing w:line="242"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2" w:lineRule="auto"/>
              <w:ind w:left="113"/>
              <w:rPr>
                <w:rFonts w:ascii="Calibri" w:hAnsi="Calibri" w:cs="Calibri"/>
                <w:sz w:val="17"/>
                <w:szCs w:val="17"/>
              </w:rPr>
            </w:pPr>
            <w:r w:rsidRPr="00F32EDB">
              <w:rPr>
                <w:rFonts w:ascii="Calibri" w:hAnsi="Calibri" w:cs="Calibri"/>
                <w:sz w:val="17"/>
                <w:szCs w:val="17"/>
              </w:rPr>
              <w:t xml:space="preserve">Promotion programs </w:t>
            </w:r>
          </w:p>
        </w:tc>
        <w:tc>
          <w:tcPr>
            <w:tcW w:w="992" w:type="dxa"/>
            <w:tcBorders>
              <w:left w:val="single" w:sz="4" w:space="0" w:color="7B251F"/>
            </w:tcBorders>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35588</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4721</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6200</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17517</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7150</w:t>
            </w:r>
          </w:p>
        </w:tc>
        <w:tc>
          <w:tcPr>
            <w:tcW w:w="992" w:type="dxa"/>
            <w:vAlign w:val="bottom"/>
          </w:tcPr>
          <w:p w:rsidR="00F32EDB" w:rsidRPr="00F32EDB" w:rsidRDefault="00F32EDB" w:rsidP="00F32EDB">
            <w:pPr>
              <w:spacing w:line="242"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2" w:lineRule="auto"/>
              <w:ind w:left="113"/>
              <w:rPr>
                <w:rFonts w:ascii="Calibri" w:hAnsi="Calibri" w:cs="Calibri"/>
                <w:sz w:val="17"/>
                <w:szCs w:val="17"/>
              </w:rPr>
            </w:pPr>
            <w:r w:rsidRPr="00F32EDB">
              <w:rPr>
                <w:rFonts w:ascii="Calibri" w:hAnsi="Calibri" w:cs="Calibri"/>
                <w:iCs/>
                <w:sz w:val="17"/>
                <w:szCs w:val="17"/>
              </w:rPr>
              <w:t xml:space="preserve">Other </w:t>
            </w:r>
          </w:p>
        </w:tc>
        <w:tc>
          <w:tcPr>
            <w:tcW w:w="992" w:type="dxa"/>
            <w:tcBorders>
              <w:left w:val="single" w:sz="4" w:space="0" w:color="7B251F"/>
            </w:tcBorders>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8819</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238</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1538</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2793</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4250</w:t>
            </w:r>
          </w:p>
        </w:tc>
        <w:tc>
          <w:tcPr>
            <w:tcW w:w="992" w:type="dxa"/>
            <w:vAlign w:val="bottom"/>
          </w:tcPr>
          <w:p w:rsidR="00F32EDB" w:rsidRPr="00F32EDB" w:rsidRDefault="00F32EDB" w:rsidP="00F32EDB">
            <w:pPr>
              <w:spacing w:line="242"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2" w:lineRule="auto"/>
              <w:ind w:left="113"/>
              <w:rPr>
                <w:rFonts w:ascii="Calibri" w:hAnsi="Calibri" w:cs="Calibri"/>
                <w:sz w:val="17"/>
                <w:szCs w:val="17"/>
              </w:rPr>
            </w:pPr>
            <w:r w:rsidRPr="00F32EDB">
              <w:rPr>
                <w:rFonts w:ascii="Calibri" w:hAnsi="Calibri" w:cs="Calibri"/>
                <w:sz w:val="17"/>
                <w:szCs w:val="17"/>
              </w:rPr>
              <w:t xml:space="preserve">Types of programs broadcasted in hours </w:t>
            </w:r>
          </w:p>
        </w:tc>
        <w:tc>
          <w:tcPr>
            <w:tcW w:w="992" w:type="dxa"/>
            <w:tcBorders>
              <w:left w:val="single" w:sz="4" w:space="0" w:color="7B251F"/>
            </w:tcBorders>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1550458</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304875</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289304</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620542</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335737</w:t>
            </w:r>
          </w:p>
        </w:tc>
        <w:tc>
          <w:tcPr>
            <w:tcW w:w="992" w:type="dxa"/>
            <w:vAlign w:val="bottom"/>
          </w:tcPr>
          <w:p w:rsidR="00F32EDB" w:rsidRPr="00F32EDB" w:rsidRDefault="00F32EDB" w:rsidP="00F32EDB">
            <w:pPr>
              <w:spacing w:line="242"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2" w:lineRule="auto"/>
              <w:ind w:left="227"/>
              <w:rPr>
                <w:rFonts w:ascii="Calibri" w:hAnsi="Calibri" w:cs="Calibri"/>
                <w:sz w:val="17"/>
                <w:szCs w:val="17"/>
              </w:rPr>
            </w:pPr>
            <w:r w:rsidRPr="00F32EDB">
              <w:rPr>
                <w:rFonts w:ascii="Calibri" w:hAnsi="Calibri" w:cs="Calibri"/>
                <w:iCs/>
                <w:sz w:val="17"/>
                <w:szCs w:val="17"/>
              </w:rPr>
              <w:t xml:space="preserve">Daily information </w:t>
            </w:r>
          </w:p>
        </w:tc>
        <w:tc>
          <w:tcPr>
            <w:tcW w:w="992" w:type="dxa"/>
            <w:tcBorders>
              <w:left w:val="single" w:sz="4" w:space="0" w:color="7B251F"/>
            </w:tcBorders>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102265</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41974</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15411</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24234</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20646</w:t>
            </w:r>
          </w:p>
        </w:tc>
        <w:tc>
          <w:tcPr>
            <w:tcW w:w="992" w:type="dxa"/>
            <w:vAlign w:val="bottom"/>
          </w:tcPr>
          <w:p w:rsidR="00F32EDB" w:rsidRPr="00F32EDB" w:rsidRDefault="00F32EDB" w:rsidP="00F32EDB">
            <w:pPr>
              <w:spacing w:line="242"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2" w:lineRule="auto"/>
              <w:ind w:left="227"/>
              <w:rPr>
                <w:rFonts w:ascii="Calibri" w:hAnsi="Calibri" w:cs="Calibri"/>
                <w:sz w:val="17"/>
                <w:szCs w:val="17"/>
              </w:rPr>
            </w:pPr>
            <w:r w:rsidRPr="00F32EDB">
              <w:rPr>
                <w:rFonts w:ascii="Calibri" w:hAnsi="Calibri" w:cs="Calibri"/>
                <w:iCs/>
                <w:sz w:val="17"/>
                <w:szCs w:val="17"/>
              </w:rPr>
              <w:t>Information</w:t>
            </w:r>
          </w:p>
        </w:tc>
        <w:tc>
          <w:tcPr>
            <w:tcW w:w="992" w:type="dxa"/>
            <w:tcBorders>
              <w:left w:val="single" w:sz="4" w:space="0" w:color="7B251F"/>
            </w:tcBorders>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55944</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9505</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10598</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19303</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16538</w:t>
            </w:r>
          </w:p>
        </w:tc>
        <w:tc>
          <w:tcPr>
            <w:tcW w:w="992" w:type="dxa"/>
            <w:vAlign w:val="bottom"/>
          </w:tcPr>
          <w:p w:rsidR="00F32EDB" w:rsidRPr="00F32EDB" w:rsidRDefault="00F32EDB" w:rsidP="00F32EDB">
            <w:pPr>
              <w:spacing w:line="242"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2" w:lineRule="auto"/>
              <w:ind w:left="227"/>
              <w:rPr>
                <w:rFonts w:ascii="Calibri" w:hAnsi="Calibri" w:cs="Calibri"/>
                <w:sz w:val="17"/>
                <w:szCs w:val="17"/>
              </w:rPr>
            </w:pPr>
            <w:r w:rsidRPr="00F32EDB">
              <w:rPr>
                <w:rFonts w:ascii="Calibri" w:hAnsi="Calibri" w:cs="Calibri"/>
                <w:sz w:val="17"/>
                <w:szCs w:val="17"/>
              </w:rPr>
              <w:t>Feature programs</w:t>
            </w:r>
          </w:p>
        </w:tc>
        <w:tc>
          <w:tcPr>
            <w:tcW w:w="992" w:type="dxa"/>
            <w:tcBorders>
              <w:left w:val="single" w:sz="4" w:space="0" w:color="7B251F"/>
            </w:tcBorders>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2220</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1266</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393</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346</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215</w:t>
            </w:r>
          </w:p>
        </w:tc>
        <w:tc>
          <w:tcPr>
            <w:tcW w:w="992" w:type="dxa"/>
            <w:vAlign w:val="bottom"/>
          </w:tcPr>
          <w:p w:rsidR="00F32EDB" w:rsidRPr="00F32EDB" w:rsidRDefault="00F32EDB" w:rsidP="00F32EDB">
            <w:pPr>
              <w:spacing w:line="242"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2" w:lineRule="auto"/>
              <w:ind w:left="227"/>
              <w:rPr>
                <w:rFonts w:ascii="Calibri" w:hAnsi="Calibri" w:cs="Calibri"/>
                <w:sz w:val="17"/>
                <w:szCs w:val="17"/>
              </w:rPr>
            </w:pPr>
            <w:r w:rsidRPr="00F32EDB">
              <w:rPr>
                <w:rFonts w:ascii="Calibri" w:hAnsi="Calibri" w:cs="Calibri"/>
                <w:iCs/>
                <w:sz w:val="17"/>
                <w:szCs w:val="17"/>
              </w:rPr>
              <w:t xml:space="preserve">Music, total </w:t>
            </w:r>
          </w:p>
        </w:tc>
        <w:tc>
          <w:tcPr>
            <w:tcW w:w="992" w:type="dxa"/>
            <w:tcBorders>
              <w:left w:val="single" w:sz="4" w:space="0" w:color="7B251F"/>
            </w:tcBorders>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1119729</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198957</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217804</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474016</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228952</w:t>
            </w:r>
          </w:p>
        </w:tc>
        <w:tc>
          <w:tcPr>
            <w:tcW w:w="992" w:type="dxa"/>
            <w:vAlign w:val="bottom"/>
          </w:tcPr>
          <w:p w:rsidR="00F32EDB" w:rsidRPr="00F32EDB" w:rsidRDefault="00F32EDB" w:rsidP="00F32EDB">
            <w:pPr>
              <w:spacing w:line="242"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2" w:lineRule="auto"/>
              <w:ind w:left="340"/>
              <w:rPr>
                <w:rFonts w:ascii="Calibri" w:hAnsi="Calibri" w:cs="Calibri"/>
                <w:sz w:val="17"/>
                <w:szCs w:val="17"/>
              </w:rPr>
            </w:pPr>
            <w:r w:rsidRPr="00F32EDB">
              <w:rPr>
                <w:rFonts w:ascii="Calibri" w:hAnsi="Calibri" w:cs="Calibri"/>
                <w:sz w:val="17"/>
                <w:szCs w:val="17"/>
              </w:rPr>
              <w:t xml:space="preserve">Classical </w:t>
            </w:r>
          </w:p>
        </w:tc>
        <w:tc>
          <w:tcPr>
            <w:tcW w:w="992" w:type="dxa"/>
            <w:tcBorders>
              <w:left w:val="single" w:sz="4" w:space="0" w:color="7B251F"/>
            </w:tcBorders>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12674</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5947</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901</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2329</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3497</w:t>
            </w:r>
          </w:p>
        </w:tc>
        <w:tc>
          <w:tcPr>
            <w:tcW w:w="992" w:type="dxa"/>
            <w:vAlign w:val="bottom"/>
          </w:tcPr>
          <w:p w:rsidR="00F32EDB" w:rsidRPr="00F32EDB" w:rsidRDefault="00F32EDB" w:rsidP="00F32EDB">
            <w:pPr>
              <w:spacing w:line="242"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2" w:lineRule="auto"/>
              <w:ind w:left="340"/>
              <w:rPr>
                <w:rFonts w:ascii="Calibri" w:hAnsi="Calibri" w:cs="Calibri"/>
                <w:sz w:val="17"/>
                <w:szCs w:val="17"/>
              </w:rPr>
            </w:pPr>
            <w:r w:rsidRPr="00F32EDB">
              <w:rPr>
                <w:rFonts w:ascii="Calibri" w:hAnsi="Calibri" w:cs="Calibri"/>
                <w:sz w:val="17"/>
                <w:szCs w:val="17"/>
              </w:rPr>
              <w:t xml:space="preserve">Party tunes and popular music  </w:t>
            </w:r>
          </w:p>
        </w:tc>
        <w:tc>
          <w:tcPr>
            <w:tcW w:w="992" w:type="dxa"/>
            <w:tcBorders>
              <w:left w:val="single" w:sz="4" w:space="0" w:color="7B251F"/>
            </w:tcBorders>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724194</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159392</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180801</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243498</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140503</w:t>
            </w:r>
          </w:p>
        </w:tc>
        <w:tc>
          <w:tcPr>
            <w:tcW w:w="992" w:type="dxa"/>
            <w:vAlign w:val="bottom"/>
          </w:tcPr>
          <w:p w:rsidR="00F32EDB" w:rsidRPr="00F32EDB" w:rsidRDefault="00F32EDB" w:rsidP="00F32EDB">
            <w:pPr>
              <w:spacing w:line="242"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2" w:lineRule="auto"/>
              <w:ind w:left="340"/>
              <w:rPr>
                <w:rFonts w:ascii="Calibri" w:hAnsi="Calibri" w:cs="Calibri"/>
                <w:sz w:val="17"/>
                <w:szCs w:val="17"/>
              </w:rPr>
            </w:pPr>
            <w:r w:rsidRPr="00F32EDB">
              <w:rPr>
                <w:rFonts w:ascii="Calibri" w:hAnsi="Calibri" w:cs="Calibri"/>
                <w:sz w:val="17"/>
                <w:szCs w:val="17"/>
              </w:rPr>
              <w:t xml:space="preserve">Folk  </w:t>
            </w:r>
          </w:p>
        </w:tc>
        <w:tc>
          <w:tcPr>
            <w:tcW w:w="992" w:type="dxa"/>
            <w:tcBorders>
              <w:left w:val="single" w:sz="4" w:space="0" w:color="7B251F"/>
            </w:tcBorders>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339612</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28743</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27841</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206018</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77010</w:t>
            </w:r>
          </w:p>
        </w:tc>
        <w:tc>
          <w:tcPr>
            <w:tcW w:w="992" w:type="dxa"/>
            <w:vAlign w:val="bottom"/>
          </w:tcPr>
          <w:p w:rsidR="00F32EDB" w:rsidRPr="00F32EDB" w:rsidRDefault="00F32EDB" w:rsidP="00F32EDB">
            <w:pPr>
              <w:spacing w:line="242"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2" w:lineRule="auto"/>
              <w:ind w:left="340"/>
              <w:rPr>
                <w:rFonts w:ascii="Calibri" w:hAnsi="Calibri" w:cs="Calibri"/>
                <w:sz w:val="17"/>
                <w:szCs w:val="17"/>
              </w:rPr>
            </w:pPr>
            <w:r w:rsidRPr="00F32EDB">
              <w:rPr>
                <w:rFonts w:ascii="Calibri" w:hAnsi="Calibri" w:cs="Calibri"/>
                <w:sz w:val="17"/>
                <w:szCs w:val="17"/>
              </w:rPr>
              <w:t xml:space="preserve">Other </w:t>
            </w:r>
          </w:p>
        </w:tc>
        <w:tc>
          <w:tcPr>
            <w:tcW w:w="992" w:type="dxa"/>
            <w:tcBorders>
              <w:left w:val="single" w:sz="4" w:space="0" w:color="7B251F"/>
            </w:tcBorders>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43249</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4875</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8261</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22171</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7942</w:t>
            </w:r>
          </w:p>
        </w:tc>
        <w:tc>
          <w:tcPr>
            <w:tcW w:w="992" w:type="dxa"/>
            <w:vAlign w:val="bottom"/>
          </w:tcPr>
          <w:p w:rsidR="00F32EDB" w:rsidRPr="00F32EDB" w:rsidRDefault="00F32EDB" w:rsidP="00F32EDB">
            <w:pPr>
              <w:spacing w:line="242"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2" w:lineRule="auto"/>
              <w:ind w:left="227"/>
              <w:rPr>
                <w:rFonts w:ascii="Calibri" w:hAnsi="Calibri" w:cs="Calibri"/>
                <w:sz w:val="17"/>
                <w:szCs w:val="17"/>
              </w:rPr>
            </w:pPr>
            <w:r w:rsidRPr="00F32EDB">
              <w:rPr>
                <w:rFonts w:ascii="Calibri" w:hAnsi="Calibri" w:cs="Calibri"/>
                <w:sz w:val="17"/>
                <w:szCs w:val="17"/>
              </w:rPr>
              <w:t>Entertaining programs</w:t>
            </w:r>
          </w:p>
        </w:tc>
        <w:tc>
          <w:tcPr>
            <w:tcW w:w="992" w:type="dxa"/>
            <w:tcBorders>
              <w:left w:val="single" w:sz="4" w:space="0" w:color="7B251F"/>
            </w:tcBorders>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95186</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15225</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21387</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35452</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23122</w:t>
            </w:r>
          </w:p>
        </w:tc>
        <w:tc>
          <w:tcPr>
            <w:tcW w:w="992" w:type="dxa"/>
            <w:vAlign w:val="bottom"/>
          </w:tcPr>
          <w:p w:rsidR="00F32EDB" w:rsidRPr="00F32EDB" w:rsidRDefault="00F32EDB" w:rsidP="00F32EDB">
            <w:pPr>
              <w:spacing w:line="242"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2" w:lineRule="auto"/>
              <w:ind w:left="227"/>
              <w:rPr>
                <w:rFonts w:ascii="Calibri" w:hAnsi="Calibri" w:cs="Calibri"/>
                <w:sz w:val="17"/>
                <w:szCs w:val="17"/>
              </w:rPr>
            </w:pPr>
            <w:r w:rsidRPr="00F32EDB">
              <w:rPr>
                <w:rFonts w:ascii="Calibri" w:hAnsi="Calibri" w:cs="Calibri"/>
                <w:iCs/>
                <w:sz w:val="17"/>
                <w:szCs w:val="17"/>
              </w:rPr>
              <w:t xml:space="preserve">Sport </w:t>
            </w:r>
          </w:p>
        </w:tc>
        <w:tc>
          <w:tcPr>
            <w:tcW w:w="992" w:type="dxa"/>
            <w:tcBorders>
              <w:left w:val="single" w:sz="4" w:space="0" w:color="7B251F"/>
            </w:tcBorders>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21647</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5512</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2709</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6330</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7096</w:t>
            </w:r>
          </w:p>
        </w:tc>
        <w:tc>
          <w:tcPr>
            <w:tcW w:w="992" w:type="dxa"/>
            <w:vAlign w:val="bottom"/>
          </w:tcPr>
          <w:p w:rsidR="00F32EDB" w:rsidRPr="00F32EDB" w:rsidRDefault="00F32EDB" w:rsidP="00F32EDB">
            <w:pPr>
              <w:spacing w:line="242"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2" w:lineRule="auto"/>
              <w:ind w:left="227"/>
              <w:rPr>
                <w:rFonts w:ascii="Calibri" w:hAnsi="Calibri" w:cs="Calibri"/>
                <w:sz w:val="17"/>
                <w:szCs w:val="17"/>
              </w:rPr>
            </w:pPr>
            <w:r w:rsidRPr="00F32EDB">
              <w:rPr>
                <w:rFonts w:ascii="Calibri" w:hAnsi="Calibri" w:cs="Calibri"/>
                <w:sz w:val="17"/>
                <w:szCs w:val="17"/>
              </w:rPr>
              <w:t>Educational programs</w:t>
            </w:r>
          </w:p>
        </w:tc>
        <w:tc>
          <w:tcPr>
            <w:tcW w:w="992" w:type="dxa"/>
            <w:tcBorders>
              <w:left w:val="single" w:sz="4" w:space="0" w:color="7B251F"/>
            </w:tcBorders>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22019</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1584</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3425</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9869</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7141</w:t>
            </w:r>
          </w:p>
        </w:tc>
        <w:tc>
          <w:tcPr>
            <w:tcW w:w="992" w:type="dxa"/>
            <w:vAlign w:val="bottom"/>
          </w:tcPr>
          <w:p w:rsidR="00F32EDB" w:rsidRPr="00F32EDB" w:rsidRDefault="00F32EDB" w:rsidP="00F32EDB">
            <w:pPr>
              <w:spacing w:line="242"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2" w:lineRule="auto"/>
              <w:ind w:left="227"/>
              <w:rPr>
                <w:rFonts w:ascii="Calibri" w:hAnsi="Calibri" w:cs="Calibri"/>
                <w:sz w:val="17"/>
                <w:szCs w:val="17"/>
              </w:rPr>
            </w:pPr>
            <w:r w:rsidRPr="00F32EDB">
              <w:rPr>
                <w:rFonts w:ascii="Calibri" w:hAnsi="Calibri" w:cs="Calibri"/>
                <w:iCs/>
                <w:sz w:val="17"/>
                <w:szCs w:val="17"/>
              </w:rPr>
              <w:t xml:space="preserve">Arts and culture </w:t>
            </w:r>
          </w:p>
        </w:tc>
        <w:tc>
          <w:tcPr>
            <w:tcW w:w="992" w:type="dxa"/>
            <w:tcBorders>
              <w:left w:val="single" w:sz="4" w:space="0" w:color="7B251F"/>
            </w:tcBorders>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26368</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5685</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4361</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11924</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4398</w:t>
            </w:r>
          </w:p>
        </w:tc>
        <w:tc>
          <w:tcPr>
            <w:tcW w:w="992" w:type="dxa"/>
            <w:vAlign w:val="bottom"/>
          </w:tcPr>
          <w:p w:rsidR="00F32EDB" w:rsidRPr="00F32EDB" w:rsidRDefault="00F32EDB" w:rsidP="00F32EDB">
            <w:pPr>
              <w:spacing w:line="242"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2" w:lineRule="auto"/>
              <w:ind w:left="227"/>
              <w:rPr>
                <w:rFonts w:ascii="Calibri" w:hAnsi="Calibri" w:cs="Calibri"/>
                <w:sz w:val="17"/>
                <w:szCs w:val="17"/>
              </w:rPr>
            </w:pPr>
            <w:r w:rsidRPr="00F32EDB">
              <w:rPr>
                <w:rFonts w:ascii="Calibri" w:hAnsi="Calibri" w:cs="Calibri"/>
                <w:iCs/>
                <w:sz w:val="17"/>
                <w:szCs w:val="17"/>
              </w:rPr>
              <w:t xml:space="preserve">Science </w:t>
            </w:r>
          </w:p>
        </w:tc>
        <w:tc>
          <w:tcPr>
            <w:tcW w:w="992" w:type="dxa"/>
            <w:tcBorders>
              <w:left w:val="single" w:sz="4" w:space="0" w:color="7B251F"/>
            </w:tcBorders>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5355</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955</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1252</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1984</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1164</w:t>
            </w:r>
          </w:p>
        </w:tc>
        <w:tc>
          <w:tcPr>
            <w:tcW w:w="992" w:type="dxa"/>
            <w:vAlign w:val="bottom"/>
          </w:tcPr>
          <w:p w:rsidR="00F32EDB" w:rsidRPr="00F32EDB" w:rsidRDefault="00F32EDB" w:rsidP="00F32EDB">
            <w:pPr>
              <w:spacing w:line="242"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2" w:lineRule="auto"/>
              <w:ind w:left="227"/>
              <w:rPr>
                <w:rFonts w:ascii="Calibri" w:hAnsi="Calibri" w:cs="Calibri"/>
                <w:sz w:val="17"/>
                <w:szCs w:val="17"/>
              </w:rPr>
            </w:pPr>
            <w:r w:rsidRPr="00F32EDB">
              <w:rPr>
                <w:rFonts w:ascii="Calibri" w:hAnsi="Calibri" w:cs="Calibri"/>
                <w:sz w:val="17"/>
                <w:szCs w:val="17"/>
              </w:rPr>
              <w:t>Religious programs</w:t>
            </w:r>
          </w:p>
        </w:tc>
        <w:tc>
          <w:tcPr>
            <w:tcW w:w="992" w:type="dxa"/>
            <w:tcBorders>
              <w:left w:val="single" w:sz="4" w:space="0" w:color="7B251F"/>
            </w:tcBorders>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17702</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6675</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1081</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8880</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1066</w:t>
            </w:r>
          </w:p>
        </w:tc>
        <w:tc>
          <w:tcPr>
            <w:tcW w:w="992" w:type="dxa"/>
            <w:vAlign w:val="bottom"/>
          </w:tcPr>
          <w:p w:rsidR="00F32EDB" w:rsidRPr="00F32EDB" w:rsidRDefault="00F32EDB" w:rsidP="00F32EDB">
            <w:pPr>
              <w:spacing w:line="242"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2" w:lineRule="auto"/>
              <w:ind w:left="227"/>
              <w:rPr>
                <w:rFonts w:ascii="Calibri" w:hAnsi="Calibri" w:cs="Calibri"/>
                <w:sz w:val="17"/>
                <w:szCs w:val="17"/>
              </w:rPr>
            </w:pPr>
            <w:r w:rsidRPr="00F32EDB">
              <w:rPr>
                <w:rFonts w:ascii="Calibri" w:hAnsi="Calibri" w:cs="Calibri"/>
                <w:iCs/>
                <w:sz w:val="17"/>
                <w:szCs w:val="17"/>
              </w:rPr>
              <w:t>Program for Diaspora</w:t>
            </w:r>
          </w:p>
        </w:tc>
        <w:tc>
          <w:tcPr>
            <w:tcW w:w="992" w:type="dxa"/>
            <w:tcBorders>
              <w:left w:val="single" w:sz="4" w:space="0" w:color="7B251F"/>
            </w:tcBorders>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520</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251</w:t>
            </w:r>
          </w:p>
        </w:tc>
        <w:tc>
          <w:tcPr>
            <w:tcW w:w="992" w:type="dxa"/>
            <w:vAlign w:val="bottom"/>
          </w:tcPr>
          <w:p w:rsidR="00F32EDB" w:rsidRPr="00F32EDB" w:rsidRDefault="009A505F" w:rsidP="00F32EDB">
            <w:pPr>
              <w:spacing w:line="242" w:lineRule="auto"/>
              <w:ind w:right="113"/>
              <w:jc w:val="right"/>
              <w:rPr>
                <w:rFonts w:ascii="Calibri" w:hAnsi="Calibri" w:cs="Calibri"/>
                <w:color w:val="000000"/>
                <w:sz w:val="17"/>
                <w:szCs w:val="17"/>
              </w:rPr>
            </w:pPr>
            <w:r>
              <w:rPr>
                <w:rFonts w:ascii="Calibri" w:hAnsi="Calibri" w:cs="Calibri"/>
                <w:color w:val="000000"/>
                <w:sz w:val="17"/>
                <w:szCs w:val="17"/>
              </w:rPr>
              <w:t>-</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260</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9</w:t>
            </w:r>
          </w:p>
        </w:tc>
        <w:tc>
          <w:tcPr>
            <w:tcW w:w="992" w:type="dxa"/>
            <w:vAlign w:val="bottom"/>
          </w:tcPr>
          <w:p w:rsidR="00F32EDB" w:rsidRPr="00F32EDB" w:rsidRDefault="00F32EDB" w:rsidP="00F32EDB">
            <w:pPr>
              <w:spacing w:line="242"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2" w:lineRule="auto"/>
              <w:ind w:left="227"/>
              <w:rPr>
                <w:rFonts w:ascii="Calibri" w:hAnsi="Calibri" w:cs="Calibri"/>
                <w:sz w:val="17"/>
                <w:szCs w:val="17"/>
              </w:rPr>
            </w:pPr>
            <w:r w:rsidRPr="00F32EDB">
              <w:rPr>
                <w:rFonts w:ascii="Calibri" w:hAnsi="Calibri" w:cs="Calibri"/>
                <w:sz w:val="17"/>
                <w:szCs w:val="17"/>
              </w:rPr>
              <w:t>Program for National Minorities</w:t>
            </w:r>
          </w:p>
        </w:tc>
        <w:tc>
          <w:tcPr>
            <w:tcW w:w="992" w:type="dxa"/>
            <w:tcBorders>
              <w:left w:val="single" w:sz="4" w:space="0" w:color="7B251F"/>
            </w:tcBorders>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15489</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340</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10824</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2393</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1932</w:t>
            </w:r>
          </w:p>
        </w:tc>
        <w:tc>
          <w:tcPr>
            <w:tcW w:w="992" w:type="dxa"/>
            <w:vAlign w:val="bottom"/>
          </w:tcPr>
          <w:p w:rsidR="00F32EDB" w:rsidRPr="00F32EDB" w:rsidRDefault="00F32EDB" w:rsidP="00F32EDB">
            <w:pPr>
              <w:spacing w:line="242"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2" w:lineRule="auto"/>
              <w:ind w:left="227"/>
              <w:rPr>
                <w:rFonts w:ascii="Calibri" w:hAnsi="Calibri" w:cs="Calibri"/>
                <w:sz w:val="17"/>
                <w:szCs w:val="17"/>
              </w:rPr>
            </w:pPr>
            <w:r w:rsidRPr="00F32EDB">
              <w:rPr>
                <w:rFonts w:ascii="Calibri" w:hAnsi="Calibri" w:cs="Calibri"/>
                <w:sz w:val="17"/>
                <w:szCs w:val="17"/>
              </w:rPr>
              <w:t>Children’s and youth’s programs</w:t>
            </w:r>
          </w:p>
        </w:tc>
        <w:tc>
          <w:tcPr>
            <w:tcW w:w="992" w:type="dxa"/>
            <w:tcBorders>
              <w:left w:val="single" w:sz="4" w:space="0" w:color="7B251F"/>
            </w:tcBorders>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14744</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1587</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1817</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5058</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6282</w:t>
            </w:r>
          </w:p>
        </w:tc>
        <w:tc>
          <w:tcPr>
            <w:tcW w:w="992" w:type="dxa"/>
            <w:vAlign w:val="bottom"/>
          </w:tcPr>
          <w:p w:rsidR="00F32EDB" w:rsidRPr="00F32EDB" w:rsidRDefault="00F32EDB" w:rsidP="00F32EDB">
            <w:pPr>
              <w:spacing w:line="242"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2" w:lineRule="auto"/>
              <w:ind w:left="227"/>
              <w:rPr>
                <w:rFonts w:ascii="Calibri" w:hAnsi="Calibri" w:cs="Calibri"/>
                <w:sz w:val="17"/>
                <w:szCs w:val="17"/>
              </w:rPr>
            </w:pPr>
            <w:r w:rsidRPr="00F32EDB">
              <w:rPr>
                <w:rFonts w:ascii="Calibri" w:hAnsi="Calibri" w:cs="Calibri"/>
                <w:sz w:val="17"/>
                <w:szCs w:val="17"/>
              </w:rPr>
              <w:t>Children’s and youth’s programs (no TV commercials and paid ads)</w:t>
            </w:r>
          </w:p>
        </w:tc>
        <w:tc>
          <w:tcPr>
            <w:tcW w:w="992" w:type="dxa"/>
            <w:tcBorders>
              <w:left w:val="single" w:sz="4" w:space="0" w:color="7B251F"/>
            </w:tcBorders>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12949</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1591</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2842</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4676</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3840</w:t>
            </w:r>
          </w:p>
        </w:tc>
        <w:tc>
          <w:tcPr>
            <w:tcW w:w="992" w:type="dxa"/>
            <w:vAlign w:val="bottom"/>
          </w:tcPr>
          <w:p w:rsidR="00F32EDB" w:rsidRPr="00F32EDB" w:rsidRDefault="00F32EDB" w:rsidP="00F32EDB">
            <w:pPr>
              <w:spacing w:line="242"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2" w:lineRule="auto"/>
              <w:ind w:left="227"/>
              <w:rPr>
                <w:rFonts w:ascii="Calibri" w:hAnsi="Calibri" w:cs="Calibri"/>
                <w:sz w:val="17"/>
                <w:szCs w:val="17"/>
              </w:rPr>
            </w:pPr>
            <w:r w:rsidRPr="00F32EDB">
              <w:rPr>
                <w:rFonts w:ascii="Calibri" w:hAnsi="Calibri" w:cs="Calibri"/>
                <w:sz w:val="17"/>
                <w:szCs w:val="17"/>
              </w:rPr>
              <w:t>Other spoken and documentary programs</w:t>
            </w:r>
          </w:p>
        </w:tc>
        <w:tc>
          <w:tcPr>
            <w:tcW w:w="992" w:type="dxa"/>
            <w:tcBorders>
              <w:left w:val="single" w:sz="4" w:space="0" w:color="7B251F"/>
            </w:tcBorders>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46711</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13768</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3790</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15817</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13336</w:t>
            </w:r>
          </w:p>
        </w:tc>
        <w:tc>
          <w:tcPr>
            <w:tcW w:w="992" w:type="dxa"/>
            <w:vAlign w:val="bottom"/>
          </w:tcPr>
          <w:p w:rsidR="00F32EDB" w:rsidRPr="00F32EDB" w:rsidRDefault="00F32EDB" w:rsidP="00F32EDB">
            <w:pPr>
              <w:spacing w:line="242"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2" w:lineRule="auto"/>
              <w:rPr>
                <w:rFonts w:ascii="Calibri" w:hAnsi="Calibri" w:cs="Calibri"/>
                <w:b/>
                <w:sz w:val="17"/>
                <w:szCs w:val="17"/>
              </w:rPr>
            </w:pPr>
            <w:r w:rsidRPr="00F32EDB">
              <w:rPr>
                <w:rFonts w:ascii="Calibri" w:hAnsi="Calibri" w:cs="Calibri"/>
                <w:b/>
                <w:iCs/>
                <w:sz w:val="17"/>
                <w:szCs w:val="17"/>
              </w:rPr>
              <w:t xml:space="preserve">Programs by broadcasting language </w:t>
            </w:r>
          </w:p>
        </w:tc>
        <w:tc>
          <w:tcPr>
            <w:tcW w:w="992" w:type="dxa"/>
            <w:tcBorders>
              <w:left w:val="single" w:sz="4" w:space="0" w:color="7B251F"/>
            </w:tcBorders>
            <w:vAlign w:val="bottom"/>
          </w:tcPr>
          <w:p w:rsidR="00F32EDB" w:rsidRPr="00F32EDB" w:rsidRDefault="00F32EDB" w:rsidP="00F32EDB">
            <w:pPr>
              <w:spacing w:line="242" w:lineRule="auto"/>
              <w:ind w:right="113"/>
              <w:jc w:val="right"/>
              <w:rPr>
                <w:rFonts w:ascii="Calibri" w:hAnsi="Calibri" w:cs="Calibri"/>
                <w:b/>
                <w:color w:val="000000"/>
                <w:sz w:val="17"/>
                <w:szCs w:val="17"/>
              </w:rPr>
            </w:pPr>
            <w:r w:rsidRPr="00F32EDB">
              <w:rPr>
                <w:rFonts w:ascii="Calibri" w:hAnsi="Calibri" w:cs="Calibri"/>
                <w:b/>
                <w:color w:val="000000"/>
                <w:sz w:val="17"/>
                <w:szCs w:val="17"/>
              </w:rPr>
              <w:t>1096937</w:t>
            </w:r>
          </w:p>
        </w:tc>
        <w:tc>
          <w:tcPr>
            <w:tcW w:w="992" w:type="dxa"/>
            <w:vAlign w:val="bottom"/>
          </w:tcPr>
          <w:p w:rsidR="00F32EDB" w:rsidRPr="00F32EDB" w:rsidRDefault="00F32EDB" w:rsidP="00F32EDB">
            <w:pPr>
              <w:spacing w:line="242" w:lineRule="auto"/>
              <w:ind w:right="113"/>
              <w:jc w:val="right"/>
              <w:rPr>
                <w:rFonts w:ascii="Calibri" w:hAnsi="Calibri" w:cs="Calibri"/>
                <w:b/>
                <w:color w:val="000000"/>
                <w:sz w:val="17"/>
                <w:szCs w:val="17"/>
              </w:rPr>
            </w:pPr>
            <w:r w:rsidRPr="00F32EDB">
              <w:rPr>
                <w:rFonts w:ascii="Calibri" w:hAnsi="Calibri" w:cs="Calibri"/>
                <w:b/>
                <w:color w:val="000000"/>
                <w:sz w:val="17"/>
                <w:szCs w:val="17"/>
              </w:rPr>
              <w:t>115549</w:t>
            </w:r>
          </w:p>
        </w:tc>
        <w:tc>
          <w:tcPr>
            <w:tcW w:w="992" w:type="dxa"/>
            <w:vAlign w:val="bottom"/>
          </w:tcPr>
          <w:p w:rsidR="00F32EDB" w:rsidRPr="00F32EDB" w:rsidRDefault="00F32EDB" w:rsidP="00F32EDB">
            <w:pPr>
              <w:spacing w:line="242" w:lineRule="auto"/>
              <w:ind w:right="113"/>
              <w:jc w:val="right"/>
              <w:rPr>
                <w:rFonts w:ascii="Calibri" w:hAnsi="Calibri" w:cs="Calibri"/>
                <w:b/>
                <w:color w:val="000000"/>
                <w:sz w:val="17"/>
                <w:szCs w:val="17"/>
              </w:rPr>
            </w:pPr>
            <w:r w:rsidRPr="00F32EDB">
              <w:rPr>
                <w:rFonts w:ascii="Calibri" w:hAnsi="Calibri" w:cs="Calibri"/>
                <w:b/>
                <w:color w:val="000000"/>
                <w:sz w:val="17"/>
                <w:szCs w:val="17"/>
              </w:rPr>
              <w:t>173564</w:t>
            </w:r>
          </w:p>
        </w:tc>
        <w:tc>
          <w:tcPr>
            <w:tcW w:w="992" w:type="dxa"/>
            <w:vAlign w:val="bottom"/>
          </w:tcPr>
          <w:p w:rsidR="00F32EDB" w:rsidRPr="00F32EDB" w:rsidRDefault="00F32EDB" w:rsidP="00F32EDB">
            <w:pPr>
              <w:spacing w:line="242" w:lineRule="auto"/>
              <w:ind w:right="113"/>
              <w:jc w:val="right"/>
              <w:rPr>
                <w:rFonts w:ascii="Calibri" w:hAnsi="Calibri" w:cs="Calibri"/>
                <w:b/>
                <w:color w:val="000000"/>
                <w:sz w:val="17"/>
                <w:szCs w:val="17"/>
              </w:rPr>
            </w:pPr>
            <w:r w:rsidRPr="00F32EDB">
              <w:rPr>
                <w:rFonts w:ascii="Calibri" w:hAnsi="Calibri" w:cs="Calibri"/>
                <w:b/>
                <w:color w:val="000000"/>
                <w:sz w:val="17"/>
                <w:szCs w:val="17"/>
              </w:rPr>
              <w:t>522577</w:t>
            </w:r>
          </w:p>
        </w:tc>
        <w:tc>
          <w:tcPr>
            <w:tcW w:w="992" w:type="dxa"/>
            <w:vAlign w:val="bottom"/>
          </w:tcPr>
          <w:p w:rsidR="00F32EDB" w:rsidRPr="00F32EDB" w:rsidRDefault="00F32EDB" w:rsidP="00F32EDB">
            <w:pPr>
              <w:spacing w:line="242" w:lineRule="auto"/>
              <w:ind w:right="113"/>
              <w:jc w:val="right"/>
              <w:rPr>
                <w:rFonts w:ascii="Calibri" w:hAnsi="Calibri" w:cs="Calibri"/>
                <w:b/>
                <w:color w:val="000000"/>
                <w:sz w:val="17"/>
                <w:szCs w:val="17"/>
              </w:rPr>
            </w:pPr>
            <w:r w:rsidRPr="00F32EDB">
              <w:rPr>
                <w:rFonts w:ascii="Calibri" w:hAnsi="Calibri" w:cs="Calibri"/>
                <w:b/>
                <w:color w:val="000000"/>
                <w:sz w:val="17"/>
                <w:szCs w:val="17"/>
              </w:rPr>
              <w:t>285247</w:t>
            </w:r>
          </w:p>
        </w:tc>
        <w:tc>
          <w:tcPr>
            <w:tcW w:w="992" w:type="dxa"/>
            <w:vAlign w:val="bottom"/>
          </w:tcPr>
          <w:p w:rsidR="00F32EDB" w:rsidRPr="00F32EDB" w:rsidRDefault="00F32EDB" w:rsidP="00F32EDB">
            <w:pPr>
              <w:spacing w:line="242" w:lineRule="auto"/>
              <w:ind w:right="113"/>
              <w:jc w:val="right"/>
              <w:rPr>
                <w:rFonts w:ascii="Calibri" w:hAnsi="Calibri" w:cs="Calibri"/>
                <w:b/>
                <w:sz w:val="17"/>
                <w:szCs w:val="17"/>
              </w:rPr>
            </w:pPr>
            <w:r w:rsidRPr="00F32EDB">
              <w:rPr>
                <w:rFonts w:ascii="Calibri" w:hAnsi="Calibri" w:cs="Calibri"/>
                <w:b/>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2" w:lineRule="auto"/>
              <w:ind w:left="113"/>
              <w:rPr>
                <w:rFonts w:ascii="Calibri" w:hAnsi="Calibri" w:cs="Calibri"/>
                <w:sz w:val="17"/>
                <w:szCs w:val="17"/>
              </w:rPr>
            </w:pPr>
            <w:r w:rsidRPr="00F32EDB">
              <w:rPr>
                <w:rFonts w:ascii="Calibri" w:hAnsi="Calibri" w:cs="Calibri"/>
                <w:iCs/>
                <w:sz w:val="17"/>
                <w:szCs w:val="17"/>
              </w:rPr>
              <w:t>Serbian</w:t>
            </w:r>
          </w:p>
        </w:tc>
        <w:tc>
          <w:tcPr>
            <w:tcW w:w="992" w:type="dxa"/>
            <w:tcBorders>
              <w:left w:val="single" w:sz="4" w:space="0" w:color="7B251F"/>
            </w:tcBorders>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1030460</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106549</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153864</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514974</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255073</w:t>
            </w:r>
          </w:p>
        </w:tc>
        <w:tc>
          <w:tcPr>
            <w:tcW w:w="992" w:type="dxa"/>
            <w:vAlign w:val="bottom"/>
          </w:tcPr>
          <w:p w:rsidR="00F32EDB" w:rsidRPr="00F32EDB" w:rsidRDefault="00F32EDB" w:rsidP="00F32EDB">
            <w:pPr>
              <w:spacing w:line="242"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2" w:lineRule="auto"/>
              <w:ind w:left="113"/>
              <w:rPr>
                <w:rFonts w:ascii="Calibri" w:hAnsi="Calibri" w:cs="Calibri"/>
                <w:sz w:val="17"/>
                <w:szCs w:val="17"/>
              </w:rPr>
            </w:pPr>
            <w:r w:rsidRPr="00F32EDB">
              <w:rPr>
                <w:rFonts w:ascii="Calibri" w:hAnsi="Calibri" w:cs="Calibri"/>
                <w:iCs/>
                <w:sz w:val="17"/>
                <w:szCs w:val="17"/>
              </w:rPr>
              <w:t xml:space="preserve">Albanian </w:t>
            </w:r>
          </w:p>
        </w:tc>
        <w:tc>
          <w:tcPr>
            <w:tcW w:w="992" w:type="dxa"/>
            <w:tcBorders>
              <w:left w:val="single" w:sz="4" w:space="0" w:color="7B251F"/>
            </w:tcBorders>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2708</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92</w:t>
            </w:r>
          </w:p>
        </w:tc>
        <w:tc>
          <w:tcPr>
            <w:tcW w:w="992" w:type="dxa"/>
            <w:vAlign w:val="bottom"/>
          </w:tcPr>
          <w:p w:rsidR="00F32EDB" w:rsidRPr="00F32EDB" w:rsidRDefault="009A505F" w:rsidP="00F32EDB">
            <w:pPr>
              <w:spacing w:line="242" w:lineRule="auto"/>
              <w:ind w:right="113"/>
              <w:jc w:val="right"/>
              <w:rPr>
                <w:rFonts w:ascii="Calibri" w:hAnsi="Calibri" w:cs="Calibri"/>
                <w:color w:val="000000"/>
                <w:sz w:val="17"/>
                <w:szCs w:val="17"/>
              </w:rPr>
            </w:pPr>
            <w:r>
              <w:rPr>
                <w:rFonts w:ascii="Calibri" w:hAnsi="Calibri" w:cs="Calibri"/>
                <w:color w:val="000000"/>
                <w:sz w:val="17"/>
                <w:szCs w:val="17"/>
              </w:rPr>
              <w:t>-</w:t>
            </w:r>
          </w:p>
        </w:tc>
        <w:tc>
          <w:tcPr>
            <w:tcW w:w="992" w:type="dxa"/>
            <w:vAlign w:val="bottom"/>
          </w:tcPr>
          <w:p w:rsidR="00F32EDB" w:rsidRPr="00F32EDB" w:rsidRDefault="009A505F" w:rsidP="00F32EDB">
            <w:pPr>
              <w:spacing w:line="242" w:lineRule="auto"/>
              <w:ind w:right="113"/>
              <w:jc w:val="right"/>
              <w:rPr>
                <w:rFonts w:ascii="Calibri" w:hAnsi="Calibri" w:cs="Calibri"/>
                <w:color w:val="000000"/>
                <w:sz w:val="17"/>
                <w:szCs w:val="17"/>
              </w:rPr>
            </w:pPr>
            <w:r>
              <w:rPr>
                <w:rFonts w:ascii="Calibri" w:hAnsi="Calibri" w:cs="Calibri"/>
                <w:color w:val="000000"/>
                <w:sz w:val="17"/>
                <w:szCs w:val="17"/>
              </w:rPr>
              <w:t>-</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2616</w:t>
            </w:r>
          </w:p>
        </w:tc>
        <w:tc>
          <w:tcPr>
            <w:tcW w:w="992" w:type="dxa"/>
            <w:vAlign w:val="bottom"/>
          </w:tcPr>
          <w:p w:rsidR="00F32EDB" w:rsidRPr="00F32EDB" w:rsidRDefault="00F32EDB" w:rsidP="00F32EDB">
            <w:pPr>
              <w:spacing w:line="242"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2" w:lineRule="auto"/>
              <w:ind w:left="113"/>
              <w:rPr>
                <w:rFonts w:ascii="Calibri" w:hAnsi="Calibri" w:cs="Calibri"/>
                <w:sz w:val="17"/>
                <w:szCs w:val="17"/>
              </w:rPr>
            </w:pPr>
            <w:r w:rsidRPr="00F32EDB">
              <w:rPr>
                <w:rFonts w:ascii="Calibri" w:hAnsi="Calibri" w:cs="Calibri"/>
                <w:iCs/>
                <w:sz w:val="17"/>
                <w:szCs w:val="17"/>
              </w:rPr>
              <w:t xml:space="preserve">Bulgarian </w:t>
            </w:r>
          </w:p>
        </w:tc>
        <w:tc>
          <w:tcPr>
            <w:tcW w:w="992" w:type="dxa"/>
            <w:tcBorders>
              <w:left w:val="single" w:sz="4" w:space="0" w:color="7B251F"/>
            </w:tcBorders>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2523</w:t>
            </w:r>
          </w:p>
        </w:tc>
        <w:tc>
          <w:tcPr>
            <w:tcW w:w="992" w:type="dxa"/>
            <w:vAlign w:val="bottom"/>
          </w:tcPr>
          <w:p w:rsidR="00F32EDB" w:rsidRPr="00F32EDB" w:rsidRDefault="009A505F" w:rsidP="00F32EDB">
            <w:pPr>
              <w:spacing w:line="242" w:lineRule="auto"/>
              <w:ind w:right="113"/>
              <w:jc w:val="right"/>
              <w:rPr>
                <w:rFonts w:ascii="Calibri" w:hAnsi="Calibri" w:cs="Calibri"/>
                <w:color w:val="000000"/>
                <w:sz w:val="17"/>
                <w:szCs w:val="17"/>
              </w:rPr>
            </w:pPr>
            <w:r>
              <w:rPr>
                <w:rFonts w:ascii="Calibri" w:hAnsi="Calibri" w:cs="Calibri"/>
                <w:color w:val="000000"/>
                <w:sz w:val="17"/>
                <w:szCs w:val="17"/>
              </w:rPr>
              <w:t>-</w:t>
            </w:r>
          </w:p>
        </w:tc>
        <w:tc>
          <w:tcPr>
            <w:tcW w:w="992" w:type="dxa"/>
            <w:vAlign w:val="bottom"/>
          </w:tcPr>
          <w:p w:rsidR="00F32EDB" w:rsidRPr="00F32EDB" w:rsidRDefault="009A505F" w:rsidP="00F32EDB">
            <w:pPr>
              <w:spacing w:line="242" w:lineRule="auto"/>
              <w:ind w:right="113"/>
              <w:jc w:val="right"/>
              <w:rPr>
                <w:rFonts w:ascii="Calibri" w:hAnsi="Calibri" w:cs="Calibri"/>
                <w:color w:val="000000"/>
                <w:sz w:val="17"/>
                <w:szCs w:val="17"/>
              </w:rPr>
            </w:pPr>
            <w:r>
              <w:rPr>
                <w:rFonts w:ascii="Calibri" w:hAnsi="Calibri" w:cs="Calibri"/>
                <w:color w:val="000000"/>
                <w:sz w:val="17"/>
                <w:szCs w:val="17"/>
              </w:rPr>
              <w:t>-</w:t>
            </w:r>
          </w:p>
        </w:tc>
        <w:tc>
          <w:tcPr>
            <w:tcW w:w="992" w:type="dxa"/>
            <w:vAlign w:val="bottom"/>
          </w:tcPr>
          <w:p w:rsidR="00F32EDB" w:rsidRPr="00F32EDB" w:rsidRDefault="009A505F" w:rsidP="00F32EDB">
            <w:pPr>
              <w:spacing w:line="242" w:lineRule="auto"/>
              <w:ind w:right="113"/>
              <w:jc w:val="right"/>
              <w:rPr>
                <w:rFonts w:ascii="Calibri" w:hAnsi="Calibri" w:cs="Calibri"/>
                <w:color w:val="000000"/>
                <w:sz w:val="17"/>
                <w:szCs w:val="17"/>
              </w:rPr>
            </w:pPr>
            <w:r>
              <w:rPr>
                <w:rFonts w:ascii="Calibri" w:hAnsi="Calibri" w:cs="Calibri"/>
                <w:color w:val="000000"/>
                <w:sz w:val="17"/>
                <w:szCs w:val="17"/>
              </w:rPr>
              <w:t>-</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2523</w:t>
            </w:r>
          </w:p>
        </w:tc>
        <w:tc>
          <w:tcPr>
            <w:tcW w:w="992" w:type="dxa"/>
            <w:vAlign w:val="bottom"/>
          </w:tcPr>
          <w:p w:rsidR="00F32EDB" w:rsidRPr="00F32EDB" w:rsidRDefault="00F32EDB" w:rsidP="00F32EDB">
            <w:pPr>
              <w:spacing w:line="242"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2" w:lineRule="auto"/>
              <w:ind w:left="113"/>
              <w:rPr>
                <w:rFonts w:ascii="Calibri" w:hAnsi="Calibri" w:cs="Calibri"/>
                <w:sz w:val="17"/>
                <w:szCs w:val="17"/>
              </w:rPr>
            </w:pPr>
            <w:r w:rsidRPr="00F32EDB">
              <w:rPr>
                <w:rFonts w:ascii="Calibri" w:hAnsi="Calibri" w:cs="Calibri"/>
                <w:iCs/>
                <w:sz w:val="17"/>
                <w:szCs w:val="17"/>
              </w:rPr>
              <w:t>Hungarian</w:t>
            </w:r>
          </w:p>
        </w:tc>
        <w:tc>
          <w:tcPr>
            <w:tcW w:w="992" w:type="dxa"/>
            <w:tcBorders>
              <w:left w:val="single" w:sz="4" w:space="0" w:color="7B251F"/>
            </w:tcBorders>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10654</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92</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10562</w:t>
            </w:r>
          </w:p>
        </w:tc>
        <w:tc>
          <w:tcPr>
            <w:tcW w:w="992" w:type="dxa"/>
            <w:vAlign w:val="bottom"/>
          </w:tcPr>
          <w:p w:rsidR="00F32EDB" w:rsidRPr="00F32EDB" w:rsidRDefault="009A505F" w:rsidP="00F32EDB">
            <w:pPr>
              <w:spacing w:line="242" w:lineRule="auto"/>
              <w:ind w:right="113"/>
              <w:jc w:val="right"/>
              <w:rPr>
                <w:rFonts w:ascii="Calibri" w:hAnsi="Calibri" w:cs="Calibri"/>
                <w:color w:val="000000"/>
                <w:sz w:val="17"/>
                <w:szCs w:val="17"/>
              </w:rPr>
            </w:pPr>
            <w:r>
              <w:rPr>
                <w:rFonts w:ascii="Calibri" w:hAnsi="Calibri" w:cs="Calibri"/>
                <w:color w:val="000000"/>
                <w:sz w:val="17"/>
                <w:szCs w:val="17"/>
              </w:rPr>
              <w:t>-</w:t>
            </w:r>
          </w:p>
        </w:tc>
        <w:tc>
          <w:tcPr>
            <w:tcW w:w="992" w:type="dxa"/>
            <w:vAlign w:val="bottom"/>
          </w:tcPr>
          <w:p w:rsidR="00F32EDB" w:rsidRPr="00F32EDB" w:rsidRDefault="009A505F" w:rsidP="00F32EDB">
            <w:pPr>
              <w:spacing w:line="242" w:lineRule="auto"/>
              <w:ind w:right="113"/>
              <w:jc w:val="right"/>
              <w:rPr>
                <w:rFonts w:ascii="Calibri" w:hAnsi="Calibri" w:cs="Calibri"/>
                <w:color w:val="000000"/>
                <w:sz w:val="17"/>
                <w:szCs w:val="17"/>
              </w:rPr>
            </w:pPr>
            <w:r>
              <w:rPr>
                <w:rFonts w:ascii="Calibri" w:hAnsi="Calibri" w:cs="Calibri"/>
                <w:color w:val="000000"/>
                <w:sz w:val="17"/>
                <w:szCs w:val="17"/>
              </w:rPr>
              <w:t>-</w:t>
            </w:r>
          </w:p>
        </w:tc>
        <w:tc>
          <w:tcPr>
            <w:tcW w:w="992" w:type="dxa"/>
            <w:vAlign w:val="bottom"/>
          </w:tcPr>
          <w:p w:rsidR="00F32EDB" w:rsidRPr="00F32EDB" w:rsidRDefault="00F32EDB" w:rsidP="00F32EDB">
            <w:pPr>
              <w:spacing w:line="242"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2" w:lineRule="auto"/>
              <w:ind w:left="113"/>
              <w:rPr>
                <w:rFonts w:ascii="Calibri" w:hAnsi="Calibri" w:cs="Calibri"/>
                <w:sz w:val="17"/>
                <w:szCs w:val="17"/>
              </w:rPr>
            </w:pPr>
            <w:r w:rsidRPr="00F32EDB">
              <w:rPr>
                <w:rFonts w:ascii="Calibri" w:hAnsi="Calibri" w:cs="Calibri"/>
                <w:iCs/>
                <w:sz w:val="17"/>
                <w:szCs w:val="17"/>
              </w:rPr>
              <w:t>Roma language</w:t>
            </w:r>
          </w:p>
        </w:tc>
        <w:tc>
          <w:tcPr>
            <w:tcW w:w="992" w:type="dxa"/>
            <w:tcBorders>
              <w:left w:val="single" w:sz="4" w:space="0" w:color="7B251F"/>
            </w:tcBorders>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4029</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866</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180</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1733</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1250</w:t>
            </w:r>
          </w:p>
        </w:tc>
        <w:tc>
          <w:tcPr>
            <w:tcW w:w="992" w:type="dxa"/>
            <w:vAlign w:val="bottom"/>
          </w:tcPr>
          <w:p w:rsidR="00F32EDB" w:rsidRPr="00F32EDB" w:rsidRDefault="00F32EDB" w:rsidP="00F32EDB">
            <w:pPr>
              <w:spacing w:line="242"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2" w:lineRule="auto"/>
              <w:ind w:left="113"/>
              <w:rPr>
                <w:rFonts w:ascii="Calibri" w:hAnsi="Calibri" w:cs="Calibri"/>
                <w:sz w:val="17"/>
                <w:szCs w:val="17"/>
              </w:rPr>
            </w:pPr>
            <w:r w:rsidRPr="00F32EDB">
              <w:rPr>
                <w:rFonts w:ascii="Calibri" w:hAnsi="Calibri" w:cs="Calibri"/>
                <w:iCs/>
                <w:sz w:val="17"/>
                <w:szCs w:val="17"/>
              </w:rPr>
              <w:t>Romanian</w:t>
            </w:r>
          </w:p>
        </w:tc>
        <w:tc>
          <w:tcPr>
            <w:tcW w:w="992" w:type="dxa"/>
            <w:tcBorders>
              <w:left w:val="single" w:sz="4" w:space="0" w:color="7B251F"/>
            </w:tcBorders>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870</w:t>
            </w:r>
          </w:p>
        </w:tc>
        <w:tc>
          <w:tcPr>
            <w:tcW w:w="992" w:type="dxa"/>
            <w:vAlign w:val="bottom"/>
          </w:tcPr>
          <w:p w:rsidR="00F32EDB" w:rsidRPr="00F32EDB" w:rsidRDefault="009A505F" w:rsidP="00F32EDB">
            <w:pPr>
              <w:spacing w:line="242" w:lineRule="auto"/>
              <w:ind w:right="113"/>
              <w:jc w:val="right"/>
              <w:rPr>
                <w:rFonts w:ascii="Calibri" w:hAnsi="Calibri" w:cs="Calibri"/>
                <w:color w:val="000000"/>
                <w:sz w:val="17"/>
                <w:szCs w:val="17"/>
              </w:rPr>
            </w:pPr>
            <w:r>
              <w:rPr>
                <w:rFonts w:ascii="Calibri" w:hAnsi="Calibri" w:cs="Calibri"/>
                <w:color w:val="000000"/>
                <w:sz w:val="17"/>
                <w:szCs w:val="17"/>
              </w:rPr>
              <w:t>-</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764</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58</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48</w:t>
            </w:r>
          </w:p>
        </w:tc>
        <w:tc>
          <w:tcPr>
            <w:tcW w:w="992" w:type="dxa"/>
            <w:vAlign w:val="bottom"/>
          </w:tcPr>
          <w:p w:rsidR="00F32EDB" w:rsidRPr="00F32EDB" w:rsidRDefault="00F32EDB" w:rsidP="00F32EDB">
            <w:pPr>
              <w:spacing w:line="242"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2" w:lineRule="auto"/>
              <w:ind w:left="113"/>
              <w:rPr>
                <w:rFonts w:ascii="Calibri" w:hAnsi="Calibri" w:cs="Calibri"/>
                <w:sz w:val="17"/>
                <w:szCs w:val="17"/>
              </w:rPr>
            </w:pPr>
            <w:r w:rsidRPr="00F32EDB">
              <w:rPr>
                <w:rFonts w:ascii="Calibri" w:hAnsi="Calibri" w:cs="Calibri"/>
                <w:iCs/>
                <w:sz w:val="17"/>
                <w:szCs w:val="17"/>
              </w:rPr>
              <w:t>Ruthenian</w:t>
            </w:r>
          </w:p>
        </w:tc>
        <w:tc>
          <w:tcPr>
            <w:tcW w:w="992" w:type="dxa"/>
            <w:tcBorders>
              <w:left w:val="single" w:sz="4" w:space="0" w:color="7B251F"/>
            </w:tcBorders>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106</w:t>
            </w:r>
          </w:p>
        </w:tc>
        <w:tc>
          <w:tcPr>
            <w:tcW w:w="992" w:type="dxa"/>
            <w:vAlign w:val="bottom"/>
          </w:tcPr>
          <w:p w:rsidR="00F32EDB" w:rsidRPr="00F32EDB" w:rsidRDefault="009A505F" w:rsidP="00F32EDB">
            <w:pPr>
              <w:spacing w:line="242" w:lineRule="auto"/>
              <w:ind w:right="113"/>
              <w:jc w:val="right"/>
              <w:rPr>
                <w:rFonts w:ascii="Calibri" w:hAnsi="Calibri" w:cs="Calibri"/>
                <w:color w:val="000000"/>
                <w:sz w:val="17"/>
                <w:szCs w:val="17"/>
              </w:rPr>
            </w:pPr>
            <w:r>
              <w:rPr>
                <w:rFonts w:ascii="Calibri" w:hAnsi="Calibri" w:cs="Calibri"/>
                <w:color w:val="000000"/>
                <w:sz w:val="17"/>
                <w:szCs w:val="17"/>
              </w:rPr>
              <w:t>-</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106</w:t>
            </w:r>
          </w:p>
        </w:tc>
        <w:tc>
          <w:tcPr>
            <w:tcW w:w="992" w:type="dxa"/>
            <w:vAlign w:val="bottom"/>
          </w:tcPr>
          <w:p w:rsidR="00F32EDB" w:rsidRPr="00F32EDB" w:rsidRDefault="009A505F" w:rsidP="00F32EDB">
            <w:pPr>
              <w:spacing w:line="242" w:lineRule="auto"/>
              <w:ind w:right="113"/>
              <w:jc w:val="right"/>
              <w:rPr>
                <w:rFonts w:ascii="Calibri" w:hAnsi="Calibri" w:cs="Calibri"/>
                <w:color w:val="000000"/>
                <w:sz w:val="17"/>
                <w:szCs w:val="17"/>
              </w:rPr>
            </w:pPr>
            <w:r>
              <w:rPr>
                <w:rFonts w:ascii="Calibri" w:hAnsi="Calibri" w:cs="Calibri"/>
                <w:color w:val="000000"/>
                <w:sz w:val="17"/>
                <w:szCs w:val="17"/>
              </w:rPr>
              <w:t>-</w:t>
            </w:r>
          </w:p>
        </w:tc>
        <w:tc>
          <w:tcPr>
            <w:tcW w:w="992" w:type="dxa"/>
            <w:vAlign w:val="bottom"/>
          </w:tcPr>
          <w:p w:rsidR="00F32EDB" w:rsidRPr="00F32EDB" w:rsidRDefault="009A505F" w:rsidP="00F32EDB">
            <w:pPr>
              <w:spacing w:line="242" w:lineRule="auto"/>
              <w:ind w:right="113"/>
              <w:jc w:val="right"/>
              <w:rPr>
                <w:rFonts w:ascii="Calibri" w:hAnsi="Calibri" w:cs="Calibri"/>
                <w:color w:val="000000"/>
                <w:sz w:val="17"/>
                <w:szCs w:val="17"/>
              </w:rPr>
            </w:pPr>
            <w:r>
              <w:rPr>
                <w:rFonts w:ascii="Calibri" w:hAnsi="Calibri" w:cs="Calibri"/>
                <w:color w:val="000000"/>
                <w:sz w:val="17"/>
                <w:szCs w:val="17"/>
              </w:rPr>
              <w:t>-</w:t>
            </w:r>
          </w:p>
        </w:tc>
        <w:tc>
          <w:tcPr>
            <w:tcW w:w="992" w:type="dxa"/>
            <w:vAlign w:val="bottom"/>
          </w:tcPr>
          <w:p w:rsidR="00F32EDB" w:rsidRPr="00F32EDB" w:rsidRDefault="00F32EDB" w:rsidP="00F32EDB">
            <w:pPr>
              <w:spacing w:line="242"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2" w:lineRule="auto"/>
              <w:ind w:left="113"/>
              <w:rPr>
                <w:rFonts w:ascii="Calibri" w:hAnsi="Calibri" w:cs="Calibri"/>
                <w:sz w:val="17"/>
                <w:szCs w:val="17"/>
              </w:rPr>
            </w:pPr>
            <w:r w:rsidRPr="00F32EDB">
              <w:rPr>
                <w:rFonts w:ascii="Calibri" w:hAnsi="Calibri" w:cs="Calibri"/>
                <w:iCs/>
                <w:sz w:val="17"/>
                <w:szCs w:val="17"/>
              </w:rPr>
              <w:t>Slovak</w:t>
            </w:r>
          </w:p>
        </w:tc>
        <w:tc>
          <w:tcPr>
            <w:tcW w:w="992" w:type="dxa"/>
            <w:tcBorders>
              <w:left w:val="single" w:sz="4" w:space="0" w:color="7B251F"/>
            </w:tcBorders>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7716</w:t>
            </w:r>
          </w:p>
        </w:tc>
        <w:tc>
          <w:tcPr>
            <w:tcW w:w="992" w:type="dxa"/>
            <w:vAlign w:val="bottom"/>
          </w:tcPr>
          <w:p w:rsidR="00F32EDB" w:rsidRPr="00F32EDB" w:rsidRDefault="009A505F" w:rsidP="00F32EDB">
            <w:pPr>
              <w:spacing w:line="242" w:lineRule="auto"/>
              <w:ind w:right="113"/>
              <w:jc w:val="right"/>
              <w:rPr>
                <w:rFonts w:ascii="Calibri" w:hAnsi="Calibri" w:cs="Calibri"/>
                <w:color w:val="000000"/>
                <w:sz w:val="17"/>
                <w:szCs w:val="17"/>
              </w:rPr>
            </w:pPr>
            <w:r>
              <w:rPr>
                <w:rFonts w:ascii="Calibri" w:hAnsi="Calibri" w:cs="Calibri"/>
                <w:color w:val="000000"/>
                <w:sz w:val="17"/>
                <w:szCs w:val="17"/>
              </w:rPr>
              <w:t>-</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7716</w:t>
            </w:r>
          </w:p>
        </w:tc>
        <w:tc>
          <w:tcPr>
            <w:tcW w:w="992" w:type="dxa"/>
            <w:vAlign w:val="bottom"/>
          </w:tcPr>
          <w:p w:rsidR="00F32EDB" w:rsidRPr="00F32EDB" w:rsidRDefault="009A505F" w:rsidP="00F32EDB">
            <w:pPr>
              <w:spacing w:line="242" w:lineRule="auto"/>
              <w:ind w:right="113"/>
              <w:jc w:val="right"/>
              <w:rPr>
                <w:rFonts w:ascii="Calibri" w:hAnsi="Calibri" w:cs="Calibri"/>
                <w:color w:val="000000"/>
                <w:sz w:val="17"/>
                <w:szCs w:val="17"/>
              </w:rPr>
            </w:pPr>
            <w:r>
              <w:rPr>
                <w:rFonts w:ascii="Calibri" w:hAnsi="Calibri" w:cs="Calibri"/>
                <w:color w:val="000000"/>
                <w:sz w:val="17"/>
                <w:szCs w:val="17"/>
              </w:rPr>
              <w:t>-</w:t>
            </w:r>
          </w:p>
        </w:tc>
        <w:tc>
          <w:tcPr>
            <w:tcW w:w="992" w:type="dxa"/>
            <w:vAlign w:val="bottom"/>
          </w:tcPr>
          <w:p w:rsidR="00F32EDB" w:rsidRPr="00F32EDB" w:rsidRDefault="009A505F" w:rsidP="00F32EDB">
            <w:pPr>
              <w:spacing w:line="242" w:lineRule="auto"/>
              <w:ind w:right="113"/>
              <w:jc w:val="right"/>
              <w:rPr>
                <w:rFonts w:ascii="Calibri" w:hAnsi="Calibri" w:cs="Calibri"/>
                <w:color w:val="000000"/>
                <w:sz w:val="17"/>
                <w:szCs w:val="17"/>
              </w:rPr>
            </w:pPr>
            <w:r>
              <w:rPr>
                <w:rFonts w:ascii="Calibri" w:hAnsi="Calibri" w:cs="Calibri"/>
                <w:color w:val="000000"/>
                <w:sz w:val="17"/>
                <w:szCs w:val="17"/>
              </w:rPr>
              <w:t>-</w:t>
            </w:r>
          </w:p>
        </w:tc>
        <w:tc>
          <w:tcPr>
            <w:tcW w:w="992" w:type="dxa"/>
            <w:vAlign w:val="bottom"/>
          </w:tcPr>
          <w:p w:rsidR="00F32EDB" w:rsidRPr="00F32EDB" w:rsidRDefault="00F32EDB" w:rsidP="00F32EDB">
            <w:pPr>
              <w:spacing w:line="242" w:lineRule="auto"/>
              <w:ind w:right="113"/>
              <w:jc w:val="center"/>
              <w:rPr>
                <w:rFonts w:ascii="Calibri" w:hAnsi="Calibri" w:cs="Calibri"/>
                <w:sz w:val="17"/>
                <w:szCs w:val="17"/>
              </w:rPr>
            </w:pPr>
            <w:r w:rsidRPr="00F32EDB">
              <w:rPr>
                <w:rFonts w:ascii="Calibri" w:hAnsi="Calibri" w:cs="Calibri"/>
                <w:sz w:val="17"/>
                <w:szCs w:val="17"/>
              </w:rPr>
              <w:t xml:space="preserve">              …</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2" w:lineRule="auto"/>
              <w:ind w:left="113"/>
              <w:rPr>
                <w:rFonts w:ascii="Calibri" w:hAnsi="Calibri" w:cs="Calibri"/>
                <w:sz w:val="17"/>
                <w:szCs w:val="17"/>
              </w:rPr>
            </w:pPr>
            <w:r w:rsidRPr="00F32EDB">
              <w:rPr>
                <w:rFonts w:ascii="Calibri" w:hAnsi="Calibri" w:cs="Calibri"/>
                <w:iCs/>
                <w:sz w:val="17"/>
                <w:szCs w:val="17"/>
              </w:rPr>
              <w:t>Turkish</w:t>
            </w:r>
          </w:p>
        </w:tc>
        <w:tc>
          <w:tcPr>
            <w:tcW w:w="992" w:type="dxa"/>
            <w:tcBorders>
              <w:left w:val="single" w:sz="4" w:space="0" w:color="7B251F"/>
            </w:tcBorders>
            <w:vAlign w:val="bottom"/>
          </w:tcPr>
          <w:p w:rsidR="00F32EDB" w:rsidRPr="00F32EDB" w:rsidRDefault="009A505F" w:rsidP="00F32EDB">
            <w:pPr>
              <w:spacing w:line="242" w:lineRule="auto"/>
              <w:ind w:right="113"/>
              <w:jc w:val="right"/>
              <w:rPr>
                <w:rFonts w:ascii="Calibri" w:hAnsi="Calibri" w:cs="Calibri"/>
                <w:color w:val="000000"/>
                <w:sz w:val="17"/>
                <w:szCs w:val="17"/>
              </w:rPr>
            </w:pPr>
            <w:r>
              <w:rPr>
                <w:rFonts w:ascii="Calibri" w:hAnsi="Calibri" w:cs="Calibri"/>
                <w:color w:val="000000"/>
                <w:sz w:val="17"/>
                <w:szCs w:val="17"/>
              </w:rPr>
              <w:t>-</w:t>
            </w:r>
          </w:p>
        </w:tc>
        <w:tc>
          <w:tcPr>
            <w:tcW w:w="992" w:type="dxa"/>
            <w:vAlign w:val="bottom"/>
          </w:tcPr>
          <w:p w:rsidR="00F32EDB" w:rsidRPr="00F32EDB" w:rsidRDefault="009A505F" w:rsidP="00F32EDB">
            <w:pPr>
              <w:spacing w:line="242" w:lineRule="auto"/>
              <w:ind w:right="113"/>
              <w:jc w:val="right"/>
              <w:rPr>
                <w:rFonts w:ascii="Calibri" w:hAnsi="Calibri" w:cs="Calibri"/>
                <w:color w:val="000000"/>
                <w:sz w:val="17"/>
                <w:szCs w:val="17"/>
              </w:rPr>
            </w:pPr>
            <w:r>
              <w:rPr>
                <w:rFonts w:ascii="Calibri" w:hAnsi="Calibri" w:cs="Calibri"/>
                <w:color w:val="000000"/>
                <w:sz w:val="17"/>
                <w:szCs w:val="17"/>
              </w:rPr>
              <w:t>-</w:t>
            </w:r>
          </w:p>
        </w:tc>
        <w:tc>
          <w:tcPr>
            <w:tcW w:w="992" w:type="dxa"/>
            <w:vAlign w:val="bottom"/>
          </w:tcPr>
          <w:p w:rsidR="00F32EDB" w:rsidRPr="00F32EDB" w:rsidRDefault="009A505F" w:rsidP="00F32EDB">
            <w:pPr>
              <w:spacing w:line="242" w:lineRule="auto"/>
              <w:ind w:right="113"/>
              <w:jc w:val="right"/>
              <w:rPr>
                <w:rFonts w:ascii="Calibri" w:hAnsi="Calibri" w:cs="Calibri"/>
                <w:color w:val="000000"/>
                <w:sz w:val="17"/>
                <w:szCs w:val="17"/>
              </w:rPr>
            </w:pPr>
            <w:r>
              <w:rPr>
                <w:rFonts w:ascii="Calibri" w:hAnsi="Calibri" w:cs="Calibri"/>
                <w:color w:val="000000"/>
                <w:sz w:val="17"/>
                <w:szCs w:val="17"/>
              </w:rPr>
              <w:t>-</w:t>
            </w:r>
          </w:p>
        </w:tc>
        <w:tc>
          <w:tcPr>
            <w:tcW w:w="992" w:type="dxa"/>
            <w:vAlign w:val="bottom"/>
          </w:tcPr>
          <w:p w:rsidR="00F32EDB" w:rsidRPr="00F32EDB" w:rsidRDefault="009A505F" w:rsidP="00F32EDB">
            <w:pPr>
              <w:spacing w:line="242" w:lineRule="auto"/>
              <w:ind w:right="113"/>
              <w:jc w:val="right"/>
              <w:rPr>
                <w:rFonts w:ascii="Calibri" w:hAnsi="Calibri" w:cs="Calibri"/>
                <w:color w:val="000000"/>
                <w:sz w:val="17"/>
                <w:szCs w:val="17"/>
              </w:rPr>
            </w:pPr>
            <w:r>
              <w:rPr>
                <w:rFonts w:ascii="Calibri" w:hAnsi="Calibri" w:cs="Calibri"/>
                <w:color w:val="000000"/>
                <w:sz w:val="17"/>
                <w:szCs w:val="17"/>
              </w:rPr>
              <w:t>-</w:t>
            </w:r>
          </w:p>
        </w:tc>
        <w:tc>
          <w:tcPr>
            <w:tcW w:w="992" w:type="dxa"/>
            <w:vAlign w:val="bottom"/>
          </w:tcPr>
          <w:p w:rsidR="00F32EDB" w:rsidRPr="00F32EDB" w:rsidRDefault="009A505F" w:rsidP="00F32EDB">
            <w:pPr>
              <w:spacing w:line="242" w:lineRule="auto"/>
              <w:ind w:right="113"/>
              <w:jc w:val="right"/>
              <w:rPr>
                <w:rFonts w:ascii="Calibri" w:hAnsi="Calibri" w:cs="Calibri"/>
                <w:color w:val="000000"/>
                <w:sz w:val="17"/>
                <w:szCs w:val="17"/>
              </w:rPr>
            </w:pPr>
            <w:r>
              <w:rPr>
                <w:rFonts w:ascii="Calibri" w:hAnsi="Calibri" w:cs="Calibri"/>
                <w:color w:val="000000"/>
                <w:sz w:val="17"/>
                <w:szCs w:val="17"/>
              </w:rPr>
              <w:t>-</w:t>
            </w:r>
          </w:p>
        </w:tc>
        <w:tc>
          <w:tcPr>
            <w:tcW w:w="992" w:type="dxa"/>
            <w:vAlign w:val="bottom"/>
          </w:tcPr>
          <w:p w:rsidR="00F32EDB" w:rsidRPr="00F32EDB" w:rsidRDefault="00F32EDB" w:rsidP="00F32EDB">
            <w:pPr>
              <w:spacing w:line="242"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right w:val="single" w:sz="4" w:space="0" w:color="7B251F"/>
            </w:tcBorders>
            <w:vAlign w:val="bottom"/>
          </w:tcPr>
          <w:p w:rsidR="00F32EDB" w:rsidRPr="00F32EDB" w:rsidRDefault="00F32EDB" w:rsidP="00F32EDB">
            <w:pPr>
              <w:spacing w:line="242" w:lineRule="auto"/>
              <w:ind w:left="113"/>
              <w:rPr>
                <w:rFonts w:ascii="Calibri" w:hAnsi="Calibri" w:cs="Calibri"/>
                <w:sz w:val="17"/>
                <w:szCs w:val="17"/>
              </w:rPr>
            </w:pPr>
            <w:r w:rsidRPr="00F32EDB">
              <w:rPr>
                <w:rFonts w:ascii="Calibri" w:hAnsi="Calibri" w:cs="Calibri"/>
                <w:iCs/>
                <w:sz w:val="17"/>
                <w:szCs w:val="17"/>
              </w:rPr>
              <w:t>Croatian</w:t>
            </w:r>
          </w:p>
        </w:tc>
        <w:tc>
          <w:tcPr>
            <w:tcW w:w="992" w:type="dxa"/>
            <w:tcBorders>
              <w:left w:val="single" w:sz="4" w:space="0" w:color="7B251F"/>
            </w:tcBorders>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216</w:t>
            </w:r>
          </w:p>
        </w:tc>
        <w:tc>
          <w:tcPr>
            <w:tcW w:w="992" w:type="dxa"/>
            <w:vAlign w:val="bottom"/>
          </w:tcPr>
          <w:p w:rsidR="00F32EDB" w:rsidRPr="00F32EDB" w:rsidRDefault="009A505F" w:rsidP="00F32EDB">
            <w:pPr>
              <w:spacing w:line="242" w:lineRule="auto"/>
              <w:ind w:right="113"/>
              <w:jc w:val="right"/>
              <w:rPr>
                <w:rFonts w:ascii="Calibri" w:hAnsi="Calibri" w:cs="Calibri"/>
                <w:color w:val="000000"/>
                <w:sz w:val="17"/>
                <w:szCs w:val="17"/>
              </w:rPr>
            </w:pPr>
            <w:r>
              <w:rPr>
                <w:rFonts w:ascii="Calibri" w:hAnsi="Calibri" w:cs="Calibri"/>
                <w:color w:val="000000"/>
                <w:sz w:val="17"/>
                <w:szCs w:val="17"/>
              </w:rPr>
              <w:t>-</w:t>
            </w:r>
          </w:p>
        </w:tc>
        <w:tc>
          <w:tcPr>
            <w:tcW w:w="992" w:type="dxa"/>
            <w:vAlign w:val="bottom"/>
          </w:tcPr>
          <w:p w:rsidR="00F32EDB" w:rsidRPr="00F32EDB" w:rsidRDefault="00F32EDB" w:rsidP="00F32EDB">
            <w:pPr>
              <w:spacing w:line="242" w:lineRule="auto"/>
              <w:ind w:right="113"/>
              <w:jc w:val="right"/>
              <w:rPr>
                <w:rFonts w:ascii="Calibri" w:hAnsi="Calibri" w:cs="Calibri"/>
                <w:color w:val="000000"/>
                <w:sz w:val="17"/>
                <w:szCs w:val="17"/>
              </w:rPr>
            </w:pPr>
            <w:r w:rsidRPr="00F32EDB">
              <w:rPr>
                <w:rFonts w:ascii="Calibri" w:hAnsi="Calibri" w:cs="Calibri"/>
                <w:color w:val="000000"/>
                <w:sz w:val="17"/>
                <w:szCs w:val="17"/>
              </w:rPr>
              <w:t>216</w:t>
            </w:r>
          </w:p>
        </w:tc>
        <w:tc>
          <w:tcPr>
            <w:tcW w:w="992" w:type="dxa"/>
            <w:vAlign w:val="bottom"/>
          </w:tcPr>
          <w:p w:rsidR="00F32EDB" w:rsidRPr="00F32EDB" w:rsidRDefault="009A505F" w:rsidP="00F32EDB">
            <w:pPr>
              <w:spacing w:line="242" w:lineRule="auto"/>
              <w:ind w:right="113"/>
              <w:jc w:val="right"/>
              <w:rPr>
                <w:rFonts w:ascii="Calibri" w:hAnsi="Calibri" w:cs="Calibri"/>
                <w:color w:val="000000"/>
                <w:sz w:val="17"/>
                <w:szCs w:val="17"/>
              </w:rPr>
            </w:pPr>
            <w:r>
              <w:rPr>
                <w:rFonts w:ascii="Calibri" w:hAnsi="Calibri" w:cs="Calibri"/>
                <w:color w:val="000000"/>
                <w:sz w:val="17"/>
                <w:szCs w:val="17"/>
              </w:rPr>
              <w:t>-</w:t>
            </w:r>
          </w:p>
        </w:tc>
        <w:tc>
          <w:tcPr>
            <w:tcW w:w="992" w:type="dxa"/>
            <w:vAlign w:val="bottom"/>
          </w:tcPr>
          <w:p w:rsidR="00F32EDB" w:rsidRPr="00F32EDB" w:rsidRDefault="009A505F" w:rsidP="00F32EDB">
            <w:pPr>
              <w:spacing w:line="242" w:lineRule="auto"/>
              <w:ind w:right="113"/>
              <w:jc w:val="right"/>
              <w:rPr>
                <w:rFonts w:ascii="Calibri" w:hAnsi="Calibri" w:cs="Calibri"/>
                <w:color w:val="000000"/>
                <w:sz w:val="17"/>
                <w:szCs w:val="17"/>
              </w:rPr>
            </w:pPr>
            <w:r>
              <w:rPr>
                <w:rFonts w:ascii="Calibri" w:hAnsi="Calibri" w:cs="Calibri"/>
                <w:color w:val="000000"/>
                <w:sz w:val="17"/>
                <w:szCs w:val="17"/>
              </w:rPr>
              <w:t>-</w:t>
            </w:r>
          </w:p>
        </w:tc>
        <w:tc>
          <w:tcPr>
            <w:tcW w:w="992" w:type="dxa"/>
            <w:vAlign w:val="bottom"/>
          </w:tcPr>
          <w:p w:rsidR="00F32EDB" w:rsidRPr="00F32EDB" w:rsidRDefault="00F32EDB" w:rsidP="00F32EDB">
            <w:pPr>
              <w:spacing w:line="242" w:lineRule="auto"/>
              <w:ind w:right="113"/>
              <w:jc w:val="right"/>
              <w:rPr>
                <w:rFonts w:ascii="Calibri" w:hAnsi="Calibri" w:cs="Calibri"/>
                <w:sz w:val="17"/>
                <w:szCs w:val="17"/>
              </w:rPr>
            </w:pPr>
            <w:r w:rsidRPr="00F32EDB">
              <w:rPr>
                <w:rFonts w:ascii="Calibri" w:hAnsi="Calibri" w:cs="Calibri"/>
                <w:sz w:val="17"/>
                <w:szCs w:val="17"/>
              </w:rPr>
              <w:t>…</w:t>
            </w:r>
          </w:p>
        </w:tc>
      </w:tr>
      <w:tr w:rsidR="00F32EDB" w:rsidRPr="00F32EDB">
        <w:trPr>
          <w:trHeight w:val="20"/>
          <w:jc w:val="center"/>
        </w:trPr>
        <w:tc>
          <w:tcPr>
            <w:tcW w:w="3969" w:type="dxa"/>
            <w:tcBorders>
              <w:bottom w:val="single" w:sz="4" w:space="0" w:color="7B251F"/>
              <w:right w:val="single" w:sz="4" w:space="0" w:color="7B251F"/>
            </w:tcBorders>
            <w:vAlign w:val="bottom"/>
          </w:tcPr>
          <w:p w:rsidR="00F32EDB" w:rsidRPr="00F32EDB" w:rsidRDefault="00F32EDB" w:rsidP="0030401C">
            <w:pPr>
              <w:spacing w:after="60" w:line="242" w:lineRule="auto"/>
              <w:ind w:left="113"/>
              <w:rPr>
                <w:rFonts w:ascii="Calibri" w:hAnsi="Calibri" w:cs="Calibri"/>
                <w:sz w:val="17"/>
                <w:szCs w:val="17"/>
              </w:rPr>
            </w:pPr>
            <w:r w:rsidRPr="00F32EDB">
              <w:rPr>
                <w:rFonts w:ascii="Calibri" w:hAnsi="Calibri" w:cs="Calibri"/>
                <w:sz w:val="17"/>
                <w:szCs w:val="17"/>
              </w:rPr>
              <w:t xml:space="preserve">Other languages </w:t>
            </w:r>
          </w:p>
        </w:tc>
        <w:tc>
          <w:tcPr>
            <w:tcW w:w="992" w:type="dxa"/>
            <w:tcBorders>
              <w:left w:val="single" w:sz="4" w:space="0" w:color="7B251F"/>
              <w:bottom w:val="single" w:sz="4" w:space="0" w:color="7B251F"/>
            </w:tcBorders>
            <w:vAlign w:val="bottom"/>
          </w:tcPr>
          <w:p w:rsidR="00F32EDB" w:rsidRPr="00F32EDB" w:rsidRDefault="00F32EDB" w:rsidP="0030401C">
            <w:pPr>
              <w:spacing w:after="60" w:line="242" w:lineRule="auto"/>
              <w:ind w:right="113"/>
              <w:jc w:val="right"/>
              <w:rPr>
                <w:rFonts w:ascii="Calibri" w:hAnsi="Calibri" w:cs="Calibri"/>
                <w:color w:val="000000"/>
                <w:sz w:val="17"/>
                <w:szCs w:val="17"/>
              </w:rPr>
            </w:pPr>
            <w:r w:rsidRPr="00F32EDB">
              <w:rPr>
                <w:rFonts w:ascii="Calibri" w:hAnsi="Calibri" w:cs="Calibri"/>
                <w:color w:val="000000"/>
                <w:sz w:val="17"/>
                <w:szCs w:val="17"/>
              </w:rPr>
              <w:t>37655</w:t>
            </w:r>
          </w:p>
        </w:tc>
        <w:tc>
          <w:tcPr>
            <w:tcW w:w="992" w:type="dxa"/>
            <w:tcBorders>
              <w:bottom w:val="single" w:sz="4" w:space="0" w:color="7B251F"/>
            </w:tcBorders>
            <w:vAlign w:val="bottom"/>
          </w:tcPr>
          <w:p w:rsidR="00F32EDB" w:rsidRPr="00F32EDB" w:rsidRDefault="00F32EDB" w:rsidP="0030401C">
            <w:pPr>
              <w:spacing w:after="60" w:line="242" w:lineRule="auto"/>
              <w:ind w:right="113"/>
              <w:jc w:val="right"/>
              <w:rPr>
                <w:rFonts w:ascii="Calibri" w:hAnsi="Calibri" w:cs="Calibri"/>
                <w:color w:val="000000"/>
                <w:sz w:val="17"/>
                <w:szCs w:val="17"/>
              </w:rPr>
            </w:pPr>
            <w:r w:rsidRPr="00F32EDB">
              <w:rPr>
                <w:rFonts w:ascii="Calibri" w:hAnsi="Calibri" w:cs="Calibri"/>
                <w:color w:val="000000"/>
                <w:sz w:val="17"/>
                <w:szCs w:val="17"/>
              </w:rPr>
              <w:t>7950</w:t>
            </w:r>
          </w:p>
        </w:tc>
        <w:tc>
          <w:tcPr>
            <w:tcW w:w="992" w:type="dxa"/>
            <w:tcBorders>
              <w:bottom w:val="single" w:sz="4" w:space="0" w:color="7B251F"/>
            </w:tcBorders>
            <w:vAlign w:val="bottom"/>
          </w:tcPr>
          <w:p w:rsidR="00F32EDB" w:rsidRPr="00F32EDB" w:rsidRDefault="00F32EDB" w:rsidP="0030401C">
            <w:pPr>
              <w:spacing w:after="60" w:line="242" w:lineRule="auto"/>
              <w:ind w:right="113"/>
              <w:jc w:val="right"/>
              <w:rPr>
                <w:rFonts w:ascii="Calibri" w:hAnsi="Calibri" w:cs="Calibri"/>
                <w:color w:val="000000"/>
                <w:sz w:val="17"/>
                <w:szCs w:val="17"/>
              </w:rPr>
            </w:pPr>
            <w:r w:rsidRPr="00F32EDB">
              <w:rPr>
                <w:rFonts w:ascii="Calibri" w:hAnsi="Calibri" w:cs="Calibri"/>
                <w:color w:val="000000"/>
                <w:sz w:val="17"/>
                <w:szCs w:val="17"/>
              </w:rPr>
              <w:t>156</w:t>
            </w:r>
          </w:p>
        </w:tc>
        <w:tc>
          <w:tcPr>
            <w:tcW w:w="992" w:type="dxa"/>
            <w:tcBorders>
              <w:bottom w:val="single" w:sz="4" w:space="0" w:color="7B251F"/>
            </w:tcBorders>
            <w:vAlign w:val="bottom"/>
          </w:tcPr>
          <w:p w:rsidR="00F32EDB" w:rsidRPr="00F32EDB" w:rsidRDefault="00F32EDB" w:rsidP="0030401C">
            <w:pPr>
              <w:spacing w:after="60" w:line="242" w:lineRule="auto"/>
              <w:ind w:right="113"/>
              <w:jc w:val="right"/>
              <w:rPr>
                <w:rFonts w:ascii="Calibri" w:hAnsi="Calibri" w:cs="Calibri"/>
                <w:color w:val="000000"/>
                <w:sz w:val="17"/>
                <w:szCs w:val="17"/>
              </w:rPr>
            </w:pPr>
            <w:r w:rsidRPr="00F32EDB">
              <w:rPr>
                <w:rFonts w:ascii="Calibri" w:hAnsi="Calibri" w:cs="Calibri"/>
                <w:color w:val="000000"/>
                <w:sz w:val="17"/>
                <w:szCs w:val="17"/>
              </w:rPr>
              <w:t>5812</w:t>
            </w:r>
          </w:p>
        </w:tc>
        <w:tc>
          <w:tcPr>
            <w:tcW w:w="992" w:type="dxa"/>
            <w:tcBorders>
              <w:bottom w:val="single" w:sz="4" w:space="0" w:color="7B251F"/>
            </w:tcBorders>
            <w:vAlign w:val="bottom"/>
          </w:tcPr>
          <w:p w:rsidR="00F32EDB" w:rsidRPr="00F32EDB" w:rsidRDefault="00F32EDB" w:rsidP="0030401C">
            <w:pPr>
              <w:spacing w:after="60" w:line="242" w:lineRule="auto"/>
              <w:ind w:right="113"/>
              <w:jc w:val="right"/>
              <w:rPr>
                <w:rFonts w:ascii="Calibri" w:hAnsi="Calibri" w:cs="Calibri"/>
                <w:color w:val="000000"/>
                <w:sz w:val="17"/>
                <w:szCs w:val="17"/>
              </w:rPr>
            </w:pPr>
            <w:r w:rsidRPr="00F32EDB">
              <w:rPr>
                <w:rFonts w:ascii="Calibri" w:hAnsi="Calibri" w:cs="Calibri"/>
                <w:color w:val="000000"/>
                <w:sz w:val="17"/>
                <w:szCs w:val="17"/>
              </w:rPr>
              <w:t>23737</w:t>
            </w:r>
          </w:p>
        </w:tc>
        <w:tc>
          <w:tcPr>
            <w:tcW w:w="992" w:type="dxa"/>
            <w:tcBorders>
              <w:bottom w:val="single" w:sz="4" w:space="0" w:color="7B251F"/>
            </w:tcBorders>
            <w:vAlign w:val="bottom"/>
          </w:tcPr>
          <w:p w:rsidR="00F32EDB" w:rsidRPr="00F32EDB" w:rsidRDefault="00F32EDB" w:rsidP="0030401C">
            <w:pPr>
              <w:spacing w:after="60" w:line="242" w:lineRule="auto"/>
              <w:ind w:right="113"/>
              <w:jc w:val="right"/>
              <w:rPr>
                <w:rFonts w:ascii="Calibri" w:hAnsi="Calibri" w:cs="Calibri"/>
                <w:sz w:val="17"/>
                <w:szCs w:val="17"/>
              </w:rPr>
            </w:pPr>
            <w:r w:rsidRPr="00F32EDB">
              <w:rPr>
                <w:rFonts w:ascii="Calibri" w:hAnsi="Calibri" w:cs="Calibri"/>
                <w:sz w:val="17"/>
                <w:szCs w:val="17"/>
              </w:rPr>
              <w:t>…</w:t>
            </w:r>
          </w:p>
        </w:tc>
      </w:tr>
    </w:tbl>
    <w:p w:rsidR="00852FE5" w:rsidRDefault="00852FE5" w:rsidP="00CF5E16">
      <w:pPr>
        <w:pStyle w:val="vesna4"/>
        <w:spacing w:after="20"/>
        <w:rPr>
          <w:color w:val="auto"/>
        </w:rPr>
      </w:pPr>
      <w:bookmarkStart w:id="101" w:name="_Toc470084218"/>
      <w:r w:rsidRPr="00D30CFF">
        <w:lastRenderedPageBreak/>
        <w:t xml:space="preserve">5.2. </w:t>
      </w:r>
      <w:r w:rsidRPr="00D30CFF">
        <w:rPr>
          <w:color w:val="auto"/>
        </w:rPr>
        <w:t>ТВ станице</w:t>
      </w:r>
      <w:bookmarkEnd w:id="101"/>
      <w:r w:rsidRPr="00D30CFF">
        <w:rPr>
          <w:color w:val="auto"/>
        </w:rPr>
        <w:t xml:space="preserve"> </w:t>
      </w:r>
    </w:p>
    <w:tbl>
      <w:tblPr>
        <w:tblW w:w="0" w:type="auto"/>
        <w:jc w:val="center"/>
        <w:tblCellMar>
          <w:left w:w="28" w:type="dxa"/>
          <w:right w:w="28" w:type="dxa"/>
        </w:tblCellMar>
        <w:tblLook w:val="00A0" w:firstRow="1" w:lastRow="0" w:firstColumn="1" w:lastColumn="0" w:noHBand="0" w:noVBand="0"/>
      </w:tblPr>
      <w:tblGrid>
        <w:gridCol w:w="3969"/>
        <w:gridCol w:w="992"/>
        <w:gridCol w:w="992"/>
        <w:gridCol w:w="992"/>
        <w:gridCol w:w="992"/>
        <w:gridCol w:w="992"/>
        <w:gridCol w:w="992"/>
      </w:tblGrid>
      <w:tr w:rsidR="00852FE5" w:rsidRPr="00D30CFF">
        <w:trPr>
          <w:trHeight w:val="20"/>
          <w:jc w:val="center"/>
        </w:trPr>
        <w:tc>
          <w:tcPr>
            <w:tcW w:w="3969" w:type="dxa"/>
            <w:vMerge w:val="restart"/>
            <w:tcBorders>
              <w:top w:val="single" w:sz="4" w:space="0" w:color="FFFFFF"/>
              <w:right w:val="single" w:sz="4" w:space="0" w:color="FFFFFF"/>
            </w:tcBorders>
            <w:shd w:val="clear" w:color="auto" w:fill="7B251F"/>
            <w:noWrap/>
            <w:vAlign w:val="center"/>
          </w:tcPr>
          <w:p w:rsidR="00852FE5" w:rsidRPr="00D30CFF" w:rsidRDefault="00852FE5" w:rsidP="00B90096">
            <w:pPr>
              <w:jc w:val="center"/>
              <w:rPr>
                <w:rFonts w:ascii="Calibri" w:hAnsi="Calibri" w:cs="Calibri"/>
                <w:color w:val="FFFFFF"/>
                <w:sz w:val="17"/>
                <w:szCs w:val="17"/>
                <w:lang w:eastAsia="en-US"/>
              </w:rPr>
            </w:pPr>
          </w:p>
        </w:tc>
        <w:tc>
          <w:tcPr>
            <w:tcW w:w="5952" w:type="dxa"/>
            <w:gridSpan w:val="6"/>
            <w:tcBorders>
              <w:top w:val="single" w:sz="4" w:space="0" w:color="FFFFFF"/>
              <w:left w:val="single" w:sz="4" w:space="0" w:color="FFFFFF"/>
            </w:tcBorders>
            <w:shd w:val="clear" w:color="auto" w:fill="7B251F"/>
            <w:vAlign w:val="center"/>
          </w:tcPr>
          <w:p w:rsidR="00852FE5" w:rsidRPr="00D30CFF" w:rsidRDefault="00852FE5" w:rsidP="00B90096">
            <w:pPr>
              <w:spacing w:before="60" w:after="60"/>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Република Србија</w:t>
            </w:r>
          </w:p>
        </w:tc>
      </w:tr>
      <w:tr w:rsidR="00852FE5" w:rsidRPr="00D30CFF">
        <w:trPr>
          <w:trHeight w:val="20"/>
          <w:jc w:val="center"/>
        </w:trPr>
        <w:tc>
          <w:tcPr>
            <w:tcW w:w="3969" w:type="dxa"/>
            <w:vMerge/>
            <w:tcBorders>
              <w:right w:val="single" w:sz="4" w:space="0" w:color="FFFFFF"/>
            </w:tcBorders>
            <w:shd w:val="clear" w:color="auto" w:fill="7B251F"/>
            <w:noWrap/>
            <w:vAlign w:val="center"/>
          </w:tcPr>
          <w:p w:rsidR="00852FE5" w:rsidRPr="00D30CFF" w:rsidRDefault="00852FE5" w:rsidP="00B90096">
            <w:pPr>
              <w:jc w:val="center"/>
              <w:rPr>
                <w:rFonts w:ascii="Calibri" w:hAnsi="Calibri" w:cs="Calibri"/>
                <w:color w:val="FFFFFF"/>
                <w:sz w:val="17"/>
                <w:szCs w:val="17"/>
                <w:lang w:eastAsia="en-US"/>
              </w:rPr>
            </w:pPr>
          </w:p>
        </w:tc>
        <w:tc>
          <w:tcPr>
            <w:tcW w:w="992" w:type="dxa"/>
            <w:vMerge w:val="restart"/>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B90096">
            <w:pPr>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Укупно</w:t>
            </w:r>
          </w:p>
        </w:tc>
        <w:tc>
          <w:tcPr>
            <w:tcW w:w="1984" w:type="dxa"/>
            <w:gridSpan w:val="2"/>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B90096">
            <w:pPr>
              <w:spacing w:before="60" w:after="60"/>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Србија – север</w:t>
            </w:r>
          </w:p>
        </w:tc>
        <w:tc>
          <w:tcPr>
            <w:tcW w:w="2976" w:type="dxa"/>
            <w:gridSpan w:val="3"/>
            <w:tcBorders>
              <w:top w:val="single" w:sz="4" w:space="0" w:color="FFFFFF"/>
              <w:left w:val="single" w:sz="4" w:space="0" w:color="FFFFFF"/>
            </w:tcBorders>
            <w:shd w:val="clear" w:color="auto" w:fill="7B251F"/>
            <w:vAlign w:val="center"/>
          </w:tcPr>
          <w:p w:rsidR="00852FE5" w:rsidRPr="00D30CFF" w:rsidRDefault="00852FE5" w:rsidP="00B90096">
            <w:pPr>
              <w:spacing w:before="60" w:after="60"/>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Србија – југ</w:t>
            </w:r>
          </w:p>
        </w:tc>
      </w:tr>
      <w:tr w:rsidR="00852FE5" w:rsidRPr="00D30CFF">
        <w:trPr>
          <w:trHeight w:val="20"/>
          <w:jc w:val="center"/>
        </w:trPr>
        <w:tc>
          <w:tcPr>
            <w:tcW w:w="3969" w:type="dxa"/>
            <w:vMerge/>
            <w:tcBorders>
              <w:right w:val="single" w:sz="4" w:space="0" w:color="FFFFFF"/>
            </w:tcBorders>
            <w:shd w:val="clear" w:color="auto" w:fill="7B251F"/>
            <w:noWrap/>
            <w:vAlign w:val="center"/>
          </w:tcPr>
          <w:p w:rsidR="00852FE5" w:rsidRPr="00D30CFF" w:rsidRDefault="00852FE5" w:rsidP="00B90096">
            <w:pPr>
              <w:jc w:val="center"/>
              <w:rPr>
                <w:rFonts w:ascii="Calibri" w:hAnsi="Calibri" w:cs="Calibri"/>
                <w:color w:val="FFFFFF"/>
                <w:sz w:val="17"/>
                <w:szCs w:val="17"/>
                <w:lang w:eastAsia="en-US"/>
              </w:rPr>
            </w:pPr>
          </w:p>
        </w:tc>
        <w:tc>
          <w:tcPr>
            <w:tcW w:w="992" w:type="dxa"/>
            <w:vMerge/>
            <w:tcBorders>
              <w:left w:val="single" w:sz="4" w:space="0" w:color="FFFFFF"/>
              <w:right w:val="single" w:sz="4" w:space="0" w:color="FFFFFF"/>
            </w:tcBorders>
            <w:shd w:val="clear" w:color="auto" w:fill="7B251F"/>
            <w:vAlign w:val="center"/>
          </w:tcPr>
          <w:p w:rsidR="00852FE5" w:rsidRPr="00D30CFF" w:rsidRDefault="00852FE5" w:rsidP="00B90096">
            <w:pPr>
              <w:jc w:val="center"/>
              <w:rPr>
                <w:rFonts w:ascii="Calibri" w:hAnsi="Calibri" w:cs="Calibri"/>
                <w:color w:val="FFFFFF"/>
                <w:sz w:val="17"/>
                <w:szCs w:val="17"/>
                <w:lang w:eastAsia="en-US"/>
              </w:rPr>
            </w:pPr>
          </w:p>
        </w:tc>
        <w:tc>
          <w:tcPr>
            <w:tcW w:w="992"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B90096">
            <w:pPr>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Београдски регион</w:t>
            </w:r>
          </w:p>
        </w:tc>
        <w:tc>
          <w:tcPr>
            <w:tcW w:w="992"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B90096">
            <w:pPr>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Регион Војводине</w:t>
            </w:r>
          </w:p>
        </w:tc>
        <w:tc>
          <w:tcPr>
            <w:tcW w:w="992"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B90096">
            <w:pPr>
              <w:jc w:val="center"/>
              <w:rPr>
                <w:rFonts w:ascii="Calibri" w:hAnsi="Calibri" w:cs="Calibri"/>
                <w:color w:val="FFFFFF"/>
                <w:sz w:val="17"/>
                <w:szCs w:val="17"/>
                <w:lang w:val="ru-RU" w:eastAsia="en-US"/>
              </w:rPr>
            </w:pPr>
            <w:r w:rsidRPr="00D30CFF">
              <w:rPr>
                <w:rFonts w:ascii="Calibri" w:hAnsi="Calibri" w:cs="Calibri"/>
                <w:color w:val="FFFFFF"/>
                <w:sz w:val="17"/>
                <w:szCs w:val="17"/>
                <w:lang w:val="ru-RU" w:eastAsia="en-US"/>
              </w:rPr>
              <w:t>Регион Шумадије и Западне Србије</w:t>
            </w:r>
          </w:p>
        </w:tc>
        <w:tc>
          <w:tcPr>
            <w:tcW w:w="992"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B90096">
            <w:pPr>
              <w:jc w:val="center"/>
              <w:rPr>
                <w:rFonts w:ascii="Calibri" w:hAnsi="Calibri" w:cs="Calibri"/>
                <w:color w:val="FFFFFF"/>
                <w:sz w:val="17"/>
                <w:szCs w:val="17"/>
                <w:lang w:val="ru-RU" w:eastAsia="en-US"/>
              </w:rPr>
            </w:pPr>
            <w:r w:rsidRPr="00D30CFF">
              <w:rPr>
                <w:rFonts w:ascii="Calibri" w:hAnsi="Calibri" w:cs="Calibri"/>
                <w:color w:val="FFFFFF"/>
                <w:sz w:val="17"/>
                <w:szCs w:val="17"/>
                <w:lang w:val="ru-RU" w:eastAsia="en-US"/>
              </w:rPr>
              <w:t>Регион Јужне и Источне Србије</w:t>
            </w:r>
          </w:p>
        </w:tc>
        <w:tc>
          <w:tcPr>
            <w:tcW w:w="992" w:type="dxa"/>
            <w:tcBorders>
              <w:top w:val="single" w:sz="4" w:space="0" w:color="FFFFFF"/>
              <w:left w:val="single" w:sz="4" w:space="0" w:color="FFFFFF"/>
            </w:tcBorders>
            <w:shd w:val="clear" w:color="auto" w:fill="7B251F"/>
            <w:vAlign w:val="center"/>
          </w:tcPr>
          <w:p w:rsidR="00852FE5" w:rsidRPr="00D30CFF" w:rsidRDefault="00852FE5" w:rsidP="00B90096">
            <w:pPr>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Регион Косовo и Метохијa</w:t>
            </w:r>
          </w:p>
        </w:tc>
      </w:tr>
      <w:tr w:rsidR="00852FE5" w:rsidRPr="00B90096">
        <w:trPr>
          <w:trHeight w:val="20"/>
          <w:jc w:val="center"/>
        </w:trPr>
        <w:tc>
          <w:tcPr>
            <w:tcW w:w="3969" w:type="dxa"/>
            <w:tcBorders>
              <w:right w:val="single" w:sz="4" w:space="0" w:color="7B251F"/>
            </w:tcBorders>
            <w:noWrap/>
            <w:vAlign w:val="bottom"/>
          </w:tcPr>
          <w:p w:rsidR="00852FE5" w:rsidRPr="00B90096" w:rsidRDefault="00852FE5" w:rsidP="00B90096">
            <w:pPr>
              <w:rPr>
                <w:rFonts w:ascii="Calibri" w:hAnsi="Calibri" w:cs="Calibri"/>
                <w:b/>
                <w:bCs/>
                <w:sz w:val="17"/>
                <w:szCs w:val="17"/>
                <w:lang w:val="sr-Cyrl-CS"/>
              </w:rPr>
            </w:pPr>
          </w:p>
        </w:tc>
        <w:tc>
          <w:tcPr>
            <w:tcW w:w="992" w:type="dxa"/>
            <w:tcBorders>
              <w:left w:val="single" w:sz="4" w:space="0" w:color="7B251F"/>
            </w:tcBorders>
            <w:noWrap/>
            <w:vAlign w:val="bottom"/>
          </w:tcPr>
          <w:p w:rsidR="00852FE5" w:rsidRPr="00B90096" w:rsidRDefault="00852FE5" w:rsidP="00B90096">
            <w:pPr>
              <w:ind w:right="113"/>
              <w:jc w:val="right"/>
              <w:rPr>
                <w:rFonts w:ascii="Calibri" w:hAnsi="Calibri" w:cs="Calibri"/>
                <w:b/>
                <w:bCs/>
                <w:sz w:val="17"/>
                <w:szCs w:val="17"/>
              </w:rPr>
            </w:pPr>
          </w:p>
        </w:tc>
        <w:tc>
          <w:tcPr>
            <w:tcW w:w="992" w:type="dxa"/>
            <w:noWrap/>
            <w:vAlign w:val="bottom"/>
          </w:tcPr>
          <w:p w:rsidR="00852FE5" w:rsidRPr="00B90096" w:rsidRDefault="00852FE5" w:rsidP="00B90096">
            <w:pPr>
              <w:ind w:right="113"/>
              <w:jc w:val="right"/>
              <w:rPr>
                <w:rFonts w:ascii="Calibri" w:hAnsi="Calibri" w:cs="Calibri"/>
                <w:b/>
                <w:bCs/>
                <w:sz w:val="17"/>
                <w:szCs w:val="17"/>
              </w:rPr>
            </w:pPr>
          </w:p>
        </w:tc>
        <w:tc>
          <w:tcPr>
            <w:tcW w:w="992" w:type="dxa"/>
            <w:noWrap/>
            <w:vAlign w:val="bottom"/>
          </w:tcPr>
          <w:p w:rsidR="00852FE5" w:rsidRPr="00B90096" w:rsidRDefault="00852FE5" w:rsidP="00B90096">
            <w:pPr>
              <w:ind w:right="113"/>
              <w:jc w:val="right"/>
              <w:rPr>
                <w:rFonts w:ascii="Calibri" w:hAnsi="Calibri" w:cs="Calibri"/>
                <w:b/>
                <w:bCs/>
                <w:sz w:val="17"/>
                <w:szCs w:val="17"/>
              </w:rPr>
            </w:pPr>
          </w:p>
        </w:tc>
        <w:tc>
          <w:tcPr>
            <w:tcW w:w="992" w:type="dxa"/>
            <w:noWrap/>
            <w:vAlign w:val="bottom"/>
          </w:tcPr>
          <w:p w:rsidR="00852FE5" w:rsidRPr="00B90096" w:rsidRDefault="00852FE5" w:rsidP="00B90096">
            <w:pPr>
              <w:ind w:right="113"/>
              <w:jc w:val="right"/>
              <w:rPr>
                <w:rFonts w:ascii="Calibri" w:hAnsi="Calibri" w:cs="Calibri"/>
                <w:b/>
                <w:bCs/>
                <w:sz w:val="17"/>
                <w:szCs w:val="17"/>
              </w:rPr>
            </w:pPr>
          </w:p>
        </w:tc>
        <w:tc>
          <w:tcPr>
            <w:tcW w:w="992" w:type="dxa"/>
            <w:noWrap/>
            <w:vAlign w:val="bottom"/>
          </w:tcPr>
          <w:p w:rsidR="00852FE5" w:rsidRPr="00B90096" w:rsidRDefault="00852FE5" w:rsidP="00B90096">
            <w:pPr>
              <w:ind w:right="113"/>
              <w:jc w:val="right"/>
              <w:rPr>
                <w:rFonts w:ascii="Calibri" w:hAnsi="Calibri" w:cs="Calibri"/>
                <w:b/>
                <w:bCs/>
                <w:sz w:val="17"/>
                <w:szCs w:val="17"/>
              </w:rPr>
            </w:pPr>
          </w:p>
        </w:tc>
        <w:tc>
          <w:tcPr>
            <w:tcW w:w="992" w:type="dxa"/>
            <w:noWrap/>
            <w:vAlign w:val="bottom"/>
          </w:tcPr>
          <w:p w:rsidR="00852FE5" w:rsidRPr="00B90096" w:rsidRDefault="00852FE5" w:rsidP="00B90096">
            <w:pPr>
              <w:ind w:right="113"/>
              <w:jc w:val="right"/>
              <w:rPr>
                <w:rFonts w:ascii="Calibri" w:hAnsi="Calibri" w:cs="Calibri"/>
                <w:b/>
                <w:bCs/>
                <w:sz w:val="17"/>
                <w:szCs w:val="17"/>
              </w:rPr>
            </w:pPr>
          </w:p>
        </w:tc>
      </w:tr>
      <w:tr w:rsidR="00F32EDB" w:rsidRPr="00F32EDB" w:rsidTr="00F32EDB">
        <w:trPr>
          <w:trHeight w:val="20"/>
          <w:jc w:val="center"/>
        </w:trPr>
        <w:tc>
          <w:tcPr>
            <w:tcW w:w="3969" w:type="dxa"/>
            <w:tcBorders>
              <w:right w:val="single" w:sz="4" w:space="0" w:color="7B251F"/>
            </w:tcBorders>
            <w:noWrap/>
            <w:vAlign w:val="bottom"/>
          </w:tcPr>
          <w:p w:rsidR="00F32EDB" w:rsidRPr="00F32EDB" w:rsidRDefault="00F32EDB" w:rsidP="00F32EDB">
            <w:pPr>
              <w:spacing w:line="247" w:lineRule="auto"/>
              <w:rPr>
                <w:rFonts w:asciiTheme="minorHAnsi" w:hAnsiTheme="minorHAnsi" w:cstheme="minorHAnsi"/>
                <w:b/>
                <w:i/>
                <w:iCs/>
                <w:sz w:val="17"/>
                <w:szCs w:val="17"/>
                <w:lang w:val="sr-Cyrl-CS"/>
              </w:rPr>
            </w:pPr>
            <w:r w:rsidRPr="00F32EDB">
              <w:rPr>
                <w:rFonts w:asciiTheme="minorHAnsi" w:hAnsiTheme="minorHAnsi" w:cstheme="minorHAnsi"/>
                <w:b/>
                <w:sz w:val="17"/>
                <w:szCs w:val="17"/>
              </w:rPr>
              <w:t>Станице  – укупно</w:t>
            </w:r>
          </w:p>
        </w:tc>
        <w:tc>
          <w:tcPr>
            <w:tcW w:w="992" w:type="dxa"/>
            <w:tcBorders>
              <w:left w:val="single" w:sz="4" w:space="0" w:color="7B251F"/>
            </w:tcBorders>
            <w:noWrap/>
            <w:vAlign w:val="bottom"/>
          </w:tcPr>
          <w:p w:rsidR="00F32EDB" w:rsidRPr="00F32EDB" w:rsidRDefault="00F32EDB" w:rsidP="00F32EDB">
            <w:pPr>
              <w:spacing w:line="247" w:lineRule="auto"/>
              <w:ind w:right="113"/>
              <w:jc w:val="right"/>
              <w:rPr>
                <w:rFonts w:asciiTheme="minorHAnsi" w:hAnsiTheme="minorHAnsi" w:cstheme="minorHAnsi"/>
                <w:b/>
                <w:color w:val="000000"/>
                <w:sz w:val="17"/>
                <w:szCs w:val="17"/>
              </w:rPr>
            </w:pPr>
            <w:r w:rsidRPr="00F32EDB">
              <w:rPr>
                <w:rFonts w:asciiTheme="minorHAnsi" w:hAnsiTheme="minorHAnsi" w:cstheme="minorHAnsi"/>
                <w:b/>
                <w:color w:val="000000"/>
                <w:sz w:val="17"/>
                <w:szCs w:val="17"/>
              </w:rPr>
              <w:t>100</w:t>
            </w:r>
          </w:p>
        </w:tc>
        <w:tc>
          <w:tcPr>
            <w:tcW w:w="992" w:type="dxa"/>
            <w:noWrap/>
            <w:vAlign w:val="bottom"/>
          </w:tcPr>
          <w:p w:rsidR="00F32EDB" w:rsidRPr="00F32EDB" w:rsidRDefault="00F32EDB" w:rsidP="00F32EDB">
            <w:pPr>
              <w:spacing w:line="247" w:lineRule="auto"/>
              <w:ind w:right="113"/>
              <w:jc w:val="right"/>
              <w:rPr>
                <w:rFonts w:asciiTheme="minorHAnsi" w:hAnsiTheme="minorHAnsi" w:cstheme="minorHAnsi"/>
                <w:b/>
                <w:color w:val="000000"/>
                <w:sz w:val="17"/>
                <w:szCs w:val="17"/>
              </w:rPr>
            </w:pPr>
            <w:r w:rsidRPr="00F32EDB">
              <w:rPr>
                <w:rFonts w:asciiTheme="minorHAnsi" w:hAnsiTheme="minorHAnsi" w:cstheme="minorHAnsi"/>
                <w:b/>
                <w:color w:val="000000"/>
                <w:sz w:val="17"/>
                <w:szCs w:val="17"/>
              </w:rPr>
              <w:t>16</w:t>
            </w:r>
          </w:p>
        </w:tc>
        <w:tc>
          <w:tcPr>
            <w:tcW w:w="992" w:type="dxa"/>
            <w:noWrap/>
            <w:vAlign w:val="bottom"/>
          </w:tcPr>
          <w:p w:rsidR="00F32EDB" w:rsidRPr="00F32EDB" w:rsidRDefault="00F32EDB" w:rsidP="00F32EDB">
            <w:pPr>
              <w:spacing w:line="247" w:lineRule="auto"/>
              <w:ind w:right="113"/>
              <w:jc w:val="right"/>
              <w:rPr>
                <w:rFonts w:asciiTheme="minorHAnsi" w:hAnsiTheme="minorHAnsi" w:cstheme="minorHAnsi"/>
                <w:b/>
                <w:color w:val="000000"/>
                <w:sz w:val="17"/>
                <w:szCs w:val="17"/>
              </w:rPr>
            </w:pPr>
            <w:r w:rsidRPr="00F32EDB">
              <w:rPr>
                <w:rFonts w:asciiTheme="minorHAnsi" w:hAnsiTheme="minorHAnsi" w:cstheme="minorHAnsi"/>
                <w:b/>
                <w:color w:val="000000"/>
                <w:sz w:val="17"/>
                <w:szCs w:val="17"/>
              </w:rPr>
              <w:t>15</w:t>
            </w:r>
          </w:p>
        </w:tc>
        <w:tc>
          <w:tcPr>
            <w:tcW w:w="992" w:type="dxa"/>
            <w:noWrap/>
            <w:vAlign w:val="bottom"/>
          </w:tcPr>
          <w:p w:rsidR="00F32EDB" w:rsidRPr="00F32EDB" w:rsidRDefault="00F32EDB" w:rsidP="00F32EDB">
            <w:pPr>
              <w:spacing w:line="247" w:lineRule="auto"/>
              <w:ind w:right="113"/>
              <w:jc w:val="right"/>
              <w:rPr>
                <w:rFonts w:asciiTheme="minorHAnsi" w:hAnsiTheme="minorHAnsi" w:cstheme="minorHAnsi"/>
                <w:b/>
                <w:color w:val="000000"/>
                <w:sz w:val="17"/>
                <w:szCs w:val="17"/>
              </w:rPr>
            </w:pPr>
            <w:r w:rsidRPr="00F32EDB">
              <w:rPr>
                <w:rFonts w:asciiTheme="minorHAnsi" w:hAnsiTheme="minorHAnsi" w:cstheme="minorHAnsi"/>
                <w:b/>
                <w:color w:val="000000"/>
                <w:sz w:val="17"/>
                <w:szCs w:val="17"/>
              </w:rPr>
              <w:t>31</w:t>
            </w:r>
          </w:p>
        </w:tc>
        <w:tc>
          <w:tcPr>
            <w:tcW w:w="992" w:type="dxa"/>
            <w:noWrap/>
            <w:vAlign w:val="bottom"/>
          </w:tcPr>
          <w:p w:rsidR="00F32EDB" w:rsidRPr="00F32EDB" w:rsidRDefault="00F32EDB" w:rsidP="00F32EDB">
            <w:pPr>
              <w:spacing w:line="247" w:lineRule="auto"/>
              <w:ind w:right="113"/>
              <w:jc w:val="right"/>
              <w:rPr>
                <w:rFonts w:asciiTheme="minorHAnsi" w:hAnsiTheme="minorHAnsi" w:cstheme="minorHAnsi"/>
                <w:b/>
                <w:color w:val="000000"/>
                <w:sz w:val="17"/>
                <w:szCs w:val="17"/>
              </w:rPr>
            </w:pPr>
            <w:r w:rsidRPr="00F32EDB">
              <w:rPr>
                <w:rFonts w:asciiTheme="minorHAnsi" w:hAnsiTheme="minorHAnsi" w:cstheme="minorHAnsi"/>
                <w:b/>
                <w:color w:val="000000"/>
                <w:sz w:val="17"/>
                <w:szCs w:val="17"/>
              </w:rPr>
              <w:t>38</w:t>
            </w:r>
          </w:p>
        </w:tc>
        <w:tc>
          <w:tcPr>
            <w:tcW w:w="992" w:type="dxa"/>
            <w:noWrap/>
            <w:vAlign w:val="bottom"/>
          </w:tcPr>
          <w:p w:rsidR="00F32EDB" w:rsidRPr="00F32EDB" w:rsidRDefault="00F32EDB" w:rsidP="00F32EDB">
            <w:pPr>
              <w:spacing w:line="247" w:lineRule="auto"/>
              <w:ind w:right="113"/>
              <w:jc w:val="right"/>
              <w:rPr>
                <w:rFonts w:asciiTheme="minorHAnsi" w:hAnsiTheme="minorHAnsi" w:cstheme="minorHAnsi"/>
                <w:b/>
                <w:sz w:val="17"/>
                <w:szCs w:val="17"/>
              </w:rPr>
            </w:pPr>
            <w:r w:rsidRPr="00F32EDB">
              <w:rPr>
                <w:rFonts w:asciiTheme="minorHAnsi" w:hAnsiTheme="minorHAnsi" w:cstheme="minorHAnsi"/>
                <w:b/>
                <w:sz w:val="17"/>
                <w:szCs w:val="17"/>
              </w:rPr>
              <w:t>…</w:t>
            </w:r>
          </w:p>
        </w:tc>
      </w:tr>
      <w:tr w:rsidR="00F32EDB" w:rsidRPr="00F32EDB" w:rsidTr="00F32EDB">
        <w:trPr>
          <w:trHeight w:val="20"/>
          <w:jc w:val="center"/>
        </w:trPr>
        <w:tc>
          <w:tcPr>
            <w:tcW w:w="3969" w:type="dxa"/>
            <w:tcBorders>
              <w:right w:val="single" w:sz="4" w:space="0" w:color="7B251F"/>
            </w:tcBorders>
            <w:noWrap/>
            <w:vAlign w:val="bottom"/>
          </w:tcPr>
          <w:p w:rsidR="00F32EDB" w:rsidRPr="00F32EDB" w:rsidRDefault="00F32EDB" w:rsidP="00F32EDB">
            <w:pPr>
              <w:spacing w:line="247" w:lineRule="auto"/>
              <w:ind w:left="113"/>
              <w:rPr>
                <w:rFonts w:asciiTheme="minorHAnsi" w:hAnsiTheme="minorHAnsi" w:cstheme="minorHAnsi"/>
                <w:sz w:val="17"/>
                <w:szCs w:val="17"/>
                <w:lang w:val="sr-Cyrl-CS"/>
              </w:rPr>
            </w:pPr>
            <w:r w:rsidRPr="00F32EDB">
              <w:rPr>
                <w:rFonts w:asciiTheme="minorHAnsi" w:hAnsiTheme="minorHAnsi" w:cstheme="minorHAnsi"/>
                <w:sz w:val="17"/>
                <w:szCs w:val="17"/>
              </w:rPr>
              <w:t>Јавн</w:t>
            </w:r>
            <w:r w:rsidRPr="00F32EDB">
              <w:rPr>
                <w:rFonts w:asciiTheme="minorHAnsi" w:hAnsiTheme="minorHAnsi" w:cstheme="minorHAnsi"/>
                <w:sz w:val="17"/>
                <w:szCs w:val="17"/>
                <w:lang w:val="sr-Cyrl-CS"/>
              </w:rPr>
              <w:t>е</w:t>
            </w:r>
          </w:p>
        </w:tc>
        <w:tc>
          <w:tcPr>
            <w:tcW w:w="992" w:type="dxa"/>
            <w:tcBorders>
              <w:left w:val="single" w:sz="4" w:space="0" w:color="7B251F"/>
            </w:tcBorders>
            <w:noWrap/>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17</w:t>
            </w:r>
          </w:p>
        </w:tc>
        <w:tc>
          <w:tcPr>
            <w:tcW w:w="992" w:type="dxa"/>
            <w:noWrap/>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w:t>
            </w:r>
          </w:p>
        </w:tc>
        <w:tc>
          <w:tcPr>
            <w:tcW w:w="992" w:type="dxa"/>
            <w:noWrap/>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5</w:t>
            </w:r>
          </w:p>
        </w:tc>
        <w:tc>
          <w:tcPr>
            <w:tcW w:w="992" w:type="dxa"/>
            <w:noWrap/>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4</w:t>
            </w:r>
          </w:p>
        </w:tc>
        <w:tc>
          <w:tcPr>
            <w:tcW w:w="992" w:type="dxa"/>
            <w:noWrap/>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6</w:t>
            </w:r>
          </w:p>
        </w:tc>
        <w:tc>
          <w:tcPr>
            <w:tcW w:w="992" w:type="dxa"/>
            <w:noWrap/>
            <w:vAlign w:val="bottom"/>
          </w:tcPr>
          <w:p w:rsidR="00F32EDB" w:rsidRPr="00F32EDB" w:rsidRDefault="00F32EDB" w:rsidP="00F32EDB">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F32EDB" w:rsidTr="00F32EDB">
        <w:trPr>
          <w:trHeight w:val="20"/>
          <w:jc w:val="center"/>
        </w:trPr>
        <w:tc>
          <w:tcPr>
            <w:tcW w:w="3969" w:type="dxa"/>
            <w:tcBorders>
              <w:right w:val="single" w:sz="4" w:space="0" w:color="7B251F"/>
            </w:tcBorders>
            <w:noWrap/>
            <w:vAlign w:val="bottom"/>
          </w:tcPr>
          <w:p w:rsidR="00F32EDB" w:rsidRPr="00F32EDB" w:rsidRDefault="00F32EDB" w:rsidP="00F32EDB">
            <w:pPr>
              <w:spacing w:line="247" w:lineRule="auto"/>
              <w:ind w:left="113"/>
              <w:rPr>
                <w:rFonts w:asciiTheme="minorHAnsi" w:hAnsiTheme="minorHAnsi" w:cstheme="minorHAnsi"/>
                <w:sz w:val="17"/>
                <w:szCs w:val="17"/>
                <w:lang w:val="sr-Cyrl-CS"/>
              </w:rPr>
            </w:pPr>
            <w:r w:rsidRPr="00F32EDB">
              <w:rPr>
                <w:rFonts w:asciiTheme="minorHAnsi" w:hAnsiTheme="minorHAnsi" w:cstheme="minorHAnsi"/>
                <w:sz w:val="17"/>
                <w:szCs w:val="17"/>
              </w:rPr>
              <w:t>Приватн</w:t>
            </w:r>
            <w:r w:rsidRPr="00F32EDB">
              <w:rPr>
                <w:rFonts w:asciiTheme="minorHAnsi" w:hAnsiTheme="minorHAnsi" w:cstheme="minorHAnsi"/>
                <w:sz w:val="17"/>
                <w:szCs w:val="17"/>
                <w:lang w:val="sr-Cyrl-CS"/>
              </w:rPr>
              <w:t>е</w:t>
            </w:r>
          </w:p>
        </w:tc>
        <w:tc>
          <w:tcPr>
            <w:tcW w:w="992" w:type="dxa"/>
            <w:tcBorders>
              <w:left w:val="single" w:sz="4" w:space="0" w:color="7B251F"/>
            </w:tcBorders>
            <w:noWrap/>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79</w:t>
            </w:r>
          </w:p>
        </w:tc>
        <w:tc>
          <w:tcPr>
            <w:tcW w:w="992" w:type="dxa"/>
            <w:noWrap/>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14</w:t>
            </w:r>
          </w:p>
        </w:tc>
        <w:tc>
          <w:tcPr>
            <w:tcW w:w="992" w:type="dxa"/>
            <w:noWrap/>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9</w:t>
            </w:r>
          </w:p>
        </w:tc>
        <w:tc>
          <w:tcPr>
            <w:tcW w:w="992" w:type="dxa"/>
            <w:noWrap/>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25</w:t>
            </w:r>
          </w:p>
        </w:tc>
        <w:tc>
          <w:tcPr>
            <w:tcW w:w="992" w:type="dxa"/>
            <w:noWrap/>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31</w:t>
            </w:r>
          </w:p>
        </w:tc>
        <w:tc>
          <w:tcPr>
            <w:tcW w:w="992" w:type="dxa"/>
            <w:noWrap/>
            <w:vAlign w:val="bottom"/>
          </w:tcPr>
          <w:p w:rsidR="00F32EDB" w:rsidRPr="00F32EDB" w:rsidRDefault="00F32EDB" w:rsidP="00F32EDB">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F32EDB" w:rsidT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113"/>
              <w:rPr>
                <w:rFonts w:asciiTheme="minorHAnsi" w:hAnsiTheme="minorHAnsi" w:cstheme="minorHAnsi"/>
                <w:sz w:val="17"/>
                <w:szCs w:val="17"/>
              </w:rPr>
            </w:pPr>
            <w:r w:rsidRPr="00F32EDB">
              <w:rPr>
                <w:rFonts w:asciiTheme="minorHAnsi" w:hAnsiTheme="minorHAnsi" w:cstheme="minorHAnsi"/>
                <w:sz w:val="17"/>
                <w:szCs w:val="17"/>
              </w:rPr>
              <w:t>Остало</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4</w:t>
            </w:r>
          </w:p>
        </w:tc>
        <w:tc>
          <w:tcPr>
            <w:tcW w:w="992" w:type="dxa"/>
            <w:vAlign w:val="bottom"/>
          </w:tcPr>
          <w:p w:rsidR="00F32EDB" w:rsidRPr="00F32EDB" w:rsidRDefault="009A505F" w:rsidP="00F32EDB">
            <w:pPr>
              <w:spacing w:line="247" w:lineRule="auto"/>
              <w:ind w:right="113"/>
              <w:jc w:val="right"/>
              <w:rPr>
                <w:rFonts w:asciiTheme="minorHAnsi" w:hAnsiTheme="minorHAnsi" w:cstheme="minorHAnsi"/>
                <w:color w:val="000000"/>
                <w:sz w:val="17"/>
                <w:szCs w:val="17"/>
              </w:rPr>
            </w:pPr>
            <w:r>
              <w:rPr>
                <w:rFonts w:asciiTheme="minorHAnsi" w:hAnsiTheme="minorHAnsi" w:cstheme="minorHAnsi"/>
                <w:color w:val="000000"/>
                <w:sz w:val="17"/>
                <w:szCs w:val="17"/>
              </w:rPr>
              <w:t>-</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F32EDB" w:rsidT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rPr>
                <w:rFonts w:asciiTheme="minorHAnsi" w:hAnsiTheme="minorHAnsi" w:cstheme="minorHAnsi"/>
                <w:b/>
                <w:i/>
                <w:iCs/>
                <w:sz w:val="17"/>
                <w:szCs w:val="17"/>
              </w:rPr>
            </w:pPr>
            <w:r w:rsidRPr="00F32EDB">
              <w:rPr>
                <w:rFonts w:asciiTheme="minorHAnsi" w:hAnsiTheme="minorHAnsi" w:cstheme="minorHAnsi"/>
                <w:b/>
                <w:sz w:val="17"/>
                <w:szCs w:val="17"/>
              </w:rPr>
              <w:t>Програми – укупно</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Theme="minorHAnsi" w:hAnsiTheme="minorHAnsi" w:cstheme="minorHAnsi"/>
                <w:b/>
                <w:color w:val="000000"/>
                <w:sz w:val="17"/>
                <w:szCs w:val="17"/>
              </w:rPr>
            </w:pPr>
            <w:r w:rsidRPr="00F32EDB">
              <w:rPr>
                <w:rFonts w:asciiTheme="minorHAnsi" w:hAnsiTheme="minorHAnsi" w:cstheme="minorHAnsi"/>
                <w:b/>
                <w:color w:val="000000"/>
                <w:sz w:val="17"/>
                <w:szCs w:val="17"/>
              </w:rPr>
              <w:t>106</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b/>
                <w:color w:val="000000"/>
                <w:sz w:val="17"/>
                <w:szCs w:val="17"/>
              </w:rPr>
            </w:pPr>
            <w:r w:rsidRPr="00F32EDB">
              <w:rPr>
                <w:rFonts w:asciiTheme="minorHAnsi" w:hAnsiTheme="minorHAnsi" w:cstheme="minorHAnsi"/>
                <w:b/>
                <w:color w:val="000000"/>
                <w:sz w:val="17"/>
                <w:szCs w:val="17"/>
              </w:rPr>
              <w:t>20</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b/>
                <w:color w:val="000000"/>
                <w:sz w:val="17"/>
                <w:szCs w:val="17"/>
              </w:rPr>
            </w:pPr>
            <w:r w:rsidRPr="00F32EDB">
              <w:rPr>
                <w:rFonts w:asciiTheme="minorHAnsi" w:hAnsiTheme="minorHAnsi" w:cstheme="minorHAnsi"/>
                <w:b/>
                <w:color w:val="000000"/>
                <w:sz w:val="17"/>
                <w:szCs w:val="17"/>
              </w:rPr>
              <w:t>17</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b/>
                <w:color w:val="000000"/>
                <w:sz w:val="17"/>
                <w:szCs w:val="17"/>
              </w:rPr>
            </w:pPr>
            <w:r w:rsidRPr="00F32EDB">
              <w:rPr>
                <w:rFonts w:asciiTheme="minorHAnsi" w:hAnsiTheme="minorHAnsi" w:cstheme="minorHAnsi"/>
                <w:b/>
                <w:color w:val="000000"/>
                <w:sz w:val="17"/>
                <w:szCs w:val="17"/>
              </w:rPr>
              <w:t>31</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b/>
                <w:color w:val="000000"/>
                <w:sz w:val="17"/>
                <w:szCs w:val="17"/>
              </w:rPr>
            </w:pPr>
            <w:r w:rsidRPr="00F32EDB">
              <w:rPr>
                <w:rFonts w:asciiTheme="minorHAnsi" w:hAnsiTheme="minorHAnsi" w:cstheme="minorHAnsi"/>
                <w:b/>
                <w:color w:val="000000"/>
                <w:sz w:val="17"/>
                <w:szCs w:val="17"/>
              </w:rPr>
              <w:t>38</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b/>
                <w:sz w:val="17"/>
                <w:szCs w:val="17"/>
              </w:rPr>
            </w:pPr>
            <w:r w:rsidRPr="00F32EDB">
              <w:rPr>
                <w:rFonts w:asciiTheme="minorHAnsi" w:hAnsiTheme="minorHAnsi" w:cstheme="minorHAnsi"/>
                <w:b/>
                <w:sz w:val="17"/>
                <w:szCs w:val="17"/>
              </w:rPr>
              <w:t>…</w:t>
            </w:r>
          </w:p>
        </w:tc>
      </w:tr>
      <w:tr w:rsidR="00F32EDB" w:rsidRPr="00F32EDB" w:rsidT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113"/>
              <w:rPr>
                <w:rFonts w:asciiTheme="minorHAnsi" w:hAnsiTheme="minorHAnsi" w:cstheme="minorHAnsi"/>
                <w:sz w:val="17"/>
                <w:szCs w:val="17"/>
              </w:rPr>
            </w:pPr>
            <w:r w:rsidRPr="00F32EDB">
              <w:rPr>
                <w:rFonts w:asciiTheme="minorHAnsi" w:hAnsiTheme="minorHAnsi" w:cstheme="minorHAnsi"/>
                <w:sz w:val="17"/>
                <w:szCs w:val="17"/>
              </w:rPr>
              <w:t xml:space="preserve">Национални </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10</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10</w:t>
            </w:r>
          </w:p>
        </w:tc>
        <w:tc>
          <w:tcPr>
            <w:tcW w:w="992" w:type="dxa"/>
            <w:vAlign w:val="bottom"/>
          </w:tcPr>
          <w:p w:rsidR="00F32EDB" w:rsidRPr="00F32EDB" w:rsidRDefault="009A505F" w:rsidP="00F32EDB">
            <w:pPr>
              <w:spacing w:line="247" w:lineRule="auto"/>
              <w:ind w:right="113"/>
              <w:jc w:val="right"/>
              <w:rPr>
                <w:rFonts w:asciiTheme="minorHAnsi" w:hAnsiTheme="minorHAnsi" w:cstheme="minorHAnsi"/>
                <w:color w:val="000000"/>
                <w:sz w:val="17"/>
                <w:szCs w:val="17"/>
              </w:rPr>
            </w:pPr>
            <w:r>
              <w:rPr>
                <w:rFonts w:asciiTheme="minorHAnsi" w:hAnsiTheme="minorHAnsi" w:cstheme="minorHAnsi"/>
                <w:color w:val="000000"/>
                <w:sz w:val="17"/>
                <w:szCs w:val="17"/>
              </w:rPr>
              <w:t>-</w:t>
            </w:r>
          </w:p>
        </w:tc>
        <w:tc>
          <w:tcPr>
            <w:tcW w:w="992" w:type="dxa"/>
            <w:vAlign w:val="bottom"/>
          </w:tcPr>
          <w:p w:rsidR="00F32EDB" w:rsidRPr="00F32EDB" w:rsidRDefault="009A505F" w:rsidP="00F32EDB">
            <w:pPr>
              <w:spacing w:line="247" w:lineRule="auto"/>
              <w:ind w:right="113"/>
              <w:jc w:val="right"/>
              <w:rPr>
                <w:rFonts w:asciiTheme="minorHAnsi" w:hAnsiTheme="minorHAnsi" w:cstheme="minorHAnsi"/>
                <w:color w:val="000000"/>
                <w:sz w:val="17"/>
                <w:szCs w:val="17"/>
              </w:rPr>
            </w:pPr>
            <w:r>
              <w:rPr>
                <w:rFonts w:asciiTheme="minorHAnsi" w:hAnsiTheme="minorHAnsi" w:cstheme="minorHAnsi"/>
                <w:color w:val="000000"/>
                <w:sz w:val="17"/>
                <w:szCs w:val="17"/>
              </w:rPr>
              <w:t>-</w:t>
            </w:r>
          </w:p>
        </w:tc>
        <w:tc>
          <w:tcPr>
            <w:tcW w:w="992" w:type="dxa"/>
            <w:vAlign w:val="bottom"/>
          </w:tcPr>
          <w:p w:rsidR="00F32EDB" w:rsidRPr="00F32EDB" w:rsidRDefault="009A505F" w:rsidP="00F32EDB">
            <w:pPr>
              <w:spacing w:line="247" w:lineRule="auto"/>
              <w:ind w:right="113"/>
              <w:jc w:val="right"/>
              <w:rPr>
                <w:rFonts w:asciiTheme="minorHAnsi" w:hAnsiTheme="minorHAnsi" w:cstheme="minorHAnsi"/>
                <w:color w:val="000000"/>
                <w:sz w:val="17"/>
                <w:szCs w:val="17"/>
              </w:rPr>
            </w:pPr>
            <w:r>
              <w:rPr>
                <w:rFonts w:asciiTheme="minorHAnsi" w:hAnsiTheme="minorHAnsi" w:cstheme="minorHAnsi"/>
                <w:color w:val="000000"/>
                <w:sz w:val="17"/>
                <w:szCs w:val="17"/>
              </w:rPr>
              <w:t>-</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F32EDB" w:rsidT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113"/>
              <w:rPr>
                <w:rFonts w:asciiTheme="minorHAnsi" w:hAnsiTheme="minorHAnsi" w:cstheme="minorHAnsi"/>
                <w:sz w:val="17"/>
                <w:szCs w:val="17"/>
              </w:rPr>
            </w:pPr>
            <w:r w:rsidRPr="00F32EDB">
              <w:rPr>
                <w:rFonts w:asciiTheme="minorHAnsi" w:hAnsiTheme="minorHAnsi" w:cstheme="minorHAnsi"/>
                <w:sz w:val="17"/>
                <w:szCs w:val="17"/>
              </w:rPr>
              <w:t xml:space="preserve">Регионални </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23</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3</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4</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8</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8</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F32EDB" w:rsidT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113"/>
              <w:rPr>
                <w:rFonts w:asciiTheme="minorHAnsi" w:hAnsiTheme="minorHAnsi" w:cstheme="minorHAnsi"/>
                <w:sz w:val="17"/>
                <w:szCs w:val="17"/>
              </w:rPr>
            </w:pPr>
            <w:r w:rsidRPr="00F32EDB">
              <w:rPr>
                <w:rFonts w:asciiTheme="minorHAnsi" w:hAnsiTheme="minorHAnsi" w:cstheme="minorHAnsi"/>
                <w:sz w:val="17"/>
                <w:szCs w:val="17"/>
              </w:rPr>
              <w:t xml:space="preserve">Локални </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70</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4</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13</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23</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30</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F32EDB" w:rsidT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113"/>
              <w:rPr>
                <w:rFonts w:asciiTheme="minorHAnsi" w:hAnsiTheme="minorHAnsi" w:cstheme="minorHAnsi"/>
                <w:sz w:val="17"/>
                <w:szCs w:val="17"/>
              </w:rPr>
            </w:pPr>
            <w:r w:rsidRPr="00F32EDB">
              <w:rPr>
                <w:rFonts w:asciiTheme="minorHAnsi" w:hAnsiTheme="minorHAnsi" w:cstheme="minorHAnsi"/>
                <w:sz w:val="17"/>
                <w:szCs w:val="17"/>
              </w:rPr>
              <w:t xml:space="preserve">Непрофитни </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w:t>
            </w:r>
          </w:p>
        </w:tc>
        <w:tc>
          <w:tcPr>
            <w:tcW w:w="992" w:type="dxa"/>
            <w:vAlign w:val="bottom"/>
          </w:tcPr>
          <w:p w:rsidR="00F32EDB" w:rsidRPr="00F32EDB" w:rsidRDefault="009A505F" w:rsidP="00F32EDB">
            <w:pPr>
              <w:spacing w:line="247" w:lineRule="auto"/>
              <w:ind w:right="113"/>
              <w:jc w:val="right"/>
              <w:rPr>
                <w:rFonts w:asciiTheme="minorHAnsi" w:hAnsiTheme="minorHAnsi" w:cstheme="minorHAnsi"/>
                <w:color w:val="000000"/>
                <w:sz w:val="17"/>
                <w:szCs w:val="17"/>
              </w:rPr>
            </w:pPr>
            <w:r>
              <w:rPr>
                <w:rFonts w:asciiTheme="minorHAnsi" w:hAnsiTheme="minorHAnsi" w:cstheme="minorHAnsi"/>
                <w:color w:val="000000"/>
                <w:sz w:val="17"/>
                <w:szCs w:val="17"/>
              </w:rPr>
              <w:t>-</w:t>
            </w:r>
          </w:p>
        </w:tc>
        <w:tc>
          <w:tcPr>
            <w:tcW w:w="992" w:type="dxa"/>
            <w:vAlign w:val="bottom"/>
          </w:tcPr>
          <w:p w:rsidR="00F32EDB" w:rsidRPr="00F32EDB" w:rsidRDefault="009A505F" w:rsidP="00F32EDB">
            <w:pPr>
              <w:spacing w:line="247" w:lineRule="auto"/>
              <w:ind w:right="113"/>
              <w:jc w:val="right"/>
              <w:rPr>
                <w:rFonts w:asciiTheme="minorHAnsi" w:hAnsiTheme="minorHAnsi" w:cstheme="minorHAnsi"/>
                <w:color w:val="000000"/>
                <w:sz w:val="17"/>
                <w:szCs w:val="17"/>
              </w:rPr>
            </w:pPr>
            <w:r>
              <w:rPr>
                <w:rFonts w:asciiTheme="minorHAnsi" w:hAnsiTheme="minorHAnsi" w:cstheme="minorHAnsi"/>
                <w:color w:val="000000"/>
                <w:sz w:val="17"/>
                <w:szCs w:val="17"/>
              </w:rPr>
              <w:t>-</w:t>
            </w:r>
          </w:p>
        </w:tc>
        <w:tc>
          <w:tcPr>
            <w:tcW w:w="992" w:type="dxa"/>
            <w:vAlign w:val="bottom"/>
          </w:tcPr>
          <w:p w:rsidR="00F32EDB" w:rsidRPr="00F32EDB" w:rsidRDefault="009A505F" w:rsidP="00F32EDB">
            <w:pPr>
              <w:spacing w:line="247" w:lineRule="auto"/>
              <w:ind w:right="113"/>
              <w:jc w:val="right"/>
              <w:rPr>
                <w:rFonts w:asciiTheme="minorHAnsi" w:hAnsiTheme="minorHAnsi" w:cstheme="minorHAnsi"/>
                <w:color w:val="000000"/>
                <w:sz w:val="17"/>
                <w:szCs w:val="17"/>
              </w:rPr>
            </w:pPr>
            <w:r>
              <w:rPr>
                <w:rFonts w:asciiTheme="minorHAnsi" w:hAnsiTheme="minorHAnsi" w:cstheme="minorHAnsi"/>
                <w:color w:val="000000"/>
                <w:sz w:val="17"/>
                <w:szCs w:val="17"/>
              </w:rPr>
              <w:t>-</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F32EDB" w:rsidT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227"/>
              <w:rPr>
                <w:rFonts w:asciiTheme="minorHAnsi" w:hAnsiTheme="minorHAnsi" w:cstheme="minorHAnsi"/>
                <w:sz w:val="17"/>
                <w:szCs w:val="17"/>
              </w:rPr>
            </w:pPr>
            <w:r w:rsidRPr="00F32EDB">
              <w:rPr>
                <w:rFonts w:asciiTheme="minorHAnsi" w:hAnsiTheme="minorHAnsi" w:cstheme="minorHAnsi"/>
                <w:sz w:val="17"/>
                <w:szCs w:val="17"/>
              </w:rPr>
              <w:t>Програм без посебног статуса</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w:t>
            </w:r>
          </w:p>
        </w:tc>
        <w:tc>
          <w:tcPr>
            <w:tcW w:w="992" w:type="dxa"/>
            <w:vAlign w:val="bottom"/>
          </w:tcPr>
          <w:p w:rsidR="00F32EDB" w:rsidRPr="00F32EDB" w:rsidRDefault="009A505F" w:rsidP="00F32EDB">
            <w:pPr>
              <w:spacing w:line="247" w:lineRule="auto"/>
              <w:ind w:right="113"/>
              <w:jc w:val="right"/>
              <w:rPr>
                <w:rFonts w:asciiTheme="minorHAnsi" w:hAnsiTheme="minorHAnsi" w:cstheme="minorHAnsi"/>
                <w:color w:val="000000"/>
                <w:sz w:val="17"/>
                <w:szCs w:val="17"/>
              </w:rPr>
            </w:pPr>
            <w:r>
              <w:rPr>
                <w:rFonts w:asciiTheme="minorHAnsi" w:hAnsiTheme="minorHAnsi" w:cstheme="minorHAnsi"/>
                <w:color w:val="000000"/>
                <w:sz w:val="17"/>
                <w:szCs w:val="17"/>
              </w:rPr>
              <w:t>-</w:t>
            </w:r>
          </w:p>
        </w:tc>
        <w:tc>
          <w:tcPr>
            <w:tcW w:w="992" w:type="dxa"/>
            <w:vAlign w:val="bottom"/>
          </w:tcPr>
          <w:p w:rsidR="00F32EDB" w:rsidRPr="00F32EDB" w:rsidRDefault="009A505F" w:rsidP="00F32EDB">
            <w:pPr>
              <w:spacing w:line="247" w:lineRule="auto"/>
              <w:ind w:right="113"/>
              <w:jc w:val="right"/>
              <w:rPr>
                <w:rFonts w:asciiTheme="minorHAnsi" w:hAnsiTheme="minorHAnsi" w:cstheme="minorHAnsi"/>
                <w:color w:val="000000"/>
                <w:sz w:val="17"/>
                <w:szCs w:val="17"/>
              </w:rPr>
            </w:pPr>
            <w:r>
              <w:rPr>
                <w:rFonts w:asciiTheme="minorHAnsi" w:hAnsiTheme="minorHAnsi" w:cstheme="minorHAnsi"/>
                <w:color w:val="000000"/>
                <w:sz w:val="17"/>
                <w:szCs w:val="17"/>
              </w:rPr>
              <w:t>-</w:t>
            </w:r>
          </w:p>
        </w:tc>
        <w:tc>
          <w:tcPr>
            <w:tcW w:w="992" w:type="dxa"/>
            <w:vAlign w:val="bottom"/>
          </w:tcPr>
          <w:p w:rsidR="00F32EDB" w:rsidRPr="00F32EDB" w:rsidRDefault="009A505F" w:rsidP="00F32EDB">
            <w:pPr>
              <w:spacing w:line="247" w:lineRule="auto"/>
              <w:ind w:right="113"/>
              <w:jc w:val="right"/>
              <w:rPr>
                <w:rFonts w:asciiTheme="minorHAnsi" w:hAnsiTheme="minorHAnsi" w:cstheme="minorHAnsi"/>
                <w:color w:val="000000"/>
                <w:sz w:val="17"/>
                <w:szCs w:val="17"/>
              </w:rPr>
            </w:pPr>
            <w:r>
              <w:rPr>
                <w:rFonts w:asciiTheme="minorHAnsi" w:hAnsiTheme="minorHAnsi" w:cstheme="minorHAnsi"/>
                <w:color w:val="000000"/>
                <w:sz w:val="17"/>
                <w:szCs w:val="17"/>
              </w:rPr>
              <w:t>-</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F32EDB" w:rsidT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rPr>
                <w:rFonts w:asciiTheme="minorHAnsi" w:hAnsiTheme="minorHAnsi" w:cstheme="minorHAnsi"/>
                <w:b/>
                <w:iCs/>
                <w:sz w:val="17"/>
                <w:szCs w:val="17"/>
              </w:rPr>
            </w:pPr>
            <w:r w:rsidRPr="00F32EDB">
              <w:rPr>
                <w:rFonts w:asciiTheme="minorHAnsi" w:hAnsiTheme="minorHAnsi" w:cstheme="minorHAnsi"/>
                <w:b/>
                <w:iCs/>
                <w:sz w:val="17"/>
                <w:szCs w:val="17"/>
              </w:rPr>
              <w:t>Укупно емитовано, у часовима</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Theme="minorHAnsi" w:hAnsiTheme="minorHAnsi" w:cstheme="minorHAnsi"/>
                <w:b/>
                <w:color w:val="000000"/>
                <w:sz w:val="17"/>
                <w:szCs w:val="17"/>
              </w:rPr>
            </w:pPr>
            <w:r w:rsidRPr="00F32EDB">
              <w:rPr>
                <w:rFonts w:asciiTheme="minorHAnsi" w:hAnsiTheme="minorHAnsi" w:cstheme="minorHAnsi"/>
                <w:b/>
                <w:color w:val="000000"/>
                <w:sz w:val="17"/>
                <w:szCs w:val="17"/>
              </w:rPr>
              <w:t>756729</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b/>
                <w:color w:val="000000"/>
                <w:sz w:val="17"/>
                <w:szCs w:val="17"/>
              </w:rPr>
            </w:pPr>
            <w:r w:rsidRPr="00F32EDB">
              <w:rPr>
                <w:rFonts w:asciiTheme="minorHAnsi" w:hAnsiTheme="minorHAnsi" w:cstheme="minorHAnsi"/>
                <w:b/>
                <w:color w:val="000000"/>
                <w:sz w:val="17"/>
                <w:szCs w:val="17"/>
              </w:rPr>
              <w:t>142836</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b/>
                <w:color w:val="000000"/>
                <w:sz w:val="17"/>
                <w:szCs w:val="17"/>
              </w:rPr>
            </w:pPr>
            <w:r w:rsidRPr="00F32EDB">
              <w:rPr>
                <w:rFonts w:asciiTheme="minorHAnsi" w:hAnsiTheme="minorHAnsi" w:cstheme="minorHAnsi"/>
                <w:b/>
                <w:color w:val="000000"/>
                <w:sz w:val="17"/>
                <w:szCs w:val="17"/>
              </w:rPr>
              <w:t>99565</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b/>
                <w:color w:val="000000"/>
                <w:sz w:val="17"/>
                <w:szCs w:val="17"/>
              </w:rPr>
            </w:pPr>
            <w:r w:rsidRPr="00F32EDB">
              <w:rPr>
                <w:rFonts w:asciiTheme="minorHAnsi" w:hAnsiTheme="minorHAnsi" w:cstheme="minorHAnsi"/>
                <w:b/>
                <w:color w:val="000000"/>
                <w:sz w:val="17"/>
                <w:szCs w:val="17"/>
              </w:rPr>
              <w:t>248941</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b/>
                <w:color w:val="000000"/>
                <w:sz w:val="17"/>
                <w:szCs w:val="17"/>
              </w:rPr>
            </w:pPr>
            <w:r w:rsidRPr="00F32EDB">
              <w:rPr>
                <w:rFonts w:asciiTheme="minorHAnsi" w:hAnsiTheme="minorHAnsi" w:cstheme="minorHAnsi"/>
                <w:b/>
                <w:color w:val="000000"/>
                <w:sz w:val="17"/>
                <w:szCs w:val="17"/>
              </w:rPr>
              <w:t>265387</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b/>
                <w:sz w:val="17"/>
                <w:szCs w:val="17"/>
              </w:rPr>
            </w:pPr>
            <w:r w:rsidRPr="00F32EDB">
              <w:rPr>
                <w:rFonts w:asciiTheme="minorHAnsi" w:hAnsiTheme="minorHAnsi" w:cstheme="minorHAnsi"/>
                <w:b/>
                <w:sz w:val="17"/>
                <w:szCs w:val="17"/>
              </w:rPr>
              <w:t>…</w:t>
            </w:r>
          </w:p>
        </w:tc>
      </w:tr>
      <w:tr w:rsidR="00F32EDB" w:rsidRPr="00F32EDB" w:rsidT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113"/>
              <w:rPr>
                <w:rFonts w:asciiTheme="minorHAnsi" w:hAnsiTheme="minorHAnsi" w:cstheme="minorHAnsi"/>
                <w:sz w:val="17"/>
                <w:szCs w:val="17"/>
              </w:rPr>
            </w:pPr>
            <w:r w:rsidRPr="00F32EDB">
              <w:rPr>
                <w:rFonts w:asciiTheme="minorHAnsi" w:hAnsiTheme="minorHAnsi" w:cstheme="minorHAnsi"/>
                <w:sz w:val="17"/>
                <w:szCs w:val="17"/>
              </w:rPr>
              <w:t>Огласи</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33784</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5188</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2431</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15810</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10355</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F32EDB" w:rsidT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113"/>
              <w:rPr>
                <w:rFonts w:asciiTheme="minorHAnsi" w:hAnsiTheme="minorHAnsi" w:cstheme="minorHAnsi"/>
                <w:sz w:val="17"/>
                <w:szCs w:val="17"/>
              </w:rPr>
            </w:pPr>
            <w:r w:rsidRPr="00F32EDB">
              <w:rPr>
                <w:rFonts w:asciiTheme="minorHAnsi" w:hAnsiTheme="minorHAnsi" w:cstheme="minorHAnsi"/>
                <w:sz w:val="17"/>
                <w:szCs w:val="17"/>
              </w:rPr>
              <w:t>Промотивни програм</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17993</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4073</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2075</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5874</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5971</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F32EDB" w:rsidT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113"/>
              <w:rPr>
                <w:rFonts w:asciiTheme="minorHAnsi" w:hAnsiTheme="minorHAnsi" w:cstheme="minorHAnsi"/>
                <w:sz w:val="17"/>
                <w:szCs w:val="17"/>
              </w:rPr>
            </w:pPr>
            <w:r w:rsidRPr="00F32EDB">
              <w:rPr>
                <w:rFonts w:asciiTheme="minorHAnsi" w:hAnsiTheme="minorHAnsi" w:cstheme="minorHAnsi"/>
                <w:sz w:val="17"/>
                <w:szCs w:val="17"/>
              </w:rPr>
              <w:t>Остало</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13522</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1767</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903</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4913</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5939</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F32EDB" w:rsidT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113"/>
              <w:rPr>
                <w:rFonts w:asciiTheme="minorHAnsi" w:hAnsiTheme="minorHAnsi" w:cstheme="minorHAnsi"/>
                <w:sz w:val="17"/>
                <w:szCs w:val="17"/>
                <w:lang w:val="ru-RU"/>
              </w:rPr>
            </w:pPr>
            <w:r w:rsidRPr="00F32EDB">
              <w:rPr>
                <w:rFonts w:asciiTheme="minorHAnsi" w:hAnsiTheme="minorHAnsi" w:cstheme="minorHAnsi"/>
                <w:sz w:val="17"/>
                <w:szCs w:val="17"/>
                <w:lang w:val="ru-RU"/>
              </w:rPr>
              <w:t xml:space="preserve">Врсте емитованих </w:t>
            </w:r>
            <w:r w:rsidRPr="00F32EDB">
              <w:rPr>
                <w:rFonts w:asciiTheme="minorHAnsi" w:hAnsiTheme="minorHAnsi" w:cstheme="minorHAnsi"/>
                <w:sz w:val="17"/>
                <w:szCs w:val="17"/>
                <w:lang w:val="sr-Cyrl-CS"/>
              </w:rPr>
              <w:t>ТВ</w:t>
            </w:r>
            <w:r w:rsidRPr="00F32EDB">
              <w:rPr>
                <w:rFonts w:asciiTheme="minorHAnsi" w:hAnsiTheme="minorHAnsi" w:cstheme="minorHAnsi"/>
                <w:sz w:val="17"/>
                <w:szCs w:val="17"/>
                <w:lang w:val="ru-RU"/>
              </w:rPr>
              <w:t xml:space="preserve"> програма, у часовима</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691430</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131808</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94156</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222344</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243122</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F32EDB" w:rsidT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227"/>
              <w:rPr>
                <w:rFonts w:asciiTheme="minorHAnsi" w:hAnsiTheme="minorHAnsi" w:cstheme="minorHAnsi"/>
                <w:sz w:val="17"/>
                <w:szCs w:val="17"/>
              </w:rPr>
            </w:pPr>
            <w:r w:rsidRPr="00F32EDB">
              <w:rPr>
                <w:rFonts w:asciiTheme="minorHAnsi" w:hAnsiTheme="minorHAnsi" w:cstheme="minorHAnsi"/>
                <w:sz w:val="17"/>
                <w:szCs w:val="17"/>
              </w:rPr>
              <w:t>Дневно</w:t>
            </w:r>
            <w:r w:rsidRPr="00F32EDB">
              <w:rPr>
                <w:rFonts w:asciiTheme="minorHAnsi" w:hAnsiTheme="minorHAnsi" w:cstheme="minorHAnsi"/>
                <w:sz w:val="17"/>
                <w:szCs w:val="17"/>
                <w:lang w:val="sr-Cyrl-CS"/>
              </w:rPr>
              <w:t>-</w:t>
            </w:r>
            <w:r w:rsidRPr="00F32EDB">
              <w:rPr>
                <w:rFonts w:asciiTheme="minorHAnsi" w:hAnsiTheme="minorHAnsi" w:cstheme="minorHAnsi"/>
                <w:sz w:val="17"/>
                <w:szCs w:val="17"/>
              </w:rPr>
              <w:t>информативни</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81911</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12969</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14030</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21830</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33082</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F32EDB" w:rsidT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227"/>
              <w:rPr>
                <w:rFonts w:asciiTheme="minorHAnsi" w:hAnsiTheme="minorHAnsi" w:cstheme="minorHAnsi"/>
                <w:sz w:val="17"/>
                <w:szCs w:val="17"/>
              </w:rPr>
            </w:pPr>
            <w:r w:rsidRPr="00F32EDB">
              <w:rPr>
                <w:rFonts w:asciiTheme="minorHAnsi" w:hAnsiTheme="minorHAnsi" w:cstheme="minorHAnsi"/>
                <w:sz w:val="17"/>
                <w:szCs w:val="17"/>
              </w:rPr>
              <w:t>Информативни</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60422</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8290</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11070</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20698</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20364</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F32EDB" w:rsidT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227"/>
              <w:rPr>
                <w:rFonts w:asciiTheme="minorHAnsi" w:hAnsiTheme="minorHAnsi" w:cstheme="minorHAnsi"/>
                <w:sz w:val="17"/>
                <w:szCs w:val="17"/>
              </w:rPr>
            </w:pPr>
            <w:r w:rsidRPr="00F32EDB">
              <w:rPr>
                <w:rFonts w:asciiTheme="minorHAnsi" w:hAnsiTheme="minorHAnsi" w:cstheme="minorHAnsi"/>
                <w:sz w:val="17"/>
                <w:szCs w:val="17"/>
              </w:rPr>
              <w:t>Играни програм</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159293</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33489</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18602</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60405</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46797</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F32EDB" w:rsidT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227"/>
              <w:rPr>
                <w:rFonts w:asciiTheme="minorHAnsi" w:hAnsiTheme="minorHAnsi" w:cstheme="minorHAnsi"/>
                <w:sz w:val="17"/>
                <w:szCs w:val="17"/>
              </w:rPr>
            </w:pPr>
            <w:r w:rsidRPr="00F32EDB">
              <w:rPr>
                <w:rFonts w:asciiTheme="minorHAnsi" w:hAnsiTheme="minorHAnsi" w:cstheme="minorHAnsi"/>
                <w:sz w:val="17"/>
                <w:szCs w:val="17"/>
              </w:rPr>
              <w:t>Музика –</w:t>
            </w:r>
            <w:r w:rsidRPr="00F32EDB">
              <w:rPr>
                <w:rFonts w:asciiTheme="minorHAnsi" w:hAnsiTheme="minorHAnsi" w:cstheme="minorHAnsi"/>
                <w:sz w:val="17"/>
                <w:szCs w:val="17"/>
                <w:lang w:val="sr-Cyrl-CS"/>
              </w:rPr>
              <w:t xml:space="preserve"> </w:t>
            </w:r>
            <w:r w:rsidRPr="00F32EDB">
              <w:rPr>
                <w:rFonts w:asciiTheme="minorHAnsi" w:hAnsiTheme="minorHAnsi" w:cstheme="minorHAnsi"/>
                <w:sz w:val="17"/>
                <w:szCs w:val="17"/>
              </w:rPr>
              <w:t>укупно</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148534</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27147</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12112</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52396</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56879</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F32EDB" w:rsidT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340"/>
              <w:rPr>
                <w:rFonts w:asciiTheme="minorHAnsi" w:hAnsiTheme="minorHAnsi" w:cstheme="minorHAnsi"/>
                <w:sz w:val="17"/>
                <w:szCs w:val="17"/>
              </w:rPr>
            </w:pPr>
            <w:r w:rsidRPr="00F32EDB">
              <w:rPr>
                <w:rFonts w:asciiTheme="minorHAnsi" w:hAnsiTheme="minorHAnsi" w:cstheme="minorHAnsi"/>
                <w:sz w:val="17"/>
                <w:szCs w:val="17"/>
              </w:rPr>
              <w:t>Класична</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12347</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4702</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2211</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1566</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3868</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F32EDB" w:rsidT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340"/>
              <w:rPr>
                <w:rFonts w:asciiTheme="minorHAnsi" w:hAnsiTheme="minorHAnsi" w:cstheme="minorHAnsi"/>
                <w:sz w:val="17"/>
                <w:szCs w:val="17"/>
              </w:rPr>
            </w:pPr>
            <w:r w:rsidRPr="00F32EDB">
              <w:rPr>
                <w:rFonts w:asciiTheme="minorHAnsi" w:hAnsiTheme="minorHAnsi" w:cstheme="minorHAnsi"/>
                <w:sz w:val="17"/>
                <w:szCs w:val="17"/>
              </w:rPr>
              <w:t>Забавна и популарна</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77396</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14812</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6238</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25910</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30436</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F32EDB" w:rsidT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340"/>
              <w:rPr>
                <w:rFonts w:asciiTheme="minorHAnsi" w:hAnsiTheme="minorHAnsi" w:cstheme="minorHAnsi"/>
                <w:sz w:val="17"/>
                <w:szCs w:val="17"/>
              </w:rPr>
            </w:pPr>
            <w:r w:rsidRPr="00F32EDB">
              <w:rPr>
                <w:rFonts w:asciiTheme="minorHAnsi" w:hAnsiTheme="minorHAnsi" w:cstheme="minorHAnsi"/>
                <w:sz w:val="17"/>
                <w:szCs w:val="17"/>
              </w:rPr>
              <w:t>Народна</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48588</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6096</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2857</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21156</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18479</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F32EDB" w:rsidT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340"/>
              <w:rPr>
                <w:rFonts w:asciiTheme="minorHAnsi" w:hAnsiTheme="minorHAnsi" w:cstheme="minorHAnsi"/>
                <w:sz w:val="17"/>
                <w:szCs w:val="17"/>
              </w:rPr>
            </w:pPr>
            <w:r w:rsidRPr="00F32EDB">
              <w:rPr>
                <w:rFonts w:asciiTheme="minorHAnsi" w:hAnsiTheme="minorHAnsi" w:cstheme="minorHAnsi"/>
                <w:sz w:val="17"/>
                <w:szCs w:val="17"/>
              </w:rPr>
              <w:t>Друга</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10203</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1537</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806</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3764</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4096</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F32EDB" w:rsidT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227"/>
              <w:rPr>
                <w:rFonts w:asciiTheme="minorHAnsi" w:hAnsiTheme="minorHAnsi" w:cstheme="minorHAnsi"/>
                <w:sz w:val="17"/>
                <w:szCs w:val="17"/>
              </w:rPr>
            </w:pPr>
            <w:r w:rsidRPr="00F32EDB">
              <w:rPr>
                <w:rFonts w:asciiTheme="minorHAnsi" w:hAnsiTheme="minorHAnsi" w:cstheme="minorHAnsi"/>
                <w:sz w:val="17"/>
                <w:szCs w:val="17"/>
              </w:rPr>
              <w:t>Забавни програм</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50989</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11715</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7942</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13103</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18229</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F32EDB" w:rsidT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227"/>
              <w:rPr>
                <w:rFonts w:asciiTheme="minorHAnsi" w:hAnsiTheme="minorHAnsi" w:cstheme="minorHAnsi"/>
                <w:sz w:val="17"/>
                <w:szCs w:val="17"/>
              </w:rPr>
            </w:pPr>
            <w:r w:rsidRPr="00F32EDB">
              <w:rPr>
                <w:rFonts w:asciiTheme="minorHAnsi" w:hAnsiTheme="minorHAnsi" w:cstheme="minorHAnsi"/>
                <w:sz w:val="17"/>
                <w:szCs w:val="17"/>
              </w:rPr>
              <w:t>Спорт</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37955</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12438</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3654</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10812</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11051</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F32EDB" w:rsidT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227"/>
              <w:rPr>
                <w:rFonts w:asciiTheme="minorHAnsi" w:hAnsiTheme="minorHAnsi" w:cstheme="minorHAnsi"/>
                <w:sz w:val="17"/>
                <w:szCs w:val="17"/>
              </w:rPr>
            </w:pPr>
            <w:r w:rsidRPr="00F32EDB">
              <w:rPr>
                <w:rFonts w:asciiTheme="minorHAnsi" w:hAnsiTheme="minorHAnsi" w:cstheme="minorHAnsi"/>
                <w:sz w:val="17"/>
                <w:szCs w:val="17"/>
              </w:rPr>
              <w:t>Образовни програм</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29447</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4039</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3751</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8627</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13030</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F32EDB" w:rsidT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227"/>
              <w:rPr>
                <w:rFonts w:asciiTheme="minorHAnsi" w:hAnsiTheme="minorHAnsi" w:cstheme="minorHAnsi"/>
                <w:sz w:val="17"/>
                <w:szCs w:val="17"/>
              </w:rPr>
            </w:pPr>
            <w:r w:rsidRPr="00F32EDB">
              <w:rPr>
                <w:rFonts w:asciiTheme="minorHAnsi" w:hAnsiTheme="minorHAnsi" w:cstheme="minorHAnsi"/>
                <w:sz w:val="17"/>
                <w:szCs w:val="17"/>
              </w:rPr>
              <w:t>Уметност и култура</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25294</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6950</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4239</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6862</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7243</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F32EDB" w:rsidT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227"/>
              <w:rPr>
                <w:rFonts w:asciiTheme="minorHAnsi" w:hAnsiTheme="minorHAnsi" w:cstheme="minorHAnsi"/>
                <w:sz w:val="17"/>
                <w:szCs w:val="17"/>
              </w:rPr>
            </w:pPr>
            <w:r w:rsidRPr="00F32EDB">
              <w:rPr>
                <w:rFonts w:asciiTheme="minorHAnsi" w:hAnsiTheme="minorHAnsi" w:cstheme="minorHAnsi"/>
                <w:sz w:val="17"/>
                <w:szCs w:val="17"/>
              </w:rPr>
              <w:t>Наука</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10367</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2331</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1646</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2804</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3586</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F32EDB" w:rsidT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227"/>
              <w:rPr>
                <w:rFonts w:asciiTheme="minorHAnsi" w:hAnsiTheme="minorHAnsi" w:cstheme="minorHAnsi"/>
                <w:sz w:val="17"/>
                <w:szCs w:val="17"/>
              </w:rPr>
            </w:pPr>
            <w:r w:rsidRPr="00F32EDB">
              <w:rPr>
                <w:rFonts w:asciiTheme="minorHAnsi" w:hAnsiTheme="minorHAnsi" w:cstheme="minorHAnsi"/>
                <w:sz w:val="17"/>
                <w:szCs w:val="17"/>
              </w:rPr>
              <w:t>Верски програм</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5746</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516</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1408</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2016</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1806</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F32EDB" w:rsidT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227"/>
              <w:rPr>
                <w:rFonts w:asciiTheme="minorHAnsi" w:hAnsiTheme="minorHAnsi" w:cstheme="minorHAnsi"/>
                <w:sz w:val="17"/>
                <w:szCs w:val="17"/>
              </w:rPr>
            </w:pPr>
            <w:r w:rsidRPr="00F32EDB">
              <w:rPr>
                <w:rFonts w:asciiTheme="minorHAnsi" w:hAnsiTheme="minorHAnsi" w:cstheme="minorHAnsi"/>
                <w:sz w:val="17"/>
                <w:szCs w:val="17"/>
              </w:rPr>
              <w:t>Програм за дијаспору</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1159</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497</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104</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310</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248</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F32EDB" w:rsidT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227"/>
              <w:rPr>
                <w:rFonts w:asciiTheme="minorHAnsi" w:hAnsiTheme="minorHAnsi" w:cstheme="minorHAnsi"/>
                <w:sz w:val="17"/>
                <w:szCs w:val="17"/>
              </w:rPr>
            </w:pPr>
            <w:r w:rsidRPr="00F32EDB">
              <w:rPr>
                <w:rFonts w:asciiTheme="minorHAnsi" w:hAnsiTheme="minorHAnsi" w:cstheme="minorHAnsi"/>
                <w:sz w:val="17"/>
                <w:szCs w:val="17"/>
              </w:rPr>
              <w:t>Програм за националне мањине</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8985</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290</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4938</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1096</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2661</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F32EDB" w:rsidT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227"/>
              <w:rPr>
                <w:rFonts w:asciiTheme="minorHAnsi" w:hAnsiTheme="minorHAnsi" w:cstheme="minorHAnsi"/>
                <w:sz w:val="17"/>
                <w:szCs w:val="17"/>
              </w:rPr>
            </w:pPr>
            <w:r w:rsidRPr="00F32EDB">
              <w:rPr>
                <w:rFonts w:asciiTheme="minorHAnsi" w:hAnsiTheme="minorHAnsi" w:cstheme="minorHAnsi"/>
                <w:sz w:val="17"/>
                <w:szCs w:val="17"/>
              </w:rPr>
              <w:t>Дечји и омладински програм</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20646</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2777</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4671</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6029</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7169</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F32EDB" w:rsidT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227"/>
              <w:rPr>
                <w:rFonts w:asciiTheme="minorHAnsi" w:hAnsiTheme="minorHAnsi" w:cstheme="minorHAnsi"/>
                <w:sz w:val="17"/>
                <w:szCs w:val="17"/>
                <w:lang w:val="ru-RU"/>
              </w:rPr>
            </w:pPr>
            <w:r w:rsidRPr="00F32EDB">
              <w:rPr>
                <w:rFonts w:asciiTheme="minorHAnsi" w:hAnsiTheme="minorHAnsi" w:cstheme="minorHAnsi"/>
                <w:sz w:val="17"/>
                <w:szCs w:val="17"/>
                <w:lang w:val="ru-RU"/>
              </w:rPr>
              <w:t>Други програми (без ЕПП-а и плаћених огласа)</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21524</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1226</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2877</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7050</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10371</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F32EDB" w:rsidT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227"/>
              <w:rPr>
                <w:rFonts w:asciiTheme="minorHAnsi" w:hAnsiTheme="minorHAnsi" w:cstheme="minorHAnsi"/>
                <w:sz w:val="17"/>
                <w:szCs w:val="17"/>
                <w:lang w:val="ru-RU"/>
              </w:rPr>
            </w:pPr>
            <w:r w:rsidRPr="00F32EDB">
              <w:rPr>
                <w:rFonts w:asciiTheme="minorHAnsi" w:hAnsiTheme="minorHAnsi" w:cstheme="minorHAnsi"/>
                <w:sz w:val="17"/>
                <w:szCs w:val="17"/>
                <w:lang w:val="ru-RU"/>
              </w:rPr>
              <w:t>Остали говорни и документарни програми</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30698</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7134</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4652</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8306</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10606</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F32EDB" w:rsidT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rPr>
                <w:rFonts w:asciiTheme="minorHAnsi" w:hAnsiTheme="minorHAnsi" w:cstheme="minorHAnsi"/>
                <w:b/>
                <w:iCs/>
                <w:sz w:val="17"/>
                <w:szCs w:val="17"/>
              </w:rPr>
            </w:pPr>
            <w:r w:rsidRPr="00F32EDB">
              <w:rPr>
                <w:rFonts w:asciiTheme="minorHAnsi" w:hAnsiTheme="minorHAnsi" w:cstheme="minorHAnsi"/>
                <w:b/>
                <w:sz w:val="17"/>
                <w:szCs w:val="17"/>
                <w:lang w:val="ru-RU"/>
              </w:rPr>
              <w:t>Програми према језику емитовања</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Theme="minorHAnsi" w:hAnsiTheme="minorHAnsi" w:cstheme="minorHAnsi"/>
                <w:b/>
                <w:color w:val="000000"/>
                <w:sz w:val="17"/>
                <w:szCs w:val="17"/>
              </w:rPr>
            </w:pPr>
            <w:r w:rsidRPr="00F32EDB">
              <w:rPr>
                <w:rFonts w:asciiTheme="minorHAnsi" w:hAnsiTheme="minorHAnsi" w:cstheme="minorHAnsi"/>
                <w:b/>
                <w:color w:val="000000"/>
                <w:sz w:val="17"/>
                <w:szCs w:val="17"/>
              </w:rPr>
              <w:t>643645</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b/>
                <w:color w:val="000000"/>
                <w:sz w:val="17"/>
                <w:szCs w:val="17"/>
              </w:rPr>
            </w:pPr>
            <w:r w:rsidRPr="00F32EDB">
              <w:rPr>
                <w:rFonts w:asciiTheme="minorHAnsi" w:hAnsiTheme="minorHAnsi" w:cstheme="minorHAnsi"/>
                <w:b/>
                <w:color w:val="000000"/>
                <w:sz w:val="17"/>
                <w:szCs w:val="17"/>
              </w:rPr>
              <w:t>103134</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b/>
                <w:color w:val="000000"/>
                <w:sz w:val="17"/>
                <w:szCs w:val="17"/>
              </w:rPr>
            </w:pPr>
            <w:r w:rsidRPr="00F32EDB">
              <w:rPr>
                <w:rFonts w:asciiTheme="minorHAnsi" w:hAnsiTheme="minorHAnsi" w:cstheme="minorHAnsi"/>
                <w:b/>
                <w:color w:val="000000"/>
                <w:sz w:val="17"/>
                <w:szCs w:val="17"/>
              </w:rPr>
              <w:t>80918</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b/>
                <w:color w:val="000000"/>
                <w:sz w:val="17"/>
                <w:szCs w:val="17"/>
              </w:rPr>
            </w:pPr>
            <w:r w:rsidRPr="00F32EDB">
              <w:rPr>
                <w:rFonts w:asciiTheme="minorHAnsi" w:hAnsiTheme="minorHAnsi" w:cstheme="minorHAnsi"/>
                <w:b/>
                <w:color w:val="000000"/>
                <w:sz w:val="17"/>
                <w:szCs w:val="17"/>
              </w:rPr>
              <w:t>226241</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b/>
                <w:color w:val="000000"/>
                <w:sz w:val="17"/>
                <w:szCs w:val="17"/>
              </w:rPr>
            </w:pPr>
            <w:r w:rsidRPr="00F32EDB">
              <w:rPr>
                <w:rFonts w:asciiTheme="minorHAnsi" w:hAnsiTheme="minorHAnsi" w:cstheme="minorHAnsi"/>
                <w:b/>
                <w:color w:val="000000"/>
                <w:sz w:val="17"/>
                <w:szCs w:val="17"/>
              </w:rPr>
              <w:t>233352</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b/>
                <w:sz w:val="17"/>
                <w:szCs w:val="17"/>
              </w:rPr>
            </w:pPr>
            <w:r w:rsidRPr="00F32EDB">
              <w:rPr>
                <w:rFonts w:asciiTheme="minorHAnsi" w:hAnsiTheme="minorHAnsi" w:cstheme="minorHAnsi"/>
                <w:b/>
                <w:sz w:val="17"/>
                <w:szCs w:val="17"/>
              </w:rPr>
              <w:t>…</w:t>
            </w:r>
          </w:p>
        </w:tc>
      </w:tr>
      <w:tr w:rsidR="00F32EDB" w:rsidRPr="00F32EDB" w:rsidT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113"/>
              <w:rPr>
                <w:rFonts w:asciiTheme="minorHAnsi" w:hAnsiTheme="minorHAnsi" w:cstheme="minorHAnsi"/>
                <w:sz w:val="17"/>
                <w:szCs w:val="17"/>
              </w:rPr>
            </w:pPr>
            <w:r w:rsidRPr="00F32EDB">
              <w:rPr>
                <w:rFonts w:asciiTheme="minorHAnsi" w:hAnsiTheme="minorHAnsi" w:cstheme="minorHAnsi"/>
                <w:sz w:val="17"/>
                <w:szCs w:val="17"/>
              </w:rPr>
              <w:t>Српски</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576661</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96397</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74401</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213102</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192761</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F32EDB" w:rsidT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113"/>
              <w:rPr>
                <w:rFonts w:asciiTheme="minorHAnsi" w:hAnsiTheme="minorHAnsi" w:cstheme="minorHAnsi"/>
                <w:sz w:val="17"/>
                <w:szCs w:val="17"/>
              </w:rPr>
            </w:pPr>
            <w:r w:rsidRPr="00F32EDB">
              <w:rPr>
                <w:rFonts w:asciiTheme="minorHAnsi" w:hAnsiTheme="minorHAnsi" w:cstheme="minorHAnsi"/>
                <w:sz w:val="17"/>
                <w:szCs w:val="17"/>
              </w:rPr>
              <w:t>Албански</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23749</w:t>
            </w:r>
          </w:p>
        </w:tc>
        <w:tc>
          <w:tcPr>
            <w:tcW w:w="992" w:type="dxa"/>
            <w:vAlign w:val="bottom"/>
          </w:tcPr>
          <w:p w:rsidR="00F32EDB" w:rsidRPr="00F32EDB" w:rsidRDefault="009A505F" w:rsidP="00F32EDB">
            <w:pPr>
              <w:spacing w:line="247" w:lineRule="auto"/>
              <w:ind w:right="113"/>
              <w:jc w:val="right"/>
              <w:rPr>
                <w:rFonts w:asciiTheme="minorHAnsi" w:hAnsiTheme="minorHAnsi" w:cstheme="minorHAnsi"/>
                <w:color w:val="000000"/>
                <w:sz w:val="17"/>
                <w:szCs w:val="17"/>
              </w:rPr>
            </w:pPr>
            <w:r>
              <w:rPr>
                <w:rFonts w:asciiTheme="minorHAnsi" w:hAnsiTheme="minorHAnsi" w:cstheme="minorHAnsi"/>
                <w:color w:val="000000"/>
                <w:sz w:val="17"/>
                <w:szCs w:val="17"/>
              </w:rPr>
              <w:t>-</w:t>
            </w:r>
          </w:p>
        </w:tc>
        <w:tc>
          <w:tcPr>
            <w:tcW w:w="992" w:type="dxa"/>
            <w:vAlign w:val="bottom"/>
          </w:tcPr>
          <w:p w:rsidR="00F32EDB" w:rsidRPr="00F32EDB" w:rsidRDefault="009A505F" w:rsidP="00F32EDB">
            <w:pPr>
              <w:spacing w:line="247" w:lineRule="auto"/>
              <w:ind w:right="113"/>
              <w:jc w:val="right"/>
              <w:rPr>
                <w:rFonts w:asciiTheme="minorHAnsi" w:hAnsiTheme="minorHAnsi" w:cstheme="minorHAnsi"/>
                <w:color w:val="000000"/>
                <w:sz w:val="17"/>
                <w:szCs w:val="17"/>
              </w:rPr>
            </w:pPr>
            <w:r>
              <w:rPr>
                <w:rFonts w:asciiTheme="minorHAnsi" w:hAnsiTheme="minorHAnsi" w:cstheme="minorHAnsi"/>
                <w:color w:val="000000"/>
                <w:sz w:val="17"/>
                <w:szCs w:val="17"/>
              </w:rPr>
              <w:t>-</w:t>
            </w:r>
          </w:p>
        </w:tc>
        <w:tc>
          <w:tcPr>
            <w:tcW w:w="992" w:type="dxa"/>
            <w:vAlign w:val="bottom"/>
          </w:tcPr>
          <w:p w:rsidR="00F32EDB" w:rsidRPr="00F32EDB" w:rsidRDefault="009A505F" w:rsidP="00F32EDB">
            <w:pPr>
              <w:spacing w:line="247" w:lineRule="auto"/>
              <w:ind w:right="113"/>
              <w:jc w:val="right"/>
              <w:rPr>
                <w:rFonts w:asciiTheme="minorHAnsi" w:hAnsiTheme="minorHAnsi" w:cstheme="minorHAnsi"/>
                <w:color w:val="000000"/>
                <w:sz w:val="17"/>
                <w:szCs w:val="17"/>
              </w:rPr>
            </w:pPr>
            <w:r>
              <w:rPr>
                <w:rFonts w:asciiTheme="minorHAnsi" w:hAnsiTheme="minorHAnsi" w:cstheme="minorHAnsi"/>
                <w:color w:val="000000"/>
                <w:sz w:val="17"/>
                <w:szCs w:val="17"/>
              </w:rPr>
              <w:t>-</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23749</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F32EDB" w:rsidT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113"/>
              <w:rPr>
                <w:rFonts w:asciiTheme="minorHAnsi" w:hAnsiTheme="minorHAnsi" w:cstheme="minorHAnsi"/>
                <w:sz w:val="17"/>
                <w:szCs w:val="17"/>
              </w:rPr>
            </w:pPr>
            <w:r w:rsidRPr="00F32EDB">
              <w:rPr>
                <w:rFonts w:asciiTheme="minorHAnsi" w:hAnsiTheme="minorHAnsi" w:cstheme="minorHAnsi"/>
                <w:sz w:val="17"/>
                <w:szCs w:val="17"/>
              </w:rPr>
              <w:t>Бугарски</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4940</w:t>
            </w:r>
          </w:p>
        </w:tc>
        <w:tc>
          <w:tcPr>
            <w:tcW w:w="992" w:type="dxa"/>
            <w:vAlign w:val="bottom"/>
          </w:tcPr>
          <w:p w:rsidR="00F32EDB" w:rsidRPr="00F32EDB" w:rsidRDefault="009A505F" w:rsidP="00F32EDB">
            <w:pPr>
              <w:spacing w:line="247" w:lineRule="auto"/>
              <w:ind w:right="113"/>
              <w:jc w:val="right"/>
              <w:rPr>
                <w:rFonts w:asciiTheme="minorHAnsi" w:hAnsiTheme="minorHAnsi" w:cstheme="minorHAnsi"/>
                <w:color w:val="000000"/>
                <w:sz w:val="17"/>
                <w:szCs w:val="17"/>
              </w:rPr>
            </w:pPr>
            <w:r>
              <w:rPr>
                <w:rFonts w:asciiTheme="minorHAnsi" w:hAnsiTheme="minorHAnsi" w:cstheme="minorHAnsi"/>
                <w:color w:val="000000"/>
                <w:sz w:val="17"/>
                <w:szCs w:val="17"/>
              </w:rPr>
              <w:t>-</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64</w:t>
            </w:r>
          </w:p>
        </w:tc>
        <w:tc>
          <w:tcPr>
            <w:tcW w:w="992" w:type="dxa"/>
            <w:vAlign w:val="bottom"/>
          </w:tcPr>
          <w:p w:rsidR="00F32EDB" w:rsidRPr="00F32EDB" w:rsidRDefault="009A505F" w:rsidP="00F32EDB">
            <w:pPr>
              <w:spacing w:line="247" w:lineRule="auto"/>
              <w:ind w:right="113"/>
              <w:jc w:val="right"/>
              <w:rPr>
                <w:rFonts w:asciiTheme="minorHAnsi" w:hAnsiTheme="minorHAnsi" w:cstheme="minorHAnsi"/>
                <w:color w:val="000000"/>
                <w:sz w:val="17"/>
                <w:szCs w:val="17"/>
              </w:rPr>
            </w:pPr>
            <w:r>
              <w:rPr>
                <w:rFonts w:asciiTheme="minorHAnsi" w:hAnsiTheme="minorHAnsi" w:cstheme="minorHAnsi"/>
                <w:color w:val="000000"/>
                <w:sz w:val="17"/>
                <w:szCs w:val="17"/>
              </w:rPr>
              <w:t>-</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4876</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F32EDB" w:rsidT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113"/>
              <w:rPr>
                <w:rFonts w:asciiTheme="minorHAnsi" w:hAnsiTheme="minorHAnsi" w:cstheme="minorHAnsi"/>
                <w:sz w:val="17"/>
                <w:szCs w:val="17"/>
              </w:rPr>
            </w:pPr>
            <w:r w:rsidRPr="00F32EDB">
              <w:rPr>
                <w:rFonts w:asciiTheme="minorHAnsi" w:hAnsiTheme="minorHAnsi" w:cstheme="minorHAnsi"/>
                <w:sz w:val="17"/>
                <w:szCs w:val="17"/>
              </w:rPr>
              <w:t>Мађарски</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3072</w:t>
            </w:r>
          </w:p>
        </w:tc>
        <w:tc>
          <w:tcPr>
            <w:tcW w:w="992" w:type="dxa"/>
            <w:vAlign w:val="bottom"/>
          </w:tcPr>
          <w:p w:rsidR="00F32EDB" w:rsidRPr="00F32EDB" w:rsidRDefault="009A505F" w:rsidP="00F32EDB">
            <w:pPr>
              <w:spacing w:line="247" w:lineRule="auto"/>
              <w:ind w:right="113"/>
              <w:jc w:val="right"/>
              <w:rPr>
                <w:rFonts w:asciiTheme="minorHAnsi" w:hAnsiTheme="minorHAnsi" w:cstheme="minorHAnsi"/>
                <w:color w:val="000000"/>
                <w:sz w:val="17"/>
                <w:szCs w:val="17"/>
              </w:rPr>
            </w:pPr>
            <w:r>
              <w:rPr>
                <w:rFonts w:asciiTheme="minorHAnsi" w:hAnsiTheme="minorHAnsi" w:cstheme="minorHAnsi"/>
                <w:color w:val="000000"/>
                <w:sz w:val="17"/>
                <w:szCs w:val="17"/>
              </w:rPr>
              <w:t>-</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3072</w:t>
            </w:r>
          </w:p>
        </w:tc>
        <w:tc>
          <w:tcPr>
            <w:tcW w:w="992" w:type="dxa"/>
            <w:vAlign w:val="bottom"/>
          </w:tcPr>
          <w:p w:rsidR="00F32EDB" w:rsidRPr="00F32EDB" w:rsidRDefault="009A505F" w:rsidP="00F32EDB">
            <w:pPr>
              <w:spacing w:line="247" w:lineRule="auto"/>
              <w:ind w:right="113"/>
              <w:jc w:val="right"/>
              <w:rPr>
                <w:rFonts w:asciiTheme="minorHAnsi" w:hAnsiTheme="minorHAnsi" w:cstheme="minorHAnsi"/>
                <w:color w:val="000000"/>
                <w:sz w:val="17"/>
                <w:szCs w:val="17"/>
              </w:rPr>
            </w:pPr>
            <w:r>
              <w:rPr>
                <w:rFonts w:asciiTheme="minorHAnsi" w:hAnsiTheme="minorHAnsi" w:cstheme="minorHAnsi"/>
                <w:color w:val="000000"/>
                <w:sz w:val="17"/>
                <w:szCs w:val="17"/>
              </w:rPr>
              <w:t>-</w:t>
            </w:r>
          </w:p>
        </w:tc>
        <w:tc>
          <w:tcPr>
            <w:tcW w:w="992" w:type="dxa"/>
            <w:vAlign w:val="bottom"/>
          </w:tcPr>
          <w:p w:rsidR="00F32EDB" w:rsidRPr="00F32EDB" w:rsidRDefault="009A505F" w:rsidP="00F32EDB">
            <w:pPr>
              <w:spacing w:line="247" w:lineRule="auto"/>
              <w:ind w:right="113"/>
              <w:jc w:val="right"/>
              <w:rPr>
                <w:rFonts w:asciiTheme="minorHAnsi" w:hAnsiTheme="minorHAnsi" w:cstheme="minorHAnsi"/>
                <w:color w:val="000000"/>
                <w:sz w:val="17"/>
                <w:szCs w:val="17"/>
              </w:rPr>
            </w:pPr>
            <w:r>
              <w:rPr>
                <w:rFonts w:asciiTheme="minorHAnsi" w:hAnsiTheme="minorHAnsi" w:cstheme="minorHAnsi"/>
                <w:color w:val="000000"/>
                <w:sz w:val="17"/>
                <w:szCs w:val="17"/>
              </w:rPr>
              <w:t>-</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F32EDB" w:rsidT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113"/>
              <w:rPr>
                <w:rFonts w:asciiTheme="minorHAnsi" w:hAnsiTheme="minorHAnsi" w:cstheme="minorHAnsi"/>
                <w:sz w:val="17"/>
                <w:szCs w:val="17"/>
              </w:rPr>
            </w:pPr>
            <w:r w:rsidRPr="00F32EDB">
              <w:rPr>
                <w:rFonts w:asciiTheme="minorHAnsi" w:hAnsiTheme="minorHAnsi" w:cstheme="minorHAnsi"/>
                <w:sz w:val="17"/>
                <w:szCs w:val="17"/>
              </w:rPr>
              <w:t>Ромски</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590</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114</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10</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234</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232</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F32EDB" w:rsidT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113"/>
              <w:rPr>
                <w:rFonts w:asciiTheme="minorHAnsi" w:hAnsiTheme="minorHAnsi" w:cstheme="minorHAnsi"/>
                <w:sz w:val="17"/>
                <w:szCs w:val="17"/>
              </w:rPr>
            </w:pPr>
            <w:r w:rsidRPr="00F32EDB">
              <w:rPr>
                <w:rFonts w:asciiTheme="minorHAnsi" w:hAnsiTheme="minorHAnsi" w:cstheme="minorHAnsi"/>
                <w:sz w:val="17"/>
                <w:szCs w:val="17"/>
              </w:rPr>
              <w:t>Румунски</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2289</w:t>
            </w:r>
          </w:p>
        </w:tc>
        <w:tc>
          <w:tcPr>
            <w:tcW w:w="992" w:type="dxa"/>
            <w:vAlign w:val="bottom"/>
          </w:tcPr>
          <w:p w:rsidR="00F32EDB" w:rsidRPr="00F32EDB" w:rsidRDefault="009A505F" w:rsidP="00F32EDB">
            <w:pPr>
              <w:spacing w:line="247" w:lineRule="auto"/>
              <w:ind w:right="113"/>
              <w:jc w:val="right"/>
              <w:rPr>
                <w:rFonts w:asciiTheme="minorHAnsi" w:hAnsiTheme="minorHAnsi" w:cstheme="minorHAnsi"/>
                <w:color w:val="000000"/>
                <w:sz w:val="17"/>
                <w:szCs w:val="17"/>
              </w:rPr>
            </w:pPr>
            <w:r>
              <w:rPr>
                <w:rFonts w:asciiTheme="minorHAnsi" w:hAnsiTheme="minorHAnsi" w:cstheme="minorHAnsi"/>
                <w:color w:val="000000"/>
                <w:sz w:val="17"/>
                <w:szCs w:val="17"/>
              </w:rPr>
              <w:t>-</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908</w:t>
            </w:r>
          </w:p>
        </w:tc>
        <w:tc>
          <w:tcPr>
            <w:tcW w:w="992" w:type="dxa"/>
            <w:vAlign w:val="bottom"/>
          </w:tcPr>
          <w:p w:rsidR="00F32EDB" w:rsidRPr="00F32EDB" w:rsidRDefault="009A505F" w:rsidP="00F32EDB">
            <w:pPr>
              <w:spacing w:line="247" w:lineRule="auto"/>
              <w:ind w:right="113"/>
              <w:jc w:val="right"/>
              <w:rPr>
                <w:rFonts w:asciiTheme="minorHAnsi" w:hAnsiTheme="minorHAnsi" w:cstheme="minorHAnsi"/>
                <w:color w:val="000000"/>
                <w:sz w:val="17"/>
                <w:szCs w:val="17"/>
              </w:rPr>
            </w:pPr>
            <w:r>
              <w:rPr>
                <w:rFonts w:asciiTheme="minorHAnsi" w:hAnsiTheme="minorHAnsi" w:cstheme="minorHAnsi"/>
                <w:color w:val="000000"/>
                <w:sz w:val="17"/>
                <w:szCs w:val="17"/>
              </w:rPr>
              <w:t>-</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1381</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F32EDB" w:rsidT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113"/>
              <w:rPr>
                <w:rFonts w:asciiTheme="minorHAnsi" w:hAnsiTheme="minorHAnsi" w:cstheme="minorHAnsi"/>
                <w:sz w:val="17"/>
                <w:szCs w:val="17"/>
              </w:rPr>
            </w:pPr>
            <w:r w:rsidRPr="00F32EDB">
              <w:rPr>
                <w:rFonts w:asciiTheme="minorHAnsi" w:hAnsiTheme="minorHAnsi" w:cstheme="minorHAnsi"/>
                <w:sz w:val="17"/>
                <w:szCs w:val="17"/>
              </w:rPr>
              <w:t>Русински</w:t>
            </w:r>
          </w:p>
        </w:tc>
        <w:tc>
          <w:tcPr>
            <w:tcW w:w="992" w:type="dxa"/>
            <w:tcBorders>
              <w:left w:val="single" w:sz="4" w:space="0" w:color="7B251F"/>
            </w:tcBorders>
            <w:vAlign w:val="bottom"/>
          </w:tcPr>
          <w:p w:rsidR="00F32EDB" w:rsidRPr="00F32EDB" w:rsidRDefault="009A505F" w:rsidP="00F32EDB">
            <w:pPr>
              <w:spacing w:line="247" w:lineRule="auto"/>
              <w:ind w:right="113"/>
              <w:jc w:val="right"/>
              <w:rPr>
                <w:rFonts w:asciiTheme="minorHAnsi" w:hAnsiTheme="minorHAnsi" w:cstheme="minorHAnsi"/>
                <w:color w:val="000000"/>
                <w:sz w:val="17"/>
                <w:szCs w:val="17"/>
              </w:rPr>
            </w:pPr>
            <w:r>
              <w:rPr>
                <w:rFonts w:asciiTheme="minorHAnsi" w:hAnsiTheme="minorHAnsi" w:cstheme="minorHAnsi"/>
                <w:color w:val="000000"/>
                <w:sz w:val="17"/>
                <w:szCs w:val="17"/>
              </w:rPr>
              <w:t>-</w:t>
            </w:r>
          </w:p>
        </w:tc>
        <w:tc>
          <w:tcPr>
            <w:tcW w:w="992" w:type="dxa"/>
            <w:vAlign w:val="bottom"/>
          </w:tcPr>
          <w:p w:rsidR="00F32EDB" w:rsidRPr="00F32EDB" w:rsidRDefault="009A505F" w:rsidP="00F32EDB">
            <w:pPr>
              <w:spacing w:line="247" w:lineRule="auto"/>
              <w:ind w:right="113"/>
              <w:jc w:val="right"/>
              <w:rPr>
                <w:rFonts w:asciiTheme="minorHAnsi" w:hAnsiTheme="minorHAnsi" w:cstheme="minorHAnsi"/>
                <w:color w:val="000000"/>
                <w:sz w:val="17"/>
                <w:szCs w:val="17"/>
              </w:rPr>
            </w:pPr>
            <w:r>
              <w:rPr>
                <w:rFonts w:asciiTheme="minorHAnsi" w:hAnsiTheme="minorHAnsi" w:cstheme="minorHAnsi"/>
                <w:color w:val="000000"/>
                <w:sz w:val="17"/>
                <w:szCs w:val="17"/>
              </w:rPr>
              <w:t>-</w:t>
            </w:r>
          </w:p>
        </w:tc>
        <w:tc>
          <w:tcPr>
            <w:tcW w:w="992" w:type="dxa"/>
            <w:vAlign w:val="bottom"/>
          </w:tcPr>
          <w:p w:rsidR="00F32EDB" w:rsidRPr="00F32EDB" w:rsidRDefault="009A505F" w:rsidP="00F32EDB">
            <w:pPr>
              <w:spacing w:line="247" w:lineRule="auto"/>
              <w:ind w:right="113"/>
              <w:jc w:val="right"/>
              <w:rPr>
                <w:rFonts w:asciiTheme="minorHAnsi" w:hAnsiTheme="minorHAnsi" w:cstheme="minorHAnsi"/>
                <w:color w:val="000000"/>
                <w:sz w:val="17"/>
                <w:szCs w:val="17"/>
              </w:rPr>
            </w:pPr>
            <w:r>
              <w:rPr>
                <w:rFonts w:asciiTheme="minorHAnsi" w:hAnsiTheme="minorHAnsi" w:cstheme="minorHAnsi"/>
                <w:color w:val="000000"/>
                <w:sz w:val="17"/>
                <w:szCs w:val="17"/>
              </w:rPr>
              <w:t>-</w:t>
            </w:r>
          </w:p>
        </w:tc>
        <w:tc>
          <w:tcPr>
            <w:tcW w:w="992" w:type="dxa"/>
            <w:vAlign w:val="bottom"/>
          </w:tcPr>
          <w:p w:rsidR="00F32EDB" w:rsidRPr="00F32EDB" w:rsidRDefault="009A505F" w:rsidP="00F32EDB">
            <w:pPr>
              <w:spacing w:line="247" w:lineRule="auto"/>
              <w:ind w:right="113"/>
              <w:jc w:val="right"/>
              <w:rPr>
                <w:rFonts w:asciiTheme="minorHAnsi" w:hAnsiTheme="minorHAnsi" w:cstheme="minorHAnsi"/>
                <w:color w:val="000000"/>
                <w:sz w:val="17"/>
                <w:szCs w:val="17"/>
              </w:rPr>
            </w:pPr>
            <w:r>
              <w:rPr>
                <w:rFonts w:asciiTheme="minorHAnsi" w:hAnsiTheme="minorHAnsi" w:cstheme="minorHAnsi"/>
                <w:color w:val="000000"/>
                <w:sz w:val="17"/>
                <w:szCs w:val="17"/>
              </w:rPr>
              <w:t>-</w:t>
            </w:r>
          </w:p>
        </w:tc>
        <w:tc>
          <w:tcPr>
            <w:tcW w:w="992" w:type="dxa"/>
            <w:vAlign w:val="bottom"/>
          </w:tcPr>
          <w:p w:rsidR="00F32EDB" w:rsidRPr="00F32EDB" w:rsidRDefault="009A505F" w:rsidP="00F32EDB">
            <w:pPr>
              <w:spacing w:line="247" w:lineRule="auto"/>
              <w:ind w:right="113"/>
              <w:jc w:val="right"/>
              <w:rPr>
                <w:rFonts w:asciiTheme="minorHAnsi" w:hAnsiTheme="minorHAnsi" w:cstheme="minorHAnsi"/>
                <w:color w:val="000000"/>
                <w:sz w:val="17"/>
                <w:szCs w:val="17"/>
              </w:rPr>
            </w:pPr>
            <w:r>
              <w:rPr>
                <w:rFonts w:asciiTheme="minorHAnsi" w:hAnsiTheme="minorHAnsi" w:cstheme="minorHAnsi"/>
                <w:color w:val="000000"/>
                <w:sz w:val="17"/>
                <w:szCs w:val="17"/>
              </w:rPr>
              <w:t>-</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F32EDB" w:rsidT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113"/>
              <w:rPr>
                <w:rFonts w:asciiTheme="minorHAnsi" w:hAnsiTheme="minorHAnsi" w:cstheme="minorHAnsi"/>
                <w:sz w:val="17"/>
                <w:szCs w:val="17"/>
              </w:rPr>
            </w:pPr>
            <w:r w:rsidRPr="00F32EDB">
              <w:rPr>
                <w:rFonts w:asciiTheme="minorHAnsi" w:hAnsiTheme="minorHAnsi" w:cstheme="minorHAnsi"/>
                <w:sz w:val="17"/>
                <w:szCs w:val="17"/>
              </w:rPr>
              <w:t>Словачки</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1182</w:t>
            </w:r>
          </w:p>
        </w:tc>
        <w:tc>
          <w:tcPr>
            <w:tcW w:w="992" w:type="dxa"/>
            <w:vAlign w:val="bottom"/>
          </w:tcPr>
          <w:p w:rsidR="00F32EDB" w:rsidRPr="00F32EDB" w:rsidRDefault="009A505F" w:rsidP="00F32EDB">
            <w:pPr>
              <w:spacing w:line="247" w:lineRule="auto"/>
              <w:ind w:right="113"/>
              <w:jc w:val="right"/>
              <w:rPr>
                <w:rFonts w:asciiTheme="minorHAnsi" w:hAnsiTheme="minorHAnsi" w:cstheme="minorHAnsi"/>
                <w:color w:val="000000"/>
                <w:sz w:val="17"/>
                <w:szCs w:val="17"/>
              </w:rPr>
            </w:pPr>
            <w:r>
              <w:rPr>
                <w:rFonts w:asciiTheme="minorHAnsi" w:hAnsiTheme="minorHAnsi" w:cstheme="minorHAnsi"/>
                <w:color w:val="000000"/>
                <w:sz w:val="17"/>
                <w:szCs w:val="17"/>
              </w:rPr>
              <w:t>-</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1182</w:t>
            </w:r>
          </w:p>
        </w:tc>
        <w:tc>
          <w:tcPr>
            <w:tcW w:w="992" w:type="dxa"/>
            <w:vAlign w:val="bottom"/>
          </w:tcPr>
          <w:p w:rsidR="00F32EDB" w:rsidRPr="00F32EDB" w:rsidRDefault="009A505F" w:rsidP="00F32EDB">
            <w:pPr>
              <w:spacing w:line="247" w:lineRule="auto"/>
              <w:ind w:right="113"/>
              <w:jc w:val="right"/>
              <w:rPr>
                <w:rFonts w:asciiTheme="minorHAnsi" w:hAnsiTheme="minorHAnsi" w:cstheme="minorHAnsi"/>
                <w:color w:val="000000"/>
                <w:sz w:val="17"/>
                <w:szCs w:val="17"/>
              </w:rPr>
            </w:pPr>
            <w:r>
              <w:rPr>
                <w:rFonts w:asciiTheme="minorHAnsi" w:hAnsiTheme="minorHAnsi" w:cstheme="minorHAnsi"/>
                <w:color w:val="000000"/>
                <w:sz w:val="17"/>
                <w:szCs w:val="17"/>
              </w:rPr>
              <w:t>-</w:t>
            </w:r>
          </w:p>
        </w:tc>
        <w:tc>
          <w:tcPr>
            <w:tcW w:w="992" w:type="dxa"/>
            <w:vAlign w:val="bottom"/>
          </w:tcPr>
          <w:p w:rsidR="00F32EDB" w:rsidRPr="00F32EDB" w:rsidRDefault="009A505F" w:rsidP="00F32EDB">
            <w:pPr>
              <w:spacing w:line="247" w:lineRule="auto"/>
              <w:ind w:right="113"/>
              <w:jc w:val="right"/>
              <w:rPr>
                <w:rFonts w:asciiTheme="minorHAnsi" w:hAnsiTheme="minorHAnsi" w:cstheme="minorHAnsi"/>
                <w:color w:val="000000"/>
                <w:sz w:val="17"/>
                <w:szCs w:val="17"/>
              </w:rPr>
            </w:pPr>
            <w:r>
              <w:rPr>
                <w:rFonts w:asciiTheme="minorHAnsi" w:hAnsiTheme="minorHAnsi" w:cstheme="minorHAnsi"/>
                <w:color w:val="000000"/>
                <w:sz w:val="17"/>
                <w:szCs w:val="17"/>
              </w:rPr>
              <w:t>-</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F32EDB" w:rsidT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113"/>
              <w:rPr>
                <w:rFonts w:asciiTheme="minorHAnsi" w:hAnsiTheme="minorHAnsi" w:cstheme="minorHAnsi"/>
                <w:sz w:val="17"/>
                <w:szCs w:val="17"/>
              </w:rPr>
            </w:pPr>
            <w:r w:rsidRPr="00F32EDB">
              <w:rPr>
                <w:rFonts w:asciiTheme="minorHAnsi" w:hAnsiTheme="minorHAnsi" w:cstheme="minorHAnsi"/>
                <w:sz w:val="17"/>
                <w:szCs w:val="17"/>
              </w:rPr>
              <w:t>Турски</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317</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265</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52</w:t>
            </w:r>
          </w:p>
        </w:tc>
        <w:tc>
          <w:tcPr>
            <w:tcW w:w="992" w:type="dxa"/>
            <w:vAlign w:val="bottom"/>
          </w:tcPr>
          <w:p w:rsidR="00F32EDB" w:rsidRPr="00F32EDB" w:rsidRDefault="009A505F" w:rsidP="00F32EDB">
            <w:pPr>
              <w:spacing w:line="247" w:lineRule="auto"/>
              <w:ind w:right="113"/>
              <w:jc w:val="right"/>
              <w:rPr>
                <w:rFonts w:asciiTheme="minorHAnsi" w:hAnsiTheme="minorHAnsi" w:cstheme="minorHAnsi"/>
                <w:color w:val="000000"/>
                <w:sz w:val="17"/>
                <w:szCs w:val="17"/>
              </w:rPr>
            </w:pPr>
            <w:r>
              <w:rPr>
                <w:rFonts w:asciiTheme="minorHAnsi" w:hAnsiTheme="minorHAnsi" w:cstheme="minorHAnsi"/>
                <w:color w:val="000000"/>
                <w:sz w:val="17"/>
                <w:szCs w:val="17"/>
              </w:rPr>
              <w:t>-</w:t>
            </w:r>
          </w:p>
        </w:tc>
        <w:tc>
          <w:tcPr>
            <w:tcW w:w="992" w:type="dxa"/>
            <w:vAlign w:val="bottom"/>
          </w:tcPr>
          <w:p w:rsidR="00F32EDB" w:rsidRPr="00F32EDB" w:rsidRDefault="009A505F" w:rsidP="00F32EDB">
            <w:pPr>
              <w:spacing w:line="247" w:lineRule="auto"/>
              <w:ind w:right="113"/>
              <w:jc w:val="right"/>
              <w:rPr>
                <w:rFonts w:asciiTheme="minorHAnsi" w:hAnsiTheme="minorHAnsi" w:cstheme="minorHAnsi"/>
                <w:color w:val="000000"/>
                <w:sz w:val="17"/>
                <w:szCs w:val="17"/>
              </w:rPr>
            </w:pPr>
            <w:r>
              <w:rPr>
                <w:rFonts w:asciiTheme="minorHAnsi" w:hAnsiTheme="minorHAnsi" w:cstheme="minorHAnsi"/>
                <w:color w:val="000000"/>
                <w:sz w:val="17"/>
                <w:szCs w:val="17"/>
              </w:rPr>
              <w:t>-</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F32EDB" w:rsidTr="00F32EDB">
        <w:trPr>
          <w:trHeight w:val="20"/>
          <w:jc w:val="center"/>
        </w:trPr>
        <w:tc>
          <w:tcPr>
            <w:tcW w:w="3969" w:type="dxa"/>
            <w:tcBorders>
              <w:right w:val="single" w:sz="4" w:space="0" w:color="7B251F"/>
            </w:tcBorders>
            <w:vAlign w:val="bottom"/>
          </w:tcPr>
          <w:p w:rsidR="00F32EDB" w:rsidRPr="00F32EDB" w:rsidRDefault="00F32EDB" w:rsidP="00F32EDB">
            <w:pPr>
              <w:spacing w:line="247" w:lineRule="auto"/>
              <w:ind w:left="113"/>
              <w:rPr>
                <w:rFonts w:asciiTheme="minorHAnsi" w:hAnsiTheme="minorHAnsi" w:cstheme="minorHAnsi"/>
                <w:sz w:val="17"/>
                <w:szCs w:val="17"/>
              </w:rPr>
            </w:pPr>
            <w:r w:rsidRPr="00F32EDB">
              <w:rPr>
                <w:rFonts w:asciiTheme="minorHAnsi" w:hAnsiTheme="minorHAnsi" w:cstheme="minorHAnsi"/>
                <w:sz w:val="17"/>
                <w:szCs w:val="17"/>
              </w:rPr>
              <w:t>Хрватски</w:t>
            </w:r>
          </w:p>
        </w:tc>
        <w:tc>
          <w:tcPr>
            <w:tcW w:w="992" w:type="dxa"/>
            <w:tcBorders>
              <w:left w:val="single" w:sz="4" w:space="0" w:color="7B251F"/>
            </w:tcBorders>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1366</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1056</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108</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202</w:t>
            </w:r>
          </w:p>
        </w:tc>
        <w:tc>
          <w:tcPr>
            <w:tcW w:w="992" w:type="dxa"/>
            <w:vAlign w:val="bottom"/>
          </w:tcPr>
          <w:p w:rsidR="00F32EDB" w:rsidRPr="00F32EDB" w:rsidRDefault="009A505F" w:rsidP="00F32EDB">
            <w:pPr>
              <w:spacing w:line="247" w:lineRule="auto"/>
              <w:ind w:right="113"/>
              <w:jc w:val="right"/>
              <w:rPr>
                <w:rFonts w:asciiTheme="minorHAnsi" w:hAnsiTheme="minorHAnsi" w:cstheme="minorHAnsi"/>
                <w:color w:val="000000"/>
                <w:sz w:val="17"/>
                <w:szCs w:val="17"/>
              </w:rPr>
            </w:pPr>
            <w:r>
              <w:rPr>
                <w:rFonts w:asciiTheme="minorHAnsi" w:hAnsiTheme="minorHAnsi" w:cstheme="minorHAnsi"/>
                <w:color w:val="000000"/>
                <w:sz w:val="17"/>
                <w:szCs w:val="17"/>
              </w:rPr>
              <w:t>-</w:t>
            </w:r>
          </w:p>
        </w:tc>
        <w:tc>
          <w:tcPr>
            <w:tcW w:w="992" w:type="dxa"/>
            <w:vAlign w:val="bottom"/>
          </w:tcPr>
          <w:p w:rsidR="00F32EDB" w:rsidRPr="00F32EDB" w:rsidRDefault="00F32EDB" w:rsidP="00F32EDB">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F32EDB" w:rsidTr="00F32EDB">
        <w:trPr>
          <w:trHeight w:val="20"/>
          <w:jc w:val="center"/>
        </w:trPr>
        <w:tc>
          <w:tcPr>
            <w:tcW w:w="3969" w:type="dxa"/>
            <w:tcBorders>
              <w:bottom w:val="single" w:sz="4" w:space="0" w:color="7B251F"/>
              <w:right w:val="single" w:sz="4" w:space="0" w:color="7B251F"/>
            </w:tcBorders>
            <w:vAlign w:val="bottom"/>
          </w:tcPr>
          <w:p w:rsidR="00F32EDB" w:rsidRPr="00F32EDB" w:rsidRDefault="00F32EDB" w:rsidP="00A80991">
            <w:pPr>
              <w:spacing w:after="60" w:line="247" w:lineRule="auto"/>
              <w:ind w:left="113"/>
              <w:rPr>
                <w:rFonts w:asciiTheme="minorHAnsi" w:hAnsiTheme="minorHAnsi" w:cstheme="minorHAnsi"/>
                <w:sz w:val="17"/>
                <w:szCs w:val="17"/>
              </w:rPr>
            </w:pPr>
            <w:r w:rsidRPr="00F32EDB">
              <w:rPr>
                <w:rFonts w:asciiTheme="minorHAnsi" w:hAnsiTheme="minorHAnsi" w:cstheme="minorHAnsi"/>
                <w:sz w:val="17"/>
                <w:szCs w:val="17"/>
              </w:rPr>
              <w:t>Остали језици</w:t>
            </w:r>
          </w:p>
        </w:tc>
        <w:tc>
          <w:tcPr>
            <w:tcW w:w="992" w:type="dxa"/>
            <w:tcBorders>
              <w:left w:val="single" w:sz="4" w:space="0" w:color="7B251F"/>
              <w:bottom w:val="single" w:sz="4" w:space="0" w:color="7B251F"/>
            </w:tcBorders>
            <w:vAlign w:val="bottom"/>
          </w:tcPr>
          <w:p w:rsidR="00F32EDB" w:rsidRPr="00F32EDB" w:rsidRDefault="00F32EDB" w:rsidP="00A80991">
            <w:pPr>
              <w:spacing w:after="60"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29479</w:t>
            </w:r>
          </w:p>
        </w:tc>
        <w:tc>
          <w:tcPr>
            <w:tcW w:w="992" w:type="dxa"/>
            <w:tcBorders>
              <w:bottom w:val="single" w:sz="4" w:space="0" w:color="7B251F"/>
            </w:tcBorders>
            <w:vAlign w:val="bottom"/>
          </w:tcPr>
          <w:p w:rsidR="00F32EDB" w:rsidRPr="00F32EDB" w:rsidRDefault="00F32EDB" w:rsidP="00A80991">
            <w:pPr>
              <w:spacing w:after="60"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5302</w:t>
            </w:r>
          </w:p>
        </w:tc>
        <w:tc>
          <w:tcPr>
            <w:tcW w:w="992" w:type="dxa"/>
            <w:tcBorders>
              <w:bottom w:val="single" w:sz="4" w:space="0" w:color="7B251F"/>
            </w:tcBorders>
            <w:vAlign w:val="bottom"/>
          </w:tcPr>
          <w:p w:rsidR="00F32EDB" w:rsidRPr="00F32EDB" w:rsidRDefault="00F32EDB" w:rsidP="00A80991">
            <w:pPr>
              <w:spacing w:after="60"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1121</w:t>
            </w:r>
          </w:p>
        </w:tc>
        <w:tc>
          <w:tcPr>
            <w:tcW w:w="992" w:type="dxa"/>
            <w:tcBorders>
              <w:bottom w:val="single" w:sz="4" w:space="0" w:color="7B251F"/>
            </w:tcBorders>
            <w:vAlign w:val="bottom"/>
          </w:tcPr>
          <w:p w:rsidR="00F32EDB" w:rsidRPr="00F32EDB" w:rsidRDefault="00F32EDB" w:rsidP="00A80991">
            <w:pPr>
              <w:spacing w:after="60"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12703</w:t>
            </w:r>
          </w:p>
        </w:tc>
        <w:tc>
          <w:tcPr>
            <w:tcW w:w="992" w:type="dxa"/>
            <w:tcBorders>
              <w:bottom w:val="single" w:sz="4" w:space="0" w:color="7B251F"/>
            </w:tcBorders>
            <w:vAlign w:val="bottom"/>
          </w:tcPr>
          <w:p w:rsidR="00F32EDB" w:rsidRPr="00F32EDB" w:rsidRDefault="00F32EDB" w:rsidP="00A80991">
            <w:pPr>
              <w:spacing w:after="60"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10353</w:t>
            </w:r>
          </w:p>
        </w:tc>
        <w:tc>
          <w:tcPr>
            <w:tcW w:w="992" w:type="dxa"/>
            <w:tcBorders>
              <w:bottom w:val="single" w:sz="4" w:space="0" w:color="7B251F"/>
            </w:tcBorders>
            <w:vAlign w:val="bottom"/>
          </w:tcPr>
          <w:p w:rsidR="00F32EDB" w:rsidRPr="00F32EDB" w:rsidRDefault="00F32EDB" w:rsidP="00A80991">
            <w:pPr>
              <w:spacing w:after="60"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bl>
    <w:p w:rsidR="00852FE5" w:rsidRPr="00D30CFF" w:rsidRDefault="00852FE5" w:rsidP="004B778A">
      <w:pPr>
        <w:pStyle w:val="vesna4"/>
        <w:rPr>
          <w:color w:val="auto"/>
        </w:rPr>
      </w:pPr>
    </w:p>
    <w:p w:rsidR="00852FE5" w:rsidRPr="00D30CFF" w:rsidRDefault="00852FE5" w:rsidP="007D2E24">
      <w:pPr>
        <w:jc w:val="center"/>
        <w:rPr>
          <w:rFonts w:ascii="Calibri" w:hAnsi="Calibri" w:cs="Calibri"/>
          <w:b/>
          <w:bCs/>
          <w:noProof/>
          <w:sz w:val="20"/>
          <w:szCs w:val="20"/>
        </w:rPr>
      </w:pPr>
    </w:p>
    <w:p w:rsidR="00852FE5" w:rsidRPr="004B778A" w:rsidRDefault="00852FE5" w:rsidP="00CF5E16">
      <w:pPr>
        <w:pStyle w:val="vesna4e"/>
        <w:spacing w:after="20"/>
      </w:pPr>
      <w:bookmarkStart w:id="102" w:name="_Toc409676977"/>
      <w:bookmarkStart w:id="103" w:name="_Toc470084955"/>
      <w:r w:rsidRPr="0005546B">
        <w:lastRenderedPageBreak/>
        <w:t>5.2.</w:t>
      </w:r>
      <w:r w:rsidRPr="00590428">
        <w:t xml:space="preserve"> </w:t>
      </w:r>
      <w:r w:rsidRPr="00AE1CE3">
        <w:rPr>
          <w:color w:val="auto"/>
        </w:rPr>
        <w:t>TV stations</w:t>
      </w:r>
      <w:bookmarkEnd w:id="102"/>
      <w:bookmarkEnd w:id="103"/>
      <w:r w:rsidRPr="00AE1CE3">
        <w:rPr>
          <w:color w:val="auto"/>
        </w:rPr>
        <w:t xml:space="preserve"> </w:t>
      </w:r>
    </w:p>
    <w:tbl>
      <w:tblPr>
        <w:tblW w:w="0" w:type="auto"/>
        <w:jc w:val="center"/>
        <w:tblCellMar>
          <w:left w:w="28" w:type="dxa"/>
          <w:right w:w="28" w:type="dxa"/>
        </w:tblCellMar>
        <w:tblLook w:val="00A0" w:firstRow="1" w:lastRow="0" w:firstColumn="1" w:lastColumn="0" w:noHBand="0" w:noVBand="0"/>
      </w:tblPr>
      <w:tblGrid>
        <w:gridCol w:w="3969"/>
        <w:gridCol w:w="992"/>
        <w:gridCol w:w="992"/>
        <w:gridCol w:w="992"/>
        <w:gridCol w:w="992"/>
        <w:gridCol w:w="992"/>
        <w:gridCol w:w="992"/>
      </w:tblGrid>
      <w:tr w:rsidR="00852FE5" w:rsidRPr="00D30CFF">
        <w:trPr>
          <w:trHeight w:val="20"/>
          <w:jc w:val="center"/>
        </w:trPr>
        <w:tc>
          <w:tcPr>
            <w:tcW w:w="3969" w:type="dxa"/>
            <w:vMerge w:val="restart"/>
            <w:tcBorders>
              <w:top w:val="single" w:sz="4" w:space="0" w:color="FFFFFF"/>
              <w:right w:val="single" w:sz="4" w:space="0" w:color="FFFFFF"/>
            </w:tcBorders>
            <w:shd w:val="clear" w:color="auto" w:fill="7B251F"/>
            <w:noWrap/>
            <w:vAlign w:val="center"/>
          </w:tcPr>
          <w:p w:rsidR="00852FE5" w:rsidRPr="00D30CFF" w:rsidRDefault="00852FE5" w:rsidP="00525173">
            <w:pPr>
              <w:jc w:val="center"/>
              <w:rPr>
                <w:rFonts w:ascii="Calibri" w:hAnsi="Calibri" w:cs="Calibri"/>
                <w:color w:val="FFFFFF"/>
                <w:sz w:val="17"/>
                <w:szCs w:val="17"/>
                <w:lang w:eastAsia="en-US"/>
              </w:rPr>
            </w:pPr>
          </w:p>
        </w:tc>
        <w:tc>
          <w:tcPr>
            <w:tcW w:w="5952" w:type="dxa"/>
            <w:gridSpan w:val="6"/>
            <w:tcBorders>
              <w:top w:val="single" w:sz="4" w:space="0" w:color="FFFFFF"/>
              <w:left w:val="single" w:sz="4" w:space="0" w:color="FFFFFF"/>
            </w:tcBorders>
            <w:shd w:val="clear" w:color="auto" w:fill="7B251F"/>
            <w:vAlign w:val="center"/>
          </w:tcPr>
          <w:p w:rsidR="00852FE5" w:rsidRPr="00D30CFF" w:rsidRDefault="00852FE5" w:rsidP="00525173">
            <w:pPr>
              <w:spacing w:before="60" w:after="60"/>
              <w:jc w:val="center"/>
              <w:rPr>
                <w:rFonts w:ascii="Calibri" w:hAnsi="Calibri" w:cs="Calibri"/>
                <w:color w:val="FFFFFF"/>
                <w:sz w:val="17"/>
                <w:szCs w:val="17"/>
                <w:lang w:eastAsia="en-US"/>
              </w:rPr>
            </w:pPr>
            <w:r>
              <w:rPr>
                <w:rFonts w:ascii="Calibri" w:hAnsi="Calibri" w:cs="Calibri"/>
                <w:color w:val="FFFFFF"/>
                <w:sz w:val="17"/>
                <w:szCs w:val="17"/>
                <w:lang w:eastAsia="en-US"/>
              </w:rPr>
              <w:t>Republic of Serbia</w:t>
            </w:r>
          </w:p>
        </w:tc>
      </w:tr>
      <w:tr w:rsidR="00852FE5" w:rsidRPr="00D30CFF">
        <w:trPr>
          <w:trHeight w:val="20"/>
          <w:jc w:val="center"/>
        </w:trPr>
        <w:tc>
          <w:tcPr>
            <w:tcW w:w="3969" w:type="dxa"/>
            <w:vMerge/>
            <w:tcBorders>
              <w:right w:val="single" w:sz="4" w:space="0" w:color="FFFFFF"/>
            </w:tcBorders>
            <w:shd w:val="clear" w:color="auto" w:fill="7B251F"/>
            <w:noWrap/>
            <w:vAlign w:val="center"/>
          </w:tcPr>
          <w:p w:rsidR="00852FE5" w:rsidRPr="00D30CFF" w:rsidRDefault="00852FE5" w:rsidP="00525173">
            <w:pPr>
              <w:jc w:val="center"/>
              <w:rPr>
                <w:rFonts w:ascii="Calibri" w:hAnsi="Calibri" w:cs="Calibri"/>
                <w:color w:val="FFFFFF"/>
                <w:sz w:val="17"/>
                <w:szCs w:val="17"/>
                <w:lang w:eastAsia="en-US"/>
              </w:rPr>
            </w:pPr>
          </w:p>
        </w:tc>
        <w:tc>
          <w:tcPr>
            <w:tcW w:w="992" w:type="dxa"/>
            <w:vMerge w:val="restart"/>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525173">
            <w:pPr>
              <w:jc w:val="center"/>
              <w:rPr>
                <w:rFonts w:ascii="Calibri" w:hAnsi="Calibri" w:cs="Calibri"/>
                <w:color w:val="FFFFFF"/>
                <w:sz w:val="17"/>
                <w:szCs w:val="17"/>
                <w:lang w:eastAsia="en-US"/>
              </w:rPr>
            </w:pPr>
            <w:r>
              <w:rPr>
                <w:rFonts w:ascii="Calibri" w:hAnsi="Calibri" w:cs="Calibri"/>
                <w:color w:val="FFFFFF"/>
                <w:sz w:val="17"/>
                <w:szCs w:val="17"/>
                <w:lang w:eastAsia="en-US"/>
              </w:rPr>
              <w:t>Total</w:t>
            </w:r>
          </w:p>
        </w:tc>
        <w:tc>
          <w:tcPr>
            <w:tcW w:w="1984" w:type="dxa"/>
            <w:gridSpan w:val="2"/>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525173">
            <w:pPr>
              <w:spacing w:before="60" w:after="60"/>
              <w:jc w:val="center"/>
              <w:rPr>
                <w:rFonts w:ascii="Calibri" w:hAnsi="Calibri" w:cs="Calibri"/>
                <w:color w:val="FFFFFF"/>
                <w:sz w:val="17"/>
                <w:szCs w:val="17"/>
                <w:lang w:eastAsia="en-US"/>
              </w:rPr>
            </w:pPr>
            <w:r>
              <w:rPr>
                <w:rFonts w:ascii="Calibri" w:hAnsi="Calibri" w:cs="Calibri"/>
                <w:color w:val="FFFFFF"/>
                <w:sz w:val="17"/>
                <w:szCs w:val="17"/>
                <w:lang w:eastAsia="en-US"/>
              </w:rPr>
              <w:t>Srbija</w:t>
            </w:r>
            <w:r w:rsidRPr="00055E43">
              <w:rPr>
                <w:rFonts w:ascii="Calibri" w:hAnsi="Calibri" w:cs="Calibri"/>
                <w:color w:val="FFFFFF"/>
                <w:sz w:val="17"/>
                <w:szCs w:val="17"/>
                <w:lang w:eastAsia="en-US"/>
              </w:rPr>
              <w:t xml:space="preserve"> – </w:t>
            </w:r>
            <w:r>
              <w:rPr>
                <w:rFonts w:ascii="Calibri" w:hAnsi="Calibri" w:cs="Calibri"/>
                <w:color w:val="FFFFFF"/>
                <w:sz w:val="17"/>
                <w:szCs w:val="17"/>
                <w:lang w:eastAsia="en-US"/>
              </w:rPr>
              <w:t>sever</w:t>
            </w:r>
          </w:p>
        </w:tc>
        <w:tc>
          <w:tcPr>
            <w:tcW w:w="2976" w:type="dxa"/>
            <w:gridSpan w:val="3"/>
            <w:tcBorders>
              <w:top w:val="single" w:sz="4" w:space="0" w:color="FFFFFF"/>
              <w:left w:val="single" w:sz="4" w:space="0" w:color="FFFFFF"/>
            </w:tcBorders>
            <w:shd w:val="clear" w:color="auto" w:fill="7B251F"/>
            <w:vAlign w:val="center"/>
          </w:tcPr>
          <w:p w:rsidR="00852FE5" w:rsidRPr="00055E43" w:rsidRDefault="00852FE5" w:rsidP="00525173">
            <w:pPr>
              <w:spacing w:before="60" w:after="60"/>
              <w:jc w:val="center"/>
              <w:rPr>
                <w:rFonts w:ascii="Calibri" w:hAnsi="Calibri" w:cs="Calibri"/>
                <w:color w:val="FFFFFF"/>
                <w:sz w:val="17"/>
                <w:szCs w:val="17"/>
                <w:lang w:eastAsia="en-US"/>
              </w:rPr>
            </w:pPr>
            <w:r>
              <w:rPr>
                <w:rFonts w:ascii="Calibri" w:hAnsi="Calibri" w:cs="Calibri"/>
                <w:color w:val="FFFFFF"/>
                <w:sz w:val="17"/>
                <w:szCs w:val="17"/>
                <w:lang w:eastAsia="en-US"/>
              </w:rPr>
              <w:t>Srbija</w:t>
            </w:r>
            <w:r w:rsidRPr="00055E43">
              <w:rPr>
                <w:rFonts w:ascii="Calibri" w:hAnsi="Calibri" w:cs="Calibri"/>
                <w:color w:val="FFFFFF"/>
                <w:sz w:val="17"/>
                <w:szCs w:val="17"/>
                <w:lang w:eastAsia="en-US"/>
              </w:rPr>
              <w:t xml:space="preserve"> – ј</w:t>
            </w:r>
            <w:r>
              <w:rPr>
                <w:rFonts w:ascii="Calibri" w:hAnsi="Calibri" w:cs="Calibri"/>
                <w:color w:val="FFFFFF"/>
                <w:sz w:val="17"/>
                <w:szCs w:val="17"/>
                <w:lang w:eastAsia="en-US"/>
              </w:rPr>
              <w:t>ug</w:t>
            </w:r>
          </w:p>
        </w:tc>
      </w:tr>
      <w:tr w:rsidR="00852FE5" w:rsidRPr="00D30CFF">
        <w:trPr>
          <w:trHeight w:val="20"/>
          <w:jc w:val="center"/>
        </w:trPr>
        <w:tc>
          <w:tcPr>
            <w:tcW w:w="3969" w:type="dxa"/>
            <w:vMerge/>
            <w:tcBorders>
              <w:right w:val="single" w:sz="4" w:space="0" w:color="FFFFFF"/>
            </w:tcBorders>
            <w:shd w:val="clear" w:color="auto" w:fill="7B251F"/>
            <w:noWrap/>
            <w:vAlign w:val="center"/>
          </w:tcPr>
          <w:p w:rsidR="00852FE5" w:rsidRPr="00D30CFF" w:rsidRDefault="00852FE5" w:rsidP="00525173">
            <w:pPr>
              <w:jc w:val="center"/>
              <w:rPr>
                <w:rFonts w:ascii="Calibri" w:hAnsi="Calibri" w:cs="Calibri"/>
                <w:color w:val="FFFFFF"/>
                <w:sz w:val="17"/>
                <w:szCs w:val="17"/>
                <w:lang w:eastAsia="en-US"/>
              </w:rPr>
            </w:pPr>
          </w:p>
        </w:tc>
        <w:tc>
          <w:tcPr>
            <w:tcW w:w="992" w:type="dxa"/>
            <w:vMerge/>
            <w:tcBorders>
              <w:left w:val="single" w:sz="4" w:space="0" w:color="FFFFFF"/>
              <w:right w:val="single" w:sz="4" w:space="0" w:color="FFFFFF"/>
            </w:tcBorders>
            <w:shd w:val="clear" w:color="auto" w:fill="7B251F"/>
            <w:vAlign w:val="center"/>
          </w:tcPr>
          <w:p w:rsidR="00852FE5" w:rsidRPr="00D30CFF" w:rsidRDefault="00852FE5" w:rsidP="00525173">
            <w:pPr>
              <w:jc w:val="center"/>
              <w:rPr>
                <w:rFonts w:ascii="Calibri" w:hAnsi="Calibri" w:cs="Calibri"/>
                <w:color w:val="FFFFFF"/>
                <w:sz w:val="17"/>
                <w:szCs w:val="17"/>
                <w:lang w:eastAsia="en-US"/>
              </w:rPr>
            </w:pPr>
          </w:p>
        </w:tc>
        <w:tc>
          <w:tcPr>
            <w:tcW w:w="992" w:type="dxa"/>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525173">
            <w:pPr>
              <w:jc w:val="center"/>
              <w:rPr>
                <w:rFonts w:ascii="Calibri" w:hAnsi="Calibri" w:cs="Calibri"/>
                <w:color w:val="FFFFFF"/>
                <w:sz w:val="17"/>
                <w:szCs w:val="17"/>
                <w:lang w:eastAsia="en-US"/>
              </w:rPr>
            </w:pPr>
            <w:r>
              <w:rPr>
                <w:rFonts w:ascii="Calibri" w:hAnsi="Calibri" w:cs="Calibri"/>
                <w:color w:val="FFFFFF"/>
                <w:sz w:val="17"/>
                <w:szCs w:val="17"/>
                <w:lang w:eastAsia="en-US"/>
              </w:rPr>
              <w:t>Beogradski region</w:t>
            </w:r>
          </w:p>
        </w:tc>
        <w:tc>
          <w:tcPr>
            <w:tcW w:w="992" w:type="dxa"/>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525173">
            <w:pPr>
              <w:jc w:val="center"/>
              <w:rPr>
                <w:rFonts w:ascii="Calibri" w:hAnsi="Calibri" w:cs="Calibri"/>
                <w:color w:val="FFFFFF"/>
                <w:sz w:val="17"/>
                <w:szCs w:val="17"/>
                <w:lang w:eastAsia="en-US"/>
              </w:rPr>
            </w:pPr>
            <w:r>
              <w:rPr>
                <w:rFonts w:ascii="Calibri" w:hAnsi="Calibri" w:cs="Calibri"/>
                <w:color w:val="FFFFFF"/>
                <w:sz w:val="17"/>
                <w:szCs w:val="17"/>
                <w:lang w:eastAsia="en-US"/>
              </w:rPr>
              <w:t>Region Vojvodine</w:t>
            </w:r>
          </w:p>
        </w:tc>
        <w:tc>
          <w:tcPr>
            <w:tcW w:w="992" w:type="dxa"/>
            <w:tcBorders>
              <w:top w:val="single" w:sz="4" w:space="0" w:color="FFFFFF"/>
              <w:left w:val="single" w:sz="4" w:space="0" w:color="FFFFFF"/>
              <w:right w:val="single" w:sz="4" w:space="0" w:color="FFFFFF"/>
            </w:tcBorders>
            <w:shd w:val="clear" w:color="auto" w:fill="7B251F"/>
            <w:vAlign w:val="center"/>
          </w:tcPr>
          <w:p w:rsidR="00852FE5" w:rsidRPr="00604EAD" w:rsidRDefault="00852FE5" w:rsidP="00525173">
            <w:pPr>
              <w:jc w:val="center"/>
              <w:rPr>
                <w:rFonts w:ascii="Calibri" w:hAnsi="Calibri" w:cs="Calibri"/>
                <w:color w:val="FFFFFF"/>
                <w:sz w:val="17"/>
                <w:szCs w:val="17"/>
                <w:lang w:eastAsia="en-US"/>
              </w:rPr>
            </w:pPr>
            <w:r>
              <w:rPr>
                <w:rFonts w:ascii="Calibri" w:hAnsi="Calibri" w:cs="Calibri"/>
                <w:color w:val="FFFFFF"/>
                <w:sz w:val="17"/>
                <w:szCs w:val="17"/>
                <w:lang w:eastAsia="en-US"/>
              </w:rPr>
              <w:t>Region Sumadije i Zapadne Srbije</w:t>
            </w:r>
          </w:p>
        </w:tc>
        <w:tc>
          <w:tcPr>
            <w:tcW w:w="992" w:type="dxa"/>
            <w:tcBorders>
              <w:top w:val="single" w:sz="4" w:space="0" w:color="FFFFFF"/>
              <w:left w:val="single" w:sz="4" w:space="0" w:color="FFFFFF"/>
              <w:right w:val="single" w:sz="4" w:space="0" w:color="FFFFFF"/>
            </w:tcBorders>
            <w:shd w:val="clear" w:color="auto" w:fill="7B251F"/>
            <w:vAlign w:val="center"/>
          </w:tcPr>
          <w:p w:rsidR="00852FE5" w:rsidRPr="00604EAD" w:rsidRDefault="00852FE5" w:rsidP="00525173">
            <w:pPr>
              <w:jc w:val="center"/>
              <w:rPr>
                <w:rFonts w:ascii="Calibri" w:hAnsi="Calibri" w:cs="Calibri"/>
                <w:color w:val="FFFFFF"/>
                <w:sz w:val="17"/>
                <w:szCs w:val="17"/>
                <w:lang w:val="de-DE" w:eastAsia="en-US"/>
              </w:rPr>
            </w:pPr>
            <w:r w:rsidRPr="00604EAD">
              <w:rPr>
                <w:rFonts w:ascii="Calibri" w:hAnsi="Calibri" w:cs="Calibri"/>
                <w:color w:val="FFFFFF"/>
                <w:sz w:val="17"/>
                <w:szCs w:val="17"/>
                <w:lang w:val="de-DE" w:eastAsia="en-US"/>
              </w:rPr>
              <w:t>Region Juzne i Istocne Srbije</w:t>
            </w:r>
          </w:p>
        </w:tc>
        <w:tc>
          <w:tcPr>
            <w:tcW w:w="992" w:type="dxa"/>
            <w:tcBorders>
              <w:top w:val="single" w:sz="4" w:space="0" w:color="FFFFFF"/>
              <w:left w:val="single" w:sz="4" w:space="0" w:color="FFFFFF"/>
            </w:tcBorders>
            <w:shd w:val="clear" w:color="auto" w:fill="7B251F"/>
            <w:vAlign w:val="center"/>
          </w:tcPr>
          <w:p w:rsidR="00852FE5" w:rsidRPr="00055E43" w:rsidRDefault="00852FE5" w:rsidP="00525173">
            <w:pPr>
              <w:jc w:val="center"/>
              <w:rPr>
                <w:rFonts w:ascii="Calibri" w:hAnsi="Calibri" w:cs="Calibri"/>
                <w:color w:val="FFFFFF"/>
                <w:sz w:val="17"/>
                <w:szCs w:val="17"/>
                <w:lang w:eastAsia="en-US"/>
              </w:rPr>
            </w:pPr>
            <w:r>
              <w:rPr>
                <w:rFonts w:ascii="Calibri" w:hAnsi="Calibri" w:cs="Calibri"/>
                <w:color w:val="FFFFFF"/>
                <w:sz w:val="17"/>
                <w:szCs w:val="17"/>
                <w:lang w:eastAsia="en-US"/>
              </w:rPr>
              <w:t>Region Kosovo i Metohija</w:t>
            </w:r>
          </w:p>
        </w:tc>
      </w:tr>
      <w:tr w:rsidR="00852FE5" w:rsidRPr="00EF76D6">
        <w:trPr>
          <w:trHeight w:val="20"/>
          <w:jc w:val="center"/>
        </w:trPr>
        <w:tc>
          <w:tcPr>
            <w:tcW w:w="3969" w:type="dxa"/>
            <w:tcBorders>
              <w:right w:val="single" w:sz="4" w:space="0" w:color="7B251F"/>
            </w:tcBorders>
            <w:noWrap/>
            <w:vAlign w:val="bottom"/>
          </w:tcPr>
          <w:p w:rsidR="00852FE5" w:rsidRPr="008936AB" w:rsidRDefault="00852FE5" w:rsidP="00525173">
            <w:pPr>
              <w:rPr>
                <w:rFonts w:ascii="Calibri" w:hAnsi="Calibri" w:cs="Calibri"/>
                <w:b/>
                <w:bCs/>
                <w:sz w:val="17"/>
                <w:szCs w:val="17"/>
              </w:rPr>
            </w:pPr>
          </w:p>
        </w:tc>
        <w:tc>
          <w:tcPr>
            <w:tcW w:w="992" w:type="dxa"/>
            <w:tcBorders>
              <w:left w:val="single" w:sz="4" w:space="0" w:color="7B251F"/>
            </w:tcBorders>
            <w:noWrap/>
            <w:vAlign w:val="bottom"/>
          </w:tcPr>
          <w:p w:rsidR="00852FE5" w:rsidRPr="00EF76D6" w:rsidRDefault="00852FE5" w:rsidP="00525173">
            <w:pPr>
              <w:ind w:right="113"/>
              <w:jc w:val="right"/>
              <w:rPr>
                <w:rFonts w:ascii="Calibri" w:hAnsi="Calibri" w:cs="Calibri"/>
                <w:b/>
                <w:bCs/>
                <w:sz w:val="17"/>
                <w:szCs w:val="17"/>
              </w:rPr>
            </w:pPr>
          </w:p>
        </w:tc>
        <w:tc>
          <w:tcPr>
            <w:tcW w:w="992" w:type="dxa"/>
            <w:noWrap/>
            <w:vAlign w:val="bottom"/>
          </w:tcPr>
          <w:p w:rsidR="00852FE5" w:rsidRPr="00EF76D6" w:rsidRDefault="00852FE5" w:rsidP="00525173">
            <w:pPr>
              <w:ind w:right="113"/>
              <w:jc w:val="right"/>
              <w:rPr>
                <w:rFonts w:ascii="Calibri" w:hAnsi="Calibri" w:cs="Calibri"/>
                <w:b/>
                <w:bCs/>
                <w:sz w:val="17"/>
                <w:szCs w:val="17"/>
              </w:rPr>
            </w:pPr>
          </w:p>
        </w:tc>
        <w:tc>
          <w:tcPr>
            <w:tcW w:w="992" w:type="dxa"/>
            <w:noWrap/>
            <w:vAlign w:val="bottom"/>
          </w:tcPr>
          <w:p w:rsidR="00852FE5" w:rsidRPr="00EF76D6" w:rsidRDefault="00852FE5" w:rsidP="00525173">
            <w:pPr>
              <w:ind w:right="113"/>
              <w:jc w:val="right"/>
              <w:rPr>
                <w:rFonts w:ascii="Calibri" w:hAnsi="Calibri" w:cs="Calibri"/>
                <w:b/>
                <w:bCs/>
                <w:sz w:val="17"/>
                <w:szCs w:val="17"/>
              </w:rPr>
            </w:pPr>
          </w:p>
        </w:tc>
        <w:tc>
          <w:tcPr>
            <w:tcW w:w="992" w:type="dxa"/>
            <w:noWrap/>
            <w:vAlign w:val="bottom"/>
          </w:tcPr>
          <w:p w:rsidR="00852FE5" w:rsidRPr="00EF76D6" w:rsidRDefault="00852FE5" w:rsidP="00525173">
            <w:pPr>
              <w:ind w:right="113"/>
              <w:jc w:val="right"/>
              <w:rPr>
                <w:rFonts w:ascii="Calibri" w:hAnsi="Calibri" w:cs="Calibri"/>
                <w:b/>
                <w:bCs/>
                <w:sz w:val="17"/>
                <w:szCs w:val="17"/>
              </w:rPr>
            </w:pPr>
          </w:p>
        </w:tc>
        <w:tc>
          <w:tcPr>
            <w:tcW w:w="992" w:type="dxa"/>
            <w:noWrap/>
            <w:vAlign w:val="bottom"/>
          </w:tcPr>
          <w:p w:rsidR="00852FE5" w:rsidRPr="00EF76D6" w:rsidRDefault="00852FE5" w:rsidP="00525173">
            <w:pPr>
              <w:ind w:right="113"/>
              <w:jc w:val="right"/>
              <w:rPr>
                <w:rFonts w:ascii="Calibri" w:hAnsi="Calibri" w:cs="Calibri"/>
                <w:b/>
                <w:bCs/>
                <w:sz w:val="17"/>
                <w:szCs w:val="17"/>
              </w:rPr>
            </w:pPr>
          </w:p>
        </w:tc>
        <w:tc>
          <w:tcPr>
            <w:tcW w:w="992" w:type="dxa"/>
            <w:noWrap/>
            <w:vAlign w:val="bottom"/>
          </w:tcPr>
          <w:p w:rsidR="00852FE5" w:rsidRPr="00EF76D6" w:rsidRDefault="00852FE5" w:rsidP="00525173">
            <w:pPr>
              <w:ind w:right="113"/>
              <w:jc w:val="right"/>
              <w:rPr>
                <w:rFonts w:ascii="Calibri" w:hAnsi="Calibri" w:cs="Calibri"/>
                <w:b/>
                <w:bCs/>
                <w:sz w:val="17"/>
                <w:szCs w:val="17"/>
              </w:rPr>
            </w:pPr>
          </w:p>
        </w:tc>
      </w:tr>
      <w:tr w:rsidR="00F32EDB" w:rsidRPr="00490DE6" w:rsidTr="00490DE6">
        <w:trPr>
          <w:trHeight w:val="20"/>
          <w:jc w:val="center"/>
        </w:trPr>
        <w:tc>
          <w:tcPr>
            <w:tcW w:w="3969" w:type="dxa"/>
            <w:tcBorders>
              <w:right w:val="single" w:sz="4" w:space="0" w:color="7B251F"/>
            </w:tcBorders>
            <w:noWrap/>
            <w:vAlign w:val="bottom"/>
          </w:tcPr>
          <w:p w:rsidR="00F32EDB" w:rsidRPr="00490DE6" w:rsidRDefault="00F32EDB" w:rsidP="00490DE6">
            <w:pPr>
              <w:spacing w:line="247" w:lineRule="auto"/>
              <w:rPr>
                <w:rFonts w:ascii="Calibri" w:hAnsi="Calibri" w:cs="Calibri"/>
                <w:b/>
                <w:iCs/>
                <w:sz w:val="17"/>
                <w:szCs w:val="17"/>
              </w:rPr>
            </w:pPr>
            <w:r w:rsidRPr="00490DE6">
              <w:rPr>
                <w:rFonts w:ascii="Calibri" w:hAnsi="Calibri" w:cs="Calibri"/>
                <w:b/>
                <w:iCs/>
                <w:sz w:val="17"/>
                <w:szCs w:val="17"/>
              </w:rPr>
              <w:t>Broadcasting stations, total:</w:t>
            </w:r>
          </w:p>
        </w:tc>
        <w:tc>
          <w:tcPr>
            <w:tcW w:w="992" w:type="dxa"/>
            <w:tcBorders>
              <w:left w:val="single" w:sz="4" w:space="0" w:color="7B251F"/>
            </w:tcBorders>
            <w:noWrap/>
            <w:vAlign w:val="bottom"/>
          </w:tcPr>
          <w:p w:rsidR="00F32EDB" w:rsidRPr="00490DE6" w:rsidRDefault="00F32EDB" w:rsidP="00247AEF">
            <w:pPr>
              <w:spacing w:line="247" w:lineRule="auto"/>
              <w:ind w:right="113"/>
              <w:jc w:val="right"/>
              <w:rPr>
                <w:rFonts w:asciiTheme="minorHAnsi" w:hAnsiTheme="minorHAnsi" w:cstheme="minorHAnsi"/>
                <w:b/>
                <w:color w:val="000000"/>
                <w:sz w:val="17"/>
                <w:szCs w:val="17"/>
              </w:rPr>
            </w:pPr>
            <w:r w:rsidRPr="00490DE6">
              <w:rPr>
                <w:rFonts w:asciiTheme="minorHAnsi" w:hAnsiTheme="minorHAnsi" w:cstheme="minorHAnsi"/>
                <w:b/>
                <w:color w:val="000000"/>
                <w:sz w:val="17"/>
                <w:szCs w:val="17"/>
              </w:rPr>
              <w:t>100</w:t>
            </w:r>
          </w:p>
        </w:tc>
        <w:tc>
          <w:tcPr>
            <w:tcW w:w="992" w:type="dxa"/>
            <w:noWrap/>
            <w:vAlign w:val="bottom"/>
          </w:tcPr>
          <w:p w:rsidR="00F32EDB" w:rsidRPr="00490DE6" w:rsidRDefault="00F32EDB" w:rsidP="00247AEF">
            <w:pPr>
              <w:spacing w:line="247" w:lineRule="auto"/>
              <w:ind w:right="113"/>
              <w:jc w:val="right"/>
              <w:rPr>
                <w:rFonts w:asciiTheme="minorHAnsi" w:hAnsiTheme="minorHAnsi" w:cstheme="minorHAnsi"/>
                <w:b/>
                <w:color w:val="000000"/>
                <w:sz w:val="17"/>
                <w:szCs w:val="17"/>
              </w:rPr>
            </w:pPr>
            <w:r w:rsidRPr="00490DE6">
              <w:rPr>
                <w:rFonts w:asciiTheme="minorHAnsi" w:hAnsiTheme="minorHAnsi" w:cstheme="minorHAnsi"/>
                <w:b/>
                <w:color w:val="000000"/>
                <w:sz w:val="17"/>
                <w:szCs w:val="17"/>
              </w:rPr>
              <w:t>16</w:t>
            </w:r>
          </w:p>
        </w:tc>
        <w:tc>
          <w:tcPr>
            <w:tcW w:w="992" w:type="dxa"/>
            <w:noWrap/>
            <w:vAlign w:val="bottom"/>
          </w:tcPr>
          <w:p w:rsidR="00F32EDB" w:rsidRPr="00490DE6" w:rsidRDefault="00F32EDB" w:rsidP="00247AEF">
            <w:pPr>
              <w:spacing w:line="247" w:lineRule="auto"/>
              <w:ind w:right="113"/>
              <w:jc w:val="right"/>
              <w:rPr>
                <w:rFonts w:asciiTheme="minorHAnsi" w:hAnsiTheme="minorHAnsi" w:cstheme="minorHAnsi"/>
                <w:b/>
                <w:color w:val="000000"/>
                <w:sz w:val="17"/>
                <w:szCs w:val="17"/>
              </w:rPr>
            </w:pPr>
            <w:r w:rsidRPr="00490DE6">
              <w:rPr>
                <w:rFonts w:asciiTheme="minorHAnsi" w:hAnsiTheme="minorHAnsi" w:cstheme="minorHAnsi"/>
                <w:b/>
                <w:color w:val="000000"/>
                <w:sz w:val="17"/>
                <w:szCs w:val="17"/>
              </w:rPr>
              <w:t>15</w:t>
            </w:r>
          </w:p>
        </w:tc>
        <w:tc>
          <w:tcPr>
            <w:tcW w:w="992" w:type="dxa"/>
            <w:noWrap/>
            <w:vAlign w:val="bottom"/>
          </w:tcPr>
          <w:p w:rsidR="00F32EDB" w:rsidRPr="00490DE6" w:rsidRDefault="00F32EDB" w:rsidP="00247AEF">
            <w:pPr>
              <w:spacing w:line="247" w:lineRule="auto"/>
              <w:ind w:right="113"/>
              <w:jc w:val="right"/>
              <w:rPr>
                <w:rFonts w:asciiTheme="minorHAnsi" w:hAnsiTheme="minorHAnsi" w:cstheme="minorHAnsi"/>
                <w:b/>
                <w:color w:val="000000"/>
                <w:sz w:val="17"/>
                <w:szCs w:val="17"/>
              </w:rPr>
            </w:pPr>
            <w:r w:rsidRPr="00490DE6">
              <w:rPr>
                <w:rFonts w:asciiTheme="minorHAnsi" w:hAnsiTheme="minorHAnsi" w:cstheme="minorHAnsi"/>
                <w:b/>
                <w:color w:val="000000"/>
                <w:sz w:val="17"/>
                <w:szCs w:val="17"/>
              </w:rPr>
              <w:t>31</w:t>
            </w:r>
          </w:p>
        </w:tc>
        <w:tc>
          <w:tcPr>
            <w:tcW w:w="992" w:type="dxa"/>
            <w:noWrap/>
            <w:vAlign w:val="bottom"/>
          </w:tcPr>
          <w:p w:rsidR="00F32EDB" w:rsidRPr="00490DE6" w:rsidRDefault="00F32EDB" w:rsidP="00247AEF">
            <w:pPr>
              <w:spacing w:line="247" w:lineRule="auto"/>
              <w:ind w:right="113"/>
              <w:jc w:val="right"/>
              <w:rPr>
                <w:rFonts w:asciiTheme="minorHAnsi" w:hAnsiTheme="minorHAnsi" w:cstheme="minorHAnsi"/>
                <w:b/>
                <w:color w:val="000000"/>
                <w:sz w:val="17"/>
                <w:szCs w:val="17"/>
              </w:rPr>
            </w:pPr>
            <w:r w:rsidRPr="00490DE6">
              <w:rPr>
                <w:rFonts w:asciiTheme="minorHAnsi" w:hAnsiTheme="minorHAnsi" w:cstheme="minorHAnsi"/>
                <w:b/>
                <w:color w:val="000000"/>
                <w:sz w:val="17"/>
                <w:szCs w:val="17"/>
              </w:rPr>
              <w:t>38</w:t>
            </w:r>
          </w:p>
        </w:tc>
        <w:tc>
          <w:tcPr>
            <w:tcW w:w="992" w:type="dxa"/>
            <w:noWrap/>
            <w:vAlign w:val="bottom"/>
          </w:tcPr>
          <w:p w:rsidR="00F32EDB" w:rsidRPr="00490DE6" w:rsidRDefault="00F32EDB" w:rsidP="00247AEF">
            <w:pPr>
              <w:spacing w:line="247" w:lineRule="auto"/>
              <w:ind w:right="113"/>
              <w:jc w:val="right"/>
              <w:rPr>
                <w:rFonts w:asciiTheme="minorHAnsi" w:hAnsiTheme="minorHAnsi" w:cstheme="minorHAnsi"/>
                <w:b/>
                <w:sz w:val="17"/>
                <w:szCs w:val="17"/>
              </w:rPr>
            </w:pPr>
            <w:r w:rsidRPr="00490DE6">
              <w:rPr>
                <w:rFonts w:asciiTheme="minorHAnsi" w:hAnsiTheme="minorHAnsi" w:cstheme="minorHAnsi"/>
                <w:b/>
                <w:sz w:val="17"/>
                <w:szCs w:val="17"/>
              </w:rPr>
              <w:t>…</w:t>
            </w:r>
          </w:p>
        </w:tc>
      </w:tr>
      <w:tr w:rsidR="00F32EDB" w:rsidRPr="00B90096" w:rsidTr="00490DE6">
        <w:trPr>
          <w:trHeight w:val="20"/>
          <w:jc w:val="center"/>
        </w:trPr>
        <w:tc>
          <w:tcPr>
            <w:tcW w:w="3969" w:type="dxa"/>
            <w:tcBorders>
              <w:right w:val="single" w:sz="4" w:space="0" w:color="7B251F"/>
            </w:tcBorders>
            <w:noWrap/>
            <w:vAlign w:val="bottom"/>
          </w:tcPr>
          <w:p w:rsidR="00F32EDB" w:rsidRPr="00490DE6" w:rsidRDefault="00F32EDB" w:rsidP="00490DE6">
            <w:pPr>
              <w:spacing w:line="247" w:lineRule="auto"/>
              <w:ind w:left="113"/>
              <w:rPr>
                <w:rFonts w:ascii="Calibri" w:hAnsi="Calibri" w:cs="Calibri"/>
                <w:sz w:val="17"/>
                <w:szCs w:val="17"/>
              </w:rPr>
            </w:pPr>
            <w:r w:rsidRPr="00490DE6">
              <w:rPr>
                <w:rFonts w:ascii="Calibri" w:hAnsi="Calibri" w:cs="Calibri"/>
                <w:sz w:val="17"/>
                <w:szCs w:val="17"/>
              </w:rPr>
              <w:t>Public</w:t>
            </w:r>
          </w:p>
        </w:tc>
        <w:tc>
          <w:tcPr>
            <w:tcW w:w="992" w:type="dxa"/>
            <w:tcBorders>
              <w:left w:val="single" w:sz="4" w:space="0" w:color="7B251F"/>
            </w:tcBorders>
            <w:noWrap/>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17</w:t>
            </w:r>
          </w:p>
        </w:tc>
        <w:tc>
          <w:tcPr>
            <w:tcW w:w="992" w:type="dxa"/>
            <w:noWrap/>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w:t>
            </w:r>
          </w:p>
        </w:tc>
        <w:tc>
          <w:tcPr>
            <w:tcW w:w="992" w:type="dxa"/>
            <w:noWrap/>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5</w:t>
            </w:r>
          </w:p>
        </w:tc>
        <w:tc>
          <w:tcPr>
            <w:tcW w:w="992" w:type="dxa"/>
            <w:noWrap/>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4</w:t>
            </w:r>
          </w:p>
        </w:tc>
        <w:tc>
          <w:tcPr>
            <w:tcW w:w="992" w:type="dxa"/>
            <w:noWrap/>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6</w:t>
            </w:r>
          </w:p>
        </w:tc>
        <w:tc>
          <w:tcPr>
            <w:tcW w:w="992" w:type="dxa"/>
            <w:noWrap/>
            <w:vAlign w:val="bottom"/>
          </w:tcPr>
          <w:p w:rsidR="00F32EDB" w:rsidRPr="00F32EDB" w:rsidRDefault="00F32EDB" w:rsidP="00247AEF">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B90096" w:rsidTr="00490DE6">
        <w:trPr>
          <w:trHeight w:val="20"/>
          <w:jc w:val="center"/>
        </w:trPr>
        <w:tc>
          <w:tcPr>
            <w:tcW w:w="3969" w:type="dxa"/>
            <w:tcBorders>
              <w:right w:val="single" w:sz="4" w:space="0" w:color="7B251F"/>
            </w:tcBorders>
            <w:noWrap/>
            <w:vAlign w:val="bottom"/>
          </w:tcPr>
          <w:p w:rsidR="00F32EDB" w:rsidRPr="00490DE6" w:rsidRDefault="00F32EDB" w:rsidP="00490DE6">
            <w:pPr>
              <w:spacing w:line="247" w:lineRule="auto"/>
              <w:ind w:left="113"/>
              <w:rPr>
                <w:rFonts w:ascii="Calibri" w:hAnsi="Calibri" w:cs="Calibri"/>
                <w:sz w:val="17"/>
                <w:szCs w:val="17"/>
              </w:rPr>
            </w:pPr>
            <w:r w:rsidRPr="00490DE6">
              <w:rPr>
                <w:rFonts w:ascii="Calibri" w:hAnsi="Calibri" w:cs="Calibri"/>
                <w:sz w:val="17"/>
                <w:szCs w:val="17"/>
              </w:rPr>
              <w:t>Private</w:t>
            </w:r>
          </w:p>
        </w:tc>
        <w:tc>
          <w:tcPr>
            <w:tcW w:w="992" w:type="dxa"/>
            <w:tcBorders>
              <w:left w:val="single" w:sz="4" w:space="0" w:color="7B251F"/>
            </w:tcBorders>
            <w:noWrap/>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79</w:t>
            </w:r>
          </w:p>
        </w:tc>
        <w:tc>
          <w:tcPr>
            <w:tcW w:w="992" w:type="dxa"/>
            <w:noWrap/>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14</w:t>
            </w:r>
          </w:p>
        </w:tc>
        <w:tc>
          <w:tcPr>
            <w:tcW w:w="992" w:type="dxa"/>
            <w:noWrap/>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9</w:t>
            </w:r>
          </w:p>
        </w:tc>
        <w:tc>
          <w:tcPr>
            <w:tcW w:w="992" w:type="dxa"/>
            <w:noWrap/>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25</w:t>
            </w:r>
          </w:p>
        </w:tc>
        <w:tc>
          <w:tcPr>
            <w:tcW w:w="992" w:type="dxa"/>
            <w:noWrap/>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31</w:t>
            </w:r>
          </w:p>
        </w:tc>
        <w:tc>
          <w:tcPr>
            <w:tcW w:w="992" w:type="dxa"/>
            <w:noWrap/>
            <w:vAlign w:val="bottom"/>
          </w:tcPr>
          <w:p w:rsidR="00F32EDB" w:rsidRPr="00F32EDB" w:rsidRDefault="00F32EDB" w:rsidP="00247AEF">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B90096" w:rsidTr="00490DE6">
        <w:trPr>
          <w:trHeight w:val="20"/>
          <w:jc w:val="center"/>
        </w:trPr>
        <w:tc>
          <w:tcPr>
            <w:tcW w:w="3969" w:type="dxa"/>
            <w:tcBorders>
              <w:right w:val="single" w:sz="4" w:space="0" w:color="7B251F"/>
            </w:tcBorders>
            <w:vAlign w:val="bottom"/>
          </w:tcPr>
          <w:p w:rsidR="00F32EDB" w:rsidRPr="00490DE6" w:rsidRDefault="00F32EDB" w:rsidP="00490DE6">
            <w:pPr>
              <w:spacing w:line="247" w:lineRule="auto"/>
              <w:ind w:left="113"/>
              <w:rPr>
                <w:rFonts w:ascii="Calibri" w:hAnsi="Calibri" w:cs="Calibri"/>
                <w:sz w:val="17"/>
                <w:szCs w:val="17"/>
              </w:rPr>
            </w:pPr>
            <w:r w:rsidRPr="00490DE6">
              <w:rPr>
                <w:rFonts w:ascii="Calibri" w:hAnsi="Calibri" w:cs="Calibri"/>
                <w:sz w:val="17"/>
                <w:szCs w:val="17"/>
              </w:rPr>
              <w:t xml:space="preserve">Other </w:t>
            </w:r>
          </w:p>
        </w:tc>
        <w:tc>
          <w:tcPr>
            <w:tcW w:w="992" w:type="dxa"/>
            <w:tcBorders>
              <w:left w:val="single" w:sz="4" w:space="0" w:color="7B251F"/>
            </w:tcBorders>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4</w:t>
            </w:r>
          </w:p>
        </w:tc>
        <w:tc>
          <w:tcPr>
            <w:tcW w:w="992" w:type="dxa"/>
            <w:vAlign w:val="bottom"/>
          </w:tcPr>
          <w:p w:rsidR="00F32EDB" w:rsidRPr="00F32EDB" w:rsidRDefault="009A505F" w:rsidP="00247AEF">
            <w:pPr>
              <w:spacing w:line="247" w:lineRule="auto"/>
              <w:ind w:right="113"/>
              <w:jc w:val="right"/>
              <w:rPr>
                <w:rFonts w:asciiTheme="minorHAnsi" w:hAnsiTheme="minorHAnsi" w:cstheme="minorHAnsi"/>
                <w:color w:val="000000"/>
                <w:sz w:val="17"/>
                <w:szCs w:val="17"/>
              </w:rPr>
            </w:pPr>
            <w:r>
              <w:rPr>
                <w:rFonts w:asciiTheme="minorHAnsi" w:hAnsiTheme="minorHAnsi" w:cstheme="minorHAnsi"/>
                <w:color w:val="000000"/>
                <w:sz w:val="17"/>
                <w:szCs w:val="17"/>
              </w:rPr>
              <w:t>-</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490DE6" w:rsidTr="00490DE6">
        <w:trPr>
          <w:trHeight w:val="20"/>
          <w:jc w:val="center"/>
        </w:trPr>
        <w:tc>
          <w:tcPr>
            <w:tcW w:w="3969" w:type="dxa"/>
            <w:tcBorders>
              <w:right w:val="single" w:sz="4" w:space="0" w:color="7B251F"/>
            </w:tcBorders>
            <w:vAlign w:val="bottom"/>
          </w:tcPr>
          <w:p w:rsidR="00F32EDB" w:rsidRPr="00490DE6" w:rsidRDefault="00F32EDB" w:rsidP="00490DE6">
            <w:pPr>
              <w:spacing w:line="247" w:lineRule="auto"/>
              <w:rPr>
                <w:rFonts w:ascii="Calibri" w:hAnsi="Calibri" w:cs="Calibri"/>
                <w:b/>
                <w:iCs/>
                <w:sz w:val="17"/>
                <w:szCs w:val="17"/>
              </w:rPr>
            </w:pPr>
            <w:r w:rsidRPr="00490DE6">
              <w:rPr>
                <w:rFonts w:ascii="Calibri" w:hAnsi="Calibri" w:cs="Calibri"/>
                <w:b/>
                <w:iCs/>
                <w:sz w:val="17"/>
                <w:szCs w:val="17"/>
              </w:rPr>
              <w:t>Programs, total</w:t>
            </w:r>
          </w:p>
        </w:tc>
        <w:tc>
          <w:tcPr>
            <w:tcW w:w="992" w:type="dxa"/>
            <w:tcBorders>
              <w:left w:val="single" w:sz="4" w:space="0" w:color="7B251F"/>
            </w:tcBorders>
            <w:vAlign w:val="bottom"/>
          </w:tcPr>
          <w:p w:rsidR="00F32EDB" w:rsidRPr="00490DE6" w:rsidRDefault="00F32EDB" w:rsidP="00247AEF">
            <w:pPr>
              <w:spacing w:line="247" w:lineRule="auto"/>
              <w:ind w:right="113"/>
              <w:jc w:val="right"/>
              <w:rPr>
                <w:rFonts w:asciiTheme="minorHAnsi" w:hAnsiTheme="minorHAnsi" w:cstheme="minorHAnsi"/>
                <w:b/>
                <w:color w:val="000000"/>
                <w:sz w:val="17"/>
                <w:szCs w:val="17"/>
              </w:rPr>
            </w:pPr>
            <w:r w:rsidRPr="00490DE6">
              <w:rPr>
                <w:rFonts w:asciiTheme="minorHAnsi" w:hAnsiTheme="minorHAnsi" w:cstheme="minorHAnsi"/>
                <w:b/>
                <w:color w:val="000000"/>
                <w:sz w:val="17"/>
                <w:szCs w:val="17"/>
              </w:rPr>
              <w:t>106</w:t>
            </w:r>
          </w:p>
        </w:tc>
        <w:tc>
          <w:tcPr>
            <w:tcW w:w="992" w:type="dxa"/>
            <w:vAlign w:val="bottom"/>
          </w:tcPr>
          <w:p w:rsidR="00F32EDB" w:rsidRPr="00490DE6" w:rsidRDefault="00F32EDB" w:rsidP="00247AEF">
            <w:pPr>
              <w:spacing w:line="247" w:lineRule="auto"/>
              <w:ind w:right="113"/>
              <w:jc w:val="right"/>
              <w:rPr>
                <w:rFonts w:asciiTheme="minorHAnsi" w:hAnsiTheme="minorHAnsi" w:cstheme="minorHAnsi"/>
                <w:b/>
                <w:color w:val="000000"/>
                <w:sz w:val="17"/>
                <w:szCs w:val="17"/>
              </w:rPr>
            </w:pPr>
            <w:r w:rsidRPr="00490DE6">
              <w:rPr>
                <w:rFonts w:asciiTheme="minorHAnsi" w:hAnsiTheme="minorHAnsi" w:cstheme="minorHAnsi"/>
                <w:b/>
                <w:color w:val="000000"/>
                <w:sz w:val="17"/>
                <w:szCs w:val="17"/>
              </w:rPr>
              <w:t>20</w:t>
            </w:r>
          </w:p>
        </w:tc>
        <w:tc>
          <w:tcPr>
            <w:tcW w:w="992" w:type="dxa"/>
            <w:vAlign w:val="bottom"/>
          </w:tcPr>
          <w:p w:rsidR="00F32EDB" w:rsidRPr="00490DE6" w:rsidRDefault="00F32EDB" w:rsidP="00247AEF">
            <w:pPr>
              <w:spacing w:line="247" w:lineRule="auto"/>
              <w:ind w:right="113"/>
              <w:jc w:val="right"/>
              <w:rPr>
                <w:rFonts w:asciiTheme="minorHAnsi" w:hAnsiTheme="minorHAnsi" w:cstheme="minorHAnsi"/>
                <w:b/>
                <w:color w:val="000000"/>
                <w:sz w:val="17"/>
                <w:szCs w:val="17"/>
              </w:rPr>
            </w:pPr>
            <w:r w:rsidRPr="00490DE6">
              <w:rPr>
                <w:rFonts w:asciiTheme="minorHAnsi" w:hAnsiTheme="minorHAnsi" w:cstheme="minorHAnsi"/>
                <w:b/>
                <w:color w:val="000000"/>
                <w:sz w:val="17"/>
                <w:szCs w:val="17"/>
              </w:rPr>
              <w:t>17</w:t>
            </w:r>
          </w:p>
        </w:tc>
        <w:tc>
          <w:tcPr>
            <w:tcW w:w="992" w:type="dxa"/>
            <w:vAlign w:val="bottom"/>
          </w:tcPr>
          <w:p w:rsidR="00F32EDB" w:rsidRPr="00490DE6" w:rsidRDefault="00F32EDB" w:rsidP="00247AEF">
            <w:pPr>
              <w:spacing w:line="247" w:lineRule="auto"/>
              <w:ind w:right="113"/>
              <w:jc w:val="right"/>
              <w:rPr>
                <w:rFonts w:asciiTheme="minorHAnsi" w:hAnsiTheme="minorHAnsi" w:cstheme="minorHAnsi"/>
                <w:b/>
                <w:color w:val="000000"/>
                <w:sz w:val="17"/>
                <w:szCs w:val="17"/>
              </w:rPr>
            </w:pPr>
            <w:r w:rsidRPr="00490DE6">
              <w:rPr>
                <w:rFonts w:asciiTheme="minorHAnsi" w:hAnsiTheme="minorHAnsi" w:cstheme="minorHAnsi"/>
                <w:b/>
                <w:color w:val="000000"/>
                <w:sz w:val="17"/>
                <w:szCs w:val="17"/>
              </w:rPr>
              <w:t>31</w:t>
            </w:r>
          </w:p>
        </w:tc>
        <w:tc>
          <w:tcPr>
            <w:tcW w:w="992" w:type="dxa"/>
            <w:vAlign w:val="bottom"/>
          </w:tcPr>
          <w:p w:rsidR="00F32EDB" w:rsidRPr="00490DE6" w:rsidRDefault="00F32EDB" w:rsidP="00247AEF">
            <w:pPr>
              <w:spacing w:line="247" w:lineRule="auto"/>
              <w:ind w:right="113"/>
              <w:jc w:val="right"/>
              <w:rPr>
                <w:rFonts w:asciiTheme="minorHAnsi" w:hAnsiTheme="minorHAnsi" w:cstheme="minorHAnsi"/>
                <w:b/>
                <w:color w:val="000000"/>
                <w:sz w:val="17"/>
                <w:szCs w:val="17"/>
              </w:rPr>
            </w:pPr>
            <w:r w:rsidRPr="00490DE6">
              <w:rPr>
                <w:rFonts w:asciiTheme="minorHAnsi" w:hAnsiTheme="minorHAnsi" w:cstheme="minorHAnsi"/>
                <w:b/>
                <w:color w:val="000000"/>
                <w:sz w:val="17"/>
                <w:szCs w:val="17"/>
              </w:rPr>
              <w:t>38</w:t>
            </w:r>
          </w:p>
        </w:tc>
        <w:tc>
          <w:tcPr>
            <w:tcW w:w="992" w:type="dxa"/>
            <w:vAlign w:val="bottom"/>
          </w:tcPr>
          <w:p w:rsidR="00F32EDB" w:rsidRPr="00490DE6" w:rsidRDefault="00F32EDB" w:rsidP="00247AEF">
            <w:pPr>
              <w:spacing w:line="247" w:lineRule="auto"/>
              <w:ind w:right="113"/>
              <w:jc w:val="right"/>
              <w:rPr>
                <w:rFonts w:asciiTheme="minorHAnsi" w:hAnsiTheme="minorHAnsi" w:cstheme="minorHAnsi"/>
                <w:b/>
                <w:sz w:val="17"/>
                <w:szCs w:val="17"/>
              </w:rPr>
            </w:pPr>
            <w:r w:rsidRPr="00490DE6">
              <w:rPr>
                <w:rFonts w:asciiTheme="minorHAnsi" w:hAnsiTheme="minorHAnsi" w:cstheme="minorHAnsi"/>
                <w:b/>
                <w:sz w:val="17"/>
                <w:szCs w:val="17"/>
              </w:rPr>
              <w:t>…</w:t>
            </w:r>
          </w:p>
        </w:tc>
      </w:tr>
      <w:tr w:rsidR="00F32EDB" w:rsidRPr="00B90096" w:rsidTr="00490DE6">
        <w:trPr>
          <w:trHeight w:val="20"/>
          <w:jc w:val="center"/>
        </w:trPr>
        <w:tc>
          <w:tcPr>
            <w:tcW w:w="3969" w:type="dxa"/>
            <w:tcBorders>
              <w:right w:val="single" w:sz="4" w:space="0" w:color="7B251F"/>
            </w:tcBorders>
            <w:vAlign w:val="bottom"/>
          </w:tcPr>
          <w:p w:rsidR="00F32EDB" w:rsidRPr="00490DE6" w:rsidRDefault="00F32EDB" w:rsidP="00490DE6">
            <w:pPr>
              <w:spacing w:line="247" w:lineRule="auto"/>
              <w:ind w:left="113"/>
              <w:rPr>
                <w:rFonts w:ascii="Calibri" w:hAnsi="Calibri" w:cs="Calibri"/>
                <w:sz w:val="17"/>
                <w:szCs w:val="17"/>
              </w:rPr>
            </w:pPr>
            <w:r w:rsidRPr="00490DE6">
              <w:rPr>
                <w:rFonts w:ascii="Calibri" w:hAnsi="Calibri" w:cs="Calibri"/>
                <w:iCs/>
                <w:sz w:val="17"/>
                <w:szCs w:val="17"/>
              </w:rPr>
              <w:t xml:space="preserve">National programs </w:t>
            </w:r>
          </w:p>
        </w:tc>
        <w:tc>
          <w:tcPr>
            <w:tcW w:w="992" w:type="dxa"/>
            <w:tcBorders>
              <w:left w:val="single" w:sz="4" w:space="0" w:color="7B251F"/>
            </w:tcBorders>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10</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10</w:t>
            </w:r>
          </w:p>
        </w:tc>
        <w:tc>
          <w:tcPr>
            <w:tcW w:w="992" w:type="dxa"/>
            <w:vAlign w:val="bottom"/>
          </w:tcPr>
          <w:p w:rsidR="00F32EDB" w:rsidRPr="00F32EDB" w:rsidRDefault="009A505F" w:rsidP="00247AEF">
            <w:pPr>
              <w:spacing w:line="247" w:lineRule="auto"/>
              <w:ind w:right="113"/>
              <w:jc w:val="right"/>
              <w:rPr>
                <w:rFonts w:asciiTheme="minorHAnsi" w:hAnsiTheme="minorHAnsi" w:cstheme="minorHAnsi"/>
                <w:color w:val="000000"/>
                <w:sz w:val="17"/>
                <w:szCs w:val="17"/>
              </w:rPr>
            </w:pPr>
            <w:r>
              <w:rPr>
                <w:rFonts w:asciiTheme="minorHAnsi" w:hAnsiTheme="minorHAnsi" w:cstheme="minorHAnsi"/>
                <w:color w:val="000000"/>
                <w:sz w:val="17"/>
                <w:szCs w:val="17"/>
              </w:rPr>
              <w:t>-</w:t>
            </w:r>
          </w:p>
        </w:tc>
        <w:tc>
          <w:tcPr>
            <w:tcW w:w="992" w:type="dxa"/>
            <w:vAlign w:val="bottom"/>
          </w:tcPr>
          <w:p w:rsidR="00F32EDB" w:rsidRPr="00F32EDB" w:rsidRDefault="009A505F" w:rsidP="00247AEF">
            <w:pPr>
              <w:spacing w:line="247" w:lineRule="auto"/>
              <w:ind w:right="113"/>
              <w:jc w:val="right"/>
              <w:rPr>
                <w:rFonts w:asciiTheme="minorHAnsi" w:hAnsiTheme="minorHAnsi" w:cstheme="minorHAnsi"/>
                <w:color w:val="000000"/>
                <w:sz w:val="17"/>
                <w:szCs w:val="17"/>
              </w:rPr>
            </w:pPr>
            <w:r>
              <w:rPr>
                <w:rFonts w:asciiTheme="minorHAnsi" w:hAnsiTheme="minorHAnsi" w:cstheme="minorHAnsi"/>
                <w:color w:val="000000"/>
                <w:sz w:val="17"/>
                <w:szCs w:val="17"/>
              </w:rPr>
              <w:t>-</w:t>
            </w:r>
          </w:p>
        </w:tc>
        <w:tc>
          <w:tcPr>
            <w:tcW w:w="992" w:type="dxa"/>
            <w:vAlign w:val="bottom"/>
          </w:tcPr>
          <w:p w:rsidR="00F32EDB" w:rsidRPr="00F32EDB" w:rsidRDefault="009A505F" w:rsidP="00247AEF">
            <w:pPr>
              <w:spacing w:line="247" w:lineRule="auto"/>
              <w:ind w:right="113"/>
              <w:jc w:val="right"/>
              <w:rPr>
                <w:rFonts w:asciiTheme="minorHAnsi" w:hAnsiTheme="minorHAnsi" w:cstheme="minorHAnsi"/>
                <w:color w:val="000000"/>
                <w:sz w:val="17"/>
                <w:szCs w:val="17"/>
              </w:rPr>
            </w:pPr>
            <w:r>
              <w:rPr>
                <w:rFonts w:asciiTheme="minorHAnsi" w:hAnsiTheme="minorHAnsi" w:cstheme="minorHAnsi"/>
                <w:color w:val="000000"/>
                <w:sz w:val="17"/>
                <w:szCs w:val="17"/>
              </w:rPr>
              <w:t>-</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B90096" w:rsidTr="00490DE6">
        <w:trPr>
          <w:trHeight w:val="20"/>
          <w:jc w:val="center"/>
        </w:trPr>
        <w:tc>
          <w:tcPr>
            <w:tcW w:w="3969" w:type="dxa"/>
            <w:tcBorders>
              <w:right w:val="single" w:sz="4" w:space="0" w:color="7B251F"/>
            </w:tcBorders>
            <w:vAlign w:val="bottom"/>
          </w:tcPr>
          <w:p w:rsidR="00F32EDB" w:rsidRPr="00490DE6" w:rsidRDefault="00F32EDB" w:rsidP="00490DE6">
            <w:pPr>
              <w:spacing w:line="247" w:lineRule="auto"/>
              <w:ind w:left="113"/>
              <w:rPr>
                <w:rFonts w:ascii="Calibri" w:hAnsi="Calibri" w:cs="Calibri"/>
                <w:sz w:val="17"/>
                <w:szCs w:val="17"/>
              </w:rPr>
            </w:pPr>
            <w:r w:rsidRPr="00490DE6">
              <w:rPr>
                <w:rFonts w:ascii="Calibri" w:hAnsi="Calibri" w:cs="Calibri"/>
                <w:iCs/>
                <w:sz w:val="17"/>
                <w:szCs w:val="17"/>
              </w:rPr>
              <w:t>Regional programs</w:t>
            </w:r>
          </w:p>
        </w:tc>
        <w:tc>
          <w:tcPr>
            <w:tcW w:w="992" w:type="dxa"/>
            <w:tcBorders>
              <w:left w:val="single" w:sz="4" w:space="0" w:color="7B251F"/>
            </w:tcBorders>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23</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3</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4</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8</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8</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B90096" w:rsidTr="00490DE6">
        <w:trPr>
          <w:trHeight w:val="20"/>
          <w:jc w:val="center"/>
        </w:trPr>
        <w:tc>
          <w:tcPr>
            <w:tcW w:w="3969" w:type="dxa"/>
            <w:tcBorders>
              <w:right w:val="single" w:sz="4" w:space="0" w:color="7B251F"/>
            </w:tcBorders>
            <w:vAlign w:val="bottom"/>
          </w:tcPr>
          <w:p w:rsidR="00F32EDB" w:rsidRPr="00490DE6" w:rsidRDefault="00F32EDB" w:rsidP="00490DE6">
            <w:pPr>
              <w:spacing w:line="247" w:lineRule="auto"/>
              <w:ind w:left="113"/>
              <w:rPr>
                <w:rFonts w:ascii="Calibri" w:hAnsi="Calibri" w:cs="Calibri"/>
                <w:sz w:val="17"/>
                <w:szCs w:val="17"/>
              </w:rPr>
            </w:pPr>
            <w:r w:rsidRPr="00490DE6">
              <w:rPr>
                <w:rFonts w:ascii="Calibri" w:hAnsi="Calibri" w:cs="Calibri"/>
                <w:iCs/>
                <w:sz w:val="17"/>
                <w:szCs w:val="17"/>
              </w:rPr>
              <w:t>Local programs</w:t>
            </w:r>
          </w:p>
        </w:tc>
        <w:tc>
          <w:tcPr>
            <w:tcW w:w="992" w:type="dxa"/>
            <w:tcBorders>
              <w:left w:val="single" w:sz="4" w:space="0" w:color="7B251F"/>
            </w:tcBorders>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70</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4</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13</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23</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30</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B90096" w:rsidTr="00490DE6">
        <w:trPr>
          <w:trHeight w:val="20"/>
          <w:jc w:val="center"/>
        </w:trPr>
        <w:tc>
          <w:tcPr>
            <w:tcW w:w="3969" w:type="dxa"/>
            <w:tcBorders>
              <w:right w:val="single" w:sz="4" w:space="0" w:color="7B251F"/>
            </w:tcBorders>
            <w:vAlign w:val="bottom"/>
          </w:tcPr>
          <w:p w:rsidR="00F32EDB" w:rsidRPr="00490DE6" w:rsidRDefault="00F32EDB" w:rsidP="00490DE6">
            <w:pPr>
              <w:spacing w:line="247" w:lineRule="auto"/>
              <w:ind w:left="113"/>
              <w:rPr>
                <w:rFonts w:ascii="Calibri" w:hAnsi="Calibri" w:cs="Calibri"/>
                <w:sz w:val="17"/>
                <w:szCs w:val="17"/>
              </w:rPr>
            </w:pPr>
            <w:r w:rsidRPr="00490DE6">
              <w:rPr>
                <w:rFonts w:ascii="Calibri" w:hAnsi="Calibri" w:cs="Calibri"/>
                <w:iCs/>
                <w:sz w:val="17"/>
                <w:szCs w:val="17"/>
              </w:rPr>
              <w:t>Non-Profit programs</w:t>
            </w:r>
          </w:p>
        </w:tc>
        <w:tc>
          <w:tcPr>
            <w:tcW w:w="992" w:type="dxa"/>
            <w:tcBorders>
              <w:left w:val="single" w:sz="4" w:space="0" w:color="7B251F"/>
            </w:tcBorders>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w:t>
            </w:r>
          </w:p>
        </w:tc>
        <w:tc>
          <w:tcPr>
            <w:tcW w:w="992" w:type="dxa"/>
            <w:vAlign w:val="bottom"/>
          </w:tcPr>
          <w:p w:rsidR="00F32EDB" w:rsidRPr="00F32EDB" w:rsidRDefault="009A505F" w:rsidP="00247AEF">
            <w:pPr>
              <w:spacing w:line="247" w:lineRule="auto"/>
              <w:ind w:right="113"/>
              <w:jc w:val="right"/>
              <w:rPr>
                <w:rFonts w:asciiTheme="minorHAnsi" w:hAnsiTheme="minorHAnsi" w:cstheme="minorHAnsi"/>
                <w:color w:val="000000"/>
                <w:sz w:val="17"/>
                <w:szCs w:val="17"/>
              </w:rPr>
            </w:pPr>
            <w:r>
              <w:rPr>
                <w:rFonts w:asciiTheme="minorHAnsi" w:hAnsiTheme="minorHAnsi" w:cstheme="minorHAnsi"/>
                <w:color w:val="000000"/>
                <w:sz w:val="17"/>
                <w:szCs w:val="17"/>
              </w:rPr>
              <w:t>-</w:t>
            </w:r>
          </w:p>
        </w:tc>
        <w:tc>
          <w:tcPr>
            <w:tcW w:w="992" w:type="dxa"/>
            <w:vAlign w:val="bottom"/>
          </w:tcPr>
          <w:p w:rsidR="00F32EDB" w:rsidRPr="00F32EDB" w:rsidRDefault="009A505F" w:rsidP="00247AEF">
            <w:pPr>
              <w:spacing w:line="247" w:lineRule="auto"/>
              <w:ind w:right="113"/>
              <w:jc w:val="right"/>
              <w:rPr>
                <w:rFonts w:asciiTheme="minorHAnsi" w:hAnsiTheme="minorHAnsi" w:cstheme="minorHAnsi"/>
                <w:color w:val="000000"/>
                <w:sz w:val="17"/>
                <w:szCs w:val="17"/>
              </w:rPr>
            </w:pPr>
            <w:r>
              <w:rPr>
                <w:rFonts w:asciiTheme="minorHAnsi" w:hAnsiTheme="minorHAnsi" w:cstheme="minorHAnsi"/>
                <w:color w:val="000000"/>
                <w:sz w:val="17"/>
                <w:szCs w:val="17"/>
              </w:rPr>
              <w:t>-</w:t>
            </w:r>
          </w:p>
        </w:tc>
        <w:tc>
          <w:tcPr>
            <w:tcW w:w="992" w:type="dxa"/>
            <w:vAlign w:val="bottom"/>
          </w:tcPr>
          <w:p w:rsidR="00F32EDB" w:rsidRPr="00F32EDB" w:rsidRDefault="009A505F" w:rsidP="00247AEF">
            <w:pPr>
              <w:spacing w:line="247" w:lineRule="auto"/>
              <w:ind w:right="113"/>
              <w:jc w:val="right"/>
              <w:rPr>
                <w:rFonts w:asciiTheme="minorHAnsi" w:hAnsiTheme="minorHAnsi" w:cstheme="minorHAnsi"/>
                <w:color w:val="000000"/>
                <w:sz w:val="17"/>
                <w:szCs w:val="17"/>
              </w:rPr>
            </w:pPr>
            <w:r>
              <w:rPr>
                <w:rFonts w:asciiTheme="minorHAnsi" w:hAnsiTheme="minorHAnsi" w:cstheme="minorHAnsi"/>
                <w:color w:val="000000"/>
                <w:sz w:val="17"/>
                <w:szCs w:val="17"/>
              </w:rPr>
              <w:t>-</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B90096" w:rsidTr="00490DE6">
        <w:trPr>
          <w:trHeight w:val="20"/>
          <w:jc w:val="center"/>
        </w:trPr>
        <w:tc>
          <w:tcPr>
            <w:tcW w:w="3969" w:type="dxa"/>
            <w:tcBorders>
              <w:right w:val="single" w:sz="4" w:space="0" w:color="7B251F"/>
            </w:tcBorders>
            <w:vAlign w:val="bottom"/>
          </w:tcPr>
          <w:p w:rsidR="00F32EDB" w:rsidRPr="00490DE6" w:rsidRDefault="00F32EDB" w:rsidP="00490DE6">
            <w:pPr>
              <w:spacing w:line="247" w:lineRule="auto"/>
              <w:ind w:left="227"/>
              <w:rPr>
                <w:rFonts w:ascii="Calibri" w:hAnsi="Calibri" w:cs="Calibri"/>
                <w:sz w:val="17"/>
                <w:szCs w:val="17"/>
              </w:rPr>
            </w:pPr>
            <w:r w:rsidRPr="00490DE6">
              <w:rPr>
                <w:rFonts w:ascii="Calibri" w:hAnsi="Calibri" w:cs="Calibri"/>
                <w:sz w:val="17"/>
                <w:szCs w:val="17"/>
              </w:rPr>
              <w:t>Program with no special status</w:t>
            </w:r>
          </w:p>
        </w:tc>
        <w:tc>
          <w:tcPr>
            <w:tcW w:w="992" w:type="dxa"/>
            <w:tcBorders>
              <w:left w:val="single" w:sz="4" w:space="0" w:color="7B251F"/>
            </w:tcBorders>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w:t>
            </w:r>
          </w:p>
        </w:tc>
        <w:tc>
          <w:tcPr>
            <w:tcW w:w="992" w:type="dxa"/>
            <w:vAlign w:val="bottom"/>
          </w:tcPr>
          <w:p w:rsidR="00F32EDB" w:rsidRPr="00F32EDB" w:rsidRDefault="009A505F" w:rsidP="00247AEF">
            <w:pPr>
              <w:spacing w:line="247" w:lineRule="auto"/>
              <w:ind w:right="113"/>
              <w:jc w:val="right"/>
              <w:rPr>
                <w:rFonts w:asciiTheme="minorHAnsi" w:hAnsiTheme="minorHAnsi" w:cstheme="minorHAnsi"/>
                <w:color w:val="000000"/>
                <w:sz w:val="17"/>
                <w:szCs w:val="17"/>
              </w:rPr>
            </w:pPr>
            <w:r>
              <w:rPr>
                <w:rFonts w:asciiTheme="minorHAnsi" w:hAnsiTheme="minorHAnsi" w:cstheme="minorHAnsi"/>
                <w:color w:val="000000"/>
                <w:sz w:val="17"/>
                <w:szCs w:val="17"/>
              </w:rPr>
              <w:t>-</w:t>
            </w:r>
          </w:p>
        </w:tc>
        <w:tc>
          <w:tcPr>
            <w:tcW w:w="992" w:type="dxa"/>
            <w:vAlign w:val="bottom"/>
          </w:tcPr>
          <w:p w:rsidR="00F32EDB" w:rsidRPr="00F32EDB" w:rsidRDefault="009A505F" w:rsidP="00247AEF">
            <w:pPr>
              <w:spacing w:line="247" w:lineRule="auto"/>
              <w:ind w:right="113"/>
              <w:jc w:val="right"/>
              <w:rPr>
                <w:rFonts w:asciiTheme="minorHAnsi" w:hAnsiTheme="minorHAnsi" w:cstheme="minorHAnsi"/>
                <w:color w:val="000000"/>
                <w:sz w:val="17"/>
                <w:szCs w:val="17"/>
              </w:rPr>
            </w:pPr>
            <w:r>
              <w:rPr>
                <w:rFonts w:asciiTheme="minorHAnsi" w:hAnsiTheme="minorHAnsi" w:cstheme="minorHAnsi"/>
                <w:color w:val="000000"/>
                <w:sz w:val="17"/>
                <w:szCs w:val="17"/>
              </w:rPr>
              <w:t>-</w:t>
            </w:r>
          </w:p>
        </w:tc>
        <w:tc>
          <w:tcPr>
            <w:tcW w:w="992" w:type="dxa"/>
            <w:vAlign w:val="bottom"/>
          </w:tcPr>
          <w:p w:rsidR="00F32EDB" w:rsidRPr="00F32EDB" w:rsidRDefault="009A505F" w:rsidP="00247AEF">
            <w:pPr>
              <w:spacing w:line="247" w:lineRule="auto"/>
              <w:ind w:right="113"/>
              <w:jc w:val="right"/>
              <w:rPr>
                <w:rFonts w:asciiTheme="minorHAnsi" w:hAnsiTheme="minorHAnsi" w:cstheme="minorHAnsi"/>
                <w:color w:val="000000"/>
                <w:sz w:val="17"/>
                <w:szCs w:val="17"/>
              </w:rPr>
            </w:pPr>
            <w:r>
              <w:rPr>
                <w:rFonts w:asciiTheme="minorHAnsi" w:hAnsiTheme="minorHAnsi" w:cstheme="minorHAnsi"/>
                <w:color w:val="000000"/>
                <w:sz w:val="17"/>
                <w:szCs w:val="17"/>
              </w:rPr>
              <w:t>-</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490DE6" w:rsidTr="00490DE6">
        <w:trPr>
          <w:trHeight w:val="20"/>
          <w:jc w:val="center"/>
        </w:trPr>
        <w:tc>
          <w:tcPr>
            <w:tcW w:w="3969" w:type="dxa"/>
            <w:tcBorders>
              <w:right w:val="single" w:sz="4" w:space="0" w:color="7B251F"/>
            </w:tcBorders>
            <w:vAlign w:val="bottom"/>
          </w:tcPr>
          <w:p w:rsidR="00F32EDB" w:rsidRPr="00490DE6" w:rsidRDefault="00F32EDB" w:rsidP="00490DE6">
            <w:pPr>
              <w:spacing w:line="247" w:lineRule="auto"/>
              <w:rPr>
                <w:rFonts w:ascii="Calibri" w:hAnsi="Calibri" w:cs="Calibri"/>
                <w:b/>
                <w:iCs/>
                <w:sz w:val="17"/>
                <w:szCs w:val="17"/>
              </w:rPr>
            </w:pPr>
            <w:r w:rsidRPr="00490DE6">
              <w:rPr>
                <w:rFonts w:ascii="Calibri" w:hAnsi="Calibri" w:cs="Calibri"/>
                <w:b/>
                <w:iCs/>
                <w:sz w:val="17"/>
                <w:szCs w:val="17"/>
              </w:rPr>
              <w:t xml:space="preserve">Total hours broadcasted </w:t>
            </w:r>
          </w:p>
        </w:tc>
        <w:tc>
          <w:tcPr>
            <w:tcW w:w="992" w:type="dxa"/>
            <w:tcBorders>
              <w:left w:val="single" w:sz="4" w:space="0" w:color="7B251F"/>
            </w:tcBorders>
            <w:vAlign w:val="bottom"/>
          </w:tcPr>
          <w:p w:rsidR="00F32EDB" w:rsidRPr="00490DE6" w:rsidRDefault="00F32EDB" w:rsidP="00247AEF">
            <w:pPr>
              <w:spacing w:line="247" w:lineRule="auto"/>
              <w:ind w:right="113"/>
              <w:jc w:val="right"/>
              <w:rPr>
                <w:rFonts w:asciiTheme="minorHAnsi" w:hAnsiTheme="minorHAnsi" w:cstheme="minorHAnsi"/>
                <w:b/>
                <w:color w:val="000000"/>
                <w:sz w:val="17"/>
                <w:szCs w:val="17"/>
              </w:rPr>
            </w:pPr>
            <w:r w:rsidRPr="00490DE6">
              <w:rPr>
                <w:rFonts w:asciiTheme="minorHAnsi" w:hAnsiTheme="minorHAnsi" w:cstheme="minorHAnsi"/>
                <w:b/>
                <w:color w:val="000000"/>
                <w:sz w:val="17"/>
                <w:szCs w:val="17"/>
              </w:rPr>
              <w:t>756729</w:t>
            </w:r>
          </w:p>
        </w:tc>
        <w:tc>
          <w:tcPr>
            <w:tcW w:w="992" w:type="dxa"/>
            <w:vAlign w:val="bottom"/>
          </w:tcPr>
          <w:p w:rsidR="00F32EDB" w:rsidRPr="00490DE6" w:rsidRDefault="00F32EDB" w:rsidP="00247AEF">
            <w:pPr>
              <w:spacing w:line="247" w:lineRule="auto"/>
              <w:ind w:right="113"/>
              <w:jc w:val="right"/>
              <w:rPr>
                <w:rFonts w:asciiTheme="minorHAnsi" w:hAnsiTheme="minorHAnsi" w:cstheme="minorHAnsi"/>
                <w:b/>
                <w:color w:val="000000"/>
                <w:sz w:val="17"/>
                <w:szCs w:val="17"/>
              </w:rPr>
            </w:pPr>
            <w:r w:rsidRPr="00490DE6">
              <w:rPr>
                <w:rFonts w:asciiTheme="minorHAnsi" w:hAnsiTheme="minorHAnsi" w:cstheme="minorHAnsi"/>
                <w:b/>
                <w:color w:val="000000"/>
                <w:sz w:val="17"/>
                <w:szCs w:val="17"/>
              </w:rPr>
              <w:t>142836</w:t>
            </w:r>
          </w:p>
        </w:tc>
        <w:tc>
          <w:tcPr>
            <w:tcW w:w="992" w:type="dxa"/>
            <w:vAlign w:val="bottom"/>
          </w:tcPr>
          <w:p w:rsidR="00F32EDB" w:rsidRPr="00490DE6" w:rsidRDefault="00F32EDB" w:rsidP="00247AEF">
            <w:pPr>
              <w:spacing w:line="247" w:lineRule="auto"/>
              <w:ind w:right="113"/>
              <w:jc w:val="right"/>
              <w:rPr>
                <w:rFonts w:asciiTheme="minorHAnsi" w:hAnsiTheme="minorHAnsi" w:cstheme="minorHAnsi"/>
                <w:b/>
                <w:color w:val="000000"/>
                <w:sz w:val="17"/>
                <w:szCs w:val="17"/>
              </w:rPr>
            </w:pPr>
            <w:r w:rsidRPr="00490DE6">
              <w:rPr>
                <w:rFonts w:asciiTheme="minorHAnsi" w:hAnsiTheme="minorHAnsi" w:cstheme="minorHAnsi"/>
                <w:b/>
                <w:color w:val="000000"/>
                <w:sz w:val="17"/>
                <w:szCs w:val="17"/>
              </w:rPr>
              <w:t>99565</w:t>
            </w:r>
          </w:p>
        </w:tc>
        <w:tc>
          <w:tcPr>
            <w:tcW w:w="992" w:type="dxa"/>
            <w:vAlign w:val="bottom"/>
          </w:tcPr>
          <w:p w:rsidR="00F32EDB" w:rsidRPr="00490DE6" w:rsidRDefault="00F32EDB" w:rsidP="00247AEF">
            <w:pPr>
              <w:spacing w:line="247" w:lineRule="auto"/>
              <w:ind w:right="113"/>
              <w:jc w:val="right"/>
              <w:rPr>
                <w:rFonts w:asciiTheme="minorHAnsi" w:hAnsiTheme="minorHAnsi" w:cstheme="minorHAnsi"/>
                <w:b/>
                <w:color w:val="000000"/>
                <w:sz w:val="17"/>
                <w:szCs w:val="17"/>
              </w:rPr>
            </w:pPr>
            <w:r w:rsidRPr="00490DE6">
              <w:rPr>
                <w:rFonts w:asciiTheme="minorHAnsi" w:hAnsiTheme="minorHAnsi" w:cstheme="minorHAnsi"/>
                <w:b/>
                <w:color w:val="000000"/>
                <w:sz w:val="17"/>
                <w:szCs w:val="17"/>
              </w:rPr>
              <w:t>248941</w:t>
            </w:r>
          </w:p>
        </w:tc>
        <w:tc>
          <w:tcPr>
            <w:tcW w:w="992" w:type="dxa"/>
            <w:vAlign w:val="bottom"/>
          </w:tcPr>
          <w:p w:rsidR="00F32EDB" w:rsidRPr="00490DE6" w:rsidRDefault="00F32EDB" w:rsidP="00247AEF">
            <w:pPr>
              <w:spacing w:line="247" w:lineRule="auto"/>
              <w:ind w:right="113"/>
              <w:jc w:val="right"/>
              <w:rPr>
                <w:rFonts w:asciiTheme="minorHAnsi" w:hAnsiTheme="minorHAnsi" w:cstheme="minorHAnsi"/>
                <w:b/>
                <w:color w:val="000000"/>
                <w:sz w:val="17"/>
                <w:szCs w:val="17"/>
              </w:rPr>
            </w:pPr>
            <w:r w:rsidRPr="00490DE6">
              <w:rPr>
                <w:rFonts w:asciiTheme="minorHAnsi" w:hAnsiTheme="minorHAnsi" w:cstheme="minorHAnsi"/>
                <w:b/>
                <w:color w:val="000000"/>
                <w:sz w:val="17"/>
                <w:szCs w:val="17"/>
              </w:rPr>
              <w:t>265387</w:t>
            </w:r>
          </w:p>
        </w:tc>
        <w:tc>
          <w:tcPr>
            <w:tcW w:w="992" w:type="dxa"/>
            <w:vAlign w:val="bottom"/>
          </w:tcPr>
          <w:p w:rsidR="00F32EDB" w:rsidRPr="00490DE6" w:rsidRDefault="00F32EDB" w:rsidP="00247AEF">
            <w:pPr>
              <w:spacing w:line="247" w:lineRule="auto"/>
              <w:ind w:right="113"/>
              <w:jc w:val="right"/>
              <w:rPr>
                <w:rFonts w:asciiTheme="minorHAnsi" w:hAnsiTheme="minorHAnsi" w:cstheme="minorHAnsi"/>
                <w:b/>
                <w:sz w:val="17"/>
                <w:szCs w:val="17"/>
              </w:rPr>
            </w:pPr>
            <w:r w:rsidRPr="00490DE6">
              <w:rPr>
                <w:rFonts w:asciiTheme="minorHAnsi" w:hAnsiTheme="minorHAnsi" w:cstheme="minorHAnsi"/>
                <w:b/>
                <w:sz w:val="17"/>
                <w:szCs w:val="17"/>
              </w:rPr>
              <w:t>…</w:t>
            </w:r>
          </w:p>
        </w:tc>
      </w:tr>
      <w:tr w:rsidR="00F32EDB" w:rsidRPr="00B90096" w:rsidTr="00490DE6">
        <w:trPr>
          <w:trHeight w:val="20"/>
          <w:jc w:val="center"/>
        </w:trPr>
        <w:tc>
          <w:tcPr>
            <w:tcW w:w="3969" w:type="dxa"/>
            <w:tcBorders>
              <w:right w:val="single" w:sz="4" w:space="0" w:color="7B251F"/>
            </w:tcBorders>
            <w:vAlign w:val="bottom"/>
          </w:tcPr>
          <w:p w:rsidR="00F32EDB" w:rsidRPr="00490DE6" w:rsidRDefault="00F32EDB" w:rsidP="00490DE6">
            <w:pPr>
              <w:spacing w:line="247" w:lineRule="auto"/>
              <w:ind w:left="113"/>
              <w:rPr>
                <w:rFonts w:ascii="Calibri" w:hAnsi="Calibri" w:cs="Calibri"/>
                <w:sz w:val="17"/>
                <w:szCs w:val="17"/>
              </w:rPr>
            </w:pPr>
            <w:r w:rsidRPr="00490DE6">
              <w:rPr>
                <w:rFonts w:ascii="Calibri" w:hAnsi="Calibri" w:cs="Calibri"/>
                <w:iCs/>
                <w:sz w:val="17"/>
                <w:szCs w:val="17"/>
              </w:rPr>
              <w:t xml:space="preserve">Ads </w:t>
            </w:r>
          </w:p>
        </w:tc>
        <w:tc>
          <w:tcPr>
            <w:tcW w:w="992" w:type="dxa"/>
            <w:tcBorders>
              <w:left w:val="single" w:sz="4" w:space="0" w:color="7B251F"/>
            </w:tcBorders>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33784</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5188</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2431</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15810</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10355</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B90096" w:rsidTr="00490DE6">
        <w:trPr>
          <w:trHeight w:val="20"/>
          <w:jc w:val="center"/>
        </w:trPr>
        <w:tc>
          <w:tcPr>
            <w:tcW w:w="3969" w:type="dxa"/>
            <w:tcBorders>
              <w:right w:val="single" w:sz="4" w:space="0" w:color="7B251F"/>
            </w:tcBorders>
            <w:vAlign w:val="bottom"/>
          </w:tcPr>
          <w:p w:rsidR="00F32EDB" w:rsidRPr="00490DE6" w:rsidRDefault="00F32EDB" w:rsidP="00490DE6">
            <w:pPr>
              <w:spacing w:line="247" w:lineRule="auto"/>
              <w:ind w:left="113"/>
              <w:rPr>
                <w:rFonts w:ascii="Calibri" w:hAnsi="Calibri" w:cs="Calibri"/>
                <w:sz w:val="17"/>
                <w:szCs w:val="17"/>
              </w:rPr>
            </w:pPr>
            <w:r w:rsidRPr="00490DE6">
              <w:rPr>
                <w:rFonts w:ascii="Calibri" w:hAnsi="Calibri" w:cs="Calibri"/>
                <w:sz w:val="17"/>
                <w:szCs w:val="17"/>
              </w:rPr>
              <w:t xml:space="preserve">Promotion programs </w:t>
            </w:r>
          </w:p>
        </w:tc>
        <w:tc>
          <w:tcPr>
            <w:tcW w:w="992" w:type="dxa"/>
            <w:tcBorders>
              <w:left w:val="single" w:sz="4" w:space="0" w:color="7B251F"/>
            </w:tcBorders>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17993</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4073</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2075</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5874</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5971</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B90096" w:rsidTr="00490DE6">
        <w:trPr>
          <w:trHeight w:val="20"/>
          <w:jc w:val="center"/>
        </w:trPr>
        <w:tc>
          <w:tcPr>
            <w:tcW w:w="3969" w:type="dxa"/>
            <w:tcBorders>
              <w:right w:val="single" w:sz="4" w:space="0" w:color="7B251F"/>
            </w:tcBorders>
            <w:vAlign w:val="bottom"/>
          </w:tcPr>
          <w:p w:rsidR="00F32EDB" w:rsidRPr="00490DE6" w:rsidRDefault="00F32EDB" w:rsidP="00490DE6">
            <w:pPr>
              <w:spacing w:line="247" w:lineRule="auto"/>
              <w:ind w:left="113"/>
              <w:rPr>
                <w:rFonts w:ascii="Calibri" w:hAnsi="Calibri" w:cs="Calibri"/>
                <w:sz w:val="17"/>
                <w:szCs w:val="17"/>
              </w:rPr>
            </w:pPr>
            <w:r w:rsidRPr="00490DE6">
              <w:rPr>
                <w:rFonts w:ascii="Calibri" w:hAnsi="Calibri" w:cs="Calibri"/>
                <w:iCs/>
                <w:sz w:val="17"/>
                <w:szCs w:val="17"/>
              </w:rPr>
              <w:t xml:space="preserve">Other </w:t>
            </w:r>
          </w:p>
        </w:tc>
        <w:tc>
          <w:tcPr>
            <w:tcW w:w="992" w:type="dxa"/>
            <w:tcBorders>
              <w:left w:val="single" w:sz="4" w:space="0" w:color="7B251F"/>
            </w:tcBorders>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13522</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1767</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903</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4913</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5939</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B90096" w:rsidTr="00490DE6">
        <w:trPr>
          <w:trHeight w:val="20"/>
          <w:jc w:val="center"/>
        </w:trPr>
        <w:tc>
          <w:tcPr>
            <w:tcW w:w="3969" w:type="dxa"/>
            <w:tcBorders>
              <w:right w:val="single" w:sz="4" w:space="0" w:color="7B251F"/>
            </w:tcBorders>
            <w:vAlign w:val="bottom"/>
          </w:tcPr>
          <w:p w:rsidR="00F32EDB" w:rsidRPr="00490DE6" w:rsidRDefault="00F32EDB" w:rsidP="00490DE6">
            <w:pPr>
              <w:spacing w:line="247" w:lineRule="auto"/>
              <w:ind w:left="113"/>
              <w:rPr>
                <w:rFonts w:ascii="Calibri" w:hAnsi="Calibri" w:cs="Calibri"/>
                <w:sz w:val="17"/>
                <w:szCs w:val="17"/>
              </w:rPr>
            </w:pPr>
            <w:r w:rsidRPr="00490DE6">
              <w:rPr>
                <w:rFonts w:ascii="Calibri" w:hAnsi="Calibri" w:cs="Calibri"/>
                <w:sz w:val="17"/>
                <w:szCs w:val="17"/>
              </w:rPr>
              <w:t xml:space="preserve">Types of programs broadcasted in hours </w:t>
            </w:r>
          </w:p>
        </w:tc>
        <w:tc>
          <w:tcPr>
            <w:tcW w:w="992" w:type="dxa"/>
            <w:tcBorders>
              <w:left w:val="single" w:sz="4" w:space="0" w:color="7B251F"/>
            </w:tcBorders>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691430</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131808</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94156</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222344</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243122</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B90096" w:rsidTr="00490DE6">
        <w:trPr>
          <w:trHeight w:val="20"/>
          <w:jc w:val="center"/>
        </w:trPr>
        <w:tc>
          <w:tcPr>
            <w:tcW w:w="3969" w:type="dxa"/>
            <w:tcBorders>
              <w:right w:val="single" w:sz="4" w:space="0" w:color="7B251F"/>
            </w:tcBorders>
            <w:vAlign w:val="bottom"/>
          </w:tcPr>
          <w:p w:rsidR="00F32EDB" w:rsidRPr="00490DE6" w:rsidRDefault="00F32EDB" w:rsidP="00490DE6">
            <w:pPr>
              <w:spacing w:line="247" w:lineRule="auto"/>
              <w:ind w:left="227"/>
              <w:rPr>
                <w:rFonts w:ascii="Calibri" w:hAnsi="Calibri" w:cs="Calibri"/>
                <w:sz w:val="17"/>
                <w:szCs w:val="17"/>
              </w:rPr>
            </w:pPr>
            <w:r w:rsidRPr="00490DE6">
              <w:rPr>
                <w:rFonts w:ascii="Calibri" w:hAnsi="Calibri" w:cs="Calibri"/>
                <w:iCs/>
                <w:sz w:val="17"/>
                <w:szCs w:val="17"/>
              </w:rPr>
              <w:t xml:space="preserve">Daily information </w:t>
            </w:r>
          </w:p>
        </w:tc>
        <w:tc>
          <w:tcPr>
            <w:tcW w:w="992" w:type="dxa"/>
            <w:tcBorders>
              <w:left w:val="single" w:sz="4" w:space="0" w:color="7B251F"/>
            </w:tcBorders>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81911</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12969</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14030</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21830</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33082</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B90096" w:rsidTr="00490DE6">
        <w:trPr>
          <w:trHeight w:val="20"/>
          <w:jc w:val="center"/>
        </w:trPr>
        <w:tc>
          <w:tcPr>
            <w:tcW w:w="3969" w:type="dxa"/>
            <w:tcBorders>
              <w:right w:val="single" w:sz="4" w:space="0" w:color="7B251F"/>
            </w:tcBorders>
            <w:vAlign w:val="bottom"/>
          </w:tcPr>
          <w:p w:rsidR="00F32EDB" w:rsidRPr="00490DE6" w:rsidRDefault="00F32EDB" w:rsidP="00490DE6">
            <w:pPr>
              <w:spacing w:line="247" w:lineRule="auto"/>
              <w:ind w:left="227"/>
              <w:rPr>
                <w:rFonts w:ascii="Calibri" w:hAnsi="Calibri" w:cs="Calibri"/>
                <w:sz w:val="17"/>
                <w:szCs w:val="17"/>
              </w:rPr>
            </w:pPr>
            <w:r w:rsidRPr="00490DE6">
              <w:rPr>
                <w:rFonts w:ascii="Calibri" w:hAnsi="Calibri" w:cs="Calibri"/>
                <w:iCs/>
                <w:sz w:val="17"/>
                <w:szCs w:val="17"/>
              </w:rPr>
              <w:t>Information</w:t>
            </w:r>
          </w:p>
        </w:tc>
        <w:tc>
          <w:tcPr>
            <w:tcW w:w="992" w:type="dxa"/>
            <w:tcBorders>
              <w:left w:val="single" w:sz="4" w:space="0" w:color="7B251F"/>
            </w:tcBorders>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60422</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8290</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11070</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20698</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20364</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B90096" w:rsidTr="00490DE6">
        <w:trPr>
          <w:trHeight w:val="20"/>
          <w:jc w:val="center"/>
        </w:trPr>
        <w:tc>
          <w:tcPr>
            <w:tcW w:w="3969" w:type="dxa"/>
            <w:tcBorders>
              <w:right w:val="single" w:sz="4" w:space="0" w:color="7B251F"/>
            </w:tcBorders>
            <w:vAlign w:val="bottom"/>
          </w:tcPr>
          <w:p w:rsidR="00F32EDB" w:rsidRPr="00490DE6" w:rsidRDefault="00F32EDB" w:rsidP="00490DE6">
            <w:pPr>
              <w:spacing w:line="247" w:lineRule="auto"/>
              <w:ind w:left="227"/>
              <w:rPr>
                <w:rFonts w:ascii="Calibri" w:hAnsi="Calibri" w:cs="Calibri"/>
                <w:sz w:val="17"/>
                <w:szCs w:val="17"/>
              </w:rPr>
            </w:pPr>
            <w:r w:rsidRPr="00490DE6">
              <w:rPr>
                <w:rFonts w:ascii="Calibri" w:hAnsi="Calibri" w:cs="Calibri"/>
                <w:sz w:val="17"/>
                <w:szCs w:val="17"/>
              </w:rPr>
              <w:t>Feature programs</w:t>
            </w:r>
          </w:p>
        </w:tc>
        <w:tc>
          <w:tcPr>
            <w:tcW w:w="992" w:type="dxa"/>
            <w:tcBorders>
              <w:left w:val="single" w:sz="4" w:space="0" w:color="7B251F"/>
            </w:tcBorders>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159293</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33489</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18602</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60405</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46797</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B90096" w:rsidTr="00490DE6">
        <w:trPr>
          <w:trHeight w:val="20"/>
          <w:jc w:val="center"/>
        </w:trPr>
        <w:tc>
          <w:tcPr>
            <w:tcW w:w="3969" w:type="dxa"/>
            <w:tcBorders>
              <w:right w:val="single" w:sz="4" w:space="0" w:color="7B251F"/>
            </w:tcBorders>
            <w:vAlign w:val="bottom"/>
          </w:tcPr>
          <w:p w:rsidR="00F32EDB" w:rsidRPr="00490DE6" w:rsidRDefault="00F32EDB" w:rsidP="00490DE6">
            <w:pPr>
              <w:spacing w:line="247" w:lineRule="auto"/>
              <w:ind w:left="227"/>
              <w:rPr>
                <w:rFonts w:ascii="Calibri" w:hAnsi="Calibri" w:cs="Calibri"/>
                <w:sz w:val="17"/>
                <w:szCs w:val="17"/>
              </w:rPr>
            </w:pPr>
            <w:r w:rsidRPr="00490DE6">
              <w:rPr>
                <w:rFonts w:ascii="Calibri" w:hAnsi="Calibri" w:cs="Calibri"/>
                <w:iCs/>
                <w:sz w:val="17"/>
                <w:szCs w:val="17"/>
              </w:rPr>
              <w:t xml:space="preserve">Music, total </w:t>
            </w:r>
          </w:p>
        </w:tc>
        <w:tc>
          <w:tcPr>
            <w:tcW w:w="992" w:type="dxa"/>
            <w:tcBorders>
              <w:left w:val="single" w:sz="4" w:space="0" w:color="7B251F"/>
            </w:tcBorders>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148534</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27147</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12112</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52396</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56879</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B90096" w:rsidTr="00490DE6">
        <w:trPr>
          <w:trHeight w:val="20"/>
          <w:jc w:val="center"/>
        </w:trPr>
        <w:tc>
          <w:tcPr>
            <w:tcW w:w="3969" w:type="dxa"/>
            <w:tcBorders>
              <w:right w:val="single" w:sz="4" w:space="0" w:color="7B251F"/>
            </w:tcBorders>
            <w:vAlign w:val="bottom"/>
          </w:tcPr>
          <w:p w:rsidR="00F32EDB" w:rsidRPr="00490DE6" w:rsidRDefault="00F32EDB" w:rsidP="00490DE6">
            <w:pPr>
              <w:spacing w:line="247" w:lineRule="auto"/>
              <w:ind w:left="340"/>
              <w:rPr>
                <w:rFonts w:ascii="Calibri" w:hAnsi="Calibri" w:cs="Calibri"/>
                <w:sz w:val="17"/>
                <w:szCs w:val="17"/>
              </w:rPr>
            </w:pPr>
            <w:r w:rsidRPr="00490DE6">
              <w:rPr>
                <w:rFonts w:ascii="Calibri" w:hAnsi="Calibri" w:cs="Calibri"/>
                <w:sz w:val="17"/>
                <w:szCs w:val="17"/>
              </w:rPr>
              <w:t xml:space="preserve">Classical </w:t>
            </w:r>
          </w:p>
        </w:tc>
        <w:tc>
          <w:tcPr>
            <w:tcW w:w="992" w:type="dxa"/>
            <w:tcBorders>
              <w:left w:val="single" w:sz="4" w:space="0" w:color="7B251F"/>
            </w:tcBorders>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12347</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4702</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2211</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1566</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3868</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B90096" w:rsidTr="00490DE6">
        <w:trPr>
          <w:trHeight w:val="20"/>
          <w:jc w:val="center"/>
        </w:trPr>
        <w:tc>
          <w:tcPr>
            <w:tcW w:w="3969" w:type="dxa"/>
            <w:tcBorders>
              <w:right w:val="single" w:sz="4" w:space="0" w:color="7B251F"/>
            </w:tcBorders>
            <w:vAlign w:val="bottom"/>
          </w:tcPr>
          <w:p w:rsidR="00F32EDB" w:rsidRPr="00490DE6" w:rsidRDefault="00F32EDB" w:rsidP="00490DE6">
            <w:pPr>
              <w:spacing w:line="247" w:lineRule="auto"/>
              <w:ind w:left="340"/>
              <w:rPr>
                <w:rFonts w:ascii="Calibri" w:hAnsi="Calibri" w:cs="Calibri"/>
                <w:sz w:val="17"/>
                <w:szCs w:val="17"/>
              </w:rPr>
            </w:pPr>
            <w:r w:rsidRPr="00490DE6">
              <w:rPr>
                <w:rFonts w:ascii="Calibri" w:hAnsi="Calibri" w:cs="Calibri"/>
                <w:sz w:val="17"/>
                <w:szCs w:val="17"/>
              </w:rPr>
              <w:t xml:space="preserve">Party tunes and popular music  </w:t>
            </w:r>
          </w:p>
        </w:tc>
        <w:tc>
          <w:tcPr>
            <w:tcW w:w="992" w:type="dxa"/>
            <w:tcBorders>
              <w:left w:val="single" w:sz="4" w:space="0" w:color="7B251F"/>
            </w:tcBorders>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77396</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14812</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6238</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25910</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30436</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B90096" w:rsidTr="00490DE6">
        <w:trPr>
          <w:trHeight w:val="20"/>
          <w:jc w:val="center"/>
        </w:trPr>
        <w:tc>
          <w:tcPr>
            <w:tcW w:w="3969" w:type="dxa"/>
            <w:tcBorders>
              <w:right w:val="single" w:sz="4" w:space="0" w:color="7B251F"/>
            </w:tcBorders>
            <w:vAlign w:val="bottom"/>
          </w:tcPr>
          <w:p w:rsidR="00F32EDB" w:rsidRPr="00490DE6" w:rsidRDefault="00F32EDB" w:rsidP="00490DE6">
            <w:pPr>
              <w:spacing w:line="247" w:lineRule="auto"/>
              <w:ind w:left="340"/>
              <w:rPr>
                <w:rFonts w:ascii="Calibri" w:hAnsi="Calibri" w:cs="Calibri"/>
                <w:sz w:val="17"/>
                <w:szCs w:val="17"/>
              </w:rPr>
            </w:pPr>
            <w:r w:rsidRPr="00490DE6">
              <w:rPr>
                <w:rFonts w:ascii="Calibri" w:hAnsi="Calibri" w:cs="Calibri"/>
                <w:sz w:val="17"/>
                <w:szCs w:val="17"/>
              </w:rPr>
              <w:t xml:space="preserve">Folk  </w:t>
            </w:r>
          </w:p>
        </w:tc>
        <w:tc>
          <w:tcPr>
            <w:tcW w:w="992" w:type="dxa"/>
            <w:tcBorders>
              <w:left w:val="single" w:sz="4" w:space="0" w:color="7B251F"/>
            </w:tcBorders>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48588</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6096</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2857</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21156</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18479</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B90096" w:rsidTr="00490DE6">
        <w:trPr>
          <w:trHeight w:val="20"/>
          <w:jc w:val="center"/>
        </w:trPr>
        <w:tc>
          <w:tcPr>
            <w:tcW w:w="3969" w:type="dxa"/>
            <w:tcBorders>
              <w:right w:val="single" w:sz="4" w:space="0" w:color="7B251F"/>
            </w:tcBorders>
            <w:vAlign w:val="bottom"/>
          </w:tcPr>
          <w:p w:rsidR="00F32EDB" w:rsidRPr="00490DE6" w:rsidRDefault="00F32EDB" w:rsidP="00490DE6">
            <w:pPr>
              <w:spacing w:line="247" w:lineRule="auto"/>
              <w:ind w:left="340"/>
              <w:rPr>
                <w:rFonts w:ascii="Calibri" w:hAnsi="Calibri" w:cs="Calibri"/>
                <w:sz w:val="17"/>
                <w:szCs w:val="17"/>
              </w:rPr>
            </w:pPr>
            <w:r w:rsidRPr="00490DE6">
              <w:rPr>
                <w:rFonts w:ascii="Calibri" w:hAnsi="Calibri" w:cs="Calibri"/>
                <w:sz w:val="17"/>
                <w:szCs w:val="17"/>
              </w:rPr>
              <w:t xml:space="preserve">Other </w:t>
            </w:r>
          </w:p>
        </w:tc>
        <w:tc>
          <w:tcPr>
            <w:tcW w:w="992" w:type="dxa"/>
            <w:tcBorders>
              <w:left w:val="single" w:sz="4" w:space="0" w:color="7B251F"/>
            </w:tcBorders>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10203</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1537</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806</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3764</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4096</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B90096" w:rsidTr="00490DE6">
        <w:trPr>
          <w:trHeight w:val="20"/>
          <w:jc w:val="center"/>
        </w:trPr>
        <w:tc>
          <w:tcPr>
            <w:tcW w:w="3969" w:type="dxa"/>
            <w:tcBorders>
              <w:right w:val="single" w:sz="4" w:space="0" w:color="7B251F"/>
            </w:tcBorders>
            <w:vAlign w:val="bottom"/>
          </w:tcPr>
          <w:p w:rsidR="00F32EDB" w:rsidRPr="00490DE6" w:rsidRDefault="00F32EDB" w:rsidP="00490DE6">
            <w:pPr>
              <w:spacing w:line="247" w:lineRule="auto"/>
              <w:ind w:left="227"/>
              <w:rPr>
                <w:rFonts w:ascii="Calibri" w:hAnsi="Calibri" w:cs="Calibri"/>
                <w:sz w:val="17"/>
                <w:szCs w:val="17"/>
              </w:rPr>
            </w:pPr>
            <w:r w:rsidRPr="00490DE6">
              <w:rPr>
                <w:rFonts w:ascii="Calibri" w:hAnsi="Calibri" w:cs="Calibri"/>
                <w:sz w:val="17"/>
                <w:szCs w:val="17"/>
              </w:rPr>
              <w:t>Entertaining programs</w:t>
            </w:r>
          </w:p>
        </w:tc>
        <w:tc>
          <w:tcPr>
            <w:tcW w:w="992" w:type="dxa"/>
            <w:tcBorders>
              <w:left w:val="single" w:sz="4" w:space="0" w:color="7B251F"/>
            </w:tcBorders>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50989</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11715</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7942</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13103</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18229</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B90096" w:rsidTr="00490DE6">
        <w:trPr>
          <w:trHeight w:val="20"/>
          <w:jc w:val="center"/>
        </w:trPr>
        <w:tc>
          <w:tcPr>
            <w:tcW w:w="3969" w:type="dxa"/>
            <w:tcBorders>
              <w:right w:val="single" w:sz="4" w:space="0" w:color="7B251F"/>
            </w:tcBorders>
            <w:vAlign w:val="bottom"/>
          </w:tcPr>
          <w:p w:rsidR="00F32EDB" w:rsidRPr="00490DE6" w:rsidRDefault="00F32EDB" w:rsidP="00490DE6">
            <w:pPr>
              <w:spacing w:line="247" w:lineRule="auto"/>
              <w:ind w:left="227"/>
              <w:rPr>
                <w:rFonts w:ascii="Calibri" w:hAnsi="Calibri" w:cs="Calibri"/>
                <w:sz w:val="17"/>
                <w:szCs w:val="17"/>
              </w:rPr>
            </w:pPr>
            <w:r w:rsidRPr="00490DE6">
              <w:rPr>
                <w:rFonts w:ascii="Calibri" w:hAnsi="Calibri" w:cs="Calibri"/>
                <w:iCs/>
                <w:sz w:val="17"/>
                <w:szCs w:val="17"/>
              </w:rPr>
              <w:t xml:space="preserve">Sport </w:t>
            </w:r>
          </w:p>
        </w:tc>
        <w:tc>
          <w:tcPr>
            <w:tcW w:w="992" w:type="dxa"/>
            <w:tcBorders>
              <w:left w:val="single" w:sz="4" w:space="0" w:color="7B251F"/>
            </w:tcBorders>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37955</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12438</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3654</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10812</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11051</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B90096" w:rsidTr="00490DE6">
        <w:trPr>
          <w:trHeight w:val="20"/>
          <w:jc w:val="center"/>
        </w:trPr>
        <w:tc>
          <w:tcPr>
            <w:tcW w:w="3969" w:type="dxa"/>
            <w:tcBorders>
              <w:right w:val="single" w:sz="4" w:space="0" w:color="7B251F"/>
            </w:tcBorders>
            <w:vAlign w:val="bottom"/>
          </w:tcPr>
          <w:p w:rsidR="00F32EDB" w:rsidRPr="00490DE6" w:rsidRDefault="00F32EDB" w:rsidP="00490DE6">
            <w:pPr>
              <w:spacing w:line="247" w:lineRule="auto"/>
              <w:ind w:left="227"/>
              <w:rPr>
                <w:rFonts w:ascii="Calibri" w:hAnsi="Calibri" w:cs="Calibri"/>
                <w:sz w:val="17"/>
                <w:szCs w:val="17"/>
              </w:rPr>
            </w:pPr>
            <w:r w:rsidRPr="00490DE6">
              <w:rPr>
                <w:rFonts w:ascii="Calibri" w:hAnsi="Calibri" w:cs="Calibri"/>
                <w:sz w:val="17"/>
                <w:szCs w:val="17"/>
              </w:rPr>
              <w:t>Educational programs</w:t>
            </w:r>
          </w:p>
        </w:tc>
        <w:tc>
          <w:tcPr>
            <w:tcW w:w="992" w:type="dxa"/>
            <w:tcBorders>
              <w:left w:val="single" w:sz="4" w:space="0" w:color="7B251F"/>
            </w:tcBorders>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29447</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4039</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3751</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8627</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13030</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B90096" w:rsidTr="00490DE6">
        <w:trPr>
          <w:trHeight w:val="20"/>
          <w:jc w:val="center"/>
        </w:trPr>
        <w:tc>
          <w:tcPr>
            <w:tcW w:w="3969" w:type="dxa"/>
            <w:tcBorders>
              <w:right w:val="single" w:sz="4" w:space="0" w:color="7B251F"/>
            </w:tcBorders>
            <w:vAlign w:val="bottom"/>
          </w:tcPr>
          <w:p w:rsidR="00F32EDB" w:rsidRPr="00490DE6" w:rsidRDefault="00F32EDB" w:rsidP="00490DE6">
            <w:pPr>
              <w:spacing w:line="247" w:lineRule="auto"/>
              <w:ind w:left="227"/>
              <w:rPr>
                <w:rFonts w:ascii="Calibri" w:hAnsi="Calibri" w:cs="Calibri"/>
                <w:sz w:val="17"/>
                <w:szCs w:val="17"/>
              </w:rPr>
            </w:pPr>
            <w:r w:rsidRPr="00490DE6">
              <w:rPr>
                <w:rFonts w:ascii="Calibri" w:hAnsi="Calibri" w:cs="Calibri"/>
                <w:iCs/>
                <w:sz w:val="17"/>
                <w:szCs w:val="17"/>
              </w:rPr>
              <w:t xml:space="preserve">Arts and culture </w:t>
            </w:r>
          </w:p>
        </w:tc>
        <w:tc>
          <w:tcPr>
            <w:tcW w:w="992" w:type="dxa"/>
            <w:tcBorders>
              <w:left w:val="single" w:sz="4" w:space="0" w:color="7B251F"/>
            </w:tcBorders>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25294</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6950</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4239</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6862</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7243</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B90096" w:rsidTr="00490DE6">
        <w:trPr>
          <w:trHeight w:val="20"/>
          <w:jc w:val="center"/>
        </w:trPr>
        <w:tc>
          <w:tcPr>
            <w:tcW w:w="3969" w:type="dxa"/>
            <w:tcBorders>
              <w:right w:val="single" w:sz="4" w:space="0" w:color="7B251F"/>
            </w:tcBorders>
            <w:vAlign w:val="bottom"/>
          </w:tcPr>
          <w:p w:rsidR="00F32EDB" w:rsidRPr="00490DE6" w:rsidRDefault="00F32EDB" w:rsidP="00490DE6">
            <w:pPr>
              <w:spacing w:line="247" w:lineRule="auto"/>
              <w:ind w:left="227"/>
              <w:rPr>
                <w:rFonts w:ascii="Calibri" w:hAnsi="Calibri" w:cs="Calibri"/>
                <w:sz w:val="17"/>
                <w:szCs w:val="17"/>
              </w:rPr>
            </w:pPr>
            <w:r w:rsidRPr="00490DE6">
              <w:rPr>
                <w:rFonts w:ascii="Calibri" w:hAnsi="Calibri" w:cs="Calibri"/>
                <w:iCs/>
                <w:sz w:val="17"/>
                <w:szCs w:val="17"/>
              </w:rPr>
              <w:t xml:space="preserve">Science </w:t>
            </w:r>
          </w:p>
        </w:tc>
        <w:tc>
          <w:tcPr>
            <w:tcW w:w="992" w:type="dxa"/>
            <w:tcBorders>
              <w:left w:val="single" w:sz="4" w:space="0" w:color="7B251F"/>
            </w:tcBorders>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10367</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2331</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1646</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2804</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3586</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B90096" w:rsidTr="00490DE6">
        <w:trPr>
          <w:trHeight w:val="20"/>
          <w:jc w:val="center"/>
        </w:trPr>
        <w:tc>
          <w:tcPr>
            <w:tcW w:w="3969" w:type="dxa"/>
            <w:tcBorders>
              <w:right w:val="single" w:sz="4" w:space="0" w:color="7B251F"/>
            </w:tcBorders>
            <w:vAlign w:val="bottom"/>
          </w:tcPr>
          <w:p w:rsidR="00F32EDB" w:rsidRPr="00490DE6" w:rsidRDefault="00F32EDB" w:rsidP="00490DE6">
            <w:pPr>
              <w:spacing w:line="247" w:lineRule="auto"/>
              <w:ind w:left="227"/>
              <w:rPr>
                <w:rFonts w:ascii="Calibri" w:hAnsi="Calibri" w:cs="Calibri"/>
                <w:sz w:val="17"/>
                <w:szCs w:val="17"/>
              </w:rPr>
            </w:pPr>
            <w:r w:rsidRPr="00490DE6">
              <w:rPr>
                <w:rFonts w:ascii="Calibri" w:hAnsi="Calibri" w:cs="Calibri"/>
                <w:sz w:val="17"/>
                <w:szCs w:val="17"/>
              </w:rPr>
              <w:t>Religious programs</w:t>
            </w:r>
          </w:p>
        </w:tc>
        <w:tc>
          <w:tcPr>
            <w:tcW w:w="992" w:type="dxa"/>
            <w:tcBorders>
              <w:left w:val="single" w:sz="4" w:space="0" w:color="7B251F"/>
            </w:tcBorders>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5746</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516</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1408</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2016</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1806</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B90096" w:rsidTr="00490DE6">
        <w:trPr>
          <w:trHeight w:val="20"/>
          <w:jc w:val="center"/>
        </w:trPr>
        <w:tc>
          <w:tcPr>
            <w:tcW w:w="3969" w:type="dxa"/>
            <w:tcBorders>
              <w:right w:val="single" w:sz="4" w:space="0" w:color="7B251F"/>
            </w:tcBorders>
            <w:vAlign w:val="bottom"/>
          </w:tcPr>
          <w:p w:rsidR="00F32EDB" w:rsidRPr="00490DE6" w:rsidRDefault="00F32EDB" w:rsidP="00490DE6">
            <w:pPr>
              <w:spacing w:line="247" w:lineRule="auto"/>
              <w:ind w:left="227"/>
              <w:rPr>
                <w:rFonts w:ascii="Calibri" w:hAnsi="Calibri" w:cs="Calibri"/>
                <w:sz w:val="17"/>
                <w:szCs w:val="17"/>
              </w:rPr>
            </w:pPr>
            <w:r w:rsidRPr="00490DE6">
              <w:rPr>
                <w:rFonts w:ascii="Calibri" w:hAnsi="Calibri" w:cs="Calibri"/>
                <w:iCs/>
                <w:sz w:val="17"/>
                <w:szCs w:val="17"/>
              </w:rPr>
              <w:t>Program for Diaspora</w:t>
            </w:r>
          </w:p>
        </w:tc>
        <w:tc>
          <w:tcPr>
            <w:tcW w:w="992" w:type="dxa"/>
            <w:tcBorders>
              <w:left w:val="single" w:sz="4" w:space="0" w:color="7B251F"/>
            </w:tcBorders>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1159</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497</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104</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310</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248</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B90096" w:rsidTr="00490DE6">
        <w:trPr>
          <w:trHeight w:val="20"/>
          <w:jc w:val="center"/>
        </w:trPr>
        <w:tc>
          <w:tcPr>
            <w:tcW w:w="3969" w:type="dxa"/>
            <w:tcBorders>
              <w:right w:val="single" w:sz="4" w:space="0" w:color="7B251F"/>
            </w:tcBorders>
            <w:vAlign w:val="bottom"/>
          </w:tcPr>
          <w:p w:rsidR="00F32EDB" w:rsidRPr="00490DE6" w:rsidRDefault="00F32EDB" w:rsidP="00490DE6">
            <w:pPr>
              <w:spacing w:line="247" w:lineRule="auto"/>
              <w:ind w:left="227"/>
              <w:rPr>
                <w:rFonts w:ascii="Calibri" w:hAnsi="Calibri" w:cs="Calibri"/>
                <w:sz w:val="17"/>
                <w:szCs w:val="17"/>
              </w:rPr>
            </w:pPr>
            <w:r w:rsidRPr="00490DE6">
              <w:rPr>
                <w:rFonts w:ascii="Calibri" w:hAnsi="Calibri" w:cs="Calibri"/>
                <w:sz w:val="17"/>
                <w:szCs w:val="17"/>
              </w:rPr>
              <w:t>Program for National Minorities</w:t>
            </w:r>
          </w:p>
        </w:tc>
        <w:tc>
          <w:tcPr>
            <w:tcW w:w="992" w:type="dxa"/>
            <w:tcBorders>
              <w:left w:val="single" w:sz="4" w:space="0" w:color="7B251F"/>
            </w:tcBorders>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8985</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290</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4938</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1096</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2661</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B90096" w:rsidTr="00490DE6">
        <w:trPr>
          <w:trHeight w:val="20"/>
          <w:jc w:val="center"/>
        </w:trPr>
        <w:tc>
          <w:tcPr>
            <w:tcW w:w="3969" w:type="dxa"/>
            <w:tcBorders>
              <w:right w:val="single" w:sz="4" w:space="0" w:color="7B251F"/>
            </w:tcBorders>
            <w:vAlign w:val="bottom"/>
          </w:tcPr>
          <w:p w:rsidR="00F32EDB" w:rsidRPr="00490DE6" w:rsidRDefault="00F32EDB" w:rsidP="00490DE6">
            <w:pPr>
              <w:spacing w:line="247" w:lineRule="auto"/>
              <w:ind w:left="227"/>
              <w:rPr>
                <w:rFonts w:ascii="Calibri" w:hAnsi="Calibri" w:cs="Calibri"/>
                <w:sz w:val="17"/>
                <w:szCs w:val="17"/>
              </w:rPr>
            </w:pPr>
            <w:r w:rsidRPr="00490DE6">
              <w:rPr>
                <w:rFonts w:ascii="Calibri" w:hAnsi="Calibri" w:cs="Calibri"/>
                <w:sz w:val="17"/>
                <w:szCs w:val="17"/>
              </w:rPr>
              <w:t>Children’s and youth’s programs</w:t>
            </w:r>
          </w:p>
        </w:tc>
        <w:tc>
          <w:tcPr>
            <w:tcW w:w="992" w:type="dxa"/>
            <w:tcBorders>
              <w:left w:val="single" w:sz="4" w:space="0" w:color="7B251F"/>
            </w:tcBorders>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20646</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2777</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4671</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6029</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7169</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B90096" w:rsidTr="00490DE6">
        <w:trPr>
          <w:trHeight w:val="20"/>
          <w:jc w:val="center"/>
        </w:trPr>
        <w:tc>
          <w:tcPr>
            <w:tcW w:w="3969" w:type="dxa"/>
            <w:tcBorders>
              <w:right w:val="single" w:sz="4" w:space="0" w:color="7B251F"/>
            </w:tcBorders>
            <w:vAlign w:val="bottom"/>
          </w:tcPr>
          <w:p w:rsidR="00F32EDB" w:rsidRPr="00490DE6" w:rsidRDefault="00F32EDB" w:rsidP="00490DE6">
            <w:pPr>
              <w:spacing w:line="247" w:lineRule="auto"/>
              <w:ind w:left="227"/>
              <w:rPr>
                <w:rFonts w:ascii="Calibri" w:hAnsi="Calibri" w:cs="Calibri"/>
                <w:sz w:val="17"/>
                <w:szCs w:val="17"/>
              </w:rPr>
            </w:pPr>
            <w:r w:rsidRPr="00490DE6">
              <w:rPr>
                <w:rFonts w:ascii="Calibri" w:hAnsi="Calibri" w:cs="Calibri"/>
                <w:sz w:val="17"/>
                <w:szCs w:val="17"/>
              </w:rPr>
              <w:t>Children’s and youth’s programs (TV commercials and paid ads excluded)</w:t>
            </w:r>
          </w:p>
        </w:tc>
        <w:tc>
          <w:tcPr>
            <w:tcW w:w="992" w:type="dxa"/>
            <w:tcBorders>
              <w:left w:val="single" w:sz="4" w:space="0" w:color="7B251F"/>
            </w:tcBorders>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21524</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1226</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2877</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7050</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10371</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B90096" w:rsidTr="00490DE6">
        <w:trPr>
          <w:trHeight w:val="20"/>
          <w:jc w:val="center"/>
        </w:trPr>
        <w:tc>
          <w:tcPr>
            <w:tcW w:w="3969" w:type="dxa"/>
            <w:tcBorders>
              <w:right w:val="single" w:sz="4" w:space="0" w:color="7B251F"/>
            </w:tcBorders>
            <w:vAlign w:val="bottom"/>
          </w:tcPr>
          <w:p w:rsidR="00F32EDB" w:rsidRPr="00490DE6" w:rsidRDefault="00F32EDB" w:rsidP="00490DE6">
            <w:pPr>
              <w:spacing w:line="247" w:lineRule="auto"/>
              <w:ind w:left="227"/>
              <w:rPr>
                <w:rFonts w:ascii="Calibri" w:hAnsi="Calibri" w:cs="Calibri"/>
                <w:sz w:val="17"/>
                <w:szCs w:val="17"/>
              </w:rPr>
            </w:pPr>
            <w:r w:rsidRPr="00490DE6">
              <w:rPr>
                <w:rFonts w:ascii="Calibri" w:hAnsi="Calibri" w:cs="Calibri"/>
                <w:sz w:val="17"/>
                <w:szCs w:val="17"/>
              </w:rPr>
              <w:t>Other spoken and documentary programs</w:t>
            </w:r>
          </w:p>
        </w:tc>
        <w:tc>
          <w:tcPr>
            <w:tcW w:w="992" w:type="dxa"/>
            <w:tcBorders>
              <w:left w:val="single" w:sz="4" w:space="0" w:color="7B251F"/>
            </w:tcBorders>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30698</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7134</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4652</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8306</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10606</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490DE6" w:rsidTr="00490DE6">
        <w:trPr>
          <w:trHeight w:val="20"/>
          <w:jc w:val="center"/>
        </w:trPr>
        <w:tc>
          <w:tcPr>
            <w:tcW w:w="3969" w:type="dxa"/>
            <w:tcBorders>
              <w:right w:val="single" w:sz="4" w:space="0" w:color="7B251F"/>
            </w:tcBorders>
            <w:vAlign w:val="bottom"/>
          </w:tcPr>
          <w:p w:rsidR="00F32EDB" w:rsidRPr="00490DE6" w:rsidRDefault="00F32EDB" w:rsidP="00490DE6">
            <w:pPr>
              <w:spacing w:line="247" w:lineRule="auto"/>
              <w:rPr>
                <w:rFonts w:ascii="Calibri" w:hAnsi="Calibri" w:cs="Calibri"/>
                <w:b/>
                <w:sz w:val="17"/>
                <w:szCs w:val="17"/>
              </w:rPr>
            </w:pPr>
            <w:r w:rsidRPr="00490DE6">
              <w:rPr>
                <w:rFonts w:ascii="Calibri" w:hAnsi="Calibri" w:cs="Calibri"/>
                <w:b/>
                <w:iCs/>
                <w:sz w:val="17"/>
                <w:szCs w:val="17"/>
              </w:rPr>
              <w:t xml:space="preserve">Programs by broadcasting language </w:t>
            </w:r>
          </w:p>
        </w:tc>
        <w:tc>
          <w:tcPr>
            <w:tcW w:w="992" w:type="dxa"/>
            <w:tcBorders>
              <w:left w:val="single" w:sz="4" w:space="0" w:color="7B251F"/>
            </w:tcBorders>
            <w:vAlign w:val="bottom"/>
          </w:tcPr>
          <w:p w:rsidR="00F32EDB" w:rsidRPr="00490DE6" w:rsidRDefault="00F32EDB" w:rsidP="00247AEF">
            <w:pPr>
              <w:spacing w:line="247" w:lineRule="auto"/>
              <w:ind w:right="113"/>
              <w:jc w:val="right"/>
              <w:rPr>
                <w:rFonts w:asciiTheme="minorHAnsi" w:hAnsiTheme="minorHAnsi" w:cstheme="minorHAnsi"/>
                <w:b/>
                <w:color w:val="000000"/>
                <w:sz w:val="17"/>
                <w:szCs w:val="17"/>
              </w:rPr>
            </w:pPr>
            <w:r w:rsidRPr="00490DE6">
              <w:rPr>
                <w:rFonts w:asciiTheme="minorHAnsi" w:hAnsiTheme="minorHAnsi" w:cstheme="minorHAnsi"/>
                <w:b/>
                <w:color w:val="000000"/>
                <w:sz w:val="17"/>
                <w:szCs w:val="17"/>
              </w:rPr>
              <w:t>643645</w:t>
            </w:r>
          </w:p>
        </w:tc>
        <w:tc>
          <w:tcPr>
            <w:tcW w:w="992" w:type="dxa"/>
            <w:vAlign w:val="bottom"/>
          </w:tcPr>
          <w:p w:rsidR="00F32EDB" w:rsidRPr="00490DE6" w:rsidRDefault="00F32EDB" w:rsidP="00247AEF">
            <w:pPr>
              <w:spacing w:line="247" w:lineRule="auto"/>
              <w:ind w:right="113"/>
              <w:jc w:val="right"/>
              <w:rPr>
                <w:rFonts w:asciiTheme="minorHAnsi" w:hAnsiTheme="minorHAnsi" w:cstheme="minorHAnsi"/>
                <w:b/>
                <w:color w:val="000000"/>
                <w:sz w:val="17"/>
                <w:szCs w:val="17"/>
              </w:rPr>
            </w:pPr>
            <w:r w:rsidRPr="00490DE6">
              <w:rPr>
                <w:rFonts w:asciiTheme="minorHAnsi" w:hAnsiTheme="minorHAnsi" w:cstheme="minorHAnsi"/>
                <w:b/>
                <w:color w:val="000000"/>
                <w:sz w:val="17"/>
                <w:szCs w:val="17"/>
              </w:rPr>
              <w:t>103134</w:t>
            </w:r>
          </w:p>
        </w:tc>
        <w:tc>
          <w:tcPr>
            <w:tcW w:w="992" w:type="dxa"/>
            <w:vAlign w:val="bottom"/>
          </w:tcPr>
          <w:p w:rsidR="00F32EDB" w:rsidRPr="00490DE6" w:rsidRDefault="00F32EDB" w:rsidP="00247AEF">
            <w:pPr>
              <w:spacing w:line="247" w:lineRule="auto"/>
              <w:ind w:right="113"/>
              <w:jc w:val="right"/>
              <w:rPr>
                <w:rFonts w:asciiTheme="minorHAnsi" w:hAnsiTheme="minorHAnsi" w:cstheme="minorHAnsi"/>
                <w:b/>
                <w:color w:val="000000"/>
                <w:sz w:val="17"/>
                <w:szCs w:val="17"/>
              </w:rPr>
            </w:pPr>
            <w:r w:rsidRPr="00490DE6">
              <w:rPr>
                <w:rFonts w:asciiTheme="minorHAnsi" w:hAnsiTheme="minorHAnsi" w:cstheme="minorHAnsi"/>
                <w:b/>
                <w:color w:val="000000"/>
                <w:sz w:val="17"/>
                <w:szCs w:val="17"/>
              </w:rPr>
              <w:t>80918</w:t>
            </w:r>
          </w:p>
        </w:tc>
        <w:tc>
          <w:tcPr>
            <w:tcW w:w="992" w:type="dxa"/>
            <w:vAlign w:val="bottom"/>
          </w:tcPr>
          <w:p w:rsidR="00F32EDB" w:rsidRPr="00490DE6" w:rsidRDefault="00F32EDB" w:rsidP="00247AEF">
            <w:pPr>
              <w:spacing w:line="247" w:lineRule="auto"/>
              <w:ind w:right="113"/>
              <w:jc w:val="right"/>
              <w:rPr>
                <w:rFonts w:asciiTheme="minorHAnsi" w:hAnsiTheme="minorHAnsi" w:cstheme="minorHAnsi"/>
                <w:b/>
                <w:color w:val="000000"/>
                <w:sz w:val="17"/>
                <w:szCs w:val="17"/>
              </w:rPr>
            </w:pPr>
            <w:r w:rsidRPr="00490DE6">
              <w:rPr>
                <w:rFonts w:asciiTheme="minorHAnsi" w:hAnsiTheme="minorHAnsi" w:cstheme="minorHAnsi"/>
                <w:b/>
                <w:color w:val="000000"/>
                <w:sz w:val="17"/>
                <w:szCs w:val="17"/>
              </w:rPr>
              <w:t>226241</w:t>
            </w:r>
          </w:p>
        </w:tc>
        <w:tc>
          <w:tcPr>
            <w:tcW w:w="992" w:type="dxa"/>
            <w:vAlign w:val="bottom"/>
          </w:tcPr>
          <w:p w:rsidR="00F32EDB" w:rsidRPr="00490DE6" w:rsidRDefault="00F32EDB" w:rsidP="00247AEF">
            <w:pPr>
              <w:spacing w:line="247" w:lineRule="auto"/>
              <w:ind w:right="113"/>
              <w:jc w:val="right"/>
              <w:rPr>
                <w:rFonts w:asciiTheme="minorHAnsi" w:hAnsiTheme="minorHAnsi" w:cstheme="minorHAnsi"/>
                <w:b/>
                <w:color w:val="000000"/>
                <w:sz w:val="17"/>
                <w:szCs w:val="17"/>
              </w:rPr>
            </w:pPr>
            <w:r w:rsidRPr="00490DE6">
              <w:rPr>
                <w:rFonts w:asciiTheme="minorHAnsi" w:hAnsiTheme="minorHAnsi" w:cstheme="minorHAnsi"/>
                <w:b/>
                <w:color w:val="000000"/>
                <w:sz w:val="17"/>
                <w:szCs w:val="17"/>
              </w:rPr>
              <w:t>233352</w:t>
            </w:r>
          </w:p>
        </w:tc>
        <w:tc>
          <w:tcPr>
            <w:tcW w:w="992" w:type="dxa"/>
            <w:vAlign w:val="bottom"/>
          </w:tcPr>
          <w:p w:rsidR="00F32EDB" w:rsidRPr="00490DE6" w:rsidRDefault="00F32EDB" w:rsidP="00247AEF">
            <w:pPr>
              <w:spacing w:line="247" w:lineRule="auto"/>
              <w:ind w:right="113"/>
              <w:jc w:val="right"/>
              <w:rPr>
                <w:rFonts w:asciiTheme="minorHAnsi" w:hAnsiTheme="minorHAnsi" w:cstheme="minorHAnsi"/>
                <w:b/>
                <w:sz w:val="17"/>
                <w:szCs w:val="17"/>
              </w:rPr>
            </w:pPr>
            <w:r w:rsidRPr="00490DE6">
              <w:rPr>
                <w:rFonts w:asciiTheme="minorHAnsi" w:hAnsiTheme="minorHAnsi" w:cstheme="minorHAnsi"/>
                <w:b/>
                <w:sz w:val="17"/>
                <w:szCs w:val="17"/>
              </w:rPr>
              <w:t>…</w:t>
            </w:r>
          </w:p>
        </w:tc>
      </w:tr>
      <w:tr w:rsidR="00F32EDB" w:rsidRPr="00B90096" w:rsidTr="00490DE6">
        <w:trPr>
          <w:trHeight w:val="20"/>
          <w:jc w:val="center"/>
        </w:trPr>
        <w:tc>
          <w:tcPr>
            <w:tcW w:w="3969" w:type="dxa"/>
            <w:tcBorders>
              <w:right w:val="single" w:sz="4" w:space="0" w:color="7B251F"/>
            </w:tcBorders>
            <w:vAlign w:val="bottom"/>
          </w:tcPr>
          <w:p w:rsidR="00F32EDB" w:rsidRPr="00490DE6" w:rsidRDefault="00F32EDB" w:rsidP="00490DE6">
            <w:pPr>
              <w:spacing w:line="247" w:lineRule="auto"/>
              <w:ind w:left="113"/>
              <w:rPr>
                <w:rFonts w:ascii="Calibri" w:hAnsi="Calibri" w:cs="Calibri"/>
                <w:sz w:val="17"/>
                <w:szCs w:val="17"/>
              </w:rPr>
            </w:pPr>
            <w:r w:rsidRPr="00490DE6">
              <w:rPr>
                <w:rFonts w:ascii="Calibri" w:hAnsi="Calibri" w:cs="Calibri"/>
                <w:iCs/>
                <w:sz w:val="17"/>
                <w:szCs w:val="17"/>
              </w:rPr>
              <w:t>Serbian</w:t>
            </w:r>
          </w:p>
        </w:tc>
        <w:tc>
          <w:tcPr>
            <w:tcW w:w="992" w:type="dxa"/>
            <w:tcBorders>
              <w:left w:val="single" w:sz="4" w:space="0" w:color="7B251F"/>
            </w:tcBorders>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576661</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96397</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74401</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213102</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192761</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B90096" w:rsidTr="00490DE6">
        <w:trPr>
          <w:trHeight w:val="20"/>
          <w:jc w:val="center"/>
        </w:trPr>
        <w:tc>
          <w:tcPr>
            <w:tcW w:w="3969" w:type="dxa"/>
            <w:tcBorders>
              <w:right w:val="single" w:sz="4" w:space="0" w:color="7B251F"/>
            </w:tcBorders>
            <w:vAlign w:val="bottom"/>
          </w:tcPr>
          <w:p w:rsidR="00F32EDB" w:rsidRPr="00490DE6" w:rsidRDefault="00F32EDB" w:rsidP="00490DE6">
            <w:pPr>
              <w:spacing w:line="247" w:lineRule="auto"/>
              <w:ind w:left="113"/>
              <w:rPr>
                <w:rFonts w:ascii="Calibri" w:hAnsi="Calibri" w:cs="Calibri"/>
                <w:sz w:val="17"/>
                <w:szCs w:val="17"/>
              </w:rPr>
            </w:pPr>
            <w:r w:rsidRPr="00490DE6">
              <w:rPr>
                <w:rFonts w:ascii="Calibri" w:hAnsi="Calibri" w:cs="Calibri"/>
                <w:iCs/>
                <w:sz w:val="17"/>
                <w:szCs w:val="17"/>
              </w:rPr>
              <w:t xml:space="preserve">Albanian </w:t>
            </w:r>
          </w:p>
        </w:tc>
        <w:tc>
          <w:tcPr>
            <w:tcW w:w="992" w:type="dxa"/>
            <w:tcBorders>
              <w:left w:val="single" w:sz="4" w:space="0" w:color="7B251F"/>
            </w:tcBorders>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23749</w:t>
            </w:r>
          </w:p>
        </w:tc>
        <w:tc>
          <w:tcPr>
            <w:tcW w:w="992" w:type="dxa"/>
            <w:vAlign w:val="bottom"/>
          </w:tcPr>
          <w:p w:rsidR="00F32EDB" w:rsidRPr="00F32EDB" w:rsidRDefault="009A505F" w:rsidP="00247AEF">
            <w:pPr>
              <w:spacing w:line="247" w:lineRule="auto"/>
              <w:ind w:right="113"/>
              <w:jc w:val="right"/>
              <w:rPr>
                <w:rFonts w:asciiTheme="minorHAnsi" w:hAnsiTheme="minorHAnsi" w:cstheme="minorHAnsi"/>
                <w:color w:val="000000"/>
                <w:sz w:val="17"/>
                <w:szCs w:val="17"/>
              </w:rPr>
            </w:pPr>
            <w:r>
              <w:rPr>
                <w:rFonts w:asciiTheme="minorHAnsi" w:hAnsiTheme="minorHAnsi" w:cstheme="minorHAnsi"/>
                <w:color w:val="000000"/>
                <w:sz w:val="17"/>
                <w:szCs w:val="17"/>
              </w:rPr>
              <w:t>-</w:t>
            </w:r>
          </w:p>
        </w:tc>
        <w:tc>
          <w:tcPr>
            <w:tcW w:w="992" w:type="dxa"/>
            <w:vAlign w:val="bottom"/>
          </w:tcPr>
          <w:p w:rsidR="00F32EDB" w:rsidRPr="00F32EDB" w:rsidRDefault="009A505F" w:rsidP="00247AEF">
            <w:pPr>
              <w:spacing w:line="247" w:lineRule="auto"/>
              <w:ind w:right="113"/>
              <w:jc w:val="right"/>
              <w:rPr>
                <w:rFonts w:asciiTheme="minorHAnsi" w:hAnsiTheme="minorHAnsi" w:cstheme="minorHAnsi"/>
                <w:color w:val="000000"/>
                <w:sz w:val="17"/>
                <w:szCs w:val="17"/>
              </w:rPr>
            </w:pPr>
            <w:r>
              <w:rPr>
                <w:rFonts w:asciiTheme="minorHAnsi" w:hAnsiTheme="minorHAnsi" w:cstheme="minorHAnsi"/>
                <w:color w:val="000000"/>
                <w:sz w:val="17"/>
                <w:szCs w:val="17"/>
              </w:rPr>
              <w:t>-</w:t>
            </w:r>
          </w:p>
        </w:tc>
        <w:tc>
          <w:tcPr>
            <w:tcW w:w="992" w:type="dxa"/>
            <w:vAlign w:val="bottom"/>
          </w:tcPr>
          <w:p w:rsidR="00F32EDB" w:rsidRPr="00F32EDB" w:rsidRDefault="009A505F" w:rsidP="00247AEF">
            <w:pPr>
              <w:spacing w:line="247" w:lineRule="auto"/>
              <w:ind w:right="113"/>
              <w:jc w:val="right"/>
              <w:rPr>
                <w:rFonts w:asciiTheme="minorHAnsi" w:hAnsiTheme="minorHAnsi" w:cstheme="minorHAnsi"/>
                <w:color w:val="000000"/>
                <w:sz w:val="17"/>
                <w:szCs w:val="17"/>
              </w:rPr>
            </w:pPr>
            <w:r>
              <w:rPr>
                <w:rFonts w:asciiTheme="minorHAnsi" w:hAnsiTheme="minorHAnsi" w:cstheme="minorHAnsi"/>
                <w:color w:val="000000"/>
                <w:sz w:val="17"/>
                <w:szCs w:val="17"/>
              </w:rPr>
              <w:t>-</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23749</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B90096" w:rsidTr="00490DE6">
        <w:trPr>
          <w:trHeight w:val="20"/>
          <w:jc w:val="center"/>
        </w:trPr>
        <w:tc>
          <w:tcPr>
            <w:tcW w:w="3969" w:type="dxa"/>
            <w:tcBorders>
              <w:right w:val="single" w:sz="4" w:space="0" w:color="7B251F"/>
            </w:tcBorders>
            <w:vAlign w:val="bottom"/>
          </w:tcPr>
          <w:p w:rsidR="00F32EDB" w:rsidRPr="00490DE6" w:rsidRDefault="00F32EDB" w:rsidP="00490DE6">
            <w:pPr>
              <w:spacing w:line="247" w:lineRule="auto"/>
              <w:ind w:left="113"/>
              <w:rPr>
                <w:rFonts w:ascii="Calibri" w:hAnsi="Calibri" w:cs="Calibri"/>
                <w:sz w:val="17"/>
                <w:szCs w:val="17"/>
              </w:rPr>
            </w:pPr>
            <w:r w:rsidRPr="00490DE6">
              <w:rPr>
                <w:rFonts w:ascii="Calibri" w:hAnsi="Calibri" w:cs="Calibri"/>
                <w:iCs/>
                <w:sz w:val="17"/>
                <w:szCs w:val="17"/>
              </w:rPr>
              <w:t xml:space="preserve">Bulgarian </w:t>
            </w:r>
          </w:p>
        </w:tc>
        <w:tc>
          <w:tcPr>
            <w:tcW w:w="992" w:type="dxa"/>
            <w:tcBorders>
              <w:left w:val="single" w:sz="4" w:space="0" w:color="7B251F"/>
            </w:tcBorders>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4940</w:t>
            </w:r>
          </w:p>
        </w:tc>
        <w:tc>
          <w:tcPr>
            <w:tcW w:w="992" w:type="dxa"/>
            <w:vAlign w:val="bottom"/>
          </w:tcPr>
          <w:p w:rsidR="00F32EDB" w:rsidRPr="00F32EDB" w:rsidRDefault="009A505F" w:rsidP="00247AEF">
            <w:pPr>
              <w:spacing w:line="247" w:lineRule="auto"/>
              <w:ind w:right="113"/>
              <w:jc w:val="right"/>
              <w:rPr>
                <w:rFonts w:asciiTheme="minorHAnsi" w:hAnsiTheme="minorHAnsi" w:cstheme="minorHAnsi"/>
                <w:color w:val="000000"/>
                <w:sz w:val="17"/>
                <w:szCs w:val="17"/>
              </w:rPr>
            </w:pPr>
            <w:r>
              <w:rPr>
                <w:rFonts w:asciiTheme="minorHAnsi" w:hAnsiTheme="minorHAnsi" w:cstheme="minorHAnsi"/>
                <w:color w:val="000000"/>
                <w:sz w:val="17"/>
                <w:szCs w:val="17"/>
              </w:rPr>
              <w:t>-</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64</w:t>
            </w:r>
          </w:p>
        </w:tc>
        <w:tc>
          <w:tcPr>
            <w:tcW w:w="992" w:type="dxa"/>
            <w:vAlign w:val="bottom"/>
          </w:tcPr>
          <w:p w:rsidR="00F32EDB" w:rsidRPr="00F32EDB" w:rsidRDefault="009A505F" w:rsidP="00247AEF">
            <w:pPr>
              <w:spacing w:line="247" w:lineRule="auto"/>
              <w:ind w:right="113"/>
              <w:jc w:val="right"/>
              <w:rPr>
                <w:rFonts w:asciiTheme="minorHAnsi" w:hAnsiTheme="minorHAnsi" w:cstheme="minorHAnsi"/>
                <w:color w:val="000000"/>
                <w:sz w:val="17"/>
                <w:szCs w:val="17"/>
              </w:rPr>
            </w:pPr>
            <w:r>
              <w:rPr>
                <w:rFonts w:asciiTheme="minorHAnsi" w:hAnsiTheme="minorHAnsi" w:cstheme="minorHAnsi"/>
                <w:color w:val="000000"/>
                <w:sz w:val="17"/>
                <w:szCs w:val="17"/>
              </w:rPr>
              <w:t>-</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4876</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B90096" w:rsidTr="00490DE6">
        <w:trPr>
          <w:trHeight w:val="20"/>
          <w:jc w:val="center"/>
        </w:trPr>
        <w:tc>
          <w:tcPr>
            <w:tcW w:w="3969" w:type="dxa"/>
            <w:tcBorders>
              <w:right w:val="single" w:sz="4" w:space="0" w:color="7B251F"/>
            </w:tcBorders>
            <w:vAlign w:val="bottom"/>
          </w:tcPr>
          <w:p w:rsidR="00F32EDB" w:rsidRPr="00490DE6" w:rsidRDefault="00F32EDB" w:rsidP="00490DE6">
            <w:pPr>
              <w:spacing w:line="247" w:lineRule="auto"/>
              <w:ind w:left="113"/>
              <w:rPr>
                <w:rFonts w:ascii="Calibri" w:hAnsi="Calibri" w:cs="Calibri"/>
                <w:sz w:val="17"/>
                <w:szCs w:val="17"/>
              </w:rPr>
            </w:pPr>
            <w:r w:rsidRPr="00490DE6">
              <w:rPr>
                <w:rFonts w:ascii="Calibri" w:hAnsi="Calibri" w:cs="Calibri"/>
                <w:iCs/>
                <w:sz w:val="17"/>
                <w:szCs w:val="17"/>
              </w:rPr>
              <w:t>Hungarian</w:t>
            </w:r>
          </w:p>
        </w:tc>
        <w:tc>
          <w:tcPr>
            <w:tcW w:w="992" w:type="dxa"/>
            <w:tcBorders>
              <w:left w:val="single" w:sz="4" w:space="0" w:color="7B251F"/>
            </w:tcBorders>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3072</w:t>
            </w:r>
          </w:p>
        </w:tc>
        <w:tc>
          <w:tcPr>
            <w:tcW w:w="992" w:type="dxa"/>
            <w:vAlign w:val="bottom"/>
          </w:tcPr>
          <w:p w:rsidR="00F32EDB" w:rsidRPr="00F32EDB" w:rsidRDefault="009A505F" w:rsidP="00247AEF">
            <w:pPr>
              <w:spacing w:line="247" w:lineRule="auto"/>
              <w:ind w:right="113"/>
              <w:jc w:val="right"/>
              <w:rPr>
                <w:rFonts w:asciiTheme="minorHAnsi" w:hAnsiTheme="minorHAnsi" w:cstheme="minorHAnsi"/>
                <w:color w:val="000000"/>
                <w:sz w:val="17"/>
                <w:szCs w:val="17"/>
              </w:rPr>
            </w:pPr>
            <w:r>
              <w:rPr>
                <w:rFonts w:asciiTheme="minorHAnsi" w:hAnsiTheme="minorHAnsi" w:cstheme="minorHAnsi"/>
                <w:color w:val="000000"/>
                <w:sz w:val="17"/>
                <w:szCs w:val="17"/>
              </w:rPr>
              <w:t>-</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3072</w:t>
            </w:r>
          </w:p>
        </w:tc>
        <w:tc>
          <w:tcPr>
            <w:tcW w:w="992" w:type="dxa"/>
            <w:vAlign w:val="bottom"/>
          </w:tcPr>
          <w:p w:rsidR="00F32EDB" w:rsidRPr="00F32EDB" w:rsidRDefault="009A505F" w:rsidP="00247AEF">
            <w:pPr>
              <w:spacing w:line="247" w:lineRule="auto"/>
              <w:ind w:right="113"/>
              <w:jc w:val="right"/>
              <w:rPr>
                <w:rFonts w:asciiTheme="minorHAnsi" w:hAnsiTheme="minorHAnsi" w:cstheme="minorHAnsi"/>
                <w:color w:val="000000"/>
                <w:sz w:val="17"/>
                <w:szCs w:val="17"/>
              </w:rPr>
            </w:pPr>
            <w:r>
              <w:rPr>
                <w:rFonts w:asciiTheme="minorHAnsi" w:hAnsiTheme="minorHAnsi" w:cstheme="minorHAnsi"/>
                <w:color w:val="000000"/>
                <w:sz w:val="17"/>
                <w:szCs w:val="17"/>
              </w:rPr>
              <w:t>-</w:t>
            </w:r>
          </w:p>
        </w:tc>
        <w:tc>
          <w:tcPr>
            <w:tcW w:w="992" w:type="dxa"/>
            <w:vAlign w:val="bottom"/>
          </w:tcPr>
          <w:p w:rsidR="00F32EDB" w:rsidRPr="00F32EDB" w:rsidRDefault="009A505F" w:rsidP="00247AEF">
            <w:pPr>
              <w:spacing w:line="247" w:lineRule="auto"/>
              <w:ind w:right="113"/>
              <w:jc w:val="right"/>
              <w:rPr>
                <w:rFonts w:asciiTheme="minorHAnsi" w:hAnsiTheme="minorHAnsi" w:cstheme="minorHAnsi"/>
                <w:color w:val="000000"/>
                <w:sz w:val="17"/>
                <w:szCs w:val="17"/>
              </w:rPr>
            </w:pPr>
            <w:r>
              <w:rPr>
                <w:rFonts w:asciiTheme="minorHAnsi" w:hAnsiTheme="minorHAnsi" w:cstheme="minorHAnsi"/>
                <w:color w:val="000000"/>
                <w:sz w:val="17"/>
                <w:szCs w:val="17"/>
              </w:rPr>
              <w:t>-</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B90096" w:rsidTr="00490DE6">
        <w:trPr>
          <w:trHeight w:val="20"/>
          <w:jc w:val="center"/>
        </w:trPr>
        <w:tc>
          <w:tcPr>
            <w:tcW w:w="3969" w:type="dxa"/>
            <w:tcBorders>
              <w:right w:val="single" w:sz="4" w:space="0" w:color="7B251F"/>
            </w:tcBorders>
            <w:vAlign w:val="bottom"/>
          </w:tcPr>
          <w:p w:rsidR="00F32EDB" w:rsidRPr="00490DE6" w:rsidRDefault="00F32EDB" w:rsidP="00490DE6">
            <w:pPr>
              <w:spacing w:line="247" w:lineRule="auto"/>
              <w:ind w:left="113"/>
              <w:rPr>
                <w:rFonts w:ascii="Calibri" w:hAnsi="Calibri" w:cs="Calibri"/>
                <w:sz w:val="17"/>
                <w:szCs w:val="17"/>
              </w:rPr>
            </w:pPr>
            <w:r w:rsidRPr="00490DE6">
              <w:rPr>
                <w:rFonts w:ascii="Calibri" w:hAnsi="Calibri" w:cs="Calibri"/>
                <w:iCs/>
                <w:sz w:val="17"/>
                <w:szCs w:val="17"/>
              </w:rPr>
              <w:t>Roma language</w:t>
            </w:r>
          </w:p>
        </w:tc>
        <w:tc>
          <w:tcPr>
            <w:tcW w:w="992" w:type="dxa"/>
            <w:tcBorders>
              <w:left w:val="single" w:sz="4" w:space="0" w:color="7B251F"/>
            </w:tcBorders>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590</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114</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10</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234</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232</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B90096" w:rsidTr="00490DE6">
        <w:trPr>
          <w:trHeight w:val="20"/>
          <w:jc w:val="center"/>
        </w:trPr>
        <w:tc>
          <w:tcPr>
            <w:tcW w:w="3969" w:type="dxa"/>
            <w:tcBorders>
              <w:right w:val="single" w:sz="4" w:space="0" w:color="7B251F"/>
            </w:tcBorders>
            <w:vAlign w:val="bottom"/>
          </w:tcPr>
          <w:p w:rsidR="00F32EDB" w:rsidRPr="00490DE6" w:rsidRDefault="00F32EDB" w:rsidP="00490DE6">
            <w:pPr>
              <w:spacing w:line="247" w:lineRule="auto"/>
              <w:ind w:left="113"/>
              <w:rPr>
                <w:rFonts w:ascii="Calibri" w:hAnsi="Calibri" w:cs="Calibri"/>
                <w:sz w:val="17"/>
                <w:szCs w:val="17"/>
              </w:rPr>
            </w:pPr>
            <w:r w:rsidRPr="00490DE6">
              <w:rPr>
                <w:rFonts w:ascii="Calibri" w:hAnsi="Calibri" w:cs="Calibri"/>
                <w:iCs/>
                <w:sz w:val="17"/>
                <w:szCs w:val="17"/>
              </w:rPr>
              <w:t>Romanian</w:t>
            </w:r>
          </w:p>
        </w:tc>
        <w:tc>
          <w:tcPr>
            <w:tcW w:w="992" w:type="dxa"/>
            <w:tcBorders>
              <w:left w:val="single" w:sz="4" w:space="0" w:color="7B251F"/>
            </w:tcBorders>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2289</w:t>
            </w:r>
          </w:p>
        </w:tc>
        <w:tc>
          <w:tcPr>
            <w:tcW w:w="992" w:type="dxa"/>
            <w:vAlign w:val="bottom"/>
          </w:tcPr>
          <w:p w:rsidR="00F32EDB" w:rsidRPr="00F32EDB" w:rsidRDefault="009A505F" w:rsidP="00247AEF">
            <w:pPr>
              <w:spacing w:line="247" w:lineRule="auto"/>
              <w:ind w:right="113"/>
              <w:jc w:val="right"/>
              <w:rPr>
                <w:rFonts w:asciiTheme="minorHAnsi" w:hAnsiTheme="minorHAnsi" w:cstheme="minorHAnsi"/>
                <w:color w:val="000000"/>
                <w:sz w:val="17"/>
                <w:szCs w:val="17"/>
              </w:rPr>
            </w:pPr>
            <w:r>
              <w:rPr>
                <w:rFonts w:asciiTheme="minorHAnsi" w:hAnsiTheme="minorHAnsi" w:cstheme="minorHAnsi"/>
                <w:color w:val="000000"/>
                <w:sz w:val="17"/>
                <w:szCs w:val="17"/>
              </w:rPr>
              <w:t>-</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908</w:t>
            </w:r>
          </w:p>
        </w:tc>
        <w:tc>
          <w:tcPr>
            <w:tcW w:w="992" w:type="dxa"/>
            <w:vAlign w:val="bottom"/>
          </w:tcPr>
          <w:p w:rsidR="00F32EDB" w:rsidRPr="00F32EDB" w:rsidRDefault="009A505F" w:rsidP="00247AEF">
            <w:pPr>
              <w:spacing w:line="247" w:lineRule="auto"/>
              <w:ind w:right="113"/>
              <w:jc w:val="right"/>
              <w:rPr>
                <w:rFonts w:asciiTheme="minorHAnsi" w:hAnsiTheme="minorHAnsi" w:cstheme="minorHAnsi"/>
                <w:color w:val="000000"/>
                <w:sz w:val="17"/>
                <w:szCs w:val="17"/>
              </w:rPr>
            </w:pPr>
            <w:r>
              <w:rPr>
                <w:rFonts w:asciiTheme="minorHAnsi" w:hAnsiTheme="minorHAnsi" w:cstheme="minorHAnsi"/>
                <w:color w:val="000000"/>
                <w:sz w:val="17"/>
                <w:szCs w:val="17"/>
              </w:rPr>
              <w:t>-</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1381</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B90096" w:rsidTr="00490DE6">
        <w:trPr>
          <w:trHeight w:val="20"/>
          <w:jc w:val="center"/>
        </w:trPr>
        <w:tc>
          <w:tcPr>
            <w:tcW w:w="3969" w:type="dxa"/>
            <w:tcBorders>
              <w:right w:val="single" w:sz="4" w:space="0" w:color="7B251F"/>
            </w:tcBorders>
            <w:vAlign w:val="bottom"/>
          </w:tcPr>
          <w:p w:rsidR="00F32EDB" w:rsidRPr="00490DE6" w:rsidRDefault="00F32EDB" w:rsidP="00490DE6">
            <w:pPr>
              <w:spacing w:line="247" w:lineRule="auto"/>
              <w:ind w:left="113"/>
              <w:rPr>
                <w:rFonts w:ascii="Calibri" w:hAnsi="Calibri" w:cs="Calibri"/>
                <w:sz w:val="17"/>
                <w:szCs w:val="17"/>
              </w:rPr>
            </w:pPr>
            <w:r w:rsidRPr="00490DE6">
              <w:rPr>
                <w:rFonts w:ascii="Calibri" w:hAnsi="Calibri" w:cs="Calibri"/>
                <w:iCs/>
                <w:sz w:val="17"/>
                <w:szCs w:val="17"/>
              </w:rPr>
              <w:t>Ruthenian</w:t>
            </w:r>
          </w:p>
        </w:tc>
        <w:tc>
          <w:tcPr>
            <w:tcW w:w="992" w:type="dxa"/>
            <w:tcBorders>
              <w:left w:val="single" w:sz="4" w:space="0" w:color="7B251F"/>
            </w:tcBorders>
            <w:vAlign w:val="bottom"/>
          </w:tcPr>
          <w:p w:rsidR="00F32EDB" w:rsidRPr="00F32EDB" w:rsidRDefault="009A505F" w:rsidP="00247AEF">
            <w:pPr>
              <w:spacing w:line="247" w:lineRule="auto"/>
              <w:ind w:right="113"/>
              <w:jc w:val="right"/>
              <w:rPr>
                <w:rFonts w:asciiTheme="minorHAnsi" w:hAnsiTheme="minorHAnsi" w:cstheme="minorHAnsi"/>
                <w:color w:val="000000"/>
                <w:sz w:val="17"/>
                <w:szCs w:val="17"/>
              </w:rPr>
            </w:pPr>
            <w:r>
              <w:rPr>
                <w:rFonts w:asciiTheme="minorHAnsi" w:hAnsiTheme="minorHAnsi" w:cstheme="minorHAnsi"/>
                <w:color w:val="000000"/>
                <w:sz w:val="17"/>
                <w:szCs w:val="17"/>
              </w:rPr>
              <w:t>-</w:t>
            </w:r>
          </w:p>
        </w:tc>
        <w:tc>
          <w:tcPr>
            <w:tcW w:w="992" w:type="dxa"/>
            <w:vAlign w:val="bottom"/>
          </w:tcPr>
          <w:p w:rsidR="00F32EDB" w:rsidRPr="00F32EDB" w:rsidRDefault="009A505F" w:rsidP="00247AEF">
            <w:pPr>
              <w:spacing w:line="247" w:lineRule="auto"/>
              <w:ind w:right="113"/>
              <w:jc w:val="right"/>
              <w:rPr>
                <w:rFonts w:asciiTheme="minorHAnsi" w:hAnsiTheme="minorHAnsi" w:cstheme="minorHAnsi"/>
                <w:color w:val="000000"/>
                <w:sz w:val="17"/>
                <w:szCs w:val="17"/>
              </w:rPr>
            </w:pPr>
            <w:r>
              <w:rPr>
                <w:rFonts w:asciiTheme="minorHAnsi" w:hAnsiTheme="minorHAnsi" w:cstheme="minorHAnsi"/>
                <w:color w:val="000000"/>
                <w:sz w:val="17"/>
                <w:szCs w:val="17"/>
              </w:rPr>
              <w:t>-</w:t>
            </w:r>
          </w:p>
        </w:tc>
        <w:tc>
          <w:tcPr>
            <w:tcW w:w="992" w:type="dxa"/>
            <w:vAlign w:val="bottom"/>
          </w:tcPr>
          <w:p w:rsidR="00F32EDB" w:rsidRPr="00F32EDB" w:rsidRDefault="009A505F" w:rsidP="00247AEF">
            <w:pPr>
              <w:spacing w:line="247" w:lineRule="auto"/>
              <w:ind w:right="113"/>
              <w:jc w:val="right"/>
              <w:rPr>
                <w:rFonts w:asciiTheme="minorHAnsi" w:hAnsiTheme="minorHAnsi" w:cstheme="minorHAnsi"/>
                <w:color w:val="000000"/>
                <w:sz w:val="17"/>
                <w:szCs w:val="17"/>
              </w:rPr>
            </w:pPr>
            <w:r>
              <w:rPr>
                <w:rFonts w:asciiTheme="minorHAnsi" w:hAnsiTheme="minorHAnsi" w:cstheme="minorHAnsi"/>
                <w:color w:val="000000"/>
                <w:sz w:val="17"/>
                <w:szCs w:val="17"/>
              </w:rPr>
              <w:t>-</w:t>
            </w:r>
          </w:p>
        </w:tc>
        <w:tc>
          <w:tcPr>
            <w:tcW w:w="992" w:type="dxa"/>
            <w:vAlign w:val="bottom"/>
          </w:tcPr>
          <w:p w:rsidR="00F32EDB" w:rsidRPr="00F32EDB" w:rsidRDefault="009A505F" w:rsidP="00247AEF">
            <w:pPr>
              <w:spacing w:line="247" w:lineRule="auto"/>
              <w:ind w:right="113"/>
              <w:jc w:val="right"/>
              <w:rPr>
                <w:rFonts w:asciiTheme="minorHAnsi" w:hAnsiTheme="minorHAnsi" w:cstheme="minorHAnsi"/>
                <w:color w:val="000000"/>
                <w:sz w:val="17"/>
                <w:szCs w:val="17"/>
              </w:rPr>
            </w:pPr>
            <w:r>
              <w:rPr>
                <w:rFonts w:asciiTheme="minorHAnsi" w:hAnsiTheme="minorHAnsi" w:cstheme="minorHAnsi"/>
                <w:color w:val="000000"/>
                <w:sz w:val="17"/>
                <w:szCs w:val="17"/>
              </w:rPr>
              <w:t>-</w:t>
            </w:r>
          </w:p>
        </w:tc>
        <w:tc>
          <w:tcPr>
            <w:tcW w:w="992" w:type="dxa"/>
            <w:vAlign w:val="bottom"/>
          </w:tcPr>
          <w:p w:rsidR="00F32EDB" w:rsidRPr="00F32EDB" w:rsidRDefault="009A505F" w:rsidP="00247AEF">
            <w:pPr>
              <w:spacing w:line="247" w:lineRule="auto"/>
              <w:ind w:right="113"/>
              <w:jc w:val="right"/>
              <w:rPr>
                <w:rFonts w:asciiTheme="minorHAnsi" w:hAnsiTheme="minorHAnsi" w:cstheme="minorHAnsi"/>
                <w:color w:val="000000"/>
                <w:sz w:val="17"/>
                <w:szCs w:val="17"/>
              </w:rPr>
            </w:pPr>
            <w:r>
              <w:rPr>
                <w:rFonts w:asciiTheme="minorHAnsi" w:hAnsiTheme="minorHAnsi" w:cstheme="minorHAnsi"/>
                <w:color w:val="000000"/>
                <w:sz w:val="17"/>
                <w:szCs w:val="17"/>
              </w:rPr>
              <w:t>-</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B90096" w:rsidTr="00490DE6">
        <w:trPr>
          <w:trHeight w:val="20"/>
          <w:jc w:val="center"/>
        </w:trPr>
        <w:tc>
          <w:tcPr>
            <w:tcW w:w="3969" w:type="dxa"/>
            <w:tcBorders>
              <w:right w:val="single" w:sz="4" w:space="0" w:color="7B251F"/>
            </w:tcBorders>
            <w:vAlign w:val="bottom"/>
          </w:tcPr>
          <w:p w:rsidR="00F32EDB" w:rsidRPr="00490DE6" w:rsidRDefault="00F32EDB" w:rsidP="00490DE6">
            <w:pPr>
              <w:spacing w:line="247" w:lineRule="auto"/>
              <w:ind w:left="113"/>
              <w:rPr>
                <w:rFonts w:ascii="Calibri" w:hAnsi="Calibri" w:cs="Calibri"/>
                <w:sz w:val="17"/>
                <w:szCs w:val="17"/>
              </w:rPr>
            </w:pPr>
            <w:r w:rsidRPr="00490DE6">
              <w:rPr>
                <w:rFonts w:ascii="Calibri" w:hAnsi="Calibri" w:cs="Calibri"/>
                <w:iCs/>
                <w:sz w:val="17"/>
                <w:szCs w:val="17"/>
              </w:rPr>
              <w:t>Slovak</w:t>
            </w:r>
          </w:p>
        </w:tc>
        <w:tc>
          <w:tcPr>
            <w:tcW w:w="992" w:type="dxa"/>
            <w:tcBorders>
              <w:left w:val="single" w:sz="4" w:space="0" w:color="7B251F"/>
            </w:tcBorders>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1182</w:t>
            </w:r>
          </w:p>
        </w:tc>
        <w:tc>
          <w:tcPr>
            <w:tcW w:w="992" w:type="dxa"/>
            <w:vAlign w:val="bottom"/>
          </w:tcPr>
          <w:p w:rsidR="00F32EDB" w:rsidRPr="00F32EDB" w:rsidRDefault="009A505F" w:rsidP="00247AEF">
            <w:pPr>
              <w:spacing w:line="247" w:lineRule="auto"/>
              <w:ind w:right="113"/>
              <w:jc w:val="right"/>
              <w:rPr>
                <w:rFonts w:asciiTheme="minorHAnsi" w:hAnsiTheme="minorHAnsi" w:cstheme="minorHAnsi"/>
                <w:color w:val="000000"/>
                <w:sz w:val="17"/>
                <w:szCs w:val="17"/>
              </w:rPr>
            </w:pPr>
            <w:r>
              <w:rPr>
                <w:rFonts w:asciiTheme="minorHAnsi" w:hAnsiTheme="minorHAnsi" w:cstheme="minorHAnsi"/>
                <w:color w:val="000000"/>
                <w:sz w:val="17"/>
                <w:szCs w:val="17"/>
              </w:rPr>
              <w:t>-</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1182</w:t>
            </w:r>
          </w:p>
        </w:tc>
        <w:tc>
          <w:tcPr>
            <w:tcW w:w="992" w:type="dxa"/>
            <w:vAlign w:val="bottom"/>
          </w:tcPr>
          <w:p w:rsidR="00F32EDB" w:rsidRPr="00F32EDB" w:rsidRDefault="009A505F" w:rsidP="00247AEF">
            <w:pPr>
              <w:spacing w:line="247" w:lineRule="auto"/>
              <w:ind w:right="113"/>
              <w:jc w:val="right"/>
              <w:rPr>
                <w:rFonts w:asciiTheme="minorHAnsi" w:hAnsiTheme="minorHAnsi" w:cstheme="minorHAnsi"/>
                <w:color w:val="000000"/>
                <w:sz w:val="17"/>
                <w:szCs w:val="17"/>
              </w:rPr>
            </w:pPr>
            <w:r>
              <w:rPr>
                <w:rFonts w:asciiTheme="minorHAnsi" w:hAnsiTheme="minorHAnsi" w:cstheme="minorHAnsi"/>
                <w:color w:val="000000"/>
                <w:sz w:val="17"/>
                <w:szCs w:val="17"/>
              </w:rPr>
              <w:t>-</w:t>
            </w:r>
          </w:p>
        </w:tc>
        <w:tc>
          <w:tcPr>
            <w:tcW w:w="992" w:type="dxa"/>
            <w:vAlign w:val="bottom"/>
          </w:tcPr>
          <w:p w:rsidR="00F32EDB" w:rsidRPr="00F32EDB" w:rsidRDefault="009A505F" w:rsidP="00247AEF">
            <w:pPr>
              <w:spacing w:line="247" w:lineRule="auto"/>
              <w:ind w:right="113"/>
              <w:jc w:val="right"/>
              <w:rPr>
                <w:rFonts w:asciiTheme="minorHAnsi" w:hAnsiTheme="minorHAnsi" w:cstheme="minorHAnsi"/>
                <w:color w:val="000000"/>
                <w:sz w:val="17"/>
                <w:szCs w:val="17"/>
              </w:rPr>
            </w:pPr>
            <w:r>
              <w:rPr>
                <w:rFonts w:asciiTheme="minorHAnsi" w:hAnsiTheme="minorHAnsi" w:cstheme="minorHAnsi"/>
                <w:color w:val="000000"/>
                <w:sz w:val="17"/>
                <w:szCs w:val="17"/>
              </w:rPr>
              <w:t>-</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B90096" w:rsidTr="00490DE6">
        <w:trPr>
          <w:trHeight w:val="20"/>
          <w:jc w:val="center"/>
        </w:trPr>
        <w:tc>
          <w:tcPr>
            <w:tcW w:w="3969" w:type="dxa"/>
            <w:tcBorders>
              <w:right w:val="single" w:sz="4" w:space="0" w:color="7B251F"/>
            </w:tcBorders>
            <w:vAlign w:val="bottom"/>
          </w:tcPr>
          <w:p w:rsidR="00F32EDB" w:rsidRPr="00490DE6" w:rsidRDefault="00F32EDB" w:rsidP="00490DE6">
            <w:pPr>
              <w:spacing w:line="247" w:lineRule="auto"/>
              <w:ind w:left="113"/>
              <w:rPr>
                <w:rFonts w:ascii="Calibri" w:hAnsi="Calibri" w:cs="Calibri"/>
                <w:sz w:val="17"/>
                <w:szCs w:val="17"/>
              </w:rPr>
            </w:pPr>
            <w:r w:rsidRPr="00490DE6">
              <w:rPr>
                <w:rFonts w:ascii="Calibri" w:hAnsi="Calibri" w:cs="Calibri"/>
                <w:iCs/>
                <w:sz w:val="17"/>
                <w:szCs w:val="17"/>
              </w:rPr>
              <w:t>Turkish</w:t>
            </w:r>
          </w:p>
        </w:tc>
        <w:tc>
          <w:tcPr>
            <w:tcW w:w="992" w:type="dxa"/>
            <w:tcBorders>
              <w:left w:val="single" w:sz="4" w:space="0" w:color="7B251F"/>
            </w:tcBorders>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317</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265</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52</w:t>
            </w:r>
          </w:p>
        </w:tc>
        <w:tc>
          <w:tcPr>
            <w:tcW w:w="992" w:type="dxa"/>
            <w:vAlign w:val="bottom"/>
          </w:tcPr>
          <w:p w:rsidR="00F32EDB" w:rsidRPr="00F32EDB" w:rsidRDefault="009A505F" w:rsidP="00247AEF">
            <w:pPr>
              <w:spacing w:line="247" w:lineRule="auto"/>
              <w:ind w:right="113"/>
              <w:jc w:val="right"/>
              <w:rPr>
                <w:rFonts w:asciiTheme="minorHAnsi" w:hAnsiTheme="minorHAnsi" w:cstheme="minorHAnsi"/>
                <w:color w:val="000000"/>
                <w:sz w:val="17"/>
                <w:szCs w:val="17"/>
              </w:rPr>
            </w:pPr>
            <w:r>
              <w:rPr>
                <w:rFonts w:asciiTheme="minorHAnsi" w:hAnsiTheme="minorHAnsi" w:cstheme="minorHAnsi"/>
                <w:color w:val="000000"/>
                <w:sz w:val="17"/>
                <w:szCs w:val="17"/>
              </w:rPr>
              <w:t>-</w:t>
            </w:r>
          </w:p>
        </w:tc>
        <w:tc>
          <w:tcPr>
            <w:tcW w:w="992" w:type="dxa"/>
            <w:vAlign w:val="bottom"/>
          </w:tcPr>
          <w:p w:rsidR="00F32EDB" w:rsidRPr="00F32EDB" w:rsidRDefault="009A505F" w:rsidP="00247AEF">
            <w:pPr>
              <w:spacing w:line="247" w:lineRule="auto"/>
              <w:ind w:right="113"/>
              <w:jc w:val="right"/>
              <w:rPr>
                <w:rFonts w:asciiTheme="minorHAnsi" w:hAnsiTheme="minorHAnsi" w:cstheme="minorHAnsi"/>
                <w:color w:val="000000"/>
                <w:sz w:val="17"/>
                <w:szCs w:val="17"/>
              </w:rPr>
            </w:pPr>
            <w:r>
              <w:rPr>
                <w:rFonts w:asciiTheme="minorHAnsi" w:hAnsiTheme="minorHAnsi" w:cstheme="minorHAnsi"/>
                <w:color w:val="000000"/>
                <w:sz w:val="17"/>
                <w:szCs w:val="17"/>
              </w:rPr>
              <w:t>-</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B90096" w:rsidTr="00490DE6">
        <w:trPr>
          <w:trHeight w:val="20"/>
          <w:jc w:val="center"/>
        </w:trPr>
        <w:tc>
          <w:tcPr>
            <w:tcW w:w="3969" w:type="dxa"/>
            <w:tcBorders>
              <w:right w:val="single" w:sz="4" w:space="0" w:color="7B251F"/>
            </w:tcBorders>
            <w:vAlign w:val="bottom"/>
          </w:tcPr>
          <w:p w:rsidR="00F32EDB" w:rsidRPr="00490DE6" w:rsidRDefault="00F32EDB" w:rsidP="00490DE6">
            <w:pPr>
              <w:spacing w:line="247" w:lineRule="auto"/>
              <w:ind w:left="113"/>
              <w:rPr>
                <w:rFonts w:ascii="Calibri" w:hAnsi="Calibri" w:cs="Calibri"/>
                <w:sz w:val="17"/>
                <w:szCs w:val="17"/>
              </w:rPr>
            </w:pPr>
            <w:r w:rsidRPr="00490DE6">
              <w:rPr>
                <w:rFonts w:ascii="Calibri" w:hAnsi="Calibri" w:cs="Calibri"/>
                <w:iCs/>
                <w:sz w:val="17"/>
                <w:szCs w:val="17"/>
              </w:rPr>
              <w:t>Croatian</w:t>
            </w:r>
          </w:p>
        </w:tc>
        <w:tc>
          <w:tcPr>
            <w:tcW w:w="992" w:type="dxa"/>
            <w:tcBorders>
              <w:left w:val="single" w:sz="4" w:space="0" w:color="7B251F"/>
            </w:tcBorders>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1366</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1056</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108</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202</w:t>
            </w:r>
          </w:p>
        </w:tc>
        <w:tc>
          <w:tcPr>
            <w:tcW w:w="992" w:type="dxa"/>
            <w:vAlign w:val="bottom"/>
          </w:tcPr>
          <w:p w:rsidR="00F32EDB" w:rsidRPr="00F32EDB" w:rsidRDefault="009A505F" w:rsidP="00247AEF">
            <w:pPr>
              <w:spacing w:line="247" w:lineRule="auto"/>
              <w:ind w:right="113"/>
              <w:jc w:val="right"/>
              <w:rPr>
                <w:rFonts w:asciiTheme="minorHAnsi" w:hAnsiTheme="minorHAnsi" w:cstheme="minorHAnsi"/>
                <w:color w:val="000000"/>
                <w:sz w:val="17"/>
                <w:szCs w:val="17"/>
              </w:rPr>
            </w:pPr>
            <w:r>
              <w:rPr>
                <w:rFonts w:asciiTheme="minorHAnsi" w:hAnsiTheme="minorHAnsi" w:cstheme="minorHAnsi"/>
                <w:color w:val="000000"/>
                <w:sz w:val="17"/>
                <w:szCs w:val="17"/>
              </w:rPr>
              <w:t>-</w:t>
            </w:r>
          </w:p>
        </w:tc>
        <w:tc>
          <w:tcPr>
            <w:tcW w:w="992" w:type="dxa"/>
            <w:vAlign w:val="bottom"/>
          </w:tcPr>
          <w:p w:rsidR="00F32EDB" w:rsidRPr="00F32EDB" w:rsidRDefault="00F32EDB" w:rsidP="00247AEF">
            <w:pPr>
              <w:spacing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r w:rsidR="00F32EDB" w:rsidRPr="00B90096" w:rsidTr="00490DE6">
        <w:trPr>
          <w:trHeight w:val="20"/>
          <w:jc w:val="center"/>
        </w:trPr>
        <w:tc>
          <w:tcPr>
            <w:tcW w:w="3969" w:type="dxa"/>
            <w:tcBorders>
              <w:bottom w:val="single" w:sz="4" w:space="0" w:color="7B251F"/>
              <w:right w:val="single" w:sz="4" w:space="0" w:color="7B251F"/>
            </w:tcBorders>
            <w:vAlign w:val="bottom"/>
          </w:tcPr>
          <w:p w:rsidR="00F32EDB" w:rsidRPr="00490DE6" w:rsidRDefault="00F32EDB" w:rsidP="00A80991">
            <w:pPr>
              <w:spacing w:after="60" w:line="247" w:lineRule="auto"/>
              <w:ind w:left="113"/>
              <w:rPr>
                <w:rFonts w:ascii="Calibri" w:hAnsi="Calibri" w:cs="Calibri"/>
                <w:sz w:val="17"/>
                <w:szCs w:val="17"/>
              </w:rPr>
            </w:pPr>
            <w:r w:rsidRPr="00490DE6">
              <w:rPr>
                <w:rFonts w:ascii="Calibri" w:hAnsi="Calibri" w:cs="Calibri"/>
                <w:sz w:val="17"/>
                <w:szCs w:val="17"/>
              </w:rPr>
              <w:t xml:space="preserve">Other languages </w:t>
            </w:r>
          </w:p>
        </w:tc>
        <w:tc>
          <w:tcPr>
            <w:tcW w:w="992" w:type="dxa"/>
            <w:tcBorders>
              <w:left w:val="single" w:sz="4" w:space="0" w:color="7B251F"/>
              <w:bottom w:val="single" w:sz="4" w:space="0" w:color="7B251F"/>
            </w:tcBorders>
            <w:vAlign w:val="bottom"/>
          </w:tcPr>
          <w:p w:rsidR="00F32EDB" w:rsidRPr="00F32EDB" w:rsidRDefault="00F32EDB" w:rsidP="00A80991">
            <w:pPr>
              <w:spacing w:after="60"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29479</w:t>
            </w:r>
          </w:p>
        </w:tc>
        <w:tc>
          <w:tcPr>
            <w:tcW w:w="992" w:type="dxa"/>
            <w:tcBorders>
              <w:bottom w:val="single" w:sz="4" w:space="0" w:color="7B251F"/>
            </w:tcBorders>
            <w:vAlign w:val="bottom"/>
          </w:tcPr>
          <w:p w:rsidR="00F32EDB" w:rsidRPr="00F32EDB" w:rsidRDefault="00F32EDB" w:rsidP="00A80991">
            <w:pPr>
              <w:spacing w:after="60"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5302</w:t>
            </w:r>
          </w:p>
        </w:tc>
        <w:tc>
          <w:tcPr>
            <w:tcW w:w="992" w:type="dxa"/>
            <w:tcBorders>
              <w:bottom w:val="single" w:sz="4" w:space="0" w:color="7B251F"/>
            </w:tcBorders>
            <w:vAlign w:val="bottom"/>
          </w:tcPr>
          <w:p w:rsidR="00F32EDB" w:rsidRPr="00F32EDB" w:rsidRDefault="00F32EDB" w:rsidP="00A80991">
            <w:pPr>
              <w:spacing w:after="60"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1121</w:t>
            </w:r>
          </w:p>
        </w:tc>
        <w:tc>
          <w:tcPr>
            <w:tcW w:w="992" w:type="dxa"/>
            <w:tcBorders>
              <w:bottom w:val="single" w:sz="4" w:space="0" w:color="7B251F"/>
            </w:tcBorders>
            <w:vAlign w:val="bottom"/>
          </w:tcPr>
          <w:p w:rsidR="00F32EDB" w:rsidRPr="00F32EDB" w:rsidRDefault="00F32EDB" w:rsidP="00A80991">
            <w:pPr>
              <w:spacing w:after="60"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12703</w:t>
            </w:r>
          </w:p>
        </w:tc>
        <w:tc>
          <w:tcPr>
            <w:tcW w:w="992" w:type="dxa"/>
            <w:tcBorders>
              <w:bottom w:val="single" w:sz="4" w:space="0" w:color="7B251F"/>
            </w:tcBorders>
            <w:vAlign w:val="bottom"/>
          </w:tcPr>
          <w:p w:rsidR="00F32EDB" w:rsidRPr="00F32EDB" w:rsidRDefault="00F32EDB" w:rsidP="00A80991">
            <w:pPr>
              <w:spacing w:after="60" w:line="247" w:lineRule="auto"/>
              <w:ind w:right="113"/>
              <w:jc w:val="right"/>
              <w:rPr>
                <w:rFonts w:asciiTheme="minorHAnsi" w:hAnsiTheme="minorHAnsi" w:cstheme="minorHAnsi"/>
                <w:color w:val="000000"/>
                <w:sz w:val="17"/>
                <w:szCs w:val="17"/>
              </w:rPr>
            </w:pPr>
            <w:r w:rsidRPr="00F32EDB">
              <w:rPr>
                <w:rFonts w:asciiTheme="minorHAnsi" w:hAnsiTheme="minorHAnsi" w:cstheme="minorHAnsi"/>
                <w:color w:val="000000"/>
                <w:sz w:val="17"/>
                <w:szCs w:val="17"/>
              </w:rPr>
              <w:t>10353</w:t>
            </w:r>
          </w:p>
        </w:tc>
        <w:tc>
          <w:tcPr>
            <w:tcW w:w="992" w:type="dxa"/>
            <w:tcBorders>
              <w:bottom w:val="single" w:sz="4" w:space="0" w:color="7B251F"/>
            </w:tcBorders>
            <w:vAlign w:val="bottom"/>
          </w:tcPr>
          <w:p w:rsidR="00F32EDB" w:rsidRPr="00F32EDB" w:rsidRDefault="00F32EDB" w:rsidP="00A80991">
            <w:pPr>
              <w:spacing w:after="60" w:line="247" w:lineRule="auto"/>
              <w:ind w:right="113"/>
              <w:jc w:val="right"/>
              <w:rPr>
                <w:rFonts w:asciiTheme="minorHAnsi" w:hAnsiTheme="minorHAnsi" w:cstheme="minorHAnsi"/>
                <w:sz w:val="17"/>
                <w:szCs w:val="17"/>
              </w:rPr>
            </w:pPr>
            <w:r w:rsidRPr="00F32EDB">
              <w:rPr>
                <w:rFonts w:asciiTheme="minorHAnsi" w:hAnsiTheme="minorHAnsi" w:cstheme="minorHAnsi"/>
                <w:sz w:val="17"/>
                <w:szCs w:val="17"/>
              </w:rPr>
              <w:t>…</w:t>
            </w:r>
          </w:p>
        </w:tc>
      </w:tr>
    </w:tbl>
    <w:p w:rsidR="00852FE5" w:rsidRPr="00D30CFF" w:rsidRDefault="00852FE5" w:rsidP="007D2E24">
      <w:pPr>
        <w:jc w:val="center"/>
        <w:rPr>
          <w:rFonts w:ascii="Calibri" w:hAnsi="Calibri" w:cs="Calibri"/>
          <w:b/>
          <w:bCs/>
          <w:noProof/>
          <w:sz w:val="20"/>
          <w:szCs w:val="20"/>
        </w:rPr>
      </w:pPr>
    </w:p>
    <w:p w:rsidR="00852FE5" w:rsidRPr="00D30CFF" w:rsidRDefault="00852FE5" w:rsidP="007D2E24">
      <w:pPr>
        <w:jc w:val="center"/>
        <w:rPr>
          <w:rFonts w:ascii="Calibri" w:hAnsi="Calibri" w:cs="Calibri"/>
          <w:b/>
          <w:bCs/>
          <w:noProof/>
          <w:sz w:val="20"/>
          <w:szCs w:val="20"/>
        </w:rPr>
      </w:pPr>
    </w:p>
    <w:p w:rsidR="002C2FA8" w:rsidRDefault="002C2FA8" w:rsidP="002C2FA8">
      <w:pPr>
        <w:spacing w:after="120"/>
        <w:jc w:val="center"/>
        <w:rPr>
          <w:rFonts w:ascii="Calibri" w:hAnsi="Calibri" w:cs="Calibri"/>
          <w:b/>
          <w:bCs/>
          <w:noProof/>
          <w:sz w:val="20"/>
          <w:szCs w:val="20"/>
        </w:rPr>
      </w:pPr>
    </w:p>
    <w:p w:rsidR="002C2FA8" w:rsidRDefault="002C2FA8" w:rsidP="002C2FA8">
      <w:pPr>
        <w:spacing w:after="120"/>
        <w:jc w:val="center"/>
        <w:rPr>
          <w:rFonts w:ascii="Calibri" w:hAnsi="Calibri" w:cs="Calibri"/>
          <w:b/>
          <w:bCs/>
          <w:noProof/>
          <w:sz w:val="20"/>
          <w:szCs w:val="20"/>
        </w:rPr>
      </w:pPr>
    </w:p>
    <w:p w:rsidR="00852FE5" w:rsidRPr="00D30CFF" w:rsidRDefault="00852FE5" w:rsidP="002C2FA8">
      <w:pPr>
        <w:spacing w:after="120"/>
        <w:jc w:val="center"/>
        <w:rPr>
          <w:rFonts w:ascii="Calibri" w:hAnsi="Calibri" w:cs="Calibri"/>
          <w:b/>
          <w:bCs/>
          <w:noProof/>
          <w:sz w:val="20"/>
          <w:szCs w:val="20"/>
          <w:lang w:val="ru-RU"/>
        </w:rPr>
      </w:pPr>
      <w:r w:rsidRPr="00D30CFF">
        <w:rPr>
          <w:rFonts w:ascii="Calibri" w:hAnsi="Calibri" w:cs="Calibri"/>
          <w:b/>
          <w:bCs/>
          <w:noProof/>
          <w:sz w:val="20"/>
          <w:szCs w:val="20"/>
          <w:lang w:val="ru-RU"/>
        </w:rPr>
        <w:t>Врсте емитованих ТВ програма, у часовима</w:t>
      </w:r>
    </w:p>
    <w:p w:rsidR="00840848" w:rsidRPr="00840848" w:rsidRDefault="001244B9" w:rsidP="007D2E24">
      <w:pPr>
        <w:jc w:val="center"/>
        <w:rPr>
          <w:rFonts w:ascii="Calibri" w:hAnsi="Calibri" w:cs="Calibri"/>
          <w:lang w:val="sr-Cyrl-RS"/>
        </w:rPr>
      </w:pPr>
      <w:r>
        <w:rPr>
          <w:noProof/>
          <w:lang w:eastAsia="en-US"/>
        </w:rPr>
        <w:drawing>
          <wp:inline distT="0" distB="0" distL="0" distR="0" wp14:anchorId="228770FA" wp14:editId="4105E131">
            <wp:extent cx="4572000" cy="4932000"/>
            <wp:effectExtent l="0" t="0" r="19050" b="215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52FE5" w:rsidRPr="00D30CFF" w:rsidRDefault="00852FE5" w:rsidP="00590428">
      <w:pPr>
        <w:rPr>
          <w:rFonts w:ascii="Calibri" w:hAnsi="Calibri" w:cs="Calibri"/>
          <w:b/>
          <w:bCs/>
          <w:color w:val="7B251F"/>
          <w:sz w:val="20"/>
          <w:szCs w:val="20"/>
          <w:lang w:val="ru-RU"/>
        </w:rPr>
      </w:pPr>
    </w:p>
    <w:p w:rsidR="00852FE5" w:rsidRPr="00D30CFF" w:rsidRDefault="00852FE5" w:rsidP="00590428">
      <w:pPr>
        <w:rPr>
          <w:rFonts w:ascii="Calibri" w:hAnsi="Calibri" w:cs="Calibri"/>
          <w:b/>
          <w:bCs/>
          <w:color w:val="7B251F"/>
          <w:sz w:val="20"/>
          <w:szCs w:val="20"/>
          <w:lang w:val="ru-RU"/>
        </w:rPr>
      </w:pPr>
    </w:p>
    <w:p w:rsidR="00852FE5" w:rsidRPr="00D30CFF" w:rsidRDefault="00852FE5" w:rsidP="00590428">
      <w:pPr>
        <w:rPr>
          <w:rFonts w:ascii="Calibri" w:hAnsi="Calibri" w:cs="Calibri"/>
          <w:b/>
          <w:bCs/>
          <w:color w:val="7B251F"/>
          <w:sz w:val="20"/>
          <w:szCs w:val="20"/>
          <w:lang w:val="ru-RU"/>
        </w:rPr>
      </w:pPr>
    </w:p>
    <w:p w:rsidR="00852FE5" w:rsidRPr="00887C24" w:rsidRDefault="00852FE5" w:rsidP="00EB5531">
      <w:pPr>
        <w:spacing w:before="120" w:after="120" w:line="260" w:lineRule="exact"/>
        <w:ind w:firstLine="397"/>
        <w:jc w:val="both"/>
        <w:rPr>
          <w:rFonts w:ascii="Calibri" w:hAnsi="Calibri" w:cs="Calibri"/>
          <w:sz w:val="20"/>
          <w:szCs w:val="20"/>
          <w:lang w:val="ru-RU"/>
        </w:rPr>
      </w:pPr>
      <w:r w:rsidRPr="00887C24">
        <w:rPr>
          <w:rFonts w:ascii="Calibri" w:hAnsi="Calibri" w:cs="Calibri"/>
          <w:sz w:val="20"/>
          <w:szCs w:val="20"/>
          <w:lang w:val="ru-RU"/>
        </w:rPr>
        <w:t xml:space="preserve">Од укупно емитованог ТВ програма у Републици Србији, </w:t>
      </w:r>
      <w:r w:rsidR="009B227A" w:rsidRPr="00887C24">
        <w:rPr>
          <w:rFonts w:ascii="Calibri" w:hAnsi="Calibri" w:cs="Calibri"/>
          <w:sz w:val="20"/>
          <w:szCs w:val="20"/>
        </w:rPr>
        <w:t>65,1</w:t>
      </w:r>
      <w:r w:rsidRPr="00887C24">
        <w:rPr>
          <w:rFonts w:ascii="Calibri" w:hAnsi="Calibri" w:cs="Calibri"/>
          <w:sz w:val="20"/>
          <w:szCs w:val="20"/>
          <w:lang w:val="ru-RU"/>
        </w:rPr>
        <w:t xml:space="preserve"> је дневно-информативни програм (1</w:t>
      </w:r>
      <w:r w:rsidR="009B227A" w:rsidRPr="00887C24">
        <w:rPr>
          <w:rFonts w:ascii="Calibri" w:hAnsi="Calibri" w:cs="Calibri"/>
          <w:sz w:val="20"/>
          <w:szCs w:val="20"/>
        </w:rPr>
        <w:t>1</w:t>
      </w:r>
      <w:r w:rsidRPr="00887C24">
        <w:rPr>
          <w:rFonts w:ascii="Calibri" w:hAnsi="Calibri" w:cs="Calibri"/>
          <w:sz w:val="20"/>
          <w:szCs w:val="20"/>
          <w:lang w:val="ru-RU"/>
        </w:rPr>
        <w:t>,</w:t>
      </w:r>
      <w:r w:rsidR="009B227A" w:rsidRPr="00887C24">
        <w:rPr>
          <w:rFonts w:ascii="Calibri" w:hAnsi="Calibri" w:cs="Calibri"/>
          <w:sz w:val="20"/>
          <w:szCs w:val="20"/>
        </w:rPr>
        <w:t>8</w:t>
      </w:r>
      <w:r w:rsidRPr="00887C24">
        <w:rPr>
          <w:rFonts w:ascii="Calibri" w:hAnsi="Calibri" w:cs="Calibri"/>
          <w:sz w:val="20"/>
          <w:szCs w:val="20"/>
          <w:lang w:val="ru-RU"/>
        </w:rPr>
        <w:t xml:space="preserve">%), </w:t>
      </w:r>
      <w:r w:rsidR="009B227A" w:rsidRPr="00887C24">
        <w:rPr>
          <w:rFonts w:ascii="Calibri" w:hAnsi="Calibri" w:cs="Calibri"/>
          <w:sz w:val="20"/>
          <w:szCs w:val="20"/>
          <w:lang w:val="ru-RU"/>
        </w:rPr>
        <w:t>информативни програм (</w:t>
      </w:r>
      <w:r w:rsidR="009B227A" w:rsidRPr="00887C24">
        <w:rPr>
          <w:rFonts w:ascii="Calibri" w:hAnsi="Calibri" w:cs="Calibri"/>
          <w:sz w:val="20"/>
          <w:szCs w:val="20"/>
        </w:rPr>
        <w:t>8</w:t>
      </w:r>
      <w:r w:rsidR="009B227A" w:rsidRPr="00887C24">
        <w:rPr>
          <w:rFonts w:ascii="Calibri" w:hAnsi="Calibri" w:cs="Calibri"/>
          <w:sz w:val="20"/>
          <w:szCs w:val="20"/>
          <w:lang w:val="ru-RU"/>
        </w:rPr>
        <w:t>,</w:t>
      </w:r>
      <w:r w:rsidR="009B227A" w:rsidRPr="00887C24">
        <w:rPr>
          <w:rFonts w:ascii="Calibri" w:hAnsi="Calibri" w:cs="Calibri"/>
          <w:sz w:val="20"/>
          <w:szCs w:val="20"/>
        </w:rPr>
        <w:t>7</w:t>
      </w:r>
      <w:r w:rsidR="009B227A" w:rsidRPr="00887C24">
        <w:rPr>
          <w:rFonts w:ascii="Calibri" w:hAnsi="Calibri" w:cs="Calibri"/>
          <w:sz w:val="20"/>
          <w:szCs w:val="20"/>
          <w:lang w:val="ru-RU"/>
        </w:rPr>
        <w:t xml:space="preserve">%), </w:t>
      </w:r>
      <w:r w:rsidRPr="00887C24">
        <w:rPr>
          <w:rFonts w:ascii="Calibri" w:hAnsi="Calibri" w:cs="Calibri"/>
          <w:sz w:val="20"/>
          <w:szCs w:val="20"/>
          <w:lang w:val="ru-RU"/>
        </w:rPr>
        <w:t>играни програм (</w:t>
      </w:r>
      <w:r w:rsidR="009B227A" w:rsidRPr="00887C24">
        <w:rPr>
          <w:rFonts w:ascii="Calibri" w:hAnsi="Calibri" w:cs="Calibri"/>
          <w:sz w:val="20"/>
          <w:szCs w:val="20"/>
        </w:rPr>
        <w:t>25.0</w:t>
      </w:r>
      <w:r w:rsidRPr="00887C24">
        <w:rPr>
          <w:rFonts w:ascii="Calibri" w:hAnsi="Calibri" w:cs="Calibri"/>
          <w:sz w:val="20"/>
          <w:szCs w:val="20"/>
          <w:lang w:val="ru-RU"/>
        </w:rPr>
        <w:t>%), музика (2</w:t>
      </w:r>
      <w:r w:rsidR="009B227A" w:rsidRPr="00887C24">
        <w:rPr>
          <w:rFonts w:ascii="Calibri" w:hAnsi="Calibri" w:cs="Calibri"/>
          <w:sz w:val="20"/>
          <w:szCs w:val="20"/>
        </w:rPr>
        <w:t>1</w:t>
      </w:r>
      <w:r w:rsidRPr="00887C24">
        <w:rPr>
          <w:rFonts w:ascii="Calibri" w:hAnsi="Calibri" w:cs="Calibri"/>
          <w:sz w:val="20"/>
          <w:szCs w:val="20"/>
          <w:lang w:val="ru-RU"/>
        </w:rPr>
        <w:t>,</w:t>
      </w:r>
      <w:r w:rsidR="009B227A" w:rsidRPr="00887C24">
        <w:rPr>
          <w:rFonts w:ascii="Calibri" w:hAnsi="Calibri" w:cs="Calibri"/>
          <w:sz w:val="20"/>
          <w:szCs w:val="20"/>
        </w:rPr>
        <w:t>5</w:t>
      </w:r>
      <w:r w:rsidRPr="00887C24">
        <w:rPr>
          <w:rFonts w:ascii="Calibri" w:hAnsi="Calibri" w:cs="Calibri"/>
          <w:sz w:val="20"/>
          <w:szCs w:val="20"/>
          <w:lang w:val="ru-RU"/>
        </w:rPr>
        <w:t>%). Сви остали програми заступ</w:t>
      </w:r>
      <w:r w:rsidR="00737792" w:rsidRPr="00887C24">
        <w:rPr>
          <w:rFonts w:ascii="Calibri" w:hAnsi="Calibri" w:cs="Calibri"/>
          <w:sz w:val="20"/>
          <w:szCs w:val="20"/>
          <w:lang w:val="ru-RU"/>
        </w:rPr>
        <w:t>љ</w:t>
      </w:r>
      <w:r w:rsidRPr="00887C24">
        <w:rPr>
          <w:rFonts w:ascii="Calibri" w:hAnsi="Calibri" w:cs="Calibri"/>
          <w:sz w:val="20"/>
          <w:szCs w:val="20"/>
          <w:lang w:val="ru-RU"/>
        </w:rPr>
        <w:t xml:space="preserve">ени су са </w:t>
      </w:r>
      <w:r w:rsidR="009B227A" w:rsidRPr="00887C24">
        <w:rPr>
          <w:rFonts w:ascii="Calibri" w:hAnsi="Calibri" w:cs="Calibri"/>
          <w:sz w:val="20"/>
          <w:szCs w:val="20"/>
        </w:rPr>
        <w:t>3</w:t>
      </w:r>
      <w:r w:rsidRPr="00887C24">
        <w:rPr>
          <w:rFonts w:ascii="Calibri" w:hAnsi="Calibri" w:cs="Calibri"/>
          <w:sz w:val="20"/>
          <w:szCs w:val="20"/>
          <w:lang w:val="ru-RU"/>
        </w:rPr>
        <w:t>4,</w:t>
      </w:r>
      <w:r w:rsidR="009B227A" w:rsidRPr="00887C24">
        <w:rPr>
          <w:rFonts w:ascii="Calibri" w:hAnsi="Calibri" w:cs="Calibri"/>
          <w:sz w:val="20"/>
          <w:szCs w:val="20"/>
        </w:rPr>
        <w:t>9</w:t>
      </w:r>
      <w:r w:rsidRPr="00887C24">
        <w:rPr>
          <w:rFonts w:ascii="Calibri" w:hAnsi="Calibri" w:cs="Calibri"/>
          <w:sz w:val="20"/>
          <w:szCs w:val="20"/>
          <w:lang w:val="ru-RU"/>
        </w:rPr>
        <w:t>% од укупно емитованог ТВ програма у часовима.</w:t>
      </w:r>
    </w:p>
    <w:p w:rsidR="00852FE5" w:rsidRPr="009B227A" w:rsidRDefault="00852FE5" w:rsidP="00590428">
      <w:pPr>
        <w:rPr>
          <w:rFonts w:ascii="Calibri" w:hAnsi="Calibri" w:cs="Calibri"/>
          <w:b/>
          <w:bCs/>
          <w:color w:val="FF0000"/>
          <w:sz w:val="20"/>
          <w:szCs w:val="20"/>
          <w:lang w:val="ru-RU"/>
        </w:rPr>
      </w:pPr>
    </w:p>
    <w:p w:rsidR="00852FE5" w:rsidRPr="00D30CFF" w:rsidRDefault="00852FE5" w:rsidP="00590428">
      <w:pPr>
        <w:rPr>
          <w:rFonts w:ascii="Calibri" w:hAnsi="Calibri" w:cs="Calibri"/>
          <w:b/>
          <w:bCs/>
          <w:color w:val="7B251F"/>
          <w:sz w:val="20"/>
          <w:szCs w:val="20"/>
          <w:lang w:val="ru-RU"/>
        </w:rPr>
      </w:pPr>
    </w:p>
    <w:p w:rsidR="00852FE5" w:rsidRPr="00D30CFF" w:rsidRDefault="00852FE5" w:rsidP="00590428">
      <w:pPr>
        <w:rPr>
          <w:rFonts w:ascii="Calibri" w:hAnsi="Calibri" w:cs="Calibri"/>
          <w:b/>
          <w:bCs/>
          <w:color w:val="7B251F"/>
          <w:sz w:val="20"/>
          <w:szCs w:val="20"/>
          <w:lang w:val="ru-RU"/>
        </w:rPr>
      </w:pPr>
    </w:p>
    <w:p w:rsidR="00852FE5" w:rsidRPr="00D30CFF" w:rsidRDefault="00852FE5" w:rsidP="00590428">
      <w:pPr>
        <w:rPr>
          <w:rFonts w:ascii="Calibri" w:hAnsi="Calibri" w:cs="Calibri"/>
          <w:b/>
          <w:bCs/>
          <w:color w:val="7B251F"/>
          <w:sz w:val="20"/>
          <w:szCs w:val="20"/>
          <w:lang w:val="ru-RU"/>
        </w:rPr>
      </w:pPr>
    </w:p>
    <w:p w:rsidR="00852FE5" w:rsidRPr="00722E25" w:rsidRDefault="00852FE5" w:rsidP="0075555A">
      <w:pPr>
        <w:jc w:val="center"/>
        <w:rPr>
          <w:rFonts w:ascii="Calibri" w:hAnsi="Calibri" w:cs="Calibri"/>
          <w:b/>
          <w:bCs/>
          <w:noProof/>
          <w:sz w:val="20"/>
          <w:szCs w:val="20"/>
          <w:lang w:val="ru-RU"/>
        </w:rPr>
      </w:pPr>
    </w:p>
    <w:p w:rsidR="00852FE5" w:rsidRPr="00722E25" w:rsidRDefault="00852FE5" w:rsidP="0075555A">
      <w:pPr>
        <w:jc w:val="center"/>
        <w:rPr>
          <w:rFonts w:ascii="Calibri" w:hAnsi="Calibri" w:cs="Calibri"/>
          <w:b/>
          <w:bCs/>
          <w:noProof/>
          <w:sz w:val="20"/>
          <w:szCs w:val="20"/>
          <w:lang w:val="ru-RU"/>
        </w:rPr>
      </w:pPr>
    </w:p>
    <w:p w:rsidR="00852FE5" w:rsidRPr="00722E25" w:rsidRDefault="00852FE5" w:rsidP="0075555A">
      <w:pPr>
        <w:jc w:val="center"/>
        <w:rPr>
          <w:rFonts w:ascii="Calibri" w:hAnsi="Calibri" w:cs="Calibri"/>
          <w:b/>
          <w:bCs/>
          <w:noProof/>
          <w:sz w:val="20"/>
          <w:szCs w:val="20"/>
          <w:lang w:val="ru-RU"/>
        </w:rPr>
      </w:pPr>
    </w:p>
    <w:p w:rsidR="00852FE5" w:rsidRPr="00722E25" w:rsidRDefault="00852FE5" w:rsidP="0075555A">
      <w:pPr>
        <w:jc w:val="center"/>
        <w:rPr>
          <w:rFonts w:ascii="Calibri" w:hAnsi="Calibri" w:cs="Calibri"/>
          <w:b/>
          <w:bCs/>
          <w:noProof/>
          <w:sz w:val="20"/>
          <w:szCs w:val="20"/>
          <w:lang w:val="ru-RU"/>
        </w:rPr>
      </w:pPr>
    </w:p>
    <w:p w:rsidR="002C2FA8" w:rsidRDefault="002C2FA8" w:rsidP="002C2FA8">
      <w:pPr>
        <w:spacing w:after="120"/>
        <w:jc w:val="center"/>
        <w:rPr>
          <w:rFonts w:ascii="Calibri" w:hAnsi="Calibri" w:cs="Calibri"/>
          <w:b/>
          <w:bCs/>
          <w:noProof/>
          <w:sz w:val="20"/>
          <w:szCs w:val="20"/>
        </w:rPr>
      </w:pPr>
    </w:p>
    <w:p w:rsidR="002C2FA8" w:rsidRDefault="002C2FA8" w:rsidP="002C2FA8">
      <w:pPr>
        <w:spacing w:after="120"/>
        <w:jc w:val="center"/>
        <w:rPr>
          <w:rFonts w:ascii="Calibri" w:hAnsi="Calibri" w:cs="Calibri"/>
          <w:b/>
          <w:bCs/>
          <w:noProof/>
          <w:sz w:val="20"/>
          <w:szCs w:val="20"/>
        </w:rPr>
      </w:pPr>
    </w:p>
    <w:p w:rsidR="00852FE5" w:rsidRPr="00370E2A" w:rsidRDefault="00852FE5" w:rsidP="002C2FA8">
      <w:pPr>
        <w:spacing w:after="120"/>
        <w:jc w:val="center"/>
        <w:rPr>
          <w:rFonts w:ascii="Calibri" w:hAnsi="Calibri" w:cs="Calibri"/>
          <w:b/>
          <w:bCs/>
          <w:noProof/>
          <w:sz w:val="20"/>
          <w:szCs w:val="20"/>
        </w:rPr>
      </w:pPr>
      <w:r>
        <w:rPr>
          <w:rFonts w:ascii="Calibri" w:hAnsi="Calibri" w:cs="Calibri"/>
          <w:b/>
          <w:bCs/>
          <w:noProof/>
          <w:sz w:val="20"/>
          <w:szCs w:val="20"/>
        </w:rPr>
        <w:t>Types of broadcasted TV programmes, in hours</w:t>
      </w:r>
    </w:p>
    <w:p w:rsidR="00852FE5" w:rsidRDefault="001244B9" w:rsidP="0075555A">
      <w:pPr>
        <w:jc w:val="center"/>
      </w:pPr>
      <w:r>
        <w:rPr>
          <w:noProof/>
          <w:lang w:eastAsia="en-US"/>
        </w:rPr>
        <w:drawing>
          <wp:inline distT="0" distB="0" distL="0" distR="0" wp14:anchorId="199CDB63" wp14:editId="31991C7D">
            <wp:extent cx="4572000" cy="4932000"/>
            <wp:effectExtent l="0" t="0" r="19050" b="2159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52FE5" w:rsidRDefault="00852FE5" w:rsidP="0075555A">
      <w:pPr>
        <w:rPr>
          <w:rFonts w:ascii="Calibri" w:hAnsi="Calibri" w:cs="Calibri"/>
          <w:b/>
          <w:bCs/>
          <w:color w:val="7B251F"/>
          <w:sz w:val="20"/>
          <w:szCs w:val="20"/>
          <w:lang w:val="ru-RU"/>
        </w:rPr>
      </w:pPr>
    </w:p>
    <w:p w:rsidR="00852FE5" w:rsidRPr="00370E2A" w:rsidRDefault="00852FE5" w:rsidP="0075555A">
      <w:pPr>
        <w:rPr>
          <w:rFonts w:ascii="Calibri" w:hAnsi="Calibri" w:cs="Calibri"/>
          <w:b/>
          <w:bCs/>
          <w:color w:val="7B251F"/>
          <w:sz w:val="20"/>
          <w:szCs w:val="20"/>
        </w:rPr>
      </w:pPr>
    </w:p>
    <w:p w:rsidR="00852FE5" w:rsidRPr="00887C24" w:rsidRDefault="00852FE5" w:rsidP="0075555A">
      <w:pPr>
        <w:spacing w:before="120" w:after="120" w:line="260" w:lineRule="exact"/>
        <w:ind w:firstLine="397"/>
        <w:jc w:val="both"/>
        <w:rPr>
          <w:rFonts w:ascii="Calibri" w:hAnsi="Calibri" w:cs="Calibri"/>
          <w:sz w:val="20"/>
          <w:szCs w:val="20"/>
        </w:rPr>
      </w:pPr>
      <w:r w:rsidRPr="00887C24">
        <w:rPr>
          <w:rFonts w:ascii="Calibri" w:hAnsi="Calibri" w:cs="Calibri"/>
          <w:sz w:val="20"/>
          <w:szCs w:val="20"/>
          <w:lang w:val="ru-RU"/>
        </w:rPr>
        <w:t>О</w:t>
      </w:r>
      <w:r w:rsidRPr="00887C24">
        <w:rPr>
          <w:rFonts w:ascii="Calibri" w:hAnsi="Calibri" w:cs="Calibri"/>
          <w:sz w:val="20"/>
          <w:szCs w:val="20"/>
        </w:rPr>
        <w:t xml:space="preserve">f the total broadcasted TV programmes in the Republic of Serbia, </w:t>
      </w:r>
      <w:r w:rsidR="009B227A" w:rsidRPr="00887C24">
        <w:rPr>
          <w:rFonts w:ascii="Calibri" w:hAnsi="Calibri" w:cs="Calibri"/>
          <w:sz w:val="20"/>
          <w:szCs w:val="20"/>
        </w:rPr>
        <w:t>65.1</w:t>
      </w:r>
      <w:r w:rsidRPr="00887C24">
        <w:rPr>
          <w:rFonts w:ascii="Calibri" w:hAnsi="Calibri" w:cs="Calibri"/>
          <w:sz w:val="20"/>
          <w:szCs w:val="20"/>
        </w:rPr>
        <w:t>% is daily informative programme (1</w:t>
      </w:r>
      <w:r w:rsidR="009B227A" w:rsidRPr="00887C24">
        <w:rPr>
          <w:rFonts w:ascii="Calibri" w:hAnsi="Calibri" w:cs="Calibri"/>
          <w:sz w:val="20"/>
          <w:szCs w:val="20"/>
        </w:rPr>
        <w:t>1</w:t>
      </w:r>
      <w:r w:rsidRPr="00887C24">
        <w:rPr>
          <w:rFonts w:ascii="Calibri" w:hAnsi="Calibri" w:cs="Calibri"/>
          <w:sz w:val="20"/>
          <w:szCs w:val="20"/>
        </w:rPr>
        <w:t>.</w:t>
      </w:r>
      <w:r w:rsidR="009B227A" w:rsidRPr="00887C24">
        <w:rPr>
          <w:rFonts w:ascii="Calibri" w:hAnsi="Calibri" w:cs="Calibri"/>
          <w:sz w:val="20"/>
          <w:szCs w:val="20"/>
        </w:rPr>
        <w:t>8</w:t>
      </w:r>
      <w:r w:rsidRPr="00887C24">
        <w:rPr>
          <w:rFonts w:ascii="Calibri" w:hAnsi="Calibri" w:cs="Calibri"/>
          <w:sz w:val="20"/>
          <w:szCs w:val="20"/>
        </w:rPr>
        <w:t xml:space="preserve">%), </w:t>
      </w:r>
      <w:r w:rsidR="00DB62D0" w:rsidRPr="00887C24">
        <w:rPr>
          <w:rFonts w:ascii="Calibri" w:hAnsi="Calibri" w:cs="Calibri"/>
          <w:sz w:val="20"/>
          <w:szCs w:val="20"/>
        </w:rPr>
        <w:t xml:space="preserve">informative programme (8.7%), </w:t>
      </w:r>
      <w:r w:rsidRPr="00887C24">
        <w:rPr>
          <w:rFonts w:ascii="Calibri" w:hAnsi="Calibri" w:cs="Calibri"/>
          <w:sz w:val="20"/>
          <w:szCs w:val="20"/>
        </w:rPr>
        <w:t>feature programme (2</w:t>
      </w:r>
      <w:r w:rsidR="009B227A" w:rsidRPr="00887C24">
        <w:rPr>
          <w:rFonts w:ascii="Calibri" w:hAnsi="Calibri" w:cs="Calibri"/>
          <w:sz w:val="20"/>
          <w:szCs w:val="20"/>
        </w:rPr>
        <w:t>3</w:t>
      </w:r>
      <w:r w:rsidRPr="00887C24">
        <w:rPr>
          <w:rFonts w:ascii="Calibri" w:hAnsi="Calibri" w:cs="Calibri"/>
          <w:sz w:val="20"/>
          <w:szCs w:val="20"/>
        </w:rPr>
        <w:t>.</w:t>
      </w:r>
      <w:r w:rsidR="009B227A" w:rsidRPr="00887C24">
        <w:rPr>
          <w:rFonts w:ascii="Calibri" w:hAnsi="Calibri" w:cs="Calibri"/>
          <w:sz w:val="20"/>
          <w:szCs w:val="20"/>
        </w:rPr>
        <w:t>0</w:t>
      </w:r>
      <w:r w:rsidRPr="00887C24">
        <w:rPr>
          <w:rFonts w:ascii="Calibri" w:hAnsi="Calibri" w:cs="Calibri"/>
          <w:sz w:val="20"/>
          <w:szCs w:val="20"/>
        </w:rPr>
        <w:t>%), music (2</w:t>
      </w:r>
      <w:r w:rsidR="009B227A" w:rsidRPr="00887C24">
        <w:rPr>
          <w:rFonts w:ascii="Calibri" w:hAnsi="Calibri" w:cs="Calibri"/>
          <w:sz w:val="20"/>
          <w:szCs w:val="20"/>
        </w:rPr>
        <w:t>1</w:t>
      </w:r>
      <w:r w:rsidRPr="00887C24">
        <w:rPr>
          <w:rFonts w:ascii="Calibri" w:hAnsi="Calibri" w:cs="Calibri"/>
          <w:sz w:val="20"/>
          <w:szCs w:val="20"/>
        </w:rPr>
        <w:t>.</w:t>
      </w:r>
      <w:r w:rsidR="009B227A" w:rsidRPr="00887C24">
        <w:rPr>
          <w:rFonts w:ascii="Calibri" w:hAnsi="Calibri" w:cs="Calibri"/>
          <w:sz w:val="20"/>
          <w:szCs w:val="20"/>
        </w:rPr>
        <w:t>5</w:t>
      </w:r>
      <w:r w:rsidRPr="00887C24">
        <w:rPr>
          <w:rFonts w:ascii="Calibri" w:hAnsi="Calibri" w:cs="Calibri"/>
          <w:sz w:val="20"/>
          <w:szCs w:val="20"/>
        </w:rPr>
        <w:t xml:space="preserve">%).  All other programmes account for </w:t>
      </w:r>
      <w:r w:rsidR="00DB62D0" w:rsidRPr="00887C24">
        <w:rPr>
          <w:rFonts w:ascii="Calibri" w:hAnsi="Calibri" w:cs="Calibri"/>
          <w:sz w:val="20"/>
          <w:szCs w:val="20"/>
        </w:rPr>
        <w:t>3</w:t>
      </w:r>
      <w:r w:rsidRPr="00887C24">
        <w:rPr>
          <w:rFonts w:ascii="Calibri" w:hAnsi="Calibri" w:cs="Calibri"/>
          <w:sz w:val="20"/>
          <w:szCs w:val="20"/>
        </w:rPr>
        <w:t>4.</w:t>
      </w:r>
      <w:r w:rsidR="00DB62D0" w:rsidRPr="00887C24">
        <w:rPr>
          <w:rFonts w:ascii="Calibri" w:hAnsi="Calibri" w:cs="Calibri"/>
          <w:sz w:val="20"/>
          <w:szCs w:val="20"/>
        </w:rPr>
        <w:t>9</w:t>
      </w:r>
      <w:r w:rsidRPr="00887C24">
        <w:rPr>
          <w:rFonts w:ascii="Calibri" w:hAnsi="Calibri" w:cs="Calibri"/>
          <w:sz w:val="20"/>
          <w:szCs w:val="20"/>
        </w:rPr>
        <w:t xml:space="preserve">% in the total broadcasted TV programmes in hours.     </w:t>
      </w:r>
    </w:p>
    <w:p w:rsidR="00852FE5" w:rsidRPr="00DB62D0" w:rsidRDefault="00852FE5" w:rsidP="0075555A">
      <w:pPr>
        <w:spacing w:before="120" w:after="120" w:line="260" w:lineRule="exact"/>
        <w:ind w:firstLine="397"/>
        <w:jc w:val="both"/>
        <w:rPr>
          <w:rFonts w:ascii="Calibri" w:hAnsi="Calibri" w:cs="Calibri"/>
          <w:color w:val="FF0000"/>
          <w:sz w:val="20"/>
          <w:szCs w:val="20"/>
          <w:lang w:val="ru-RU"/>
        </w:rPr>
      </w:pPr>
      <w:r w:rsidRPr="00DB62D0">
        <w:rPr>
          <w:rFonts w:ascii="Calibri" w:hAnsi="Calibri" w:cs="Calibri"/>
          <w:color w:val="FF0000"/>
          <w:sz w:val="20"/>
          <w:szCs w:val="20"/>
        </w:rPr>
        <w:t xml:space="preserve">  </w:t>
      </w:r>
    </w:p>
    <w:p w:rsidR="00852FE5" w:rsidRPr="00930A8E" w:rsidRDefault="00852FE5" w:rsidP="0075555A">
      <w:pPr>
        <w:rPr>
          <w:rFonts w:ascii="Calibri" w:hAnsi="Calibri" w:cs="Calibri"/>
          <w:b/>
          <w:bCs/>
          <w:color w:val="7B251F"/>
          <w:sz w:val="20"/>
          <w:szCs w:val="20"/>
          <w:lang w:val="ru-RU"/>
        </w:rPr>
      </w:pPr>
    </w:p>
    <w:p w:rsidR="00852FE5" w:rsidRPr="00930A8E" w:rsidRDefault="00852FE5" w:rsidP="00590428">
      <w:pPr>
        <w:rPr>
          <w:rFonts w:ascii="Calibri" w:hAnsi="Calibri" w:cs="Calibri"/>
          <w:b/>
          <w:bCs/>
          <w:color w:val="7B251F"/>
          <w:sz w:val="20"/>
          <w:szCs w:val="20"/>
          <w:lang w:val="ru-RU"/>
        </w:rPr>
      </w:pPr>
    </w:p>
    <w:p w:rsidR="00852FE5" w:rsidRPr="00930A8E" w:rsidRDefault="00852FE5" w:rsidP="00590428">
      <w:pPr>
        <w:rPr>
          <w:rFonts w:ascii="Calibri" w:hAnsi="Calibri" w:cs="Calibri"/>
          <w:b/>
          <w:bCs/>
          <w:color w:val="7B251F"/>
          <w:sz w:val="20"/>
          <w:szCs w:val="20"/>
          <w:lang w:val="ru-RU"/>
        </w:rPr>
      </w:pPr>
    </w:p>
    <w:p w:rsidR="00852FE5" w:rsidRPr="00930A8E" w:rsidRDefault="00852FE5" w:rsidP="00590428">
      <w:pPr>
        <w:rPr>
          <w:rFonts w:ascii="Calibri" w:hAnsi="Calibri" w:cs="Calibri"/>
          <w:b/>
          <w:bCs/>
          <w:color w:val="7B251F"/>
          <w:sz w:val="20"/>
          <w:szCs w:val="20"/>
          <w:lang w:val="ru-RU"/>
        </w:rPr>
      </w:pPr>
    </w:p>
    <w:p w:rsidR="00852FE5" w:rsidRPr="000B3C2D" w:rsidRDefault="00852FE5">
      <w:pPr>
        <w:rPr>
          <w:rFonts w:ascii="Calibri" w:hAnsi="Calibri" w:cs="Calibri"/>
          <w:b/>
          <w:bCs/>
          <w:color w:val="7B251F"/>
          <w:sz w:val="2"/>
          <w:szCs w:val="2"/>
          <w:lang w:val="ru-RU"/>
        </w:rPr>
      </w:pPr>
    </w:p>
    <w:p w:rsidR="00737792" w:rsidRDefault="00737792" w:rsidP="004B778A">
      <w:pPr>
        <w:pStyle w:val="vesna3"/>
        <w:rPr>
          <w:lang w:val="sr-Cyrl-RS"/>
        </w:rPr>
      </w:pPr>
    </w:p>
    <w:p w:rsidR="00887C24" w:rsidRDefault="00887C24" w:rsidP="004B778A">
      <w:pPr>
        <w:pStyle w:val="vesna3"/>
      </w:pPr>
    </w:p>
    <w:p w:rsidR="00852FE5" w:rsidRPr="00D30CFF" w:rsidRDefault="00852FE5" w:rsidP="004B778A">
      <w:pPr>
        <w:pStyle w:val="vesna3"/>
        <w:rPr>
          <w:sz w:val="20"/>
          <w:szCs w:val="20"/>
          <w:lang w:val="sr-Cyrl-CS"/>
        </w:rPr>
      </w:pPr>
      <w:bookmarkStart w:id="104" w:name="_Toc470084219"/>
      <w:r w:rsidRPr="00D30CFF">
        <w:lastRenderedPageBreak/>
        <w:t>VI</w:t>
      </w:r>
      <w:r w:rsidRPr="00D30CFF">
        <w:rPr>
          <w:lang w:val="ru-RU"/>
        </w:rPr>
        <w:t>. Библиотеке у Републици Србији</w:t>
      </w:r>
      <w:bookmarkEnd w:id="104"/>
    </w:p>
    <w:p w:rsidR="00852FE5" w:rsidRPr="00D30CFF" w:rsidRDefault="00852FE5" w:rsidP="00CF5E16">
      <w:pPr>
        <w:pStyle w:val="vesna4"/>
        <w:spacing w:after="20"/>
        <w:rPr>
          <w:lang w:val="ru-RU"/>
        </w:rPr>
      </w:pPr>
      <w:bookmarkStart w:id="105" w:name="_Toc470084220"/>
      <w:r w:rsidRPr="00D30CFF">
        <w:rPr>
          <w:lang w:val="ru-RU"/>
        </w:rPr>
        <w:t xml:space="preserve">6.1. </w:t>
      </w:r>
      <w:r w:rsidRPr="00D30CFF">
        <w:rPr>
          <w:color w:val="auto"/>
          <w:lang w:val="ru-RU"/>
        </w:rPr>
        <w:t>Библиотеке</w:t>
      </w:r>
      <w:bookmarkEnd w:id="105"/>
    </w:p>
    <w:tbl>
      <w:tblPr>
        <w:tblW w:w="0" w:type="auto"/>
        <w:jc w:val="center"/>
        <w:tblCellMar>
          <w:left w:w="28" w:type="dxa"/>
          <w:right w:w="28" w:type="dxa"/>
        </w:tblCellMar>
        <w:tblLook w:val="0000" w:firstRow="0" w:lastRow="0" w:firstColumn="0" w:lastColumn="0" w:noHBand="0" w:noVBand="0"/>
      </w:tblPr>
      <w:tblGrid>
        <w:gridCol w:w="1531"/>
        <w:gridCol w:w="1247"/>
        <w:gridCol w:w="908"/>
        <w:gridCol w:w="907"/>
        <w:gridCol w:w="907"/>
        <w:gridCol w:w="907"/>
        <w:gridCol w:w="1021"/>
        <w:gridCol w:w="794"/>
        <w:gridCol w:w="851"/>
        <w:gridCol w:w="794"/>
      </w:tblGrid>
      <w:tr w:rsidR="00852FE5" w:rsidRPr="00C22B98">
        <w:trPr>
          <w:trHeight w:val="20"/>
          <w:jc w:val="center"/>
        </w:trPr>
        <w:tc>
          <w:tcPr>
            <w:tcW w:w="2778" w:type="dxa"/>
            <w:gridSpan w:val="2"/>
            <w:vMerge w:val="restart"/>
            <w:tcBorders>
              <w:bottom w:val="single" w:sz="4" w:space="0" w:color="FFFFFF"/>
              <w:right w:val="single" w:sz="4" w:space="0" w:color="FFFFFF"/>
            </w:tcBorders>
            <w:shd w:val="clear" w:color="auto" w:fill="7B251F"/>
            <w:noWrap/>
            <w:vAlign w:val="center"/>
          </w:tcPr>
          <w:p w:rsidR="00852FE5" w:rsidRPr="00C22B98" w:rsidRDefault="00852FE5" w:rsidP="0011507D">
            <w:pPr>
              <w:spacing w:before="40" w:after="40" w:line="216" w:lineRule="auto"/>
              <w:jc w:val="center"/>
              <w:rPr>
                <w:rFonts w:asciiTheme="minorHAnsi" w:hAnsiTheme="minorHAnsi" w:cstheme="minorHAnsi"/>
                <w:color w:val="FFFFFF"/>
                <w:sz w:val="17"/>
                <w:szCs w:val="17"/>
                <w:lang w:val="ru-RU"/>
              </w:rPr>
            </w:pPr>
          </w:p>
        </w:tc>
        <w:tc>
          <w:tcPr>
            <w:tcW w:w="908" w:type="dxa"/>
            <w:vMerge w:val="restart"/>
            <w:tcBorders>
              <w:left w:val="single" w:sz="4" w:space="0" w:color="FFFFFF"/>
              <w:bottom w:val="single" w:sz="4" w:space="0" w:color="FFFFFF"/>
              <w:right w:val="single" w:sz="4" w:space="0" w:color="FFFFFF"/>
            </w:tcBorders>
            <w:shd w:val="clear" w:color="auto" w:fill="7B251F"/>
            <w:noWrap/>
            <w:vAlign w:val="center"/>
          </w:tcPr>
          <w:p w:rsidR="00852FE5" w:rsidRPr="00C22B98" w:rsidRDefault="00852FE5" w:rsidP="0011507D">
            <w:pPr>
              <w:spacing w:before="40" w:after="40" w:line="216" w:lineRule="auto"/>
              <w:jc w:val="center"/>
              <w:rPr>
                <w:rFonts w:asciiTheme="minorHAnsi" w:hAnsiTheme="minorHAnsi" w:cstheme="minorHAnsi"/>
                <w:color w:val="FFFFFF"/>
                <w:sz w:val="17"/>
                <w:szCs w:val="17"/>
              </w:rPr>
            </w:pPr>
            <w:r w:rsidRPr="00C22B98">
              <w:rPr>
                <w:rFonts w:asciiTheme="minorHAnsi" w:hAnsiTheme="minorHAnsi" w:cstheme="minorHAnsi"/>
                <w:color w:val="FFFFFF"/>
                <w:sz w:val="17"/>
                <w:szCs w:val="17"/>
              </w:rPr>
              <w:t xml:space="preserve">Број библиотека </w:t>
            </w:r>
          </w:p>
        </w:tc>
        <w:tc>
          <w:tcPr>
            <w:tcW w:w="2721" w:type="dxa"/>
            <w:gridSpan w:val="3"/>
            <w:tcBorders>
              <w:left w:val="single" w:sz="4" w:space="0" w:color="FFFFFF"/>
              <w:bottom w:val="single" w:sz="4" w:space="0" w:color="FFFFFF"/>
              <w:right w:val="single" w:sz="4" w:space="0" w:color="FFFFFF"/>
            </w:tcBorders>
            <w:shd w:val="clear" w:color="auto" w:fill="7B251F"/>
            <w:noWrap/>
            <w:vAlign w:val="center"/>
          </w:tcPr>
          <w:p w:rsidR="00852FE5" w:rsidRPr="00C22B98" w:rsidRDefault="00852FE5" w:rsidP="0011507D">
            <w:pPr>
              <w:spacing w:before="40" w:after="40" w:line="216" w:lineRule="auto"/>
              <w:jc w:val="center"/>
              <w:rPr>
                <w:rFonts w:asciiTheme="minorHAnsi" w:hAnsiTheme="minorHAnsi" w:cstheme="minorHAnsi"/>
                <w:color w:val="FFFFFF"/>
                <w:sz w:val="17"/>
                <w:szCs w:val="17"/>
              </w:rPr>
            </w:pPr>
            <w:r w:rsidRPr="00C22B98">
              <w:rPr>
                <w:rFonts w:asciiTheme="minorHAnsi" w:hAnsiTheme="minorHAnsi" w:cstheme="minorHAnsi"/>
                <w:color w:val="FFFFFF"/>
                <w:sz w:val="17"/>
                <w:szCs w:val="17"/>
              </w:rPr>
              <w:t xml:space="preserve">Колекције у библиотекама                                        </w:t>
            </w:r>
          </w:p>
        </w:tc>
        <w:tc>
          <w:tcPr>
            <w:tcW w:w="1021" w:type="dxa"/>
            <w:vMerge w:val="restart"/>
            <w:tcBorders>
              <w:left w:val="single" w:sz="4" w:space="0" w:color="FFFFFF"/>
              <w:bottom w:val="single" w:sz="4" w:space="0" w:color="FFFFFF"/>
              <w:right w:val="single" w:sz="4" w:space="0" w:color="FFFFFF"/>
            </w:tcBorders>
            <w:shd w:val="clear" w:color="auto" w:fill="7B251F"/>
            <w:noWrap/>
            <w:vAlign w:val="center"/>
          </w:tcPr>
          <w:p w:rsidR="00852FE5" w:rsidRPr="00C22B98" w:rsidRDefault="00852FE5" w:rsidP="0011507D">
            <w:pPr>
              <w:spacing w:before="40" w:after="40" w:line="216" w:lineRule="auto"/>
              <w:jc w:val="center"/>
              <w:rPr>
                <w:rFonts w:asciiTheme="minorHAnsi" w:hAnsiTheme="minorHAnsi" w:cstheme="minorHAnsi"/>
                <w:color w:val="FFFFFF"/>
                <w:sz w:val="17"/>
                <w:szCs w:val="17"/>
                <w:lang w:val="ru-RU"/>
              </w:rPr>
            </w:pPr>
            <w:r w:rsidRPr="00C22B98">
              <w:rPr>
                <w:rFonts w:asciiTheme="minorHAnsi" w:hAnsiTheme="minorHAnsi" w:cstheme="minorHAnsi"/>
                <w:color w:val="FFFFFF"/>
                <w:sz w:val="17"/>
                <w:szCs w:val="17"/>
                <w:lang w:val="ru-RU"/>
              </w:rPr>
              <w:t xml:space="preserve">Број библи-отека које омогућавају приступ            Е-изворима и сервисима </w:t>
            </w:r>
          </w:p>
        </w:tc>
        <w:tc>
          <w:tcPr>
            <w:tcW w:w="2439" w:type="dxa"/>
            <w:gridSpan w:val="3"/>
            <w:tcBorders>
              <w:left w:val="single" w:sz="4" w:space="0" w:color="FFFFFF"/>
              <w:bottom w:val="single" w:sz="4" w:space="0" w:color="FFFFFF"/>
            </w:tcBorders>
            <w:shd w:val="clear" w:color="auto" w:fill="7B251F"/>
            <w:noWrap/>
            <w:vAlign w:val="center"/>
          </w:tcPr>
          <w:p w:rsidR="00852FE5" w:rsidRPr="00C22B98" w:rsidRDefault="00852FE5" w:rsidP="0011507D">
            <w:pPr>
              <w:spacing w:before="40" w:after="40" w:line="216" w:lineRule="auto"/>
              <w:jc w:val="center"/>
              <w:rPr>
                <w:rFonts w:asciiTheme="minorHAnsi" w:hAnsiTheme="minorHAnsi" w:cstheme="minorHAnsi"/>
                <w:color w:val="FFFFFF"/>
                <w:sz w:val="17"/>
                <w:szCs w:val="17"/>
              </w:rPr>
            </w:pPr>
            <w:r w:rsidRPr="00C22B98">
              <w:rPr>
                <w:rFonts w:asciiTheme="minorHAnsi" w:hAnsiTheme="minorHAnsi" w:cstheme="minorHAnsi"/>
                <w:color w:val="FFFFFF"/>
                <w:sz w:val="17"/>
                <w:szCs w:val="17"/>
              </w:rPr>
              <w:t xml:space="preserve">Набављена библиотечка грађа </w:t>
            </w:r>
          </w:p>
        </w:tc>
      </w:tr>
      <w:tr w:rsidR="00852FE5" w:rsidRPr="00C22B98">
        <w:trPr>
          <w:trHeight w:val="20"/>
          <w:jc w:val="center"/>
        </w:trPr>
        <w:tc>
          <w:tcPr>
            <w:tcW w:w="2778" w:type="dxa"/>
            <w:gridSpan w:val="2"/>
            <w:vMerge/>
            <w:tcBorders>
              <w:top w:val="single" w:sz="4" w:space="0" w:color="FFFFFF"/>
              <w:right w:val="single" w:sz="4" w:space="0" w:color="FFFFFF"/>
            </w:tcBorders>
            <w:shd w:val="clear" w:color="auto" w:fill="7B251F"/>
            <w:noWrap/>
            <w:vAlign w:val="center"/>
          </w:tcPr>
          <w:p w:rsidR="00852FE5" w:rsidRPr="00C22B98" w:rsidRDefault="00852FE5" w:rsidP="0011507D">
            <w:pPr>
              <w:spacing w:line="216" w:lineRule="auto"/>
              <w:jc w:val="center"/>
              <w:rPr>
                <w:rFonts w:asciiTheme="minorHAnsi" w:hAnsiTheme="minorHAnsi" w:cstheme="minorHAnsi"/>
                <w:color w:val="FFFFFF"/>
                <w:sz w:val="17"/>
                <w:szCs w:val="17"/>
              </w:rPr>
            </w:pPr>
          </w:p>
        </w:tc>
        <w:tc>
          <w:tcPr>
            <w:tcW w:w="908" w:type="dxa"/>
            <w:vMerge/>
            <w:tcBorders>
              <w:top w:val="single" w:sz="4" w:space="0" w:color="FFFFFF"/>
              <w:left w:val="single" w:sz="4" w:space="0" w:color="FFFFFF"/>
              <w:right w:val="single" w:sz="4" w:space="0" w:color="FFFFFF"/>
            </w:tcBorders>
            <w:shd w:val="clear" w:color="auto" w:fill="7B251F"/>
            <w:noWrap/>
            <w:vAlign w:val="center"/>
          </w:tcPr>
          <w:p w:rsidR="00852FE5" w:rsidRPr="00C22B98" w:rsidRDefault="00852FE5" w:rsidP="0011507D">
            <w:pPr>
              <w:spacing w:line="216" w:lineRule="auto"/>
              <w:jc w:val="center"/>
              <w:rPr>
                <w:rFonts w:asciiTheme="minorHAnsi" w:hAnsiTheme="minorHAnsi" w:cstheme="minorHAnsi"/>
                <w:color w:val="FFFFFF"/>
                <w:sz w:val="17"/>
                <w:szCs w:val="17"/>
              </w:rPr>
            </w:pPr>
          </w:p>
        </w:tc>
        <w:tc>
          <w:tcPr>
            <w:tcW w:w="907" w:type="dxa"/>
            <w:tcBorders>
              <w:top w:val="single" w:sz="4" w:space="0" w:color="FFFFFF"/>
              <w:left w:val="single" w:sz="4" w:space="0" w:color="FFFFFF"/>
              <w:right w:val="single" w:sz="4" w:space="0" w:color="FFFFFF"/>
            </w:tcBorders>
            <w:shd w:val="clear" w:color="auto" w:fill="7B251F"/>
            <w:noWrap/>
            <w:vAlign w:val="center"/>
          </w:tcPr>
          <w:p w:rsidR="00852FE5" w:rsidRPr="00C22B98" w:rsidRDefault="00852FE5" w:rsidP="0011507D">
            <w:pPr>
              <w:spacing w:line="216" w:lineRule="auto"/>
              <w:jc w:val="center"/>
              <w:rPr>
                <w:rFonts w:asciiTheme="minorHAnsi" w:hAnsiTheme="minorHAnsi" w:cstheme="minorHAnsi"/>
                <w:color w:val="FFFFFF"/>
                <w:sz w:val="17"/>
                <w:szCs w:val="17"/>
              </w:rPr>
            </w:pPr>
            <w:r w:rsidRPr="00C22B98">
              <w:rPr>
                <w:rFonts w:asciiTheme="minorHAnsi" w:hAnsiTheme="minorHAnsi" w:cstheme="minorHAnsi"/>
                <w:color w:val="FFFFFF"/>
                <w:sz w:val="17"/>
                <w:szCs w:val="17"/>
              </w:rPr>
              <w:t xml:space="preserve">књиге </w:t>
            </w:r>
          </w:p>
        </w:tc>
        <w:tc>
          <w:tcPr>
            <w:tcW w:w="907" w:type="dxa"/>
            <w:tcBorders>
              <w:top w:val="single" w:sz="4" w:space="0" w:color="FFFFFF"/>
              <w:left w:val="single" w:sz="4" w:space="0" w:color="FFFFFF"/>
              <w:right w:val="single" w:sz="4" w:space="0" w:color="FFFFFF"/>
            </w:tcBorders>
            <w:shd w:val="clear" w:color="auto" w:fill="7B251F"/>
            <w:noWrap/>
            <w:vAlign w:val="center"/>
          </w:tcPr>
          <w:p w:rsidR="00852FE5" w:rsidRPr="00C22B98" w:rsidRDefault="00852FE5" w:rsidP="0011507D">
            <w:pPr>
              <w:spacing w:line="216" w:lineRule="auto"/>
              <w:jc w:val="center"/>
              <w:rPr>
                <w:rFonts w:asciiTheme="minorHAnsi" w:hAnsiTheme="minorHAnsi" w:cstheme="minorHAnsi"/>
                <w:color w:val="FFFFFF"/>
                <w:sz w:val="17"/>
                <w:szCs w:val="17"/>
              </w:rPr>
            </w:pPr>
            <w:r w:rsidRPr="00C22B98">
              <w:rPr>
                <w:rFonts w:asciiTheme="minorHAnsi" w:hAnsiTheme="minorHAnsi" w:cstheme="minorHAnsi"/>
                <w:color w:val="FFFFFF"/>
                <w:sz w:val="17"/>
                <w:szCs w:val="17"/>
              </w:rPr>
              <w:t xml:space="preserve">наслови периодике </w:t>
            </w:r>
          </w:p>
        </w:tc>
        <w:tc>
          <w:tcPr>
            <w:tcW w:w="907" w:type="dxa"/>
            <w:tcBorders>
              <w:top w:val="single" w:sz="4" w:space="0" w:color="FFFFFF"/>
              <w:left w:val="single" w:sz="4" w:space="0" w:color="FFFFFF"/>
              <w:right w:val="single" w:sz="4" w:space="0" w:color="FFFFFF"/>
            </w:tcBorders>
            <w:shd w:val="clear" w:color="auto" w:fill="7B251F"/>
            <w:noWrap/>
            <w:vAlign w:val="center"/>
          </w:tcPr>
          <w:p w:rsidR="00852FE5" w:rsidRPr="00C22B98" w:rsidRDefault="00852FE5" w:rsidP="0011507D">
            <w:pPr>
              <w:spacing w:line="216" w:lineRule="auto"/>
              <w:jc w:val="center"/>
              <w:rPr>
                <w:rFonts w:asciiTheme="minorHAnsi" w:hAnsiTheme="minorHAnsi" w:cstheme="minorHAnsi"/>
                <w:color w:val="FFFFFF"/>
                <w:sz w:val="17"/>
                <w:szCs w:val="17"/>
              </w:rPr>
            </w:pPr>
            <w:r w:rsidRPr="00C22B98">
              <w:rPr>
                <w:rFonts w:asciiTheme="minorHAnsi" w:hAnsiTheme="minorHAnsi" w:cstheme="minorHAnsi"/>
                <w:color w:val="FFFFFF"/>
                <w:sz w:val="17"/>
                <w:szCs w:val="17"/>
              </w:rPr>
              <w:t xml:space="preserve">остале колекције </w:t>
            </w:r>
          </w:p>
        </w:tc>
        <w:tc>
          <w:tcPr>
            <w:tcW w:w="1021" w:type="dxa"/>
            <w:vMerge/>
            <w:tcBorders>
              <w:top w:val="single" w:sz="4" w:space="0" w:color="FFFFFF"/>
              <w:left w:val="single" w:sz="4" w:space="0" w:color="FFFFFF"/>
              <w:right w:val="single" w:sz="4" w:space="0" w:color="FFFFFF"/>
            </w:tcBorders>
            <w:shd w:val="clear" w:color="auto" w:fill="7B251F"/>
            <w:noWrap/>
            <w:vAlign w:val="center"/>
          </w:tcPr>
          <w:p w:rsidR="00852FE5" w:rsidRPr="00C22B98" w:rsidRDefault="00852FE5" w:rsidP="0011507D">
            <w:pPr>
              <w:spacing w:line="216" w:lineRule="auto"/>
              <w:jc w:val="center"/>
              <w:rPr>
                <w:rFonts w:asciiTheme="minorHAnsi" w:hAnsiTheme="minorHAnsi" w:cstheme="minorHAnsi"/>
                <w:color w:val="FFFFFF"/>
                <w:sz w:val="17"/>
                <w:szCs w:val="17"/>
              </w:rPr>
            </w:pPr>
          </w:p>
        </w:tc>
        <w:tc>
          <w:tcPr>
            <w:tcW w:w="794" w:type="dxa"/>
            <w:tcBorders>
              <w:top w:val="single" w:sz="4" w:space="0" w:color="FFFFFF"/>
              <w:left w:val="single" w:sz="4" w:space="0" w:color="FFFFFF"/>
              <w:right w:val="single" w:sz="4" w:space="0" w:color="FFFFFF"/>
            </w:tcBorders>
            <w:shd w:val="clear" w:color="auto" w:fill="7B251F"/>
            <w:noWrap/>
            <w:vAlign w:val="center"/>
          </w:tcPr>
          <w:p w:rsidR="00852FE5" w:rsidRPr="00C22B98" w:rsidRDefault="00852FE5" w:rsidP="0011507D">
            <w:pPr>
              <w:spacing w:line="216" w:lineRule="auto"/>
              <w:jc w:val="center"/>
              <w:rPr>
                <w:rFonts w:asciiTheme="minorHAnsi" w:hAnsiTheme="minorHAnsi" w:cstheme="minorHAnsi"/>
                <w:color w:val="FFFFFF"/>
                <w:sz w:val="17"/>
                <w:szCs w:val="17"/>
              </w:rPr>
            </w:pPr>
            <w:r w:rsidRPr="00C22B98">
              <w:rPr>
                <w:rFonts w:asciiTheme="minorHAnsi" w:hAnsiTheme="minorHAnsi" w:cstheme="minorHAnsi"/>
                <w:color w:val="FFFFFF"/>
                <w:sz w:val="17"/>
                <w:szCs w:val="17"/>
              </w:rPr>
              <w:t xml:space="preserve">књиге </w:t>
            </w:r>
          </w:p>
        </w:tc>
        <w:tc>
          <w:tcPr>
            <w:tcW w:w="851" w:type="dxa"/>
            <w:tcBorders>
              <w:top w:val="single" w:sz="4" w:space="0" w:color="FFFFFF"/>
              <w:left w:val="single" w:sz="4" w:space="0" w:color="FFFFFF"/>
              <w:right w:val="single" w:sz="4" w:space="0" w:color="FFFFFF"/>
            </w:tcBorders>
            <w:shd w:val="clear" w:color="auto" w:fill="7B251F"/>
            <w:noWrap/>
            <w:vAlign w:val="center"/>
          </w:tcPr>
          <w:p w:rsidR="00852FE5" w:rsidRPr="00C22B98" w:rsidRDefault="00852FE5" w:rsidP="0011507D">
            <w:pPr>
              <w:spacing w:line="216" w:lineRule="auto"/>
              <w:jc w:val="center"/>
              <w:rPr>
                <w:rFonts w:asciiTheme="minorHAnsi" w:hAnsiTheme="minorHAnsi" w:cstheme="minorHAnsi"/>
                <w:color w:val="FFFFFF"/>
                <w:sz w:val="17"/>
                <w:szCs w:val="17"/>
              </w:rPr>
            </w:pPr>
            <w:r w:rsidRPr="00C22B98">
              <w:rPr>
                <w:rFonts w:asciiTheme="minorHAnsi" w:hAnsiTheme="minorHAnsi" w:cstheme="minorHAnsi"/>
                <w:color w:val="FFFFFF"/>
                <w:sz w:val="17"/>
                <w:szCs w:val="17"/>
              </w:rPr>
              <w:t xml:space="preserve">наслови периодике </w:t>
            </w:r>
          </w:p>
        </w:tc>
        <w:tc>
          <w:tcPr>
            <w:tcW w:w="794" w:type="dxa"/>
            <w:tcBorders>
              <w:top w:val="single" w:sz="4" w:space="0" w:color="FFFFFF"/>
              <w:left w:val="single" w:sz="4" w:space="0" w:color="FFFFFF"/>
            </w:tcBorders>
            <w:shd w:val="clear" w:color="auto" w:fill="7B251F"/>
            <w:noWrap/>
            <w:vAlign w:val="center"/>
          </w:tcPr>
          <w:p w:rsidR="00852FE5" w:rsidRPr="00C22B98" w:rsidRDefault="00852FE5" w:rsidP="0011507D">
            <w:pPr>
              <w:spacing w:line="216" w:lineRule="auto"/>
              <w:jc w:val="center"/>
              <w:rPr>
                <w:rFonts w:asciiTheme="minorHAnsi" w:hAnsiTheme="minorHAnsi" w:cstheme="minorHAnsi"/>
                <w:color w:val="FFFFFF"/>
                <w:sz w:val="17"/>
                <w:szCs w:val="17"/>
              </w:rPr>
            </w:pPr>
            <w:r w:rsidRPr="00C22B98">
              <w:rPr>
                <w:rFonts w:asciiTheme="minorHAnsi" w:hAnsiTheme="minorHAnsi" w:cstheme="minorHAnsi"/>
                <w:color w:val="FFFFFF"/>
                <w:sz w:val="17"/>
                <w:szCs w:val="17"/>
              </w:rPr>
              <w:t xml:space="preserve">остале колекције </w:t>
            </w:r>
          </w:p>
        </w:tc>
      </w:tr>
      <w:tr w:rsidR="00852FE5" w:rsidRPr="00A80991">
        <w:trPr>
          <w:trHeight w:val="20"/>
          <w:jc w:val="center"/>
        </w:trPr>
        <w:tc>
          <w:tcPr>
            <w:tcW w:w="1531" w:type="dxa"/>
            <w:noWrap/>
            <w:vAlign w:val="bottom"/>
          </w:tcPr>
          <w:p w:rsidR="00852FE5" w:rsidRPr="00A80991" w:rsidRDefault="00852FE5" w:rsidP="00C22B98">
            <w:pPr>
              <w:spacing w:line="216" w:lineRule="auto"/>
              <w:rPr>
                <w:rFonts w:asciiTheme="minorHAnsi" w:hAnsiTheme="minorHAnsi" w:cstheme="minorHAnsi"/>
                <w:sz w:val="12"/>
                <w:szCs w:val="12"/>
              </w:rPr>
            </w:pPr>
          </w:p>
        </w:tc>
        <w:tc>
          <w:tcPr>
            <w:tcW w:w="1247" w:type="dxa"/>
            <w:tcBorders>
              <w:right w:val="single" w:sz="4" w:space="0" w:color="7B251F"/>
            </w:tcBorders>
            <w:noWrap/>
            <w:vAlign w:val="bottom"/>
          </w:tcPr>
          <w:p w:rsidR="00852FE5" w:rsidRPr="00A80991" w:rsidRDefault="00852FE5" w:rsidP="00C22B98">
            <w:pPr>
              <w:spacing w:line="216" w:lineRule="auto"/>
              <w:rPr>
                <w:rFonts w:asciiTheme="minorHAnsi" w:hAnsiTheme="minorHAnsi" w:cstheme="minorHAnsi"/>
                <w:sz w:val="12"/>
                <w:szCs w:val="12"/>
              </w:rPr>
            </w:pPr>
          </w:p>
        </w:tc>
        <w:tc>
          <w:tcPr>
            <w:tcW w:w="908" w:type="dxa"/>
            <w:tcBorders>
              <w:left w:val="single" w:sz="4" w:space="0" w:color="7B251F"/>
            </w:tcBorders>
            <w:noWrap/>
            <w:vAlign w:val="bottom"/>
          </w:tcPr>
          <w:p w:rsidR="00852FE5" w:rsidRPr="00A80991" w:rsidRDefault="00852FE5" w:rsidP="00C22B98">
            <w:pPr>
              <w:spacing w:line="216" w:lineRule="auto"/>
              <w:ind w:right="57"/>
              <w:jc w:val="right"/>
              <w:rPr>
                <w:rFonts w:asciiTheme="minorHAnsi" w:hAnsiTheme="minorHAnsi" w:cstheme="minorHAnsi"/>
                <w:sz w:val="12"/>
                <w:szCs w:val="12"/>
              </w:rPr>
            </w:pPr>
          </w:p>
        </w:tc>
        <w:tc>
          <w:tcPr>
            <w:tcW w:w="907" w:type="dxa"/>
            <w:noWrap/>
            <w:vAlign w:val="bottom"/>
          </w:tcPr>
          <w:p w:rsidR="00852FE5" w:rsidRPr="00A80991" w:rsidRDefault="00852FE5" w:rsidP="00C22B98">
            <w:pPr>
              <w:spacing w:line="216" w:lineRule="auto"/>
              <w:ind w:right="57"/>
              <w:jc w:val="right"/>
              <w:rPr>
                <w:rFonts w:asciiTheme="minorHAnsi" w:hAnsiTheme="minorHAnsi" w:cstheme="minorHAnsi"/>
                <w:sz w:val="12"/>
                <w:szCs w:val="12"/>
              </w:rPr>
            </w:pPr>
          </w:p>
        </w:tc>
        <w:tc>
          <w:tcPr>
            <w:tcW w:w="907" w:type="dxa"/>
            <w:noWrap/>
            <w:vAlign w:val="bottom"/>
          </w:tcPr>
          <w:p w:rsidR="00852FE5" w:rsidRPr="00A80991" w:rsidRDefault="00852FE5" w:rsidP="00C22B98">
            <w:pPr>
              <w:spacing w:line="216" w:lineRule="auto"/>
              <w:ind w:right="57"/>
              <w:jc w:val="right"/>
              <w:rPr>
                <w:rFonts w:asciiTheme="minorHAnsi" w:hAnsiTheme="minorHAnsi" w:cstheme="minorHAnsi"/>
                <w:sz w:val="12"/>
                <w:szCs w:val="12"/>
              </w:rPr>
            </w:pPr>
          </w:p>
        </w:tc>
        <w:tc>
          <w:tcPr>
            <w:tcW w:w="907" w:type="dxa"/>
            <w:noWrap/>
            <w:vAlign w:val="bottom"/>
          </w:tcPr>
          <w:p w:rsidR="00852FE5" w:rsidRPr="00A80991" w:rsidRDefault="00852FE5" w:rsidP="00C22B98">
            <w:pPr>
              <w:spacing w:line="216" w:lineRule="auto"/>
              <w:ind w:right="57"/>
              <w:jc w:val="right"/>
              <w:rPr>
                <w:rFonts w:asciiTheme="minorHAnsi" w:hAnsiTheme="minorHAnsi" w:cstheme="minorHAnsi"/>
                <w:sz w:val="12"/>
                <w:szCs w:val="12"/>
              </w:rPr>
            </w:pPr>
          </w:p>
        </w:tc>
        <w:tc>
          <w:tcPr>
            <w:tcW w:w="1021" w:type="dxa"/>
            <w:noWrap/>
            <w:vAlign w:val="bottom"/>
          </w:tcPr>
          <w:p w:rsidR="00852FE5" w:rsidRPr="00A80991" w:rsidRDefault="00852FE5" w:rsidP="00C22B98">
            <w:pPr>
              <w:spacing w:line="216" w:lineRule="auto"/>
              <w:ind w:right="57"/>
              <w:jc w:val="right"/>
              <w:rPr>
                <w:rFonts w:asciiTheme="minorHAnsi" w:hAnsiTheme="minorHAnsi" w:cstheme="minorHAnsi"/>
                <w:sz w:val="12"/>
                <w:szCs w:val="12"/>
              </w:rPr>
            </w:pPr>
          </w:p>
        </w:tc>
        <w:tc>
          <w:tcPr>
            <w:tcW w:w="794" w:type="dxa"/>
            <w:noWrap/>
            <w:vAlign w:val="bottom"/>
          </w:tcPr>
          <w:p w:rsidR="00852FE5" w:rsidRPr="00A80991" w:rsidRDefault="00852FE5" w:rsidP="00C22B98">
            <w:pPr>
              <w:spacing w:line="216" w:lineRule="auto"/>
              <w:ind w:right="57"/>
              <w:jc w:val="right"/>
              <w:rPr>
                <w:rFonts w:asciiTheme="minorHAnsi" w:hAnsiTheme="minorHAnsi" w:cstheme="minorHAnsi"/>
                <w:sz w:val="12"/>
                <w:szCs w:val="12"/>
              </w:rPr>
            </w:pPr>
          </w:p>
        </w:tc>
        <w:tc>
          <w:tcPr>
            <w:tcW w:w="851" w:type="dxa"/>
            <w:noWrap/>
            <w:vAlign w:val="bottom"/>
          </w:tcPr>
          <w:p w:rsidR="00852FE5" w:rsidRPr="00A80991" w:rsidRDefault="00852FE5" w:rsidP="00C22B98">
            <w:pPr>
              <w:spacing w:line="216" w:lineRule="auto"/>
              <w:ind w:right="57"/>
              <w:jc w:val="right"/>
              <w:rPr>
                <w:rFonts w:asciiTheme="minorHAnsi" w:hAnsiTheme="minorHAnsi" w:cstheme="minorHAnsi"/>
                <w:sz w:val="12"/>
                <w:szCs w:val="12"/>
              </w:rPr>
            </w:pPr>
          </w:p>
        </w:tc>
        <w:tc>
          <w:tcPr>
            <w:tcW w:w="794" w:type="dxa"/>
            <w:noWrap/>
            <w:vAlign w:val="bottom"/>
          </w:tcPr>
          <w:p w:rsidR="00852FE5" w:rsidRPr="00A80991" w:rsidRDefault="00852FE5" w:rsidP="00C22B98">
            <w:pPr>
              <w:spacing w:line="216" w:lineRule="auto"/>
              <w:ind w:right="57"/>
              <w:jc w:val="right"/>
              <w:rPr>
                <w:rFonts w:asciiTheme="minorHAnsi" w:hAnsiTheme="minorHAnsi" w:cstheme="minorHAnsi"/>
                <w:sz w:val="12"/>
                <w:szCs w:val="12"/>
              </w:rPr>
            </w:pPr>
          </w:p>
        </w:tc>
      </w:tr>
      <w:tr w:rsidR="00C22B98" w:rsidRPr="00C22B98" w:rsidTr="00C955E7">
        <w:trPr>
          <w:trHeight w:val="20"/>
          <w:jc w:val="center"/>
        </w:trPr>
        <w:tc>
          <w:tcPr>
            <w:tcW w:w="1531" w:type="dxa"/>
            <w:noWrap/>
          </w:tcPr>
          <w:p w:rsidR="00C22B98" w:rsidRPr="00C22B98" w:rsidRDefault="00C22B98" w:rsidP="00C22B98">
            <w:pPr>
              <w:spacing w:line="216" w:lineRule="auto"/>
              <w:rPr>
                <w:rFonts w:asciiTheme="minorHAnsi" w:hAnsiTheme="minorHAnsi" w:cstheme="minorHAnsi"/>
                <w:sz w:val="17"/>
                <w:szCs w:val="17"/>
              </w:rPr>
            </w:pPr>
            <w:r w:rsidRPr="00C22B98">
              <w:rPr>
                <w:rFonts w:asciiTheme="minorHAnsi" w:hAnsiTheme="minorHAnsi" w:cstheme="minorHAnsi"/>
                <w:b/>
                <w:bCs/>
                <w:sz w:val="17"/>
                <w:szCs w:val="17"/>
              </w:rPr>
              <w:t>РЕПУБЛИКА СРБИЈА</w:t>
            </w:r>
          </w:p>
        </w:tc>
        <w:tc>
          <w:tcPr>
            <w:tcW w:w="1247" w:type="dxa"/>
            <w:tcBorders>
              <w:right w:val="single" w:sz="4" w:space="0" w:color="7B251F"/>
            </w:tcBorders>
            <w:noWrap/>
          </w:tcPr>
          <w:p w:rsidR="00C22B98" w:rsidRPr="00C22B98" w:rsidRDefault="00C22B98" w:rsidP="00C22B98">
            <w:pPr>
              <w:spacing w:line="216" w:lineRule="auto"/>
              <w:rPr>
                <w:rFonts w:asciiTheme="minorHAnsi" w:hAnsiTheme="minorHAnsi" w:cstheme="minorHAnsi"/>
                <w:sz w:val="17"/>
                <w:szCs w:val="17"/>
              </w:rPr>
            </w:pPr>
          </w:p>
        </w:tc>
        <w:tc>
          <w:tcPr>
            <w:tcW w:w="908" w:type="dxa"/>
            <w:tcBorders>
              <w:left w:val="single" w:sz="4" w:space="0" w:color="7B251F"/>
            </w:tcBorders>
            <w:noWrap/>
            <w:vAlign w:val="bottom"/>
          </w:tcPr>
          <w:p w:rsidR="00C22B98" w:rsidRPr="00C22B98" w:rsidRDefault="00C22B98" w:rsidP="00C22B98">
            <w:pPr>
              <w:spacing w:line="216" w:lineRule="auto"/>
              <w:jc w:val="right"/>
              <w:rPr>
                <w:rFonts w:asciiTheme="minorHAnsi" w:hAnsiTheme="minorHAnsi" w:cstheme="minorHAnsi"/>
                <w:sz w:val="17"/>
                <w:szCs w:val="17"/>
              </w:rPr>
            </w:pPr>
          </w:p>
        </w:tc>
        <w:tc>
          <w:tcPr>
            <w:tcW w:w="907" w:type="dxa"/>
            <w:noWrap/>
            <w:vAlign w:val="bottom"/>
          </w:tcPr>
          <w:p w:rsidR="00C22B98" w:rsidRPr="00C22B98" w:rsidRDefault="00C22B98" w:rsidP="00C22B98">
            <w:pPr>
              <w:spacing w:line="216" w:lineRule="auto"/>
              <w:jc w:val="right"/>
              <w:rPr>
                <w:rFonts w:asciiTheme="minorHAnsi" w:hAnsiTheme="minorHAnsi" w:cstheme="minorHAnsi"/>
                <w:sz w:val="17"/>
                <w:szCs w:val="17"/>
              </w:rPr>
            </w:pPr>
          </w:p>
        </w:tc>
        <w:tc>
          <w:tcPr>
            <w:tcW w:w="907" w:type="dxa"/>
            <w:noWrap/>
            <w:vAlign w:val="bottom"/>
          </w:tcPr>
          <w:p w:rsidR="00C22B98" w:rsidRPr="00C22B98" w:rsidRDefault="00C22B98" w:rsidP="00C22B98">
            <w:pPr>
              <w:spacing w:line="216" w:lineRule="auto"/>
              <w:jc w:val="right"/>
              <w:rPr>
                <w:rFonts w:asciiTheme="minorHAnsi" w:hAnsiTheme="minorHAnsi" w:cstheme="minorHAnsi"/>
                <w:sz w:val="17"/>
                <w:szCs w:val="17"/>
              </w:rPr>
            </w:pPr>
          </w:p>
        </w:tc>
        <w:tc>
          <w:tcPr>
            <w:tcW w:w="907" w:type="dxa"/>
            <w:noWrap/>
            <w:vAlign w:val="bottom"/>
          </w:tcPr>
          <w:p w:rsidR="00C22B98" w:rsidRPr="00C22B98" w:rsidRDefault="00C22B98" w:rsidP="00C22B98">
            <w:pPr>
              <w:spacing w:line="216" w:lineRule="auto"/>
              <w:jc w:val="right"/>
              <w:rPr>
                <w:rFonts w:asciiTheme="minorHAnsi" w:hAnsiTheme="minorHAnsi" w:cstheme="minorHAnsi"/>
                <w:sz w:val="17"/>
                <w:szCs w:val="17"/>
              </w:rPr>
            </w:pPr>
          </w:p>
        </w:tc>
        <w:tc>
          <w:tcPr>
            <w:tcW w:w="1021" w:type="dxa"/>
            <w:noWrap/>
            <w:vAlign w:val="bottom"/>
          </w:tcPr>
          <w:p w:rsidR="00C22B98" w:rsidRPr="00C22B98" w:rsidRDefault="00C22B98" w:rsidP="00C22B98">
            <w:pPr>
              <w:spacing w:line="216" w:lineRule="auto"/>
              <w:jc w:val="right"/>
              <w:rPr>
                <w:rFonts w:asciiTheme="minorHAnsi" w:hAnsiTheme="minorHAnsi" w:cstheme="minorHAnsi"/>
                <w:sz w:val="17"/>
                <w:szCs w:val="17"/>
              </w:rPr>
            </w:pPr>
          </w:p>
        </w:tc>
        <w:tc>
          <w:tcPr>
            <w:tcW w:w="794" w:type="dxa"/>
            <w:noWrap/>
            <w:vAlign w:val="bottom"/>
          </w:tcPr>
          <w:p w:rsidR="00C22B98" w:rsidRPr="00C22B98" w:rsidRDefault="00C22B98" w:rsidP="00C22B98">
            <w:pPr>
              <w:spacing w:line="216" w:lineRule="auto"/>
              <w:jc w:val="right"/>
              <w:rPr>
                <w:rFonts w:asciiTheme="minorHAnsi" w:hAnsiTheme="minorHAnsi" w:cstheme="minorHAnsi"/>
                <w:sz w:val="17"/>
                <w:szCs w:val="17"/>
              </w:rPr>
            </w:pPr>
          </w:p>
        </w:tc>
        <w:tc>
          <w:tcPr>
            <w:tcW w:w="851" w:type="dxa"/>
            <w:noWrap/>
            <w:vAlign w:val="bottom"/>
          </w:tcPr>
          <w:p w:rsidR="00C22B98" w:rsidRPr="00C22B98" w:rsidRDefault="00C22B98" w:rsidP="00C22B98">
            <w:pPr>
              <w:spacing w:line="216" w:lineRule="auto"/>
              <w:jc w:val="right"/>
              <w:rPr>
                <w:rFonts w:asciiTheme="minorHAnsi" w:hAnsiTheme="minorHAnsi" w:cstheme="minorHAnsi"/>
                <w:sz w:val="17"/>
                <w:szCs w:val="17"/>
              </w:rPr>
            </w:pPr>
          </w:p>
        </w:tc>
        <w:tc>
          <w:tcPr>
            <w:tcW w:w="794" w:type="dxa"/>
            <w:noWrap/>
            <w:vAlign w:val="bottom"/>
          </w:tcPr>
          <w:p w:rsidR="00C22B98" w:rsidRPr="00C22B98" w:rsidRDefault="00C22B98" w:rsidP="00C22B98">
            <w:pPr>
              <w:spacing w:line="216" w:lineRule="auto"/>
              <w:jc w:val="right"/>
              <w:rPr>
                <w:rFonts w:asciiTheme="minorHAnsi" w:hAnsiTheme="minorHAnsi" w:cstheme="minorHAnsi"/>
                <w:sz w:val="17"/>
                <w:szCs w:val="17"/>
              </w:rPr>
            </w:pPr>
          </w:p>
        </w:tc>
      </w:tr>
      <w:tr w:rsidR="00C22B98" w:rsidRPr="00C22B98" w:rsidTr="00C955E7">
        <w:trPr>
          <w:trHeight w:val="20"/>
          <w:jc w:val="center"/>
        </w:trPr>
        <w:tc>
          <w:tcPr>
            <w:tcW w:w="1531" w:type="dxa"/>
            <w:noWrap/>
          </w:tcPr>
          <w:p w:rsidR="00C22B98" w:rsidRPr="00C22B98" w:rsidRDefault="00C22B98" w:rsidP="00C22B98">
            <w:pPr>
              <w:spacing w:line="211" w:lineRule="auto"/>
              <w:ind w:right="57"/>
              <w:rPr>
                <w:rFonts w:asciiTheme="minorHAnsi" w:hAnsiTheme="minorHAnsi" w:cstheme="minorHAnsi"/>
                <w:sz w:val="17"/>
                <w:szCs w:val="17"/>
              </w:rPr>
            </w:pPr>
          </w:p>
        </w:tc>
        <w:tc>
          <w:tcPr>
            <w:tcW w:w="1247" w:type="dxa"/>
            <w:tcBorders>
              <w:right w:val="single" w:sz="4" w:space="0" w:color="7B251F"/>
            </w:tcBorders>
            <w:noWrap/>
          </w:tcPr>
          <w:p w:rsidR="00C22B98" w:rsidRPr="00C22B98" w:rsidRDefault="00C22B98" w:rsidP="00C22B98">
            <w:pPr>
              <w:spacing w:line="211" w:lineRule="auto"/>
              <w:ind w:right="57"/>
              <w:rPr>
                <w:rFonts w:asciiTheme="minorHAnsi" w:hAnsiTheme="minorHAnsi" w:cstheme="minorHAnsi"/>
                <w:sz w:val="17"/>
                <w:szCs w:val="17"/>
              </w:rPr>
            </w:pPr>
            <w:r w:rsidRPr="00C22B98">
              <w:rPr>
                <w:rFonts w:asciiTheme="minorHAnsi" w:hAnsiTheme="minorHAnsi" w:cstheme="minorHAnsi"/>
                <w:sz w:val="17"/>
                <w:szCs w:val="17"/>
              </w:rPr>
              <w:t>Укупно</w:t>
            </w:r>
          </w:p>
        </w:tc>
        <w:tc>
          <w:tcPr>
            <w:tcW w:w="908" w:type="dxa"/>
            <w:tcBorders>
              <w:left w:val="single" w:sz="4" w:space="0" w:color="7B251F"/>
            </w:tcBorders>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2562</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37339263</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886071</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1997800</w:t>
            </w:r>
          </w:p>
        </w:tc>
        <w:tc>
          <w:tcPr>
            <w:tcW w:w="102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1110</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867191</w:t>
            </w:r>
          </w:p>
        </w:tc>
        <w:tc>
          <w:tcPr>
            <w:tcW w:w="85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36305</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48798</w:t>
            </w:r>
          </w:p>
        </w:tc>
      </w:tr>
      <w:tr w:rsidR="00C22B98" w:rsidRPr="00C22B98" w:rsidTr="00C955E7">
        <w:trPr>
          <w:trHeight w:val="20"/>
          <w:jc w:val="center"/>
        </w:trPr>
        <w:tc>
          <w:tcPr>
            <w:tcW w:w="1531" w:type="dxa"/>
            <w:noWrap/>
          </w:tcPr>
          <w:p w:rsidR="00C22B98" w:rsidRPr="00C22B98" w:rsidRDefault="00C22B98" w:rsidP="00C22B98">
            <w:pPr>
              <w:spacing w:line="211" w:lineRule="auto"/>
              <w:ind w:right="57"/>
              <w:rPr>
                <w:rFonts w:asciiTheme="minorHAnsi" w:hAnsiTheme="minorHAnsi" w:cstheme="minorHAnsi"/>
                <w:sz w:val="17"/>
                <w:szCs w:val="17"/>
              </w:rPr>
            </w:pPr>
          </w:p>
        </w:tc>
        <w:tc>
          <w:tcPr>
            <w:tcW w:w="1247" w:type="dxa"/>
            <w:tcBorders>
              <w:right w:val="single" w:sz="4" w:space="0" w:color="7B251F"/>
            </w:tcBorders>
            <w:noWrap/>
          </w:tcPr>
          <w:p w:rsidR="00C22B98" w:rsidRPr="00C22B98" w:rsidRDefault="00C22B98" w:rsidP="00C22B98">
            <w:pPr>
              <w:spacing w:line="211" w:lineRule="auto"/>
              <w:ind w:right="57"/>
              <w:rPr>
                <w:rFonts w:asciiTheme="minorHAnsi" w:hAnsiTheme="minorHAnsi" w:cstheme="minorHAnsi"/>
                <w:sz w:val="17"/>
                <w:szCs w:val="17"/>
              </w:rPr>
            </w:pPr>
            <w:r w:rsidRPr="00C22B98">
              <w:rPr>
                <w:rFonts w:asciiTheme="minorHAnsi" w:hAnsiTheme="minorHAnsi" w:cstheme="minorHAnsi"/>
                <w:sz w:val="17"/>
                <w:szCs w:val="17"/>
              </w:rPr>
              <w:t>Националне</w:t>
            </w:r>
          </w:p>
        </w:tc>
        <w:tc>
          <w:tcPr>
            <w:tcW w:w="908" w:type="dxa"/>
            <w:tcBorders>
              <w:left w:val="single" w:sz="4" w:space="0" w:color="7B251F"/>
            </w:tcBorders>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3126848</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77995</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672070</w:t>
            </w:r>
          </w:p>
        </w:tc>
        <w:tc>
          <w:tcPr>
            <w:tcW w:w="102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55854</w:t>
            </w:r>
          </w:p>
        </w:tc>
        <w:tc>
          <w:tcPr>
            <w:tcW w:w="85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3026</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3939</w:t>
            </w:r>
          </w:p>
        </w:tc>
      </w:tr>
      <w:tr w:rsidR="00C22B98" w:rsidRPr="00C22B98" w:rsidTr="00C955E7">
        <w:trPr>
          <w:trHeight w:val="20"/>
          <w:jc w:val="center"/>
        </w:trPr>
        <w:tc>
          <w:tcPr>
            <w:tcW w:w="1531" w:type="dxa"/>
            <w:noWrap/>
          </w:tcPr>
          <w:p w:rsidR="00C22B98" w:rsidRPr="00C22B98" w:rsidRDefault="00C22B98" w:rsidP="00C22B98">
            <w:pPr>
              <w:spacing w:line="211" w:lineRule="auto"/>
              <w:ind w:right="57"/>
              <w:rPr>
                <w:rFonts w:asciiTheme="minorHAnsi" w:hAnsiTheme="minorHAnsi" w:cstheme="minorHAnsi"/>
                <w:sz w:val="17"/>
                <w:szCs w:val="17"/>
              </w:rPr>
            </w:pPr>
          </w:p>
        </w:tc>
        <w:tc>
          <w:tcPr>
            <w:tcW w:w="1247" w:type="dxa"/>
            <w:tcBorders>
              <w:right w:val="single" w:sz="4" w:space="0" w:color="7B251F"/>
            </w:tcBorders>
            <w:noWrap/>
          </w:tcPr>
          <w:p w:rsidR="00C22B98" w:rsidRPr="00C22B98" w:rsidRDefault="00C22B98" w:rsidP="00C22B98">
            <w:pPr>
              <w:spacing w:line="211" w:lineRule="auto"/>
              <w:ind w:right="57"/>
              <w:rPr>
                <w:rFonts w:asciiTheme="minorHAnsi" w:hAnsiTheme="minorHAnsi" w:cstheme="minorHAnsi"/>
                <w:sz w:val="17"/>
                <w:szCs w:val="17"/>
              </w:rPr>
            </w:pPr>
            <w:r w:rsidRPr="00C22B98">
              <w:rPr>
                <w:rFonts w:asciiTheme="minorHAnsi" w:hAnsiTheme="minorHAnsi" w:cstheme="minorHAnsi"/>
                <w:sz w:val="17"/>
                <w:szCs w:val="17"/>
              </w:rPr>
              <w:t>Високошколске</w:t>
            </w:r>
          </w:p>
        </w:tc>
        <w:tc>
          <w:tcPr>
            <w:tcW w:w="908" w:type="dxa"/>
            <w:tcBorders>
              <w:left w:val="single" w:sz="4" w:space="0" w:color="7B251F"/>
            </w:tcBorders>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211</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5169945</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447010</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325099</w:t>
            </w:r>
          </w:p>
        </w:tc>
        <w:tc>
          <w:tcPr>
            <w:tcW w:w="102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160</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109689</w:t>
            </w:r>
          </w:p>
        </w:tc>
        <w:tc>
          <w:tcPr>
            <w:tcW w:w="85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7978</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8349</w:t>
            </w:r>
          </w:p>
        </w:tc>
      </w:tr>
      <w:tr w:rsidR="00C22B98" w:rsidRPr="00C22B98" w:rsidTr="00C955E7">
        <w:trPr>
          <w:trHeight w:val="20"/>
          <w:jc w:val="center"/>
        </w:trPr>
        <w:tc>
          <w:tcPr>
            <w:tcW w:w="1531" w:type="dxa"/>
            <w:noWrap/>
          </w:tcPr>
          <w:p w:rsidR="00C22B98" w:rsidRPr="00C22B98" w:rsidRDefault="00C22B98" w:rsidP="00C22B98">
            <w:pPr>
              <w:spacing w:line="211" w:lineRule="auto"/>
              <w:ind w:right="57"/>
              <w:rPr>
                <w:rFonts w:asciiTheme="minorHAnsi" w:hAnsiTheme="minorHAnsi" w:cstheme="minorHAnsi"/>
                <w:sz w:val="17"/>
                <w:szCs w:val="17"/>
              </w:rPr>
            </w:pPr>
          </w:p>
        </w:tc>
        <w:tc>
          <w:tcPr>
            <w:tcW w:w="1247" w:type="dxa"/>
            <w:tcBorders>
              <w:right w:val="single" w:sz="4" w:space="0" w:color="7B251F"/>
            </w:tcBorders>
            <w:noWrap/>
          </w:tcPr>
          <w:p w:rsidR="00C22B98" w:rsidRPr="00C22B98" w:rsidRDefault="00C22B98" w:rsidP="00C22B98">
            <w:pPr>
              <w:spacing w:line="211" w:lineRule="auto"/>
              <w:ind w:right="57"/>
              <w:rPr>
                <w:rFonts w:asciiTheme="minorHAnsi" w:hAnsiTheme="minorHAnsi" w:cstheme="minorHAnsi"/>
                <w:sz w:val="17"/>
                <w:szCs w:val="17"/>
              </w:rPr>
            </w:pPr>
            <w:r w:rsidRPr="00C22B98">
              <w:rPr>
                <w:rFonts w:asciiTheme="minorHAnsi" w:hAnsiTheme="minorHAnsi" w:cstheme="minorHAnsi"/>
                <w:sz w:val="17"/>
                <w:szCs w:val="17"/>
              </w:rPr>
              <w:t>Школске</w:t>
            </w:r>
          </w:p>
        </w:tc>
        <w:tc>
          <w:tcPr>
            <w:tcW w:w="908" w:type="dxa"/>
            <w:tcBorders>
              <w:left w:val="single" w:sz="4" w:space="0" w:color="7B251F"/>
            </w:tcBorders>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1526</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12419360</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129558</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270528</w:t>
            </w:r>
          </w:p>
        </w:tc>
        <w:tc>
          <w:tcPr>
            <w:tcW w:w="102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618</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221688</w:t>
            </w:r>
          </w:p>
        </w:tc>
        <w:tc>
          <w:tcPr>
            <w:tcW w:w="85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5010</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5466</w:t>
            </w:r>
          </w:p>
        </w:tc>
      </w:tr>
      <w:tr w:rsidR="00C22B98" w:rsidRPr="00C22B98" w:rsidTr="00C955E7">
        <w:trPr>
          <w:trHeight w:val="20"/>
          <w:jc w:val="center"/>
        </w:trPr>
        <w:tc>
          <w:tcPr>
            <w:tcW w:w="1531" w:type="dxa"/>
            <w:noWrap/>
          </w:tcPr>
          <w:p w:rsidR="00C22B98" w:rsidRPr="00C22B98" w:rsidRDefault="00C22B98" w:rsidP="00C22B98">
            <w:pPr>
              <w:spacing w:line="211" w:lineRule="auto"/>
              <w:ind w:right="57"/>
              <w:rPr>
                <w:rFonts w:asciiTheme="minorHAnsi" w:hAnsiTheme="minorHAnsi" w:cstheme="minorHAnsi"/>
                <w:sz w:val="17"/>
                <w:szCs w:val="17"/>
              </w:rPr>
            </w:pPr>
          </w:p>
        </w:tc>
        <w:tc>
          <w:tcPr>
            <w:tcW w:w="1247" w:type="dxa"/>
            <w:tcBorders>
              <w:right w:val="single" w:sz="4" w:space="0" w:color="7B251F"/>
            </w:tcBorders>
            <w:noWrap/>
          </w:tcPr>
          <w:p w:rsidR="00C22B98" w:rsidRPr="00C22B98" w:rsidRDefault="00C22B98" w:rsidP="00C22B98">
            <w:pPr>
              <w:spacing w:line="211" w:lineRule="auto"/>
              <w:ind w:right="57"/>
              <w:rPr>
                <w:rFonts w:asciiTheme="minorHAnsi" w:hAnsiTheme="minorHAnsi" w:cstheme="minorHAnsi"/>
                <w:sz w:val="17"/>
                <w:szCs w:val="17"/>
              </w:rPr>
            </w:pPr>
            <w:r w:rsidRPr="00C22B98">
              <w:rPr>
                <w:rFonts w:asciiTheme="minorHAnsi" w:hAnsiTheme="minorHAnsi" w:cstheme="minorHAnsi"/>
                <w:sz w:val="17"/>
                <w:szCs w:val="17"/>
              </w:rPr>
              <w:t>Специјалне</w:t>
            </w:r>
          </w:p>
        </w:tc>
        <w:tc>
          <w:tcPr>
            <w:tcW w:w="908" w:type="dxa"/>
            <w:tcBorders>
              <w:left w:val="single" w:sz="4" w:space="0" w:color="7B251F"/>
            </w:tcBorders>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262</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2855036</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166374</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318255</w:t>
            </w:r>
          </w:p>
        </w:tc>
        <w:tc>
          <w:tcPr>
            <w:tcW w:w="102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120</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33632</w:t>
            </w:r>
          </w:p>
        </w:tc>
        <w:tc>
          <w:tcPr>
            <w:tcW w:w="85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7815</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2864</w:t>
            </w:r>
          </w:p>
        </w:tc>
      </w:tr>
      <w:tr w:rsidR="00C22B98" w:rsidRPr="00C22B98" w:rsidTr="00C955E7">
        <w:trPr>
          <w:trHeight w:val="20"/>
          <w:jc w:val="center"/>
        </w:trPr>
        <w:tc>
          <w:tcPr>
            <w:tcW w:w="1531" w:type="dxa"/>
            <w:noWrap/>
          </w:tcPr>
          <w:p w:rsidR="00C22B98" w:rsidRPr="00C22B98" w:rsidRDefault="00C22B98" w:rsidP="00C22B98">
            <w:pPr>
              <w:spacing w:line="211" w:lineRule="auto"/>
              <w:ind w:right="57"/>
              <w:rPr>
                <w:rFonts w:asciiTheme="minorHAnsi" w:hAnsiTheme="minorHAnsi" w:cstheme="minorHAnsi"/>
                <w:sz w:val="17"/>
                <w:szCs w:val="17"/>
              </w:rPr>
            </w:pPr>
          </w:p>
        </w:tc>
        <w:tc>
          <w:tcPr>
            <w:tcW w:w="1247" w:type="dxa"/>
            <w:tcBorders>
              <w:right w:val="single" w:sz="4" w:space="0" w:color="7B251F"/>
            </w:tcBorders>
            <w:noWrap/>
          </w:tcPr>
          <w:p w:rsidR="00C22B98" w:rsidRPr="00C22B98" w:rsidRDefault="00C22B98" w:rsidP="00C22B98">
            <w:pPr>
              <w:spacing w:line="211" w:lineRule="auto"/>
              <w:ind w:right="57"/>
              <w:rPr>
                <w:rFonts w:asciiTheme="minorHAnsi" w:hAnsiTheme="minorHAnsi" w:cstheme="minorHAnsi"/>
                <w:sz w:val="17"/>
                <w:szCs w:val="17"/>
              </w:rPr>
            </w:pPr>
            <w:r w:rsidRPr="00C22B98">
              <w:rPr>
                <w:rFonts w:asciiTheme="minorHAnsi" w:hAnsiTheme="minorHAnsi" w:cstheme="minorHAnsi"/>
                <w:sz w:val="17"/>
                <w:szCs w:val="17"/>
              </w:rPr>
              <w:t>Јавне</w:t>
            </w:r>
          </w:p>
        </w:tc>
        <w:tc>
          <w:tcPr>
            <w:tcW w:w="908" w:type="dxa"/>
            <w:tcBorders>
              <w:left w:val="single" w:sz="4" w:space="0" w:color="7B251F"/>
            </w:tcBorders>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561</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13768074</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65134</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411848</w:t>
            </w:r>
          </w:p>
        </w:tc>
        <w:tc>
          <w:tcPr>
            <w:tcW w:w="102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210</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446328</w:t>
            </w:r>
          </w:p>
        </w:tc>
        <w:tc>
          <w:tcPr>
            <w:tcW w:w="85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12476</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28180</w:t>
            </w:r>
          </w:p>
        </w:tc>
      </w:tr>
      <w:tr w:rsidR="00C22B98" w:rsidRPr="00C22B98" w:rsidTr="00C955E7">
        <w:trPr>
          <w:trHeight w:val="20"/>
          <w:jc w:val="center"/>
        </w:trPr>
        <w:tc>
          <w:tcPr>
            <w:tcW w:w="1531" w:type="dxa"/>
            <w:noWrap/>
          </w:tcPr>
          <w:p w:rsidR="00C22B98" w:rsidRPr="00C22B98" w:rsidRDefault="00C22B98" w:rsidP="00C22B98">
            <w:pPr>
              <w:spacing w:before="20" w:line="216" w:lineRule="auto"/>
              <w:ind w:right="57"/>
              <w:rPr>
                <w:rFonts w:asciiTheme="minorHAnsi" w:hAnsiTheme="minorHAnsi" w:cstheme="minorHAnsi"/>
                <w:caps/>
                <w:sz w:val="17"/>
                <w:szCs w:val="17"/>
              </w:rPr>
            </w:pPr>
            <w:r w:rsidRPr="00C22B98">
              <w:rPr>
                <w:rFonts w:asciiTheme="minorHAnsi" w:hAnsiTheme="minorHAnsi" w:cstheme="minorHAnsi"/>
                <w:bCs/>
                <w:caps/>
                <w:sz w:val="17"/>
                <w:szCs w:val="17"/>
              </w:rPr>
              <w:t>Србија – север</w:t>
            </w:r>
            <w:r w:rsidRPr="00C22B98">
              <w:rPr>
                <w:rFonts w:asciiTheme="minorHAnsi" w:hAnsiTheme="minorHAnsi" w:cstheme="minorHAnsi"/>
                <w:caps/>
                <w:sz w:val="17"/>
                <w:szCs w:val="17"/>
              </w:rPr>
              <w:t> </w:t>
            </w:r>
          </w:p>
        </w:tc>
        <w:tc>
          <w:tcPr>
            <w:tcW w:w="1247" w:type="dxa"/>
            <w:tcBorders>
              <w:right w:val="single" w:sz="4" w:space="0" w:color="7B251F"/>
            </w:tcBorders>
            <w:noWrap/>
          </w:tcPr>
          <w:p w:rsidR="00C22B98" w:rsidRPr="00C22B98" w:rsidRDefault="00C22B98" w:rsidP="00C22B98">
            <w:pPr>
              <w:spacing w:before="20" w:line="216" w:lineRule="auto"/>
              <w:ind w:right="57"/>
              <w:rPr>
                <w:rFonts w:asciiTheme="minorHAnsi" w:hAnsiTheme="minorHAnsi" w:cstheme="minorHAnsi"/>
                <w:caps/>
                <w:sz w:val="17"/>
                <w:szCs w:val="17"/>
              </w:rPr>
            </w:pPr>
          </w:p>
        </w:tc>
        <w:tc>
          <w:tcPr>
            <w:tcW w:w="908" w:type="dxa"/>
            <w:tcBorders>
              <w:left w:val="single" w:sz="4" w:space="0" w:color="7B251F"/>
            </w:tcBorders>
            <w:noWrap/>
            <w:vAlign w:val="bottom"/>
          </w:tcPr>
          <w:p w:rsidR="00C22B98" w:rsidRPr="00C22B98" w:rsidRDefault="00C22B98" w:rsidP="00C22B98">
            <w:pPr>
              <w:spacing w:before="20" w:line="216" w:lineRule="auto"/>
              <w:ind w:right="57"/>
              <w:jc w:val="right"/>
              <w:rPr>
                <w:rFonts w:asciiTheme="minorHAnsi" w:hAnsiTheme="minorHAnsi" w:cstheme="minorHAnsi"/>
                <w:caps/>
                <w:sz w:val="17"/>
                <w:szCs w:val="17"/>
              </w:rPr>
            </w:pPr>
          </w:p>
        </w:tc>
        <w:tc>
          <w:tcPr>
            <w:tcW w:w="907" w:type="dxa"/>
            <w:noWrap/>
            <w:vAlign w:val="bottom"/>
          </w:tcPr>
          <w:p w:rsidR="00C22B98" w:rsidRPr="00C22B98" w:rsidRDefault="00C22B98" w:rsidP="00C22B98">
            <w:pPr>
              <w:spacing w:before="20" w:line="216" w:lineRule="auto"/>
              <w:ind w:right="57"/>
              <w:jc w:val="right"/>
              <w:rPr>
                <w:rFonts w:asciiTheme="minorHAnsi" w:hAnsiTheme="minorHAnsi" w:cstheme="minorHAnsi"/>
                <w:caps/>
                <w:sz w:val="17"/>
                <w:szCs w:val="17"/>
              </w:rPr>
            </w:pPr>
          </w:p>
        </w:tc>
        <w:tc>
          <w:tcPr>
            <w:tcW w:w="907" w:type="dxa"/>
            <w:noWrap/>
            <w:vAlign w:val="bottom"/>
          </w:tcPr>
          <w:p w:rsidR="00C22B98" w:rsidRPr="00C22B98" w:rsidRDefault="00C22B98" w:rsidP="00C22B98">
            <w:pPr>
              <w:spacing w:before="20" w:line="216" w:lineRule="auto"/>
              <w:ind w:right="57"/>
              <w:jc w:val="right"/>
              <w:rPr>
                <w:rFonts w:asciiTheme="minorHAnsi" w:hAnsiTheme="minorHAnsi" w:cstheme="minorHAnsi"/>
                <w:caps/>
                <w:sz w:val="17"/>
                <w:szCs w:val="17"/>
              </w:rPr>
            </w:pPr>
          </w:p>
        </w:tc>
        <w:tc>
          <w:tcPr>
            <w:tcW w:w="907" w:type="dxa"/>
            <w:noWrap/>
            <w:vAlign w:val="bottom"/>
          </w:tcPr>
          <w:p w:rsidR="00C22B98" w:rsidRPr="00C22B98" w:rsidRDefault="00C22B98" w:rsidP="00C22B98">
            <w:pPr>
              <w:spacing w:before="20" w:line="216" w:lineRule="auto"/>
              <w:ind w:right="57"/>
              <w:jc w:val="right"/>
              <w:rPr>
                <w:rFonts w:asciiTheme="minorHAnsi" w:hAnsiTheme="minorHAnsi" w:cstheme="minorHAnsi"/>
                <w:caps/>
                <w:sz w:val="17"/>
                <w:szCs w:val="17"/>
              </w:rPr>
            </w:pPr>
          </w:p>
        </w:tc>
        <w:tc>
          <w:tcPr>
            <w:tcW w:w="1021" w:type="dxa"/>
            <w:noWrap/>
            <w:vAlign w:val="bottom"/>
          </w:tcPr>
          <w:p w:rsidR="00C22B98" w:rsidRPr="00C22B98" w:rsidRDefault="00C22B98" w:rsidP="00C22B98">
            <w:pPr>
              <w:spacing w:before="20" w:line="216" w:lineRule="auto"/>
              <w:ind w:right="57"/>
              <w:jc w:val="right"/>
              <w:rPr>
                <w:rFonts w:asciiTheme="minorHAnsi" w:hAnsiTheme="minorHAnsi" w:cstheme="minorHAnsi"/>
                <w:caps/>
                <w:sz w:val="17"/>
                <w:szCs w:val="17"/>
              </w:rPr>
            </w:pPr>
          </w:p>
        </w:tc>
        <w:tc>
          <w:tcPr>
            <w:tcW w:w="794" w:type="dxa"/>
            <w:noWrap/>
            <w:vAlign w:val="bottom"/>
          </w:tcPr>
          <w:p w:rsidR="00C22B98" w:rsidRPr="00C22B98" w:rsidRDefault="00C22B98" w:rsidP="00C22B98">
            <w:pPr>
              <w:spacing w:before="20" w:line="216" w:lineRule="auto"/>
              <w:ind w:right="57"/>
              <w:jc w:val="right"/>
              <w:rPr>
                <w:rFonts w:asciiTheme="minorHAnsi" w:hAnsiTheme="minorHAnsi" w:cstheme="minorHAnsi"/>
                <w:caps/>
                <w:sz w:val="17"/>
                <w:szCs w:val="17"/>
              </w:rPr>
            </w:pPr>
          </w:p>
        </w:tc>
        <w:tc>
          <w:tcPr>
            <w:tcW w:w="851" w:type="dxa"/>
            <w:noWrap/>
            <w:vAlign w:val="bottom"/>
          </w:tcPr>
          <w:p w:rsidR="00C22B98" w:rsidRPr="00C22B98" w:rsidRDefault="00C22B98" w:rsidP="00C22B98">
            <w:pPr>
              <w:spacing w:before="20" w:line="216" w:lineRule="auto"/>
              <w:ind w:right="57"/>
              <w:jc w:val="right"/>
              <w:rPr>
                <w:rFonts w:asciiTheme="minorHAnsi" w:hAnsiTheme="minorHAnsi" w:cstheme="minorHAnsi"/>
                <w:caps/>
                <w:sz w:val="17"/>
                <w:szCs w:val="17"/>
              </w:rPr>
            </w:pPr>
          </w:p>
        </w:tc>
        <w:tc>
          <w:tcPr>
            <w:tcW w:w="794" w:type="dxa"/>
            <w:noWrap/>
            <w:vAlign w:val="bottom"/>
          </w:tcPr>
          <w:p w:rsidR="00C22B98" w:rsidRPr="00C22B98" w:rsidRDefault="00C22B98" w:rsidP="00C22B98">
            <w:pPr>
              <w:spacing w:before="20" w:line="216" w:lineRule="auto"/>
              <w:ind w:right="57"/>
              <w:jc w:val="right"/>
              <w:rPr>
                <w:rFonts w:asciiTheme="minorHAnsi" w:hAnsiTheme="minorHAnsi" w:cstheme="minorHAnsi"/>
                <w:caps/>
                <w:sz w:val="17"/>
                <w:szCs w:val="17"/>
              </w:rPr>
            </w:pPr>
          </w:p>
        </w:tc>
      </w:tr>
      <w:tr w:rsidR="00C22B98" w:rsidRPr="00C22B98" w:rsidTr="00C955E7">
        <w:trPr>
          <w:trHeight w:val="20"/>
          <w:jc w:val="center"/>
        </w:trPr>
        <w:tc>
          <w:tcPr>
            <w:tcW w:w="1531" w:type="dxa"/>
            <w:noWrap/>
          </w:tcPr>
          <w:p w:rsidR="00C22B98" w:rsidRPr="00C22B98" w:rsidRDefault="00C22B98" w:rsidP="00C22B98">
            <w:pPr>
              <w:spacing w:line="211" w:lineRule="auto"/>
              <w:ind w:right="57"/>
              <w:rPr>
                <w:rFonts w:asciiTheme="minorHAnsi" w:hAnsiTheme="minorHAnsi" w:cstheme="minorHAnsi"/>
                <w:sz w:val="17"/>
                <w:szCs w:val="17"/>
              </w:rPr>
            </w:pPr>
          </w:p>
        </w:tc>
        <w:tc>
          <w:tcPr>
            <w:tcW w:w="1247" w:type="dxa"/>
            <w:tcBorders>
              <w:right w:val="single" w:sz="4" w:space="0" w:color="7B251F"/>
            </w:tcBorders>
            <w:noWrap/>
          </w:tcPr>
          <w:p w:rsidR="00C22B98" w:rsidRPr="00C22B98" w:rsidRDefault="00C22B98" w:rsidP="00C22B98">
            <w:pPr>
              <w:spacing w:line="211" w:lineRule="auto"/>
              <w:ind w:right="57"/>
              <w:rPr>
                <w:rFonts w:asciiTheme="minorHAnsi" w:hAnsiTheme="minorHAnsi" w:cstheme="minorHAnsi"/>
                <w:sz w:val="17"/>
                <w:szCs w:val="17"/>
                <w:lang w:val="sr-Cyrl-CS"/>
              </w:rPr>
            </w:pPr>
            <w:r w:rsidRPr="00C22B98">
              <w:rPr>
                <w:rFonts w:asciiTheme="minorHAnsi" w:hAnsiTheme="minorHAnsi" w:cstheme="minorHAnsi"/>
                <w:sz w:val="17"/>
                <w:szCs w:val="17"/>
                <w:lang w:val="sr-Cyrl-CS"/>
              </w:rPr>
              <w:t>Свега</w:t>
            </w:r>
          </w:p>
        </w:tc>
        <w:tc>
          <w:tcPr>
            <w:tcW w:w="908" w:type="dxa"/>
            <w:tcBorders>
              <w:left w:val="single" w:sz="4" w:space="0" w:color="7B251F"/>
            </w:tcBorders>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1422</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22478393</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593663</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1472725</w:t>
            </w:r>
          </w:p>
        </w:tc>
        <w:tc>
          <w:tcPr>
            <w:tcW w:w="102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684</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485426</w:t>
            </w:r>
          </w:p>
        </w:tc>
        <w:tc>
          <w:tcPr>
            <w:tcW w:w="85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29411</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20258</w:t>
            </w:r>
          </w:p>
        </w:tc>
      </w:tr>
      <w:tr w:rsidR="00C22B98" w:rsidRPr="00C22B98" w:rsidTr="00C955E7">
        <w:trPr>
          <w:trHeight w:val="20"/>
          <w:jc w:val="center"/>
        </w:trPr>
        <w:tc>
          <w:tcPr>
            <w:tcW w:w="1531" w:type="dxa"/>
            <w:noWrap/>
          </w:tcPr>
          <w:p w:rsidR="00C22B98" w:rsidRPr="00C22B98" w:rsidRDefault="00C22B98" w:rsidP="00C22B98">
            <w:pPr>
              <w:spacing w:line="211" w:lineRule="auto"/>
              <w:ind w:right="57"/>
              <w:rPr>
                <w:rFonts w:asciiTheme="minorHAnsi" w:hAnsiTheme="minorHAnsi" w:cstheme="minorHAnsi"/>
                <w:sz w:val="17"/>
                <w:szCs w:val="17"/>
              </w:rPr>
            </w:pPr>
          </w:p>
        </w:tc>
        <w:tc>
          <w:tcPr>
            <w:tcW w:w="1247" w:type="dxa"/>
            <w:tcBorders>
              <w:right w:val="single" w:sz="4" w:space="0" w:color="7B251F"/>
            </w:tcBorders>
            <w:noWrap/>
          </w:tcPr>
          <w:p w:rsidR="00C22B98" w:rsidRPr="00C22B98" w:rsidRDefault="00C22B98" w:rsidP="00C22B98">
            <w:pPr>
              <w:spacing w:line="211" w:lineRule="auto"/>
              <w:ind w:right="57"/>
              <w:rPr>
                <w:rFonts w:asciiTheme="minorHAnsi" w:hAnsiTheme="minorHAnsi" w:cstheme="minorHAnsi"/>
                <w:sz w:val="17"/>
                <w:szCs w:val="17"/>
              </w:rPr>
            </w:pPr>
            <w:r w:rsidRPr="00C22B98">
              <w:rPr>
                <w:rFonts w:asciiTheme="minorHAnsi" w:hAnsiTheme="minorHAnsi" w:cstheme="minorHAnsi"/>
                <w:sz w:val="17"/>
                <w:szCs w:val="17"/>
              </w:rPr>
              <w:t>Националне</w:t>
            </w:r>
          </w:p>
        </w:tc>
        <w:tc>
          <w:tcPr>
            <w:tcW w:w="908" w:type="dxa"/>
            <w:tcBorders>
              <w:left w:val="single" w:sz="4" w:space="0" w:color="7B251F"/>
            </w:tcBorders>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3126848</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77995</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672070</w:t>
            </w:r>
          </w:p>
        </w:tc>
        <w:tc>
          <w:tcPr>
            <w:tcW w:w="102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55854</w:t>
            </w:r>
          </w:p>
        </w:tc>
        <w:tc>
          <w:tcPr>
            <w:tcW w:w="85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3026</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3939</w:t>
            </w:r>
          </w:p>
        </w:tc>
      </w:tr>
      <w:tr w:rsidR="00C22B98" w:rsidRPr="00C22B98" w:rsidTr="00C955E7">
        <w:trPr>
          <w:trHeight w:val="20"/>
          <w:jc w:val="center"/>
        </w:trPr>
        <w:tc>
          <w:tcPr>
            <w:tcW w:w="1531" w:type="dxa"/>
            <w:noWrap/>
          </w:tcPr>
          <w:p w:rsidR="00C22B98" w:rsidRPr="00C22B98" w:rsidRDefault="00C22B98" w:rsidP="00C22B98">
            <w:pPr>
              <w:spacing w:line="211" w:lineRule="auto"/>
              <w:ind w:right="57"/>
              <w:rPr>
                <w:rFonts w:asciiTheme="minorHAnsi" w:hAnsiTheme="minorHAnsi" w:cstheme="minorHAnsi"/>
                <w:sz w:val="17"/>
                <w:szCs w:val="17"/>
              </w:rPr>
            </w:pPr>
          </w:p>
        </w:tc>
        <w:tc>
          <w:tcPr>
            <w:tcW w:w="1247" w:type="dxa"/>
            <w:tcBorders>
              <w:right w:val="single" w:sz="4" w:space="0" w:color="7B251F"/>
            </w:tcBorders>
            <w:noWrap/>
          </w:tcPr>
          <w:p w:rsidR="00C22B98" w:rsidRPr="00C22B98" w:rsidRDefault="00C22B98" w:rsidP="00C22B98">
            <w:pPr>
              <w:spacing w:line="211" w:lineRule="auto"/>
              <w:ind w:right="57"/>
              <w:rPr>
                <w:rFonts w:asciiTheme="minorHAnsi" w:hAnsiTheme="minorHAnsi" w:cstheme="minorHAnsi"/>
                <w:sz w:val="17"/>
                <w:szCs w:val="17"/>
              </w:rPr>
            </w:pPr>
            <w:r w:rsidRPr="00C22B98">
              <w:rPr>
                <w:rFonts w:asciiTheme="minorHAnsi" w:hAnsiTheme="minorHAnsi" w:cstheme="minorHAnsi"/>
                <w:sz w:val="17"/>
                <w:szCs w:val="17"/>
              </w:rPr>
              <w:t>Високошколске</w:t>
            </w:r>
          </w:p>
        </w:tc>
        <w:tc>
          <w:tcPr>
            <w:tcW w:w="908" w:type="dxa"/>
            <w:tcBorders>
              <w:left w:val="single" w:sz="4" w:space="0" w:color="7B251F"/>
            </w:tcBorders>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150</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4214303</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263193</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309963</w:t>
            </w:r>
          </w:p>
        </w:tc>
        <w:tc>
          <w:tcPr>
            <w:tcW w:w="102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105</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61405</w:t>
            </w:r>
          </w:p>
        </w:tc>
        <w:tc>
          <w:tcPr>
            <w:tcW w:w="85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5808</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7986</w:t>
            </w:r>
          </w:p>
        </w:tc>
      </w:tr>
      <w:tr w:rsidR="00C22B98" w:rsidRPr="00C22B98" w:rsidTr="00C955E7">
        <w:trPr>
          <w:trHeight w:val="20"/>
          <w:jc w:val="center"/>
        </w:trPr>
        <w:tc>
          <w:tcPr>
            <w:tcW w:w="1531" w:type="dxa"/>
            <w:noWrap/>
          </w:tcPr>
          <w:p w:rsidR="00C22B98" w:rsidRPr="00C22B98" w:rsidRDefault="00C22B98" w:rsidP="00C22B98">
            <w:pPr>
              <w:spacing w:line="211" w:lineRule="auto"/>
              <w:ind w:right="57"/>
              <w:rPr>
                <w:rFonts w:asciiTheme="minorHAnsi" w:hAnsiTheme="minorHAnsi" w:cstheme="minorHAnsi"/>
                <w:sz w:val="17"/>
                <w:szCs w:val="17"/>
              </w:rPr>
            </w:pPr>
          </w:p>
        </w:tc>
        <w:tc>
          <w:tcPr>
            <w:tcW w:w="1247" w:type="dxa"/>
            <w:tcBorders>
              <w:right w:val="single" w:sz="4" w:space="0" w:color="7B251F"/>
            </w:tcBorders>
            <w:noWrap/>
          </w:tcPr>
          <w:p w:rsidR="00C22B98" w:rsidRPr="00C22B98" w:rsidRDefault="00C22B98" w:rsidP="00C22B98">
            <w:pPr>
              <w:spacing w:line="211" w:lineRule="auto"/>
              <w:ind w:right="57"/>
              <w:rPr>
                <w:rFonts w:asciiTheme="minorHAnsi" w:hAnsiTheme="minorHAnsi" w:cstheme="minorHAnsi"/>
                <w:sz w:val="17"/>
                <w:szCs w:val="17"/>
              </w:rPr>
            </w:pPr>
            <w:r w:rsidRPr="00C22B98">
              <w:rPr>
                <w:rFonts w:asciiTheme="minorHAnsi" w:hAnsiTheme="minorHAnsi" w:cstheme="minorHAnsi"/>
                <w:sz w:val="17"/>
                <w:szCs w:val="17"/>
              </w:rPr>
              <w:t>Школске</w:t>
            </w:r>
          </w:p>
        </w:tc>
        <w:tc>
          <w:tcPr>
            <w:tcW w:w="908" w:type="dxa"/>
            <w:tcBorders>
              <w:left w:val="single" w:sz="4" w:space="0" w:color="7B251F"/>
            </w:tcBorders>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730</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5959583</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82995</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117481</w:t>
            </w:r>
          </w:p>
        </w:tc>
        <w:tc>
          <w:tcPr>
            <w:tcW w:w="102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370</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127312</w:t>
            </w:r>
          </w:p>
        </w:tc>
        <w:tc>
          <w:tcPr>
            <w:tcW w:w="85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3827</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3379</w:t>
            </w:r>
          </w:p>
        </w:tc>
      </w:tr>
      <w:tr w:rsidR="00C22B98" w:rsidRPr="00C22B98" w:rsidTr="00C955E7">
        <w:trPr>
          <w:trHeight w:val="20"/>
          <w:jc w:val="center"/>
        </w:trPr>
        <w:tc>
          <w:tcPr>
            <w:tcW w:w="1531" w:type="dxa"/>
            <w:noWrap/>
          </w:tcPr>
          <w:p w:rsidR="00C22B98" w:rsidRPr="00C22B98" w:rsidRDefault="00C22B98" w:rsidP="00C22B98">
            <w:pPr>
              <w:spacing w:line="211" w:lineRule="auto"/>
              <w:ind w:right="57"/>
              <w:rPr>
                <w:rFonts w:asciiTheme="minorHAnsi" w:hAnsiTheme="minorHAnsi" w:cstheme="minorHAnsi"/>
                <w:sz w:val="17"/>
                <w:szCs w:val="17"/>
              </w:rPr>
            </w:pPr>
          </w:p>
        </w:tc>
        <w:tc>
          <w:tcPr>
            <w:tcW w:w="1247" w:type="dxa"/>
            <w:tcBorders>
              <w:right w:val="single" w:sz="4" w:space="0" w:color="7B251F"/>
            </w:tcBorders>
            <w:noWrap/>
          </w:tcPr>
          <w:p w:rsidR="00C22B98" w:rsidRPr="00C22B98" w:rsidRDefault="00C22B98" w:rsidP="00C22B98">
            <w:pPr>
              <w:spacing w:line="211" w:lineRule="auto"/>
              <w:ind w:right="57"/>
              <w:rPr>
                <w:rFonts w:asciiTheme="minorHAnsi" w:hAnsiTheme="minorHAnsi" w:cstheme="minorHAnsi"/>
                <w:sz w:val="17"/>
                <w:szCs w:val="17"/>
              </w:rPr>
            </w:pPr>
            <w:r w:rsidRPr="00C22B98">
              <w:rPr>
                <w:rFonts w:asciiTheme="minorHAnsi" w:hAnsiTheme="minorHAnsi" w:cstheme="minorHAnsi"/>
                <w:sz w:val="17"/>
                <w:szCs w:val="17"/>
              </w:rPr>
              <w:t>Специјалне</w:t>
            </w:r>
          </w:p>
        </w:tc>
        <w:tc>
          <w:tcPr>
            <w:tcW w:w="908" w:type="dxa"/>
            <w:tcBorders>
              <w:left w:val="single" w:sz="4" w:space="0" w:color="7B251F"/>
            </w:tcBorders>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204</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2592036</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135038</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305572</w:t>
            </w:r>
          </w:p>
        </w:tc>
        <w:tc>
          <w:tcPr>
            <w:tcW w:w="102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95</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26680</w:t>
            </w:r>
          </w:p>
        </w:tc>
        <w:tc>
          <w:tcPr>
            <w:tcW w:w="85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7302</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2680</w:t>
            </w:r>
          </w:p>
        </w:tc>
      </w:tr>
      <w:tr w:rsidR="00C22B98" w:rsidRPr="00C22B98" w:rsidTr="00C955E7">
        <w:trPr>
          <w:trHeight w:val="20"/>
          <w:jc w:val="center"/>
        </w:trPr>
        <w:tc>
          <w:tcPr>
            <w:tcW w:w="1531" w:type="dxa"/>
            <w:noWrap/>
          </w:tcPr>
          <w:p w:rsidR="00C22B98" w:rsidRPr="00C22B98" w:rsidRDefault="00C22B98" w:rsidP="00C22B98">
            <w:pPr>
              <w:spacing w:line="211" w:lineRule="auto"/>
              <w:ind w:right="57"/>
              <w:rPr>
                <w:rFonts w:asciiTheme="minorHAnsi" w:hAnsiTheme="minorHAnsi" w:cstheme="minorHAnsi"/>
                <w:sz w:val="17"/>
                <w:szCs w:val="17"/>
              </w:rPr>
            </w:pPr>
          </w:p>
        </w:tc>
        <w:tc>
          <w:tcPr>
            <w:tcW w:w="1247" w:type="dxa"/>
            <w:tcBorders>
              <w:right w:val="single" w:sz="4" w:space="0" w:color="7B251F"/>
            </w:tcBorders>
            <w:noWrap/>
          </w:tcPr>
          <w:p w:rsidR="00C22B98" w:rsidRPr="00C22B98" w:rsidRDefault="00C22B98" w:rsidP="00C22B98">
            <w:pPr>
              <w:spacing w:line="211" w:lineRule="auto"/>
              <w:ind w:right="57"/>
              <w:rPr>
                <w:rFonts w:asciiTheme="minorHAnsi" w:hAnsiTheme="minorHAnsi" w:cstheme="minorHAnsi"/>
                <w:sz w:val="17"/>
                <w:szCs w:val="17"/>
              </w:rPr>
            </w:pPr>
            <w:r w:rsidRPr="00C22B98">
              <w:rPr>
                <w:rFonts w:asciiTheme="minorHAnsi" w:hAnsiTheme="minorHAnsi" w:cstheme="minorHAnsi"/>
                <w:sz w:val="17"/>
                <w:szCs w:val="17"/>
              </w:rPr>
              <w:t>Јавне</w:t>
            </w:r>
          </w:p>
        </w:tc>
        <w:tc>
          <w:tcPr>
            <w:tcW w:w="908" w:type="dxa"/>
            <w:tcBorders>
              <w:left w:val="single" w:sz="4" w:space="0" w:color="7B251F"/>
            </w:tcBorders>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336</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6585623</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34442</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67639</w:t>
            </w:r>
          </w:p>
        </w:tc>
        <w:tc>
          <w:tcPr>
            <w:tcW w:w="102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112</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214175</w:t>
            </w:r>
          </w:p>
        </w:tc>
        <w:tc>
          <w:tcPr>
            <w:tcW w:w="85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9448</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2274</w:t>
            </w:r>
          </w:p>
        </w:tc>
      </w:tr>
      <w:tr w:rsidR="00C22B98" w:rsidRPr="00C22B98" w:rsidTr="00C955E7">
        <w:trPr>
          <w:trHeight w:val="20"/>
          <w:jc w:val="center"/>
        </w:trPr>
        <w:tc>
          <w:tcPr>
            <w:tcW w:w="2778" w:type="dxa"/>
            <w:gridSpan w:val="2"/>
            <w:tcBorders>
              <w:right w:val="single" w:sz="4" w:space="0" w:color="7B251F"/>
            </w:tcBorders>
            <w:noWrap/>
          </w:tcPr>
          <w:p w:rsidR="00C22B98" w:rsidRPr="00C22B98" w:rsidRDefault="00C22B98" w:rsidP="00C22B98">
            <w:pPr>
              <w:spacing w:before="20" w:line="216" w:lineRule="auto"/>
              <w:ind w:right="57"/>
              <w:rPr>
                <w:rFonts w:asciiTheme="minorHAnsi" w:hAnsiTheme="minorHAnsi" w:cstheme="minorHAnsi"/>
                <w:b/>
                <w:sz w:val="17"/>
                <w:szCs w:val="17"/>
              </w:rPr>
            </w:pPr>
            <w:r w:rsidRPr="00C22B98">
              <w:rPr>
                <w:rFonts w:asciiTheme="minorHAnsi" w:hAnsiTheme="minorHAnsi" w:cstheme="minorHAnsi"/>
                <w:b/>
                <w:sz w:val="17"/>
                <w:szCs w:val="17"/>
              </w:rPr>
              <w:t>Београдски регион </w:t>
            </w:r>
          </w:p>
        </w:tc>
        <w:tc>
          <w:tcPr>
            <w:tcW w:w="908" w:type="dxa"/>
            <w:tcBorders>
              <w:left w:val="single" w:sz="4" w:space="0" w:color="7B251F"/>
            </w:tcBorders>
            <w:noWrap/>
            <w:vAlign w:val="bottom"/>
          </w:tcPr>
          <w:p w:rsidR="00C22B98" w:rsidRPr="00C22B98" w:rsidRDefault="00C22B98" w:rsidP="00C22B98">
            <w:pPr>
              <w:spacing w:before="20" w:line="216" w:lineRule="auto"/>
              <w:ind w:right="57"/>
              <w:jc w:val="right"/>
              <w:rPr>
                <w:rFonts w:asciiTheme="minorHAnsi" w:hAnsiTheme="minorHAnsi" w:cstheme="minorHAnsi"/>
                <w:b/>
                <w:sz w:val="17"/>
                <w:szCs w:val="17"/>
              </w:rPr>
            </w:pPr>
          </w:p>
        </w:tc>
        <w:tc>
          <w:tcPr>
            <w:tcW w:w="907" w:type="dxa"/>
            <w:noWrap/>
            <w:vAlign w:val="bottom"/>
          </w:tcPr>
          <w:p w:rsidR="00C22B98" w:rsidRPr="00C22B98" w:rsidRDefault="00C22B98" w:rsidP="00C22B98">
            <w:pPr>
              <w:spacing w:before="20" w:line="216" w:lineRule="auto"/>
              <w:ind w:right="57"/>
              <w:jc w:val="right"/>
              <w:rPr>
                <w:rFonts w:asciiTheme="minorHAnsi" w:hAnsiTheme="minorHAnsi" w:cstheme="minorHAnsi"/>
                <w:b/>
                <w:sz w:val="17"/>
                <w:szCs w:val="17"/>
              </w:rPr>
            </w:pPr>
          </w:p>
        </w:tc>
        <w:tc>
          <w:tcPr>
            <w:tcW w:w="907" w:type="dxa"/>
            <w:noWrap/>
            <w:vAlign w:val="bottom"/>
          </w:tcPr>
          <w:p w:rsidR="00C22B98" w:rsidRPr="00C22B98" w:rsidRDefault="00C22B98" w:rsidP="00C22B98">
            <w:pPr>
              <w:spacing w:before="20" w:line="216" w:lineRule="auto"/>
              <w:ind w:right="57"/>
              <w:jc w:val="right"/>
              <w:rPr>
                <w:rFonts w:asciiTheme="minorHAnsi" w:hAnsiTheme="minorHAnsi" w:cstheme="minorHAnsi"/>
                <w:b/>
                <w:sz w:val="17"/>
                <w:szCs w:val="17"/>
              </w:rPr>
            </w:pPr>
          </w:p>
        </w:tc>
        <w:tc>
          <w:tcPr>
            <w:tcW w:w="907" w:type="dxa"/>
            <w:noWrap/>
            <w:vAlign w:val="bottom"/>
          </w:tcPr>
          <w:p w:rsidR="00C22B98" w:rsidRPr="00C22B98" w:rsidRDefault="00C22B98" w:rsidP="00C22B98">
            <w:pPr>
              <w:spacing w:before="20" w:line="216" w:lineRule="auto"/>
              <w:ind w:right="57"/>
              <w:jc w:val="right"/>
              <w:rPr>
                <w:rFonts w:asciiTheme="minorHAnsi" w:hAnsiTheme="minorHAnsi" w:cstheme="minorHAnsi"/>
                <w:b/>
                <w:sz w:val="17"/>
                <w:szCs w:val="17"/>
              </w:rPr>
            </w:pPr>
          </w:p>
        </w:tc>
        <w:tc>
          <w:tcPr>
            <w:tcW w:w="1021" w:type="dxa"/>
            <w:noWrap/>
            <w:vAlign w:val="bottom"/>
          </w:tcPr>
          <w:p w:rsidR="00C22B98" w:rsidRPr="00C22B98" w:rsidRDefault="00C22B98" w:rsidP="00C22B98">
            <w:pPr>
              <w:spacing w:before="20" w:line="216" w:lineRule="auto"/>
              <w:ind w:right="57"/>
              <w:jc w:val="right"/>
              <w:rPr>
                <w:rFonts w:asciiTheme="minorHAnsi" w:hAnsiTheme="minorHAnsi" w:cstheme="minorHAnsi"/>
                <w:b/>
                <w:sz w:val="17"/>
                <w:szCs w:val="17"/>
              </w:rPr>
            </w:pPr>
          </w:p>
        </w:tc>
        <w:tc>
          <w:tcPr>
            <w:tcW w:w="794" w:type="dxa"/>
            <w:noWrap/>
            <w:vAlign w:val="bottom"/>
          </w:tcPr>
          <w:p w:rsidR="00C22B98" w:rsidRPr="00C22B98" w:rsidRDefault="00C22B98" w:rsidP="00C22B98">
            <w:pPr>
              <w:spacing w:before="20" w:line="216" w:lineRule="auto"/>
              <w:ind w:right="57"/>
              <w:jc w:val="right"/>
              <w:rPr>
                <w:rFonts w:asciiTheme="minorHAnsi" w:hAnsiTheme="minorHAnsi" w:cstheme="minorHAnsi"/>
                <w:b/>
                <w:sz w:val="17"/>
                <w:szCs w:val="17"/>
              </w:rPr>
            </w:pPr>
          </w:p>
        </w:tc>
        <w:tc>
          <w:tcPr>
            <w:tcW w:w="851" w:type="dxa"/>
            <w:noWrap/>
            <w:vAlign w:val="bottom"/>
          </w:tcPr>
          <w:p w:rsidR="00C22B98" w:rsidRPr="00C22B98" w:rsidRDefault="00C22B98" w:rsidP="00C22B98">
            <w:pPr>
              <w:spacing w:before="20" w:line="216" w:lineRule="auto"/>
              <w:ind w:right="57"/>
              <w:jc w:val="right"/>
              <w:rPr>
                <w:rFonts w:asciiTheme="minorHAnsi" w:hAnsiTheme="minorHAnsi" w:cstheme="minorHAnsi"/>
                <w:b/>
                <w:sz w:val="17"/>
                <w:szCs w:val="17"/>
              </w:rPr>
            </w:pPr>
          </w:p>
        </w:tc>
        <w:tc>
          <w:tcPr>
            <w:tcW w:w="794" w:type="dxa"/>
            <w:noWrap/>
            <w:vAlign w:val="bottom"/>
          </w:tcPr>
          <w:p w:rsidR="00C22B98" w:rsidRPr="00C22B98" w:rsidRDefault="00C22B98" w:rsidP="00C22B98">
            <w:pPr>
              <w:spacing w:before="20" w:line="216" w:lineRule="auto"/>
              <w:ind w:right="57"/>
              <w:jc w:val="right"/>
              <w:rPr>
                <w:rFonts w:asciiTheme="minorHAnsi" w:hAnsiTheme="minorHAnsi" w:cstheme="minorHAnsi"/>
                <w:b/>
                <w:sz w:val="17"/>
                <w:szCs w:val="17"/>
              </w:rPr>
            </w:pPr>
          </w:p>
        </w:tc>
      </w:tr>
      <w:tr w:rsidR="00C22B98" w:rsidRPr="00C22B98" w:rsidTr="00C955E7">
        <w:trPr>
          <w:trHeight w:val="20"/>
          <w:jc w:val="center"/>
        </w:trPr>
        <w:tc>
          <w:tcPr>
            <w:tcW w:w="1531" w:type="dxa"/>
            <w:noWrap/>
          </w:tcPr>
          <w:p w:rsidR="00C22B98" w:rsidRPr="00C22B98" w:rsidRDefault="00C22B98" w:rsidP="00C22B98">
            <w:pPr>
              <w:spacing w:line="211" w:lineRule="auto"/>
              <w:ind w:right="57"/>
              <w:rPr>
                <w:rFonts w:asciiTheme="minorHAnsi" w:hAnsiTheme="minorHAnsi" w:cstheme="minorHAnsi"/>
                <w:sz w:val="17"/>
                <w:szCs w:val="17"/>
              </w:rPr>
            </w:pPr>
          </w:p>
        </w:tc>
        <w:tc>
          <w:tcPr>
            <w:tcW w:w="1247" w:type="dxa"/>
            <w:tcBorders>
              <w:right w:val="single" w:sz="4" w:space="0" w:color="7B251F"/>
            </w:tcBorders>
            <w:noWrap/>
          </w:tcPr>
          <w:p w:rsidR="00C22B98" w:rsidRPr="00C22B98" w:rsidRDefault="00C22B98" w:rsidP="00C22B98">
            <w:pPr>
              <w:spacing w:line="211" w:lineRule="auto"/>
              <w:ind w:right="57"/>
              <w:rPr>
                <w:rFonts w:asciiTheme="minorHAnsi" w:hAnsiTheme="minorHAnsi" w:cstheme="minorHAnsi"/>
                <w:sz w:val="17"/>
                <w:szCs w:val="17"/>
              </w:rPr>
            </w:pPr>
            <w:r w:rsidRPr="00C22B98">
              <w:rPr>
                <w:rFonts w:asciiTheme="minorHAnsi" w:hAnsiTheme="minorHAnsi" w:cstheme="minorHAnsi"/>
                <w:sz w:val="17"/>
                <w:szCs w:val="17"/>
                <w:lang w:val="sr-Cyrl-CS"/>
              </w:rPr>
              <w:t>Свега</w:t>
            </w:r>
          </w:p>
        </w:tc>
        <w:tc>
          <w:tcPr>
            <w:tcW w:w="908" w:type="dxa"/>
            <w:tcBorders>
              <w:left w:val="single" w:sz="4" w:space="0" w:color="7B251F"/>
            </w:tcBorders>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623</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11146325</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422178</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1055687</w:t>
            </w:r>
          </w:p>
        </w:tc>
        <w:tc>
          <w:tcPr>
            <w:tcW w:w="102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406</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228072</w:t>
            </w:r>
          </w:p>
        </w:tc>
        <w:tc>
          <w:tcPr>
            <w:tcW w:w="85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13790</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8186</w:t>
            </w:r>
          </w:p>
        </w:tc>
      </w:tr>
      <w:tr w:rsidR="00C22B98" w:rsidRPr="00C22B98" w:rsidTr="00C955E7">
        <w:trPr>
          <w:trHeight w:val="20"/>
          <w:jc w:val="center"/>
        </w:trPr>
        <w:tc>
          <w:tcPr>
            <w:tcW w:w="1531" w:type="dxa"/>
            <w:noWrap/>
          </w:tcPr>
          <w:p w:rsidR="00C22B98" w:rsidRPr="00C22B98" w:rsidRDefault="00C22B98" w:rsidP="00C22B98">
            <w:pPr>
              <w:spacing w:line="211" w:lineRule="auto"/>
              <w:ind w:right="57"/>
              <w:rPr>
                <w:rFonts w:asciiTheme="minorHAnsi" w:hAnsiTheme="minorHAnsi" w:cstheme="minorHAnsi"/>
                <w:sz w:val="17"/>
                <w:szCs w:val="17"/>
              </w:rPr>
            </w:pPr>
          </w:p>
        </w:tc>
        <w:tc>
          <w:tcPr>
            <w:tcW w:w="1247" w:type="dxa"/>
            <w:tcBorders>
              <w:right w:val="single" w:sz="4" w:space="0" w:color="7B251F"/>
            </w:tcBorders>
            <w:noWrap/>
          </w:tcPr>
          <w:p w:rsidR="00C22B98" w:rsidRPr="00C22B98" w:rsidRDefault="00C22B98" w:rsidP="00C22B98">
            <w:pPr>
              <w:spacing w:line="211" w:lineRule="auto"/>
              <w:ind w:right="57"/>
              <w:rPr>
                <w:rFonts w:asciiTheme="minorHAnsi" w:hAnsiTheme="minorHAnsi" w:cstheme="minorHAnsi"/>
                <w:sz w:val="17"/>
                <w:szCs w:val="17"/>
              </w:rPr>
            </w:pPr>
            <w:r w:rsidRPr="00C22B98">
              <w:rPr>
                <w:rFonts w:asciiTheme="minorHAnsi" w:hAnsiTheme="minorHAnsi" w:cstheme="minorHAnsi"/>
                <w:sz w:val="17"/>
                <w:szCs w:val="17"/>
              </w:rPr>
              <w:t>Националне</w:t>
            </w:r>
          </w:p>
        </w:tc>
        <w:tc>
          <w:tcPr>
            <w:tcW w:w="908" w:type="dxa"/>
            <w:tcBorders>
              <w:left w:val="single" w:sz="4" w:space="0" w:color="7B251F"/>
            </w:tcBorders>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1846502</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42280</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554705</w:t>
            </w:r>
          </w:p>
        </w:tc>
        <w:tc>
          <w:tcPr>
            <w:tcW w:w="102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32950</w:t>
            </w:r>
          </w:p>
        </w:tc>
        <w:tc>
          <w:tcPr>
            <w:tcW w:w="85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2197</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2587</w:t>
            </w:r>
          </w:p>
        </w:tc>
      </w:tr>
      <w:tr w:rsidR="00C22B98" w:rsidRPr="00C22B98" w:rsidTr="00C955E7">
        <w:trPr>
          <w:trHeight w:val="20"/>
          <w:jc w:val="center"/>
        </w:trPr>
        <w:tc>
          <w:tcPr>
            <w:tcW w:w="1531" w:type="dxa"/>
            <w:noWrap/>
          </w:tcPr>
          <w:p w:rsidR="00C22B98" w:rsidRPr="00C22B98" w:rsidRDefault="00C22B98" w:rsidP="00C22B98">
            <w:pPr>
              <w:spacing w:line="211" w:lineRule="auto"/>
              <w:ind w:right="57"/>
              <w:rPr>
                <w:rFonts w:asciiTheme="minorHAnsi" w:hAnsiTheme="minorHAnsi" w:cstheme="minorHAnsi"/>
                <w:sz w:val="17"/>
                <w:szCs w:val="17"/>
              </w:rPr>
            </w:pPr>
          </w:p>
        </w:tc>
        <w:tc>
          <w:tcPr>
            <w:tcW w:w="1247" w:type="dxa"/>
            <w:tcBorders>
              <w:right w:val="single" w:sz="4" w:space="0" w:color="7B251F"/>
            </w:tcBorders>
            <w:noWrap/>
          </w:tcPr>
          <w:p w:rsidR="00C22B98" w:rsidRPr="00C22B98" w:rsidRDefault="00C22B98" w:rsidP="00C22B98">
            <w:pPr>
              <w:spacing w:line="211" w:lineRule="auto"/>
              <w:ind w:right="57"/>
              <w:rPr>
                <w:rFonts w:asciiTheme="minorHAnsi" w:hAnsiTheme="minorHAnsi" w:cstheme="minorHAnsi"/>
                <w:sz w:val="17"/>
                <w:szCs w:val="17"/>
              </w:rPr>
            </w:pPr>
            <w:r w:rsidRPr="00C22B98">
              <w:rPr>
                <w:rFonts w:asciiTheme="minorHAnsi" w:hAnsiTheme="minorHAnsi" w:cstheme="minorHAnsi"/>
                <w:sz w:val="17"/>
                <w:szCs w:val="17"/>
              </w:rPr>
              <w:t>Високошколске</w:t>
            </w:r>
          </w:p>
        </w:tc>
        <w:tc>
          <w:tcPr>
            <w:tcW w:w="908" w:type="dxa"/>
            <w:tcBorders>
              <w:left w:val="single" w:sz="4" w:space="0" w:color="7B251F"/>
            </w:tcBorders>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101</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3207387</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233384</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185855</w:t>
            </w:r>
          </w:p>
        </w:tc>
        <w:tc>
          <w:tcPr>
            <w:tcW w:w="102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61</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40197</w:t>
            </w:r>
          </w:p>
        </w:tc>
        <w:tc>
          <w:tcPr>
            <w:tcW w:w="85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2154</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1378</w:t>
            </w:r>
          </w:p>
        </w:tc>
      </w:tr>
      <w:tr w:rsidR="00C22B98" w:rsidRPr="00C22B98" w:rsidTr="00C955E7">
        <w:trPr>
          <w:trHeight w:val="20"/>
          <w:jc w:val="center"/>
        </w:trPr>
        <w:tc>
          <w:tcPr>
            <w:tcW w:w="1531" w:type="dxa"/>
            <w:noWrap/>
          </w:tcPr>
          <w:p w:rsidR="00C22B98" w:rsidRPr="00C22B98" w:rsidRDefault="00C22B98" w:rsidP="00C22B98">
            <w:pPr>
              <w:spacing w:line="211" w:lineRule="auto"/>
              <w:ind w:right="57"/>
              <w:rPr>
                <w:rFonts w:asciiTheme="minorHAnsi" w:hAnsiTheme="minorHAnsi" w:cstheme="minorHAnsi"/>
                <w:sz w:val="17"/>
                <w:szCs w:val="17"/>
              </w:rPr>
            </w:pPr>
          </w:p>
        </w:tc>
        <w:tc>
          <w:tcPr>
            <w:tcW w:w="1247" w:type="dxa"/>
            <w:tcBorders>
              <w:right w:val="single" w:sz="4" w:space="0" w:color="7B251F"/>
            </w:tcBorders>
            <w:noWrap/>
          </w:tcPr>
          <w:p w:rsidR="00C22B98" w:rsidRPr="00C22B98" w:rsidRDefault="00C22B98" w:rsidP="00C22B98">
            <w:pPr>
              <w:spacing w:line="211" w:lineRule="auto"/>
              <w:ind w:right="57"/>
              <w:rPr>
                <w:rFonts w:asciiTheme="minorHAnsi" w:hAnsiTheme="minorHAnsi" w:cstheme="minorHAnsi"/>
                <w:sz w:val="17"/>
                <w:szCs w:val="17"/>
              </w:rPr>
            </w:pPr>
            <w:r w:rsidRPr="00C22B98">
              <w:rPr>
                <w:rFonts w:asciiTheme="minorHAnsi" w:hAnsiTheme="minorHAnsi" w:cstheme="minorHAnsi"/>
                <w:sz w:val="17"/>
                <w:szCs w:val="17"/>
              </w:rPr>
              <w:t>Школске</w:t>
            </w:r>
          </w:p>
        </w:tc>
        <w:tc>
          <w:tcPr>
            <w:tcW w:w="908" w:type="dxa"/>
            <w:tcBorders>
              <w:left w:val="single" w:sz="4" w:space="0" w:color="7B251F"/>
            </w:tcBorders>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287</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2180452</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24848</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26515</w:t>
            </w:r>
          </w:p>
        </w:tc>
        <w:tc>
          <w:tcPr>
            <w:tcW w:w="102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205</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62101</w:t>
            </w:r>
          </w:p>
        </w:tc>
        <w:tc>
          <w:tcPr>
            <w:tcW w:w="85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1965</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2306</w:t>
            </w:r>
          </w:p>
        </w:tc>
      </w:tr>
      <w:tr w:rsidR="00C22B98" w:rsidRPr="00C22B98" w:rsidTr="00C955E7">
        <w:trPr>
          <w:trHeight w:val="20"/>
          <w:jc w:val="center"/>
        </w:trPr>
        <w:tc>
          <w:tcPr>
            <w:tcW w:w="1531" w:type="dxa"/>
            <w:noWrap/>
          </w:tcPr>
          <w:p w:rsidR="00C22B98" w:rsidRPr="00C22B98" w:rsidRDefault="00C22B98" w:rsidP="00C22B98">
            <w:pPr>
              <w:spacing w:line="211" w:lineRule="auto"/>
              <w:ind w:right="57"/>
              <w:rPr>
                <w:rFonts w:asciiTheme="minorHAnsi" w:hAnsiTheme="minorHAnsi" w:cstheme="minorHAnsi"/>
                <w:sz w:val="17"/>
                <w:szCs w:val="17"/>
              </w:rPr>
            </w:pPr>
          </w:p>
        </w:tc>
        <w:tc>
          <w:tcPr>
            <w:tcW w:w="1247" w:type="dxa"/>
            <w:tcBorders>
              <w:right w:val="single" w:sz="4" w:space="0" w:color="7B251F"/>
            </w:tcBorders>
            <w:noWrap/>
          </w:tcPr>
          <w:p w:rsidR="00C22B98" w:rsidRPr="00C22B98" w:rsidRDefault="00C22B98" w:rsidP="00C22B98">
            <w:pPr>
              <w:spacing w:line="211" w:lineRule="auto"/>
              <w:ind w:right="57"/>
              <w:rPr>
                <w:rFonts w:asciiTheme="minorHAnsi" w:hAnsiTheme="minorHAnsi" w:cstheme="minorHAnsi"/>
                <w:sz w:val="17"/>
                <w:szCs w:val="17"/>
              </w:rPr>
            </w:pPr>
            <w:r w:rsidRPr="00C22B98">
              <w:rPr>
                <w:rFonts w:asciiTheme="minorHAnsi" w:hAnsiTheme="minorHAnsi" w:cstheme="minorHAnsi"/>
                <w:sz w:val="17"/>
                <w:szCs w:val="17"/>
              </w:rPr>
              <w:t>Специјалне</w:t>
            </w:r>
          </w:p>
        </w:tc>
        <w:tc>
          <w:tcPr>
            <w:tcW w:w="908" w:type="dxa"/>
            <w:tcBorders>
              <w:left w:val="single" w:sz="4" w:space="0" w:color="7B251F"/>
            </w:tcBorders>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150</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2211175</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117935</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276956</w:t>
            </w:r>
          </w:p>
        </w:tc>
        <w:tc>
          <w:tcPr>
            <w:tcW w:w="102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78</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20239</w:t>
            </w:r>
          </w:p>
        </w:tc>
        <w:tc>
          <w:tcPr>
            <w:tcW w:w="85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7116</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1285</w:t>
            </w:r>
          </w:p>
        </w:tc>
      </w:tr>
      <w:tr w:rsidR="00C22B98" w:rsidRPr="00C22B98" w:rsidTr="00C955E7">
        <w:trPr>
          <w:trHeight w:val="20"/>
          <w:jc w:val="center"/>
        </w:trPr>
        <w:tc>
          <w:tcPr>
            <w:tcW w:w="1531" w:type="dxa"/>
            <w:noWrap/>
          </w:tcPr>
          <w:p w:rsidR="00C22B98" w:rsidRPr="00C22B98" w:rsidRDefault="00C22B98" w:rsidP="00C22B98">
            <w:pPr>
              <w:spacing w:line="211" w:lineRule="auto"/>
              <w:ind w:right="57"/>
              <w:rPr>
                <w:rFonts w:asciiTheme="minorHAnsi" w:hAnsiTheme="minorHAnsi" w:cstheme="minorHAnsi"/>
                <w:sz w:val="17"/>
                <w:szCs w:val="17"/>
              </w:rPr>
            </w:pPr>
          </w:p>
        </w:tc>
        <w:tc>
          <w:tcPr>
            <w:tcW w:w="1247" w:type="dxa"/>
            <w:tcBorders>
              <w:right w:val="single" w:sz="4" w:space="0" w:color="7B251F"/>
            </w:tcBorders>
            <w:noWrap/>
          </w:tcPr>
          <w:p w:rsidR="00C22B98" w:rsidRPr="00C22B98" w:rsidRDefault="00C22B98" w:rsidP="00C22B98">
            <w:pPr>
              <w:spacing w:line="211" w:lineRule="auto"/>
              <w:ind w:right="57"/>
              <w:rPr>
                <w:rFonts w:asciiTheme="minorHAnsi" w:hAnsiTheme="minorHAnsi" w:cstheme="minorHAnsi"/>
                <w:sz w:val="17"/>
                <w:szCs w:val="17"/>
              </w:rPr>
            </w:pPr>
            <w:r w:rsidRPr="00C22B98">
              <w:rPr>
                <w:rFonts w:asciiTheme="minorHAnsi" w:hAnsiTheme="minorHAnsi" w:cstheme="minorHAnsi"/>
                <w:sz w:val="17"/>
                <w:szCs w:val="17"/>
              </w:rPr>
              <w:t>Јавне</w:t>
            </w:r>
          </w:p>
        </w:tc>
        <w:tc>
          <w:tcPr>
            <w:tcW w:w="908" w:type="dxa"/>
            <w:tcBorders>
              <w:left w:val="single" w:sz="4" w:space="0" w:color="7B251F"/>
            </w:tcBorders>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84</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1700809</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3731</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11656</w:t>
            </w:r>
          </w:p>
        </w:tc>
        <w:tc>
          <w:tcPr>
            <w:tcW w:w="102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61</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72585</w:t>
            </w:r>
          </w:p>
        </w:tc>
        <w:tc>
          <w:tcPr>
            <w:tcW w:w="85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358</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630</w:t>
            </w:r>
          </w:p>
        </w:tc>
      </w:tr>
      <w:tr w:rsidR="00C22B98" w:rsidRPr="00C22B98" w:rsidTr="00C955E7">
        <w:trPr>
          <w:trHeight w:val="20"/>
          <w:jc w:val="center"/>
        </w:trPr>
        <w:tc>
          <w:tcPr>
            <w:tcW w:w="1531" w:type="dxa"/>
            <w:noWrap/>
          </w:tcPr>
          <w:p w:rsidR="00C22B98" w:rsidRPr="00C22B98" w:rsidRDefault="00C22B98" w:rsidP="00C22B98">
            <w:pPr>
              <w:spacing w:before="20" w:line="216" w:lineRule="auto"/>
              <w:ind w:right="57"/>
              <w:rPr>
                <w:rFonts w:asciiTheme="minorHAnsi" w:hAnsiTheme="minorHAnsi" w:cstheme="minorHAnsi"/>
                <w:b/>
                <w:sz w:val="17"/>
                <w:szCs w:val="17"/>
              </w:rPr>
            </w:pPr>
            <w:r w:rsidRPr="00C22B98">
              <w:rPr>
                <w:rFonts w:asciiTheme="minorHAnsi" w:hAnsiTheme="minorHAnsi" w:cstheme="minorHAnsi"/>
                <w:b/>
                <w:sz w:val="17"/>
                <w:szCs w:val="17"/>
              </w:rPr>
              <w:t>Регион Војводине </w:t>
            </w:r>
          </w:p>
        </w:tc>
        <w:tc>
          <w:tcPr>
            <w:tcW w:w="1247" w:type="dxa"/>
            <w:tcBorders>
              <w:right w:val="single" w:sz="4" w:space="0" w:color="7B251F"/>
            </w:tcBorders>
            <w:noWrap/>
          </w:tcPr>
          <w:p w:rsidR="00C22B98" w:rsidRPr="00C22B98" w:rsidRDefault="00C22B98" w:rsidP="00C22B98">
            <w:pPr>
              <w:spacing w:before="20" w:line="216" w:lineRule="auto"/>
              <w:ind w:right="57"/>
              <w:rPr>
                <w:rFonts w:asciiTheme="minorHAnsi" w:hAnsiTheme="minorHAnsi" w:cstheme="minorHAnsi"/>
                <w:b/>
                <w:sz w:val="17"/>
                <w:szCs w:val="17"/>
              </w:rPr>
            </w:pPr>
          </w:p>
        </w:tc>
        <w:tc>
          <w:tcPr>
            <w:tcW w:w="908" w:type="dxa"/>
            <w:tcBorders>
              <w:left w:val="single" w:sz="4" w:space="0" w:color="7B251F"/>
            </w:tcBorders>
            <w:noWrap/>
            <w:vAlign w:val="bottom"/>
          </w:tcPr>
          <w:p w:rsidR="00C22B98" w:rsidRPr="00C22B98" w:rsidRDefault="00C22B98" w:rsidP="00C22B98">
            <w:pPr>
              <w:spacing w:before="20" w:line="216" w:lineRule="auto"/>
              <w:ind w:right="57"/>
              <w:jc w:val="right"/>
              <w:rPr>
                <w:rFonts w:asciiTheme="minorHAnsi" w:hAnsiTheme="minorHAnsi" w:cstheme="minorHAnsi"/>
                <w:b/>
                <w:sz w:val="17"/>
                <w:szCs w:val="17"/>
              </w:rPr>
            </w:pPr>
          </w:p>
        </w:tc>
        <w:tc>
          <w:tcPr>
            <w:tcW w:w="907" w:type="dxa"/>
            <w:noWrap/>
            <w:vAlign w:val="bottom"/>
          </w:tcPr>
          <w:p w:rsidR="00C22B98" w:rsidRPr="00C22B98" w:rsidRDefault="00C22B98" w:rsidP="00C22B98">
            <w:pPr>
              <w:spacing w:before="20" w:line="216" w:lineRule="auto"/>
              <w:ind w:right="57"/>
              <w:jc w:val="right"/>
              <w:rPr>
                <w:rFonts w:asciiTheme="minorHAnsi" w:hAnsiTheme="minorHAnsi" w:cstheme="minorHAnsi"/>
                <w:b/>
                <w:sz w:val="17"/>
                <w:szCs w:val="17"/>
              </w:rPr>
            </w:pPr>
          </w:p>
        </w:tc>
        <w:tc>
          <w:tcPr>
            <w:tcW w:w="907" w:type="dxa"/>
            <w:noWrap/>
            <w:vAlign w:val="bottom"/>
          </w:tcPr>
          <w:p w:rsidR="00C22B98" w:rsidRPr="00C22B98" w:rsidRDefault="00C22B98" w:rsidP="00C22B98">
            <w:pPr>
              <w:spacing w:before="20" w:line="216" w:lineRule="auto"/>
              <w:ind w:right="57"/>
              <w:jc w:val="right"/>
              <w:rPr>
                <w:rFonts w:asciiTheme="minorHAnsi" w:hAnsiTheme="minorHAnsi" w:cstheme="minorHAnsi"/>
                <w:b/>
                <w:sz w:val="17"/>
                <w:szCs w:val="17"/>
              </w:rPr>
            </w:pPr>
          </w:p>
        </w:tc>
        <w:tc>
          <w:tcPr>
            <w:tcW w:w="907" w:type="dxa"/>
            <w:noWrap/>
            <w:vAlign w:val="bottom"/>
          </w:tcPr>
          <w:p w:rsidR="00C22B98" w:rsidRPr="00C22B98" w:rsidRDefault="00C22B98" w:rsidP="00C22B98">
            <w:pPr>
              <w:spacing w:before="20" w:line="216" w:lineRule="auto"/>
              <w:ind w:right="57"/>
              <w:jc w:val="right"/>
              <w:rPr>
                <w:rFonts w:asciiTheme="minorHAnsi" w:hAnsiTheme="minorHAnsi" w:cstheme="minorHAnsi"/>
                <w:b/>
                <w:sz w:val="17"/>
                <w:szCs w:val="17"/>
              </w:rPr>
            </w:pPr>
          </w:p>
        </w:tc>
        <w:tc>
          <w:tcPr>
            <w:tcW w:w="1021" w:type="dxa"/>
            <w:noWrap/>
            <w:vAlign w:val="bottom"/>
          </w:tcPr>
          <w:p w:rsidR="00C22B98" w:rsidRPr="00C22B98" w:rsidRDefault="00C22B98" w:rsidP="00C22B98">
            <w:pPr>
              <w:spacing w:before="20" w:line="216" w:lineRule="auto"/>
              <w:ind w:right="57"/>
              <w:jc w:val="right"/>
              <w:rPr>
                <w:rFonts w:asciiTheme="minorHAnsi" w:hAnsiTheme="minorHAnsi" w:cstheme="minorHAnsi"/>
                <w:b/>
                <w:sz w:val="17"/>
                <w:szCs w:val="17"/>
              </w:rPr>
            </w:pPr>
          </w:p>
        </w:tc>
        <w:tc>
          <w:tcPr>
            <w:tcW w:w="794" w:type="dxa"/>
            <w:noWrap/>
            <w:vAlign w:val="bottom"/>
          </w:tcPr>
          <w:p w:rsidR="00C22B98" w:rsidRPr="00C22B98" w:rsidRDefault="00C22B98" w:rsidP="00C22B98">
            <w:pPr>
              <w:spacing w:before="20" w:line="216" w:lineRule="auto"/>
              <w:ind w:right="57"/>
              <w:jc w:val="right"/>
              <w:rPr>
                <w:rFonts w:asciiTheme="minorHAnsi" w:hAnsiTheme="minorHAnsi" w:cstheme="minorHAnsi"/>
                <w:b/>
                <w:sz w:val="17"/>
                <w:szCs w:val="17"/>
              </w:rPr>
            </w:pPr>
          </w:p>
        </w:tc>
        <w:tc>
          <w:tcPr>
            <w:tcW w:w="851" w:type="dxa"/>
            <w:noWrap/>
            <w:vAlign w:val="bottom"/>
          </w:tcPr>
          <w:p w:rsidR="00C22B98" w:rsidRPr="00C22B98" w:rsidRDefault="00C22B98" w:rsidP="00C22B98">
            <w:pPr>
              <w:spacing w:before="20" w:line="216" w:lineRule="auto"/>
              <w:ind w:right="57"/>
              <w:jc w:val="right"/>
              <w:rPr>
                <w:rFonts w:asciiTheme="minorHAnsi" w:hAnsiTheme="minorHAnsi" w:cstheme="minorHAnsi"/>
                <w:b/>
                <w:sz w:val="17"/>
                <w:szCs w:val="17"/>
              </w:rPr>
            </w:pPr>
          </w:p>
        </w:tc>
        <w:tc>
          <w:tcPr>
            <w:tcW w:w="794" w:type="dxa"/>
            <w:noWrap/>
            <w:vAlign w:val="bottom"/>
          </w:tcPr>
          <w:p w:rsidR="00C22B98" w:rsidRPr="00C22B98" w:rsidRDefault="00C22B98" w:rsidP="00C22B98">
            <w:pPr>
              <w:spacing w:before="20" w:line="216" w:lineRule="auto"/>
              <w:ind w:right="57"/>
              <w:jc w:val="right"/>
              <w:rPr>
                <w:rFonts w:asciiTheme="minorHAnsi" w:hAnsiTheme="minorHAnsi" w:cstheme="minorHAnsi"/>
                <w:b/>
                <w:sz w:val="17"/>
                <w:szCs w:val="17"/>
              </w:rPr>
            </w:pPr>
          </w:p>
        </w:tc>
      </w:tr>
      <w:tr w:rsidR="00C22B98" w:rsidRPr="00C22B98" w:rsidTr="00C955E7">
        <w:trPr>
          <w:trHeight w:val="20"/>
          <w:jc w:val="center"/>
        </w:trPr>
        <w:tc>
          <w:tcPr>
            <w:tcW w:w="1531" w:type="dxa"/>
            <w:noWrap/>
          </w:tcPr>
          <w:p w:rsidR="00C22B98" w:rsidRPr="00C22B98" w:rsidRDefault="00C22B98" w:rsidP="00C22B98">
            <w:pPr>
              <w:spacing w:line="211" w:lineRule="auto"/>
              <w:ind w:right="57"/>
              <w:rPr>
                <w:rFonts w:asciiTheme="minorHAnsi" w:hAnsiTheme="minorHAnsi" w:cstheme="minorHAnsi"/>
                <w:sz w:val="17"/>
                <w:szCs w:val="17"/>
              </w:rPr>
            </w:pPr>
          </w:p>
        </w:tc>
        <w:tc>
          <w:tcPr>
            <w:tcW w:w="1247" w:type="dxa"/>
            <w:tcBorders>
              <w:right w:val="single" w:sz="4" w:space="0" w:color="7B251F"/>
            </w:tcBorders>
            <w:noWrap/>
          </w:tcPr>
          <w:p w:rsidR="00C22B98" w:rsidRPr="00C22B98" w:rsidRDefault="00C22B98" w:rsidP="00C22B98">
            <w:pPr>
              <w:spacing w:line="211" w:lineRule="auto"/>
              <w:ind w:right="57"/>
              <w:rPr>
                <w:rFonts w:asciiTheme="minorHAnsi" w:hAnsiTheme="minorHAnsi" w:cstheme="minorHAnsi"/>
                <w:sz w:val="17"/>
                <w:szCs w:val="17"/>
              </w:rPr>
            </w:pPr>
            <w:r w:rsidRPr="00C22B98">
              <w:rPr>
                <w:rFonts w:asciiTheme="minorHAnsi" w:hAnsiTheme="minorHAnsi" w:cstheme="minorHAnsi"/>
                <w:sz w:val="17"/>
                <w:szCs w:val="17"/>
                <w:lang w:val="sr-Cyrl-CS"/>
              </w:rPr>
              <w:t>Свега</w:t>
            </w:r>
          </w:p>
        </w:tc>
        <w:tc>
          <w:tcPr>
            <w:tcW w:w="908" w:type="dxa"/>
            <w:tcBorders>
              <w:left w:val="single" w:sz="4" w:space="0" w:color="7B251F"/>
            </w:tcBorders>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799</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11332068</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171485</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417038</w:t>
            </w:r>
          </w:p>
        </w:tc>
        <w:tc>
          <w:tcPr>
            <w:tcW w:w="102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278</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257354</w:t>
            </w:r>
          </w:p>
        </w:tc>
        <w:tc>
          <w:tcPr>
            <w:tcW w:w="85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15621</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12072</w:t>
            </w:r>
          </w:p>
        </w:tc>
      </w:tr>
      <w:tr w:rsidR="00C22B98" w:rsidRPr="00C22B98" w:rsidTr="00C955E7">
        <w:trPr>
          <w:trHeight w:val="20"/>
          <w:jc w:val="center"/>
        </w:trPr>
        <w:tc>
          <w:tcPr>
            <w:tcW w:w="1531" w:type="dxa"/>
            <w:noWrap/>
          </w:tcPr>
          <w:p w:rsidR="00C22B98" w:rsidRPr="00C22B98" w:rsidRDefault="00C22B98" w:rsidP="00C22B98">
            <w:pPr>
              <w:spacing w:line="211" w:lineRule="auto"/>
              <w:ind w:right="57"/>
              <w:rPr>
                <w:rFonts w:asciiTheme="minorHAnsi" w:hAnsiTheme="minorHAnsi" w:cstheme="minorHAnsi"/>
                <w:sz w:val="17"/>
                <w:szCs w:val="17"/>
              </w:rPr>
            </w:pPr>
          </w:p>
        </w:tc>
        <w:tc>
          <w:tcPr>
            <w:tcW w:w="1247" w:type="dxa"/>
            <w:tcBorders>
              <w:right w:val="single" w:sz="4" w:space="0" w:color="7B251F"/>
            </w:tcBorders>
            <w:noWrap/>
          </w:tcPr>
          <w:p w:rsidR="00C22B98" w:rsidRPr="00C22B98" w:rsidRDefault="00C22B98" w:rsidP="00C22B98">
            <w:pPr>
              <w:spacing w:line="211" w:lineRule="auto"/>
              <w:ind w:right="57"/>
              <w:rPr>
                <w:rFonts w:asciiTheme="minorHAnsi" w:hAnsiTheme="minorHAnsi" w:cstheme="minorHAnsi"/>
                <w:sz w:val="17"/>
                <w:szCs w:val="17"/>
              </w:rPr>
            </w:pPr>
            <w:r w:rsidRPr="00C22B98">
              <w:rPr>
                <w:rFonts w:asciiTheme="minorHAnsi" w:hAnsiTheme="minorHAnsi" w:cstheme="minorHAnsi"/>
                <w:sz w:val="17"/>
                <w:szCs w:val="17"/>
              </w:rPr>
              <w:t>Националне</w:t>
            </w:r>
          </w:p>
        </w:tc>
        <w:tc>
          <w:tcPr>
            <w:tcW w:w="908" w:type="dxa"/>
            <w:tcBorders>
              <w:left w:val="single" w:sz="4" w:space="0" w:color="7B251F"/>
            </w:tcBorders>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1280346</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35715</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117365</w:t>
            </w:r>
          </w:p>
        </w:tc>
        <w:tc>
          <w:tcPr>
            <w:tcW w:w="102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22904</w:t>
            </w:r>
          </w:p>
        </w:tc>
        <w:tc>
          <w:tcPr>
            <w:tcW w:w="85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829</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1352</w:t>
            </w:r>
          </w:p>
        </w:tc>
      </w:tr>
      <w:tr w:rsidR="00C22B98" w:rsidRPr="00C22B98" w:rsidTr="00C955E7">
        <w:trPr>
          <w:trHeight w:val="20"/>
          <w:jc w:val="center"/>
        </w:trPr>
        <w:tc>
          <w:tcPr>
            <w:tcW w:w="1531" w:type="dxa"/>
            <w:noWrap/>
          </w:tcPr>
          <w:p w:rsidR="00C22B98" w:rsidRPr="00C22B98" w:rsidRDefault="00C22B98" w:rsidP="00C22B98">
            <w:pPr>
              <w:spacing w:line="211" w:lineRule="auto"/>
              <w:ind w:right="57"/>
              <w:rPr>
                <w:rFonts w:asciiTheme="minorHAnsi" w:hAnsiTheme="minorHAnsi" w:cstheme="minorHAnsi"/>
                <w:sz w:val="17"/>
                <w:szCs w:val="17"/>
              </w:rPr>
            </w:pPr>
          </w:p>
        </w:tc>
        <w:tc>
          <w:tcPr>
            <w:tcW w:w="1247" w:type="dxa"/>
            <w:tcBorders>
              <w:right w:val="single" w:sz="4" w:space="0" w:color="7B251F"/>
            </w:tcBorders>
            <w:noWrap/>
          </w:tcPr>
          <w:p w:rsidR="00C22B98" w:rsidRPr="00C22B98" w:rsidRDefault="00C22B98" w:rsidP="00C22B98">
            <w:pPr>
              <w:spacing w:line="211" w:lineRule="auto"/>
              <w:ind w:right="57"/>
              <w:rPr>
                <w:rFonts w:asciiTheme="minorHAnsi" w:hAnsiTheme="minorHAnsi" w:cstheme="minorHAnsi"/>
                <w:sz w:val="17"/>
                <w:szCs w:val="17"/>
              </w:rPr>
            </w:pPr>
            <w:r w:rsidRPr="00C22B98">
              <w:rPr>
                <w:rFonts w:asciiTheme="minorHAnsi" w:hAnsiTheme="minorHAnsi" w:cstheme="minorHAnsi"/>
                <w:sz w:val="17"/>
                <w:szCs w:val="17"/>
              </w:rPr>
              <w:t>Високошколске</w:t>
            </w:r>
          </w:p>
        </w:tc>
        <w:tc>
          <w:tcPr>
            <w:tcW w:w="908" w:type="dxa"/>
            <w:tcBorders>
              <w:left w:val="single" w:sz="4" w:space="0" w:color="7B251F"/>
            </w:tcBorders>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49</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1006916</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29809</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124108</w:t>
            </w:r>
          </w:p>
        </w:tc>
        <w:tc>
          <w:tcPr>
            <w:tcW w:w="102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44</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21208</w:t>
            </w:r>
          </w:p>
        </w:tc>
        <w:tc>
          <w:tcPr>
            <w:tcW w:w="85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3654</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6608</w:t>
            </w:r>
          </w:p>
        </w:tc>
      </w:tr>
      <w:tr w:rsidR="00C22B98" w:rsidRPr="00C22B98" w:rsidTr="00C955E7">
        <w:trPr>
          <w:trHeight w:val="20"/>
          <w:jc w:val="center"/>
        </w:trPr>
        <w:tc>
          <w:tcPr>
            <w:tcW w:w="1531" w:type="dxa"/>
            <w:noWrap/>
          </w:tcPr>
          <w:p w:rsidR="00C22B98" w:rsidRPr="00C22B98" w:rsidRDefault="00C22B98" w:rsidP="00C22B98">
            <w:pPr>
              <w:spacing w:line="211" w:lineRule="auto"/>
              <w:ind w:right="57"/>
              <w:rPr>
                <w:rFonts w:asciiTheme="minorHAnsi" w:hAnsiTheme="minorHAnsi" w:cstheme="minorHAnsi"/>
                <w:sz w:val="17"/>
                <w:szCs w:val="17"/>
              </w:rPr>
            </w:pPr>
          </w:p>
        </w:tc>
        <w:tc>
          <w:tcPr>
            <w:tcW w:w="1247" w:type="dxa"/>
            <w:tcBorders>
              <w:right w:val="single" w:sz="4" w:space="0" w:color="7B251F"/>
            </w:tcBorders>
            <w:noWrap/>
          </w:tcPr>
          <w:p w:rsidR="00C22B98" w:rsidRPr="00C22B98" w:rsidRDefault="00C22B98" w:rsidP="00C22B98">
            <w:pPr>
              <w:spacing w:line="211" w:lineRule="auto"/>
              <w:ind w:right="57"/>
              <w:rPr>
                <w:rFonts w:asciiTheme="minorHAnsi" w:hAnsiTheme="minorHAnsi" w:cstheme="minorHAnsi"/>
                <w:sz w:val="17"/>
                <w:szCs w:val="17"/>
              </w:rPr>
            </w:pPr>
            <w:r w:rsidRPr="00C22B98">
              <w:rPr>
                <w:rFonts w:asciiTheme="minorHAnsi" w:hAnsiTheme="minorHAnsi" w:cstheme="minorHAnsi"/>
                <w:sz w:val="17"/>
                <w:szCs w:val="17"/>
              </w:rPr>
              <w:t>Школске</w:t>
            </w:r>
          </w:p>
        </w:tc>
        <w:tc>
          <w:tcPr>
            <w:tcW w:w="908" w:type="dxa"/>
            <w:tcBorders>
              <w:left w:val="single" w:sz="4" w:space="0" w:color="7B251F"/>
            </w:tcBorders>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443</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3779131</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58147</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90966</w:t>
            </w:r>
          </w:p>
        </w:tc>
        <w:tc>
          <w:tcPr>
            <w:tcW w:w="102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165</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65211</w:t>
            </w:r>
          </w:p>
        </w:tc>
        <w:tc>
          <w:tcPr>
            <w:tcW w:w="85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1862</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1073</w:t>
            </w:r>
          </w:p>
        </w:tc>
      </w:tr>
      <w:tr w:rsidR="00C22B98" w:rsidRPr="00C22B98" w:rsidTr="00C955E7">
        <w:trPr>
          <w:trHeight w:val="20"/>
          <w:jc w:val="center"/>
        </w:trPr>
        <w:tc>
          <w:tcPr>
            <w:tcW w:w="1531" w:type="dxa"/>
            <w:noWrap/>
          </w:tcPr>
          <w:p w:rsidR="00C22B98" w:rsidRPr="00C22B98" w:rsidRDefault="00C22B98" w:rsidP="00C22B98">
            <w:pPr>
              <w:spacing w:line="211" w:lineRule="auto"/>
              <w:ind w:right="57"/>
              <w:rPr>
                <w:rFonts w:asciiTheme="minorHAnsi" w:hAnsiTheme="minorHAnsi" w:cstheme="minorHAnsi"/>
                <w:sz w:val="17"/>
                <w:szCs w:val="17"/>
              </w:rPr>
            </w:pPr>
          </w:p>
        </w:tc>
        <w:tc>
          <w:tcPr>
            <w:tcW w:w="1247" w:type="dxa"/>
            <w:tcBorders>
              <w:right w:val="single" w:sz="4" w:space="0" w:color="7B251F"/>
            </w:tcBorders>
            <w:noWrap/>
          </w:tcPr>
          <w:p w:rsidR="00C22B98" w:rsidRPr="00C22B98" w:rsidRDefault="00C22B98" w:rsidP="00C22B98">
            <w:pPr>
              <w:spacing w:line="211" w:lineRule="auto"/>
              <w:ind w:right="57"/>
              <w:rPr>
                <w:rFonts w:asciiTheme="minorHAnsi" w:hAnsiTheme="minorHAnsi" w:cstheme="minorHAnsi"/>
                <w:sz w:val="17"/>
                <w:szCs w:val="17"/>
              </w:rPr>
            </w:pPr>
            <w:r w:rsidRPr="00C22B98">
              <w:rPr>
                <w:rFonts w:asciiTheme="minorHAnsi" w:hAnsiTheme="minorHAnsi" w:cstheme="minorHAnsi"/>
                <w:sz w:val="17"/>
                <w:szCs w:val="17"/>
              </w:rPr>
              <w:t>Специјалне</w:t>
            </w:r>
          </w:p>
        </w:tc>
        <w:tc>
          <w:tcPr>
            <w:tcW w:w="908" w:type="dxa"/>
            <w:tcBorders>
              <w:left w:val="single" w:sz="4" w:space="0" w:color="7B251F"/>
            </w:tcBorders>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54</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380861</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17103</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28616</w:t>
            </w:r>
          </w:p>
        </w:tc>
        <w:tc>
          <w:tcPr>
            <w:tcW w:w="102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17</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6441</w:t>
            </w:r>
          </w:p>
        </w:tc>
        <w:tc>
          <w:tcPr>
            <w:tcW w:w="85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186</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1395</w:t>
            </w:r>
          </w:p>
        </w:tc>
      </w:tr>
      <w:tr w:rsidR="00C22B98" w:rsidRPr="00C22B98" w:rsidTr="00C955E7">
        <w:trPr>
          <w:trHeight w:val="20"/>
          <w:jc w:val="center"/>
        </w:trPr>
        <w:tc>
          <w:tcPr>
            <w:tcW w:w="1531" w:type="dxa"/>
            <w:noWrap/>
          </w:tcPr>
          <w:p w:rsidR="00C22B98" w:rsidRPr="00C22B98" w:rsidRDefault="00C22B98" w:rsidP="00C22B98">
            <w:pPr>
              <w:spacing w:line="211" w:lineRule="auto"/>
              <w:ind w:right="57"/>
              <w:rPr>
                <w:rFonts w:asciiTheme="minorHAnsi" w:hAnsiTheme="minorHAnsi" w:cstheme="minorHAnsi"/>
                <w:sz w:val="17"/>
                <w:szCs w:val="17"/>
              </w:rPr>
            </w:pPr>
          </w:p>
        </w:tc>
        <w:tc>
          <w:tcPr>
            <w:tcW w:w="1247" w:type="dxa"/>
            <w:tcBorders>
              <w:right w:val="single" w:sz="4" w:space="0" w:color="7B251F"/>
            </w:tcBorders>
            <w:noWrap/>
          </w:tcPr>
          <w:p w:rsidR="00C22B98" w:rsidRPr="00C22B98" w:rsidRDefault="00C22B98" w:rsidP="00C22B98">
            <w:pPr>
              <w:spacing w:line="211" w:lineRule="auto"/>
              <w:ind w:right="57"/>
              <w:rPr>
                <w:rFonts w:asciiTheme="minorHAnsi" w:hAnsiTheme="minorHAnsi" w:cstheme="minorHAnsi"/>
                <w:sz w:val="17"/>
                <w:szCs w:val="17"/>
              </w:rPr>
            </w:pPr>
            <w:r w:rsidRPr="00C22B98">
              <w:rPr>
                <w:rFonts w:asciiTheme="minorHAnsi" w:hAnsiTheme="minorHAnsi" w:cstheme="minorHAnsi"/>
                <w:sz w:val="17"/>
                <w:szCs w:val="17"/>
              </w:rPr>
              <w:t>Јавне</w:t>
            </w:r>
          </w:p>
        </w:tc>
        <w:tc>
          <w:tcPr>
            <w:tcW w:w="908" w:type="dxa"/>
            <w:tcBorders>
              <w:left w:val="single" w:sz="4" w:space="0" w:color="7B251F"/>
            </w:tcBorders>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252</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4884814</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30711</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55983</w:t>
            </w:r>
          </w:p>
        </w:tc>
        <w:tc>
          <w:tcPr>
            <w:tcW w:w="102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51</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141590</w:t>
            </w:r>
          </w:p>
        </w:tc>
        <w:tc>
          <w:tcPr>
            <w:tcW w:w="85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9090</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1644</w:t>
            </w:r>
          </w:p>
        </w:tc>
      </w:tr>
      <w:tr w:rsidR="00C22B98" w:rsidRPr="00C22B98" w:rsidTr="00C955E7">
        <w:trPr>
          <w:trHeight w:val="20"/>
          <w:jc w:val="center"/>
        </w:trPr>
        <w:tc>
          <w:tcPr>
            <w:tcW w:w="1531" w:type="dxa"/>
            <w:noWrap/>
          </w:tcPr>
          <w:p w:rsidR="00C22B98" w:rsidRPr="00C22B98" w:rsidRDefault="00C22B98" w:rsidP="00C22B98">
            <w:pPr>
              <w:spacing w:before="20" w:line="216" w:lineRule="auto"/>
              <w:ind w:right="57"/>
              <w:rPr>
                <w:rFonts w:asciiTheme="minorHAnsi" w:hAnsiTheme="minorHAnsi" w:cstheme="minorHAnsi"/>
                <w:bCs/>
                <w:caps/>
                <w:sz w:val="17"/>
                <w:szCs w:val="17"/>
              </w:rPr>
            </w:pPr>
            <w:r w:rsidRPr="00C22B98">
              <w:rPr>
                <w:rFonts w:asciiTheme="minorHAnsi" w:hAnsiTheme="minorHAnsi" w:cstheme="minorHAnsi"/>
                <w:bCs/>
                <w:caps/>
                <w:sz w:val="17"/>
                <w:szCs w:val="17"/>
              </w:rPr>
              <w:t>Србија – југ</w:t>
            </w:r>
          </w:p>
        </w:tc>
        <w:tc>
          <w:tcPr>
            <w:tcW w:w="1247" w:type="dxa"/>
            <w:tcBorders>
              <w:right w:val="single" w:sz="4" w:space="0" w:color="7B251F"/>
            </w:tcBorders>
            <w:noWrap/>
          </w:tcPr>
          <w:p w:rsidR="00C22B98" w:rsidRPr="00C22B98" w:rsidRDefault="00C22B98" w:rsidP="00C22B98">
            <w:pPr>
              <w:spacing w:before="20" w:line="216" w:lineRule="auto"/>
              <w:ind w:right="57"/>
              <w:rPr>
                <w:rFonts w:asciiTheme="minorHAnsi" w:hAnsiTheme="minorHAnsi" w:cstheme="minorHAnsi"/>
                <w:caps/>
                <w:sz w:val="17"/>
                <w:szCs w:val="17"/>
              </w:rPr>
            </w:pPr>
            <w:r w:rsidRPr="00C22B98">
              <w:rPr>
                <w:rFonts w:asciiTheme="minorHAnsi" w:hAnsiTheme="minorHAnsi" w:cstheme="minorHAnsi"/>
                <w:caps/>
                <w:sz w:val="17"/>
                <w:szCs w:val="17"/>
              </w:rPr>
              <w:t> </w:t>
            </w:r>
          </w:p>
        </w:tc>
        <w:tc>
          <w:tcPr>
            <w:tcW w:w="908" w:type="dxa"/>
            <w:tcBorders>
              <w:left w:val="single" w:sz="4" w:space="0" w:color="7B251F"/>
            </w:tcBorders>
            <w:noWrap/>
            <w:vAlign w:val="bottom"/>
          </w:tcPr>
          <w:p w:rsidR="00C22B98" w:rsidRPr="00C22B98" w:rsidRDefault="00C22B98" w:rsidP="00C22B98">
            <w:pPr>
              <w:spacing w:before="20" w:line="216" w:lineRule="auto"/>
              <w:ind w:right="57"/>
              <w:jc w:val="right"/>
              <w:rPr>
                <w:rFonts w:asciiTheme="minorHAnsi" w:hAnsiTheme="minorHAnsi" w:cstheme="minorHAnsi"/>
                <w:caps/>
                <w:sz w:val="17"/>
                <w:szCs w:val="17"/>
              </w:rPr>
            </w:pPr>
          </w:p>
        </w:tc>
        <w:tc>
          <w:tcPr>
            <w:tcW w:w="907" w:type="dxa"/>
            <w:noWrap/>
            <w:vAlign w:val="bottom"/>
          </w:tcPr>
          <w:p w:rsidR="00C22B98" w:rsidRPr="00C22B98" w:rsidRDefault="00C22B98" w:rsidP="00C22B98">
            <w:pPr>
              <w:spacing w:before="20" w:line="216" w:lineRule="auto"/>
              <w:ind w:right="57"/>
              <w:jc w:val="right"/>
              <w:rPr>
                <w:rFonts w:asciiTheme="minorHAnsi" w:hAnsiTheme="minorHAnsi" w:cstheme="minorHAnsi"/>
                <w:caps/>
                <w:sz w:val="17"/>
                <w:szCs w:val="17"/>
              </w:rPr>
            </w:pPr>
          </w:p>
        </w:tc>
        <w:tc>
          <w:tcPr>
            <w:tcW w:w="907" w:type="dxa"/>
            <w:noWrap/>
            <w:vAlign w:val="bottom"/>
          </w:tcPr>
          <w:p w:rsidR="00C22B98" w:rsidRPr="00C22B98" w:rsidRDefault="00C22B98" w:rsidP="00C22B98">
            <w:pPr>
              <w:spacing w:before="20" w:line="216" w:lineRule="auto"/>
              <w:ind w:right="57"/>
              <w:jc w:val="right"/>
              <w:rPr>
                <w:rFonts w:asciiTheme="minorHAnsi" w:hAnsiTheme="minorHAnsi" w:cstheme="minorHAnsi"/>
                <w:caps/>
                <w:sz w:val="17"/>
                <w:szCs w:val="17"/>
              </w:rPr>
            </w:pPr>
          </w:p>
        </w:tc>
        <w:tc>
          <w:tcPr>
            <w:tcW w:w="907" w:type="dxa"/>
            <w:noWrap/>
            <w:vAlign w:val="bottom"/>
          </w:tcPr>
          <w:p w:rsidR="00C22B98" w:rsidRPr="00C22B98" w:rsidRDefault="00C22B98" w:rsidP="00C22B98">
            <w:pPr>
              <w:spacing w:before="20" w:line="216" w:lineRule="auto"/>
              <w:ind w:right="57"/>
              <w:jc w:val="right"/>
              <w:rPr>
                <w:rFonts w:asciiTheme="minorHAnsi" w:hAnsiTheme="minorHAnsi" w:cstheme="minorHAnsi"/>
                <w:caps/>
                <w:sz w:val="17"/>
                <w:szCs w:val="17"/>
              </w:rPr>
            </w:pPr>
          </w:p>
        </w:tc>
        <w:tc>
          <w:tcPr>
            <w:tcW w:w="1021" w:type="dxa"/>
            <w:noWrap/>
            <w:vAlign w:val="bottom"/>
          </w:tcPr>
          <w:p w:rsidR="00C22B98" w:rsidRPr="00C22B98" w:rsidRDefault="00C22B98" w:rsidP="00C22B98">
            <w:pPr>
              <w:spacing w:before="20" w:line="216" w:lineRule="auto"/>
              <w:ind w:right="57"/>
              <w:jc w:val="right"/>
              <w:rPr>
                <w:rFonts w:asciiTheme="minorHAnsi" w:hAnsiTheme="minorHAnsi" w:cstheme="minorHAnsi"/>
                <w:caps/>
                <w:sz w:val="17"/>
                <w:szCs w:val="17"/>
              </w:rPr>
            </w:pPr>
          </w:p>
        </w:tc>
        <w:tc>
          <w:tcPr>
            <w:tcW w:w="794" w:type="dxa"/>
            <w:noWrap/>
            <w:vAlign w:val="bottom"/>
          </w:tcPr>
          <w:p w:rsidR="00C22B98" w:rsidRPr="00C22B98" w:rsidRDefault="00C22B98" w:rsidP="00C22B98">
            <w:pPr>
              <w:spacing w:before="20" w:line="216" w:lineRule="auto"/>
              <w:ind w:right="57"/>
              <w:jc w:val="right"/>
              <w:rPr>
                <w:rFonts w:asciiTheme="minorHAnsi" w:hAnsiTheme="minorHAnsi" w:cstheme="minorHAnsi"/>
                <w:caps/>
                <w:sz w:val="17"/>
                <w:szCs w:val="17"/>
              </w:rPr>
            </w:pPr>
          </w:p>
        </w:tc>
        <w:tc>
          <w:tcPr>
            <w:tcW w:w="851" w:type="dxa"/>
            <w:noWrap/>
            <w:vAlign w:val="bottom"/>
          </w:tcPr>
          <w:p w:rsidR="00C22B98" w:rsidRPr="00C22B98" w:rsidRDefault="00C22B98" w:rsidP="00C22B98">
            <w:pPr>
              <w:spacing w:before="20" w:line="216" w:lineRule="auto"/>
              <w:ind w:right="57"/>
              <w:jc w:val="right"/>
              <w:rPr>
                <w:rFonts w:asciiTheme="minorHAnsi" w:hAnsiTheme="minorHAnsi" w:cstheme="minorHAnsi"/>
                <w:caps/>
                <w:sz w:val="17"/>
                <w:szCs w:val="17"/>
              </w:rPr>
            </w:pPr>
          </w:p>
        </w:tc>
        <w:tc>
          <w:tcPr>
            <w:tcW w:w="794" w:type="dxa"/>
            <w:noWrap/>
            <w:vAlign w:val="bottom"/>
          </w:tcPr>
          <w:p w:rsidR="00C22B98" w:rsidRPr="00C22B98" w:rsidRDefault="00C22B98" w:rsidP="00C22B98">
            <w:pPr>
              <w:spacing w:before="20" w:line="216" w:lineRule="auto"/>
              <w:ind w:right="57"/>
              <w:jc w:val="right"/>
              <w:rPr>
                <w:rFonts w:asciiTheme="minorHAnsi" w:hAnsiTheme="minorHAnsi" w:cstheme="minorHAnsi"/>
                <w:caps/>
                <w:sz w:val="17"/>
                <w:szCs w:val="17"/>
              </w:rPr>
            </w:pPr>
          </w:p>
        </w:tc>
      </w:tr>
      <w:tr w:rsidR="00C22B98" w:rsidRPr="00C22B98" w:rsidTr="00C955E7">
        <w:trPr>
          <w:trHeight w:val="20"/>
          <w:jc w:val="center"/>
        </w:trPr>
        <w:tc>
          <w:tcPr>
            <w:tcW w:w="1531" w:type="dxa"/>
            <w:noWrap/>
          </w:tcPr>
          <w:p w:rsidR="00C22B98" w:rsidRPr="00C22B98" w:rsidRDefault="00C22B98" w:rsidP="00C22B98">
            <w:pPr>
              <w:spacing w:line="211" w:lineRule="auto"/>
              <w:ind w:right="57"/>
              <w:rPr>
                <w:rFonts w:asciiTheme="minorHAnsi" w:hAnsiTheme="minorHAnsi" w:cstheme="minorHAnsi"/>
                <w:sz w:val="17"/>
                <w:szCs w:val="17"/>
              </w:rPr>
            </w:pPr>
          </w:p>
        </w:tc>
        <w:tc>
          <w:tcPr>
            <w:tcW w:w="1247" w:type="dxa"/>
            <w:tcBorders>
              <w:right w:val="single" w:sz="4" w:space="0" w:color="7B251F"/>
            </w:tcBorders>
            <w:noWrap/>
          </w:tcPr>
          <w:p w:rsidR="00C22B98" w:rsidRPr="00C22B98" w:rsidRDefault="00C22B98" w:rsidP="00C22B98">
            <w:pPr>
              <w:spacing w:line="211" w:lineRule="auto"/>
              <w:ind w:right="57"/>
              <w:rPr>
                <w:rFonts w:asciiTheme="minorHAnsi" w:hAnsiTheme="minorHAnsi" w:cstheme="minorHAnsi"/>
                <w:sz w:val="17"/>
                <w:szCs w:val="17"/>
              </w:rPr>
            </w:pPr>
            <w:r w:rsidRPr="00C22B98">
              <w:rPr>
                <w:rFonts w:asciiTheme="minorHAnsi" w:hAnsiTheme="minorHAnsi" w:cstheme="minorHAnsi"/>
                <w:sz w:val="17"/>
                <w:szCs w:val="17"/>
                <w:lang w:val="sr-Cyrl-CS"/>
              </w:rPr>
              <w:t>Свега</w:t>
            </w:r>
          </w:p>
        </w:tc>
        <w:tc>
          <w:tcPr>
            <w:tcW w:w="908" w:type="dxa"/>
            <w:tcBorders>
              <w:left w:val="single" w:sz="4" w:space="0" w:color="7B251F"/>
            </w:tcBorders>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1140</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14860870</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292408</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525075</w:t>
            </w:r>
          </w:p>
        </w:tc>
        <w:tc>
          <w:tcPr>
            <w:tcW w:w="102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426</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381765</w:t>
            </w:r>
          </w:p>
        </w:tc>
        <w:tc>
          <w:tcPr>
            <w:tcW w:w="85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6894</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28540</w:t>
            </w:r>
          </w:p>
        </w:tc>
      </w:tr>
      <w:tr w:rsidR="00C22B98" w:rsidRPr="00C22B98" w:rsidTr="00C955E7">
        <w:trPr>
          <w:trHeight w:val="20"/>
          <w:jc w:val="center"/>
        </w:trPr>
        <w:tc>
          <w:tcPr>
            <w:tcW w:w="1531" w:type="dxa"/>
            <w:noWrap/>
          </w:tcPr>
          <w:p w:rsidR="00C22B98" w:rsidRPr="00C22B98" w:rsidRDefault="00C22B98" w:rsidP="00C22B98">
            <w:pPr>
              <w:spacing w:line="211" w:lineRule="auto"/>
              <w:ind w:right="57"/>
              <w:rPr>
                <w:rFonts w:asciiTheme="minorHAnsi" w:hAnsiTheme="minorHAnsi" w:cstheme="minorHAnsi"/>
                <w:sz w:val="17"/>
                <w:szCs w:val="17"/>
              </w:rPr>
            </w:pPr>
          </w:p>
        </w:tc>
        <w:tc>
          <w:tcPr>
            <w:tcW w:w="1247" w:type="dxa"/>
            <w:tcBorders>
              <w:right w:val="single" w:sz="4" w:space="0" w:color="7B251F"/>
            </w:tcBorders>
            <w:noWrap/>
          </w:tcPr>
          <w:p w:rsidR="00C22B98" w:rsidRPr="00C22B98" w:rsidRDefault="00C22B98" w:rsidP="00C22B98">
            <w:pPr>
              <w:spacing w:line="211" w:lineRule="auto"/>
              <w:ind w:right="57"/>
              <w:rPr>
                <w:rFonts w:asciiTheme="minorHAnsi" w:hAnsiTheme="minorHAnsi" w:cstheme="minorHAnsi"/>
                <w:sz w:val="17"/>
                <w:szCs w:val="17"/>
              </w:rPr>
            </w:pPr>
            <w:r w:rsidRPr="00C22B98">
              <w:rPr>
                <w:rFonts w:asciiTheme="minorHAnsi" w:hAnsiTheme="minorHAnsi" w:cstheme="minorHAnsi"/>
                <w:sz w:val="17"/>
                <w:szCs w:val="17"/>
              </w:rPr>
              <w:t>Националне</w:t>
            </w:r>
          </w:p>
        </w:tc>
        <w:tc>
          <w:tcPr>
            <w:tcW w:w="908" w:type="dxa"/>
            <w:tcBorders>
              <w:left w:val="single" w:sz="4" w:space="0" w:color="7B251F"/>
            </w:tcBorders>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102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85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r>
      <w:tr w:rsidR="00C22B98" w:rsidRPr="00C22B98" w:rsidTr="00C955E7">
        <w:trPr>
          <w:trHeight w:val="20"/>
          <w:jc w:val="center"/>
        </w:trPr>
        <w:tc>
          <w:tcPr>
            <w:tcW w:w="1531" w:type="dxa"/>
            <w:noWrap/>
          </w:tcPr>
          <w:p w:rsidR="00C22B98" w:rsidRPr="00C22B98" w:rsidRDefault="00C22B98" w:rsidP="00C22B98">
            <w:pPr>
              <w:spacing w:line="211" w:lineRule="auto"/>
              <w:ind w:right="57"/>
              <w:rPr>
                <w:rFonts w:asciiTheme="minorHAnsi" w:hAnsiTheme="minorHAnsi" w:cstheme="minorHAnsi"/>
                <w:sz w:val="17"/>
                <w:szCs w:val="17"/>
              </w:rPr>
            </w:pPr>
          </w:p>
        </w:tc>
        <w:tc>
          <w:tcPr>
            <w:tcW w:w="1247" w:type="dxa"/>
            <w:tcBorders>
              <w:right w:val="single" w:sz="4" w:space="0" w:color="7B251F"/>
            </w:tcBorders>
            <w:noWrap/>
          </w:tcPr>
          <w:p w:rsidR="00C22B98" w:rsidRPr="00C22B98" w:rsidRDefault="00C22B98" w:rsidP="00C22B98">
            <w:pPr>
              <w:spacing w:line="211" w:lineRule="auto"/>
              <w:ind w:right="57"/>
              <w:rPr>
                <w:rFonts w:asciiTheme="minorHAnsi" w:hAnsiTheme="minorHAnsi" w:cstheme="minorHAnsi"/>
                <w:sz w:val="17"/>
                <w:szCs w:val="17"/>
              </w:rPr>
            </w:pPr>
            <w:r w:rsidRPr="00C22B98">
              <w:rPr>
                <w:rFonts w:asciiTheme="minorHAnsi" w:hAnsiTheme="minorHAnsi" w:cstheme="minorHAnsi"/>
                <w:sz w:val="17"/>
                <w:szCs w:val="17"/>
              </w:rPr>
              <w:t>Високошколске</w:t>
            </w:r>
          </w:p>
        </w:tc>
        <w:tc>
          <w:tcPr>
            <w:tcW w:w="908" w:type="dxa"/>
            <w:tcBorders>
              <w:left w:val="single" w:sz="4" w:space="0" w:color="7B251F"/>
            </w:tcBorders>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61</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955642</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183817</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15136</w:t>
            </w:r>
          </w:p>
        </w:tc>
        <w:tc>
          <w:tcPr>
            <w:tcW w:w="102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55</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48284</w:t>
            </w:r>
          </w:p>
        </w:tc>
        <w:tc>
          <w:tcPr>
            <w:tcW w:w="85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2170</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363</w:t>
            </w:r>
          </w:p>
        </w:tc>
      </w:tr>
      <w:tr w:rsidR="00C22B98" w:rsidRPr="00C22B98" w:rsidTr="00C955E7">
        <w:trPr>
          <w:trHeight w:val="20"/>
          <w:jc w:val="center"/>
        </w:trPr>
        <w:tc>
          <w:tcPr>
            <w:tcW w:w="1531" w:type="dxa"/>
            <w:noWrap/>
          </w:tcPr>
          <w:p w:rsidR="00C22B98" w:rsidRPr="00C22B98" w:rsidRDefault="00C22B98" w:rsidP="00C22B98">
            <w:pPr>
              <w:spacing w:line="211" w:lineRule="auto"/>
              <w:ind w:right="57"/>
              <w:rPr>
                <w:rFonts w:asciiTheme="minorHAnsi" w:hAnsiTheme="minorHAnsi" w:cstheme="minorHAnsi"/>
                <w:sz w:val="17"/>
                <w:szCs w:val="17"/>
              </w:rPr>
            </w:pPr>
          </w:p>
        </w:tc>
        <w:tc>
          <w:tcPr>
            <w:tcW w:w="1247" w:type="dxa"/>
            <w:tcBorders>
              <w:right w:val="single" w:sz="4" w:space="0" w:color="7B251F"/>
            </w:tcBorders>
            <w:noWrap/>
          </w:tcPr>
          <w:p w:rsidR="00C22B98" w:rsidRPr="00C22B98" w:rsidRDefault="00C22B98" w:rsidP="00C22B98">
            <w:pPr>
              <w:spacing w:line="211" w:lineRule="auto"/>
              <w:ind w:right="57"/>
              <w:rPr>
                <w:rFonts w:asciiTheme="minorHAnsi" w:hAnsiTheme="minorHAnsi" w:cstheme="minorHAnsi"/>
                <w:sz w:val="17"/>
                <w:szCs w:val="17"/>
              </w:rPr>
            </w:pPr>
            <w:r w:rsidRPr="00C22B98">
              <w:rPr>
                <w:rFonts w:asciiTheme="minorHAnsi" w:hAnsiTheme="minorHAnsi" w:cstheme="minorHAnsi"/>
                <w:sz w:val="17"/>
                <w:szCs w:val="17"/>
              </w:rPr>
              <w:t>Школске</w:t>
            </w:r>
          </w:p>
        </w:tc>
        <w:tc>
          <w:tcPr>
            <w:tcW w:w="908" w:type="dxa"/>
            <w:tcBorders>
              <w:left w:val="single" w:sz="4" w:space="0" w:color="7B251F"/>
            </w:tcBorders>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796</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6459777</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46563</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153047</w:t>
            </w:r>
          </w:p>
        </w:tc>
        <w:tc>
          <w:tcPr>
            <w:tcW w:w="102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248</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94376</w:t>
            </w:r>
          </w:p>
        </w:tc>
        <w:tc>
          <w:tcPr>
            <w:tcW w:w="85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1183</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2087</w:t>
            </w:r>
          </w:p>
        </w:tc>
      </w:tr>
      <w:tr w:rsidR="00C22B98" w:rsidRPr="00C22B98" w:rsidTr="00C955E7">
        <w:trPr>
          <w:trHeight w:val="20"/>
          <w:jc w:val="center"/>
        </w:trPr>
        <w:tc>
          <w:tcPr>
            <w:tcW w:w="1531" w:type="dxa"/>
            <w:noWrap/>
          </w:tcPr>
          <w:p w:rsidR="00C22B98" w:rsidRPr="00C22B98" w:rsidRDefault="00C22B98" w:rsidP="00C22B98">
            <w:pPr>
              <w:spacing w:line="211" w:lineRule="auto"/>
              <w:ind w:right="57"/>
              <w:rPr>
                <w:rFonts w:asciiTheme="minorHAnsi" w:hAnsiTheme="minorHAnsi" w:cstheme="minorHAnsi"/>
                <w:sz w:val="17"/>
                <w:szCs w:val="17"/>
              </w:rPr>
            </w:pPr>
          </w:p>
        </w:tc>
        <w:tc>
          <w:tcPr>
            <w:tcW w:w="1247" w:type="dxa"/>
            <w:tcBorders>
              <w:right w:val="single" w:sz="4" w:space="0" w:color="7B251F"/>
            </w:tcBorders>
            <w:noWrap/>
          </w:tcPr>
          <w:p w:rsidR="00C22B98" w:rsidRPr="00C22B98" w:rsidRDefault="00C22B98" w:rsidP="00C22B98">
            <w:pPr>
              <w:spacing w:line="211" w:lineRule="auto"/>
              <w:ind w:right="57"/>
              <w:rPr>
                <w:rFonts w:asciiTheme="minorHAnsi" w:hAnsiTheme="minorHAnsi" w:cstheme="minorHAnsi"/>
                <w:sz w:val="17"/>
                <w:szCs w:val="17"/>
              </w:rPr>
            </w:pPr>
            <w:r w:rsidRPr="00C22B98">
              <w:rPr>
                <w:rFonts w:asciiTheme="minorHAnsi" w:hAnsiTheme="minorHAnsi" w:cstheme="minorHAnsi"/>
                <w:sz w:val="17"/>
                <w:szCs w:val="17"/>
              </w:rPr>
              <w:t>Специјалне</w:t>
            </w:r>
          </w:p>
        </w:tc>
        <w:tc>
          <w:tcPr>
            <w:tcW w:w="908" w:type="dxa"/>
            <w:tcBorders>
              <w:left w:val="single" w:sz="4" w:space="0" w:color="7B251F"/>
            </w:tcBorders>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58</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263000</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31336</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12683</w:t>
            </w:r>
          </w:p>
        </w:tc>
        <w:tc>
          <w:tcPr>
            <w:tcW w:w="102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25</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6952</w:t>
            </w:r>
          </w:p>
        </w:tc>
        <w:tc>
          <w:tcPr>
            <w:tcW w:w="85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513</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184</w:t>
            </w:r>
          </w:p>
        </w:tc>
      </w:tr>
      <w:tr w:rsidR="00C22B98" w:rsidRPr="00C22B98" w:rsidTr="00C955E7">
        <w:trPr>
          <w:trHeight w:val="20"/>
          <w:jc w:val="center"/>
        </w:trPr>
        <w:tc>
          <w:tcPr>
            <w:tcW w:w="1531" w:type="dxa"/>
            <w:noWrap/>
          </w:tcPr>
          <w:p w:rsidR="00C22B98" w:rsidRPr="00C22B98" w:rsidRDefault="00C22B98" w:rsidP="00C22B98">
            <w:pPr>
              <w:spacing w:line="211" w:lineRule="auto"/>
              <w:ind w:right="57"/>
              <w:rPr>
                <w:rFonts w:asciiTheme="minorHAnsi" w:hAnsiTheme="minorHAnsi" w:cstheme="minorHAnsi"/>
                <w:sz w:val="17"/>
                <w:szCs w:val="17"/>
              </w:rPr>
            </w:pPr>
          </w:p>
        </w:tc>
        <w:tc>
          <w:tcPr>
            <w:tcW w:w="1247" w:type="dxa"/>
            <w:tcBorders>
              <w:right w:val="single" w:sz="4" w:space="0" w:color="7B251F"/>
            </w:tcBorders>
            <w:noWrap/>
          </w:tcPr>
          <w:p w:rsidR="00C22B98" w:rsidRPr="00C22B98" w:rsidRDefault="00C22B98" w:rsidP="00C22B98">
            <w:pPr>
              <w:spacing w:line="211" w:lineRule="auto"/>
              <w:ind w:right="57"/>
              <w:rPr>
                <w:rFonts w:asciiTheme="minorHAnsi" w:hAnsiTheme="minorHAnsi" w:cstheme="minorHAnsi"/>
                <w:sz w:val="17"/>
                <w:szCs w:val="17"/>
              </w:rPr>
            </w:pPr>
            <w:r w:rsidRPr="00C22B98">
              <w:rPr>
                <w:rFonts w:asciiTheme="minorHAnsi" w:hAnsiTheme="minorHAnsi" w:cstheme="minorHAnsi"/>
                <w:sz w:val="17"/>
                <w:szCs w:val="17"/>
              </w:rPr>
              <w:t>Јавне</w:t>
            </w:r>
          </w:p>
        </w:tc>
        <w:tc>
          <w:tcPr>
            <w:tcW w:w="908" w:type="dxa"/>
            <w:tcBorders>
              <w:left w:val="single" w:sz="4" w:space="0" w:color="7B251F"/>
            </w:tcBorders>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225</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7182451</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30692</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344209</w:t>
            </w:r>
          </w:p>
        </w:tc>
        <w:tc>
          <w:tcPr>
            <w:tcW w:w="102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98</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232153</w:t>
            </w:r>
          </w:p>
        </w:tc>
        <w:tc>
          <w:tcPr>
            <w:tcW w:w="85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3028</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25906</w:t>
            </w:r>
          </w:p>
        </w:tc>
      </w:tr>
      <w:tr w:rsidR="00C22B98" w:rsidRPr="00C22B98" w:rsidTr="00C955E7">
        <w:trPr>
          <w:trHeight w:val="20"/>
          <w:jc w:val="center"/>
        </w:trPr>
        <w:tc>
          <w:tcPr>
            <w:tcW w:w="2778" w:type="dxa"/>
            <w:gridSpan w:val="2"/>
            <w:tcBorders>
              <w:right w:val="single" w:sz="4" w:space="0" w:color="7B251F"/>
            </w:tcBorders>
            <w:noWrap/>
          </w:tcPr>
          <w:p w:rsidR="00C22B98" w:rsidRPr="00C22B98" w:rsidRDefault="00C22B98" w:rsidP="00C22B98">
            <w:pPr>
              <w:spacing w:before="20" w:line="216" w:lineRule="auto"/>
              <w:rPr>
                <w:rFonts w:asciiTheme="minorHAnsi" w:hAnsiTheme="minorHAnsi" w:cstheme="minorHAnsi"/>
                <w:b/>
                <w:sz w:val="17"/>
                <w:szCs w:val="17"/>
                <w:lang w:val="ru-RU"/>
              </w:rPr>
            </w:pPr>
            <w:r w:rsidRPr="00C22B98">
              <w:rPr>
                <w:rFonts w:asciiTheme="minorHAnsi" w:hAnsiTheme="minorHAnsi" w:cstheme="minorHAnsi"/>
                <w:b/>
                <w:sz w:val="17"/>
                <w:szCs w:val="17"/>
                <w:lang w:val="ru-RU"/>
              </w:rPr>
              <w:t>Регион Шумадије и Западне Србије</w:t>
            </w:r>
          </w:p>
        </w:tc>
        <w:tc>
          <w:tcPr>
            <w:tcW w:w="908" w:type="dxa"/>
            <w:tcBorders>
              <w:left w:val="single" w:sz="4" w:space="0" w:color="7B251F"/>
            </w:tcBorders>
            <w:noWrap/>
            <w:vAlign w:val="bottom"/>
          </w:tcPr>
          <w:p w:rsidR="00C22B98" w:rsidRPr="00C22B98" w:rsidRDefault="00C22B98" w:rsidP="00C22B98">
            <w:pPr>
              <w:spacing w:before="20" w:line="216" w:lineRule="auto"/>
              <w:jc w:val="right"/>
              <w:rPr>
                <w:rFonts w:asciiTheme="minorHAnsi" w:hAnsiTheme="minorHAnsi" w:cstheme="minorHAnsi"/>
                <w:b/>
                <w:sz w:val="17"/>
                <w:szCs w:val="17"/>
                <w:lang w:val="ru-RU"/>
              </w:rPr>
            </w:pPr>
          </w:p>
        </w:tc>
        <w:tc>
          <w:tcPr>
            <w:tcW w:w="907" w:type="dxa"/>
            <w:noWrap/>
            <w:vAlign w:val="bottom"/>
          </w:tcPr>
          <w:p w:rsidR="00C22B98" w:rsidRPr="00C22B98" w:rsidRDefault="00C22B98" w:rsidP="00C22B98">
            <w:pPr>
              <w:spacing w:before="20" w:line="216" w:lineRule="auto"/>
              <w:jc w:val="right"/>
              <w:rPr>
                <w:rFonts w:asciiTheme="minorHAnsi" w:hAnsiTheme="minorHAnsi" w:cstheme="minorHAnsi"/>
                <w:b/>
                <w:sz w:val="17"/>
                <w:szCs w:val="17"/>
                <w:lang w:val="ru-RU"/>
              </w:rPr>
            </w:pPr>
          </w:p>
        </w:tc>
        <w:tc>
          <w:tcPr>
            <w:tcW w:w="907" w:type="dxa"/>
            <w:noWrap/>
            <w:vAlign w:val="bottom"/>
          </w:tcPr>
          <w:p w:rsidR="00C22B98" w:rsidRPr="00C22B98" w:rsidRDefault="00C22B98" w:rsidP="00C22B98">
            <w:pPr>
              <w:spacing w:before="20" w:line="216" w:lineRule="auto"/>
              <w:jc w:val="right"/>
              <w:rPr>
                <w:rFonts w:asciiTheme="minorHAnsi" w:hAnsiTheme="minorHAnsi" w:cstheme="minorHAnsi"/>
                <w:b/>
                <w:sz w:val="17"/>
                <w:szCs w:val="17"/>
                <w:lang w:val="ru-RU"/>
              </w:rPr>
            </w:pPr>
          </w:p>
        </w:tc>
        <w:tc>
          <w:tcPr>
            <w:tcW w:w="907" w:type="dxa"/>
            <w:noWrap/>
            <w:vAlign w:val="bottom"/>
          </w:tcPr>
          <w:p w:rsidR="00C22B98" w:rsidRPr="00C22B98" w:rsidRDefault="00C22B98" w:rsidP="00C22B98">
            <w:pPr>
              <w:spacing w:before="20" w:line="216" w:lineRule="auto"/>
              <w:jc w:val="right"/>
              <w:rPr>
                <w:rFonts w:asciiTheme="minorHAnsi" w:hAnsiTheme="minorHAnsi" w:cstheme="minorHAnsi"/>
                <w:b/>
                <w:sz w:val="17"/>
                <w:szCs w:val="17"/>
                <w:lang w:val="ru-RU"/>
              </w:rPr>
            </w:pPr>
          </w:p>
        </w:tc>
        <w:tc>
          <w:tcPr>
            <w:tcW w:w="1021" w:type="dxa"/>
            <w:noWrap/>
            <w:vAlign w:val="bottom"/>
          </w:tcPr>
          <w:p w:rsidR="00C22B98" w:rsidRPr="00C22B98" w:rsidRDefault="00C22B98" w:rsidP="00C22B98">
            <w:pPr>
              <w:spacing w:before="20" w:line="216" w:lineRule="auto"/>
              <w:jc w:val="right"/>
              <w:rPr>
                <w:rFonts w:asciiTheme="minorHAnsi" w:hAnsiTheme="minorHAnsi" w:cstheme="minorHAnsi"/>
                <w:b/>
                <w:sz w:val="17"/>
                <w:szCs w:val="17"/>
                <w:lang w:val="ru-RU"/>
              </w:rPr>
            </w:pPr>
          </w:p>
        </w:tc>
        <w:tc>
          <w:tcPr>
            <w:tcW w:w="794" w:type="dxa"/>
            <w:noWrap/>
            <w:vAlign w:val="bottom"/>
          </w:tcPr>
          <w:p w:rsidR="00C22B98" w:rsidRPr="00C22B98" w:rsidRDefault="00C22B98" w:rsidP="00C22B98">
            <w:pPr>
              <w:spacing w:before="20" w:line="216" w:lineRule="auto"/>
              <w:jc w:val="right"/>
              <w:rPr>
                <w:rFonts w:asciiTheme="minorHAnsi" w:hAnsiTheme="minorHAnsi" w:cstheme="minorHAnsi"/>
                <w:b/>
                <w:sz w:val="17"/>
                <w:szCs w:val="17"/>
                <w:lang w:val="ru-RU"/>
              </w:rPr>
            </w:pPr>
          </w:p>
        </w:tc>
        <w:tc>
          <w:tcPr>
            <w:tcW w:w="851" w:type="dxa"/>
            <w:noWrap/>
            <w:vAlign w:val="bottom"/>
          </w:tcPr>
          <w:p w:rsidR="00C22B98" w:rsidRPr="00C22B98" w:rsidRDefault="00C22B98" w:rsidP="00C22B98">
            <w:pPr>
              <w:spacing w:before="20" w:line="216" w:lineRule="auto"/>
              <w:jc w:val="right"/>
              <w:rPr>
                <w:rFonts w:asciiTheme="minorHAnsi" w:hAnsiTheme="minorHAnsi" w:cstheme="minorHAnsi"/>
                <w:b/>
                <w:sz w:val="17"/>
                <w:szCs w:val="17"/>
                <w:lang w:val="ru-RU"/>
              </w:rPr>
            </w:pPr>
          </w:p>
        </w:tc>
        <w:tc>
          <w:tcPr>
            <w:tcW w:w="794" w:type="dxa"/>
            <w:noWrap/>
            <w:vAlign w:val="bottom"/>
          </w:tcPr>
          <w:p w:rsidR="00C22B98" w:rsidRPr="00C22B98" w:rsidRDefault="00C22B98" w:rsidP="00C22B98">
            <w:pPr>
              <w:spacing w:before="20" w:line="216" w:lineRule="auto"/>
              <w:jc w:val="right"/>
              <w:rPr>
                <w:rFonts w:asciiTheme="minorHAnsi" w:hAnsiTheme="minorHAnsi" w:cstheme="minorHAnsi"/>
                <w:b/>
                <w:sz w:val="17"/>
                <w:szCs w:val="17"/>
                <w:lang w:val="ru-RU"/>
              </w:rPr>
            </w:pPr>
          </w:p>
        </w:tc>
      </w:tr>
      <w:tr w:rsidR="00C22B98" w:rsidRPr="00C22B98" w:rsidTr="00C955E7">
        <w:trPr>
          <w:trHeight w:val="20"/>
          <w:jc w:val="center"/>
        </w:trPr>
        <w:tc>
          <w:tcPr>
            <w:tcW w:w="1531" w:type="dxa"/>
            <w:noWrap/>
          </w:tcPr>
          <w:p w:rsidR="00C22B98" w:rsidRPr="00C22B98" w:rsidRDefault="00C22B98" w:rsidP="00C22B98">
            <w:pPr>
              <w:spacing w:line="211" w:lineRule="auto"/>
              <w:ind w:right="57"/>
              <w:rPr>
                <w:rFonts w:asciiTheme="minorHAnsi" w:hAnsiTheme="minorHAnsi" w:cstheme="minorHAnsi"/>
                <w:sz w:val="17"/>
                <w:szCs w:val="17"/>
                <w:lang w:val="pl-PL"/>
              </w:rPr>
            </w:pPr>
          </w:p>
        </w:tc>
        <w:tc>
          <w:tcPr>
            <w:tcW w:w="1247" w:type="dxa"/>
            <w:tcBorders>
              <w:right w:val="single" w:sz="4" w:space="0" w:color="7B251F"/>
            </w:tcBorders>
            <w:noWrap/>
          </w:tcPr>
          <w:p w:rsidR="00C22B98" w:rsidRPr="00C22B98" w:rsidRDefault="00C22B98" w:rsidP="00C22B98">
            <w:pPr>
              <w:spacing w:line="211" w:lineRule="auto"/>
              <w:ind w:right="57"/>
              <w:rPr>
                <w:rFonts w:asciiTheme="minorHAnsi" w:hAnsiTheme="minorHAnsi" w:cstheme="minorHAnsi"/>
                <w:sz w:val="17"/>
                <w:szCs w:val="17"/>
              </w:rPr>
            </w:pPr>
            <w:r w:rsidRPr="00C22B98">
              <w:rPr>
                <w:rFonts w:asciiTheme="minorHAnsi" w:hAnsiTheme="minorHAnsi" w:cstheme="minorHAnsi"/>
                <w:sz w:val="17"/>
                <w:szCs w:val="17"/>
                <w:lang w:val="sr-Cyrl-CS"/>
              </w:rPr>
              <w:t>Свега</w:t>
            </w:r>
          </w:p>
        </w:tc>
        <w:tc>
          <w:tcPr>
            <w:tcW w:w="908" w:type="dxa"/>
            <w:tcBorders>
              <w:left w:val="single" w:sz="4" w:space="0" w:color="7B251F"/>
            </w:tcBorders>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589</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8107436</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115902</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308763</w:t>
            </w:r>
          </w:p>
        </w:tc>
        <w:tc>
          <w:tcPr>
            <w:tcW w:w="102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218</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187567</w:t>
            </w:r>
          </w:p>
        </w:tc>
        <w:tc>
          <w:tcPr>
            <w:tcW w:w="85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3452</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12102</w:t>
            </w:r>
          </w:p>
        </w:tc>
      </w:tr>
      <w:tr w:rsidR="00C22B98" w:rsidRPr="00C22B98" w:rsidTr="00C955E7">
        <w:trPr>
          <w:trHeight w:val="20"/>
          <w:jc w:val="center"/>
        </w:trPr>
        <w:tc>
          <w:tcPr>
            <w:tcW w:w="1531" w:type="dxa"/>
            <w:noWrap/>
          </w:tcPr>
          <w:p w:rsidR="00C22B98" w:rsidRPr="00C22B98" w:rsidRDefault="00C22B98" w:rsidP="00C22B98">
            <w:pPr>
              <w:spacing w:line="211" w:lineRule="auto"/>
              <w:ind w:right="57"/>
              <w:rPr>
                <w:rFonts w:asciiTheme="minorHAnsi" w:hAnsiTheme="minorHAnsi" w:cstheme="minorHAnsi"/>
                <w:sz w:val="17"/>
                <w:szCs w:val="17"/>
              </w:rPr>
            </w:pPr>
          </w:p>
        </w:tc>
        <w:tc>
          <w:tcPr>
            <w:tcW w:w="1247" w:type="dxa"/>
            <w:tcBorders>
              <w:right w:val="single" w:sz="4" w:space="0" w:color="7B251F"/>
            </w:tcBorders>
            <w:noWrap/>
          </w:tcPr>
          <w:p w:rsidR="00C22B98" w:rsidRPr="00C22B98" w:rsidRDefault="00C22B98" w:rsidP="00C22B98">
            <w:pPr>
              <w:spacing w:line="211" w:lineRule="auto"/>
              <w:ind w:right="57"/>
              <w:rPr>
                <w:rFonts w:asciiTheme="minorHAnsi" w:hAnsiTheme="minorHAnsi" w:cstheme="minorHAnsi"/>
                <w:sz w:val="17"/>
                <w:szCs w:val="17"/>
              </w:rPr>
            </w:pPr>
            <w:r w:rsidRPr="00C22B98">
              <w:rPr>
                <w:rFonts w:asciiTheme="minorHAnsi" w:hAnsiTheme="minorHAnsi" w:cstheme="minorHAnsi"/>
                <w:sz w:val="17"/>
                <w:szCs w:val="17"/>
              </w:rPr>
              <w:t>Националне</w:t>
            </w:r>
          </w:p>
        </w:tc>
        <w:tc>
          <w:tcPr>
            <w:tcW w:w="908" w:type="dxa"/>
            <w:tcBorders>
              <w:left w:val="single" w:sz="4" w:space="0" w:color="7B251F"/>
            </w:tcBorders>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102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85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r>
      <w:tr w:rsidR="00C22B98" w:rsidRPr="00C22B98" w:rsidTr="00C955E7">
        <w:trPr>
          <w:trHeight w:val="20"/>
          <w:jc w:val="center"/>
        </w:trPr>
        <w:tc>
          <w:tcPr>
            <w:tcW w:w="1531" w:type="dxa"/>
            <w:noWrap/>
          </w:tcPr>
          <w:p w:rsidR="00C22B98" w:rsidRPr="00C22B98" w:rsidRDefault="00C22B98" w:rsidP="00C22B98">
            <w:pPr>
              <w:spacing w:line="211" w:lineRule="auto"/>
              <w:ind w:right="57"/>
              <w:rPr>
                <w:rFonts w:asciiTheme="minorHAnsi" w:hAnsiTheme="minorHAnsi" w:cstheme="minorHAnsi"/>
                <w:sz w:val="17"/>
                <w:szCs w:val="17"/>
              </w:rPr>
            </w:pPr>
          </w:p>
        </w:tc>
        <w:tc>
          <w:tcPr>
            <w:tcW w:w="1247" w:type="dxa"/>
            <w:tcBorders>
              <w:right w:val="single" w:sz="4" w:space="0" w:color="7B251F"/>
            </w:tcBorders>
            <w:noWrap/>
          </w:tcPr>
          <w:p w:rsidR="00C22B98" w:rsidRPr="00C22B98" w:rsidRDefault="00C22B98" w:rsidP="00C22B98">
            <w:pPr>
              <w:spacing w:line="211" w:lineRule="auto"/>
              <w:ind w:right="57"/>
              <w:rPr>
                <w:rFonts w:asciiTheme="minorHAnsi" w:hAnsiTheme="minorHAnsi" w:cstheme="minorHAnsi"/>
                <w:sz w:val="17"/>
                <w:szCs w:val="17"/>
              </w:rPr>
            </w:pPr>
            <w:r w:rsidRPr="00C22B98">
              <w:rPr>
                <w:rFonts w:asciiTheme="minorHAnsi" w:hAnsiTheme="minorHAnsi" w:cstheme="minorHAnsi"/>
                <w:sz w:val="17"/>
                <w:szCs w:val="17"/>
              </w:rPr>
              <w:t>Високошколске</w:t>
            </w:r>
          </w:p>
        </w:tc>
        <w:tc>
          <w:tcPr>
            <w:tcW w:w="908" w:type="dxa"/>
            <w:tcBorders>
              <w:left w:val="single" w:sz="4" w:space="0" w:color="7B251F"/>
            </w:tcBorders>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25</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418435</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40373</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2711</w:t>
            </w:r>
          </w:p>
        </w:tc>
        <w:tc>
          <w:tcPr>
            <w:tcW w:w="102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21</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20509</w:t>
            </w:r>
          </w:p>
        </w:tc>
        <w:tc>
          <w:tcPr>
            <w:tcW w:w="85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733</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177</w:t>
            </w:r>
          </w:p>
        </w:tc>
      </w:tr>
      <w:tr w:rsidR="00C22B98" w:rsidRPr="00C22B98" w:rsidTr="00C955E7">
        <w:trPr>
          <w:trHeight w:val="20"/>
          <w:jc w:val="center"/>
        </w:trPr>
        <w:tc>
          <w:tcPr>
            <w:tcW w:w="1531" w:type="dxa"/>
            <w:noWrap/>
          </w:tcPr>
          <w:p w:rsidR="00C22B98" w:rsidRPr="00C22B98" w:rsidRDefault="00C22B98" w:rsidP="00C22B98">
            <w:pPr>
              <w:spacing w:line="211" w:lineRule="auto"/>
              <w:ind w:right="57"/>
              <w:rPr>
                <w:rFonts w:asciiTheme="minorHAnsi" w:hAnsiTheme="minorHAnsi" w:cstheme="minorHAnsi"/>
                <w:sz w:val="17"/>
                <w:szCs w:val="17"/>
              </w:rPr>
            </w:pPr>
          </w:p>
        </w:tc>
        <w:tc>
          <w:tcPr>
            <w:tcW w:w="1247" w:type="dxa"/>
            <w:tcBorders>
              <w:right w:val="single" w:sz="4" w:space="0" w:color="7B251F"/>
            </w:tcBorders>
            <w:noWrap/>
          </w:tcPr>
          <w:p w:rsidR="00C22B98" w:rsidRPr="00C22B98" w:rsidRDefault="00C22B98" w:rsidP="00C22B98">
            <w:pPr>
              <w:spacing w:line="211" w:lineRule="auto"/>
              <w:ind w:right="57"/>
              <w:rPr>
                <w:rFonts w:asciiTheme="minorHAnsi" w:hAnsiTheme="minorHAnsi" w:cstheme="minorHAnsi"/>
                <w:sz w:val="17"/>
                <w:szCs w:val="17"/>
              </w:rPr>
            </w:pPr>
            <w:r w:rsidRPr="00C22B98">
              <w:rPr>
                <w:rFonts w:asciiTheme="minorHAnsi" w:hAnsiTheme="minorHAnsi" w:cstheme="minorHAnsi"/>
                <w:sz w:val="17"/>
                <w:szCs w:val="17"/>
              </w:rPr>
              <w:t>Школске</w:t>
            </w:r>
          </w:p>
        </w:tc>
        <w:tc>
          <w:tcPr>
            <w:tcW w:w="908" w:type="dxa"/>
            <w:tcBorders>
              <w:left w:val="single" w:sz="4" w:space="0" w:color="7B251F"/>
            </w:tcBorders>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412</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3626275</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27389</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87485</w:t>
            </w:r>
          </w:p>
        </w:tc>
        <w:tc>
          <w:tcPr>
            <w:tcW w:w="102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125</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48794</w:t>
            </w:r>
          </w:p>
        </w:tc>
        <w:tc>
          <w:tcPr>
            <w:tcW w:w="85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332</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1723</w:t>
            </w:r>
          </w:p>
        </w:tc>
      </w:tr>
      <w:tr w:rsidR="00C22B98" w:rsidRPr="00C22B98" w:rsidTr="00C955E7">
        <w:trPr>
          <w:trHeight w:val="20"/>
          <w:jc w:val="center"/>
        </w:trPr>
        <w:tc>
          <w:tcPr>
            <w:tcW w:w="1531" w:type="dxa"/>
            <w:noWrap/>
          </w:tcPr>
          <w:p w:rsidR="00C22B98" w:rsidRPr="00C22B98" w:rsidRDefault="00C22B98" w:rsidP="00C22B98">
            <w:pPr>
              <w:spacing w:line="211" w:lineRule="auto"/>
              <w:ind w:right="57"/>
              <w:rPr>
                <w:rFonts w:asciiTheme="minorHAnsi" w:hAnsiTheme="minorHAnsi" w:cstheme="minorHAnsi"/>
                <w:sz w:val="17"/>
                <w:szCs w:val="17"/>
              </w:rPr>
            </w:pPr>
          </w:p>
        </w:tc>
        <w:tc>
          <w:tcPr>
            <w:tcW w:w="1247" w:type="dxa"/>
            <w:tcBorders>
              <w:right w:val="single" w:sz="4" w:space="0" w:color="7B251F"/>
            </w:tcBorders>
            <w:noWrap/>
          </w:tcPr>
          <w:p w:rsidR="00C22B98" w:rsidRPr="00C22B98" w:rsidRDefault="00C22B98" w:rsidP="00C22B98">
            <w:pPr>
              <w:spacing w:line="211" w:lineRule="auto"/>
              <w:ind w:right="57"/>
              <w:rPr>
                <w:rFonts w:asciiTheme="minorHAnsi" w:hAnsiTheme="minorHAnsi" w:cstheme="minorHAnsi"/>
                <w:sz w:val="17"/>
                <w:szCs w:val="17"/>
              </w:rPr>
            </w:pPr>
            <w:r w:rsidRPr="00C22B98">
              <w:rPr>
                <w:rFonts w:asciiTheme="minorHAnsi" w:hAnsiTheme="minorHAnsi" w:cstheme="minorHAnsi"/>
                <w:sz w:val="17"/>
                <w:szCs w:val="17"/>
              </w:rPr>
              <w:t>Специјалне</w:t>
            </w:r>
          </w:p>
        </w:tc>
        <w:tc>
          <w:tcPr>
            <w:tcW w:w="908" w:type="dxa"/>
            <w:tcBorders>
              <w:left w:val="single" w:sz="4" w:space="0" w:color="7B251F"/>
            </w:tcBorders>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39</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166656</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26574</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3092</w:t>
            </w:r>
          </w:p>
        </w:tc>
        <w:tc>
          <w:tcPr>
            <w:tcW w:w="102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13</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4242</w:t>
            </w:r>
          </w:p>
        </w:tc>
        <w:tc>
          <w:tcPr>
            <w:tcW w:w="85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384</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48</w:t>
            </w:r>
          </w:p>
        </w:tc>
      </w:tr>
      <w:tr w:rsidR="00C22B98" w:rsidRPr="00C22B98" w:rsidTr="00C955E7">
        <w:trPr>
          <w:trHeight w:val="20"/>
          <w:jc w:val="center"/>
        </w:trPr>
        <w:tc>
          <w:tcPr>
            <w:tcW w:w="1531" w:type="dxa"/>
            <w:noWrap/>
          </w:tcPr>
          <w:p w:rsidR="00C22B98" w:rsidRPr="00C22B98" w:rsidRDefault="00C22B98" w:rsidP="00C22B98">
            <w:pPr>
              <w:spacing w:line="211" w:lineRule="auto"/>
              <w:ind w:right="57"/>
              <w:rPr>
                <w:rFonts w:asciiTheme="minorHAnsi" w:hAnsiTheme="minorHAnsi" w:cstheme="minorHAnsi"/>
                <w:sz w:val="17"/>
                <w:szCs w:val="17"/>
              </w:rPr>
            </w:pPr>
          </w:p>
        </w:tc>
        <w:tc>
          <w:tcPr>
            <w:tcW w:w="1247" w:type="dxa"/>
            <w:tcBorders>
              <w:right w:val="single" w:sz="4" w:space="0" w:color="7B251F"/>
            </w:tcBorders>
            <w:noWrap/>
          </w:tcPr>
          <w:p w:rsidR="00C22B98" w:rsidRPr="00C22B98" w:rsidRDefault="00C22B98" w:rsidP="00C22B98">
            <w:pPr>
              <w:spacing w:line="211" w:lineRule="auto"/>
              <w:ind w:right="57"/>
              <w:rPr>
                <w:rFonts w:asciiTheme="minorHAnsi" w:hAnsiTheme="minorHAnsi" w:cstheme="minorHAnsi"/>
                <w:sz w:val="17"/>
                <w:szCs w:val="17"/>
              </w:rPr>
            </w:pPr>
            <w:r w:rsidRPr="00C22B98">
              <w:rPr>
                <w:rFonts w:asciiTheme="minorHAnsi" w:hAnsiTheme="minorHAnsi" w:cstheme="minorHAnsi"/>
                <w:sz w:val="17"/>
                <w:szCs w:val="17"/>
              </w:rPr>
              <w:t>Јавне</w:t>
            </w:r>
          </w:p>
        </w:tc>
        <w:tc>
          <w:tcPr>
            <w:tcW w:w="908" w:type="dxa"/>
            <w:tcBorders>
              <w:left w:val="single" w:sz="4" w:space="0" w:color="7B251F"/>
            </w:tcBorders>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113</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3896070</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21566</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215475</w:t>
            </w:r>
          </w:p>
        </w:tc>
        <w:tc>
          <w:tcPr>
            <w:tcW w:w="102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59</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114022</w:t>
            </w:r>
          </w:p>
        </w:tc>
        <w:tc>
          <w:tcPr>
            <w:tcW w:w="85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2003</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10154</w:t>
            </w:r>
          </w:p>
        </w:tc>
      </w:tr>
      <w:tr w:rsidR="00C22B98" w:rsidRPr="00C22B98" w:rsidTr="00C955E7">
        <w:trPr>
          <w:trHeight w:val="20"/>
          <w:jc w:val="center"/>
        </w:trPr>
        <w:tc>
          <w:tcPr>
            <w:tcW w:w="2778" w:type="dxa"/>
            <w:gridSpan w:val="2"/>
            <w:tcBorders>
              <w:right w:val="single" w:sz="4" w:space="0" w:color="7B251F"/>
            </w:tcBorders>
            <w:noWrap/>
          </w:tcPr>
          <w:p w:rsidR="00C22B98" w:rsidRPr="00C22B98" w:rsidRDefault="00C22B98" w:rsidP="00C22B98">
            <w:pPr>
              <w:spacing w:before="20" w:line="216" w:lineRule="auto"/>
              <w:rPr>
                <w:rFonts w:asciiTheme="minorHAnsi" w:hAnsiTheme="minorHAnsi" w:cstheme="minorHAnsi"/>
                <w:b/>
                <w:sz w:val="17"/>
                <w:szCs w:val="17"/>
                <w:lang w:val="ru-RU"/>
              </w:rPr>
            </w:pPr>
            <w:r w:rsidRPr="00C22B98">
              <w:rPr>
                <w:rFonts w:asciiTheme="minorHAnsi" w:hAnsiTheme="minorHAnsi" w:cstheme="minorHAnsi"/>
                <w:b/>
                <w:sz w:val="17"/>
                <w:szCs w:val="17"/>
                <w:lang w:val="ru-RU"/>
              </w:rPr>
              <w:t>Регион Јужне и Источне Србије</w:t>
            </w:r>
          </w:p>
        </w:tc>
        <w:tc>
          <w:tcPr>
            <w:tcW w:w="908" w:type="dxa"/>
            <w:tcBorders>
              <w:left w:val="single" w:sz="4" w:space="0" w:color="7B251F"/>
            </w:tcBorders>
            <w:noWrap/>
            <w:vAlign w:val="bottom"/>
          </w:tcPr>
          <w:p w:rsidR="00C22B98" w:rsidRPr="00C22B98" w:rsidRDefault="00C22B98" w:rsidP="00C22B98">
            <w:pPr>
              <w:spacing w:before="20" w:line="216" w:lineRule="auto"/>
              <w:jc w:val="right"/>
              <w:rPr>
                <w:rFonts w:asciiTheme="minorHAnsi" w:hAnsiTheme="minorHAnsi" w:cstheme="minorHAnsi"/>
                <w:b/>
                <w:sz w:val="17"/>
                <w:szCs w:val="17"/>
                <w:lang w:val="ru-RU"/>
              </w:rPr>
            </w:pPr>
          </w:p>
        </w:tc>
        <w:tc>
          <w:tcPr>
            <w:tcW w:w="907" w:type="dxa"/>
            <w:noWrap/>
            <w:vAlign w:val="bottom"/>
          </w:tcPr>
          <w:p w:rsidR="00C22B98" w:rsidRPr="00C22B98" w:rsidRDefault="00C22B98" w:rsidP="00C22B98">
            <w:pPr>
              <w:spacing w:before="20" w:line="216" w:lineRule="auto"/>
              <w:jc w:val="right"/>
              <w:rPr>
                <w:rFonts w:asciiTheme="minorHAnsi" w:hAnsiTheme="minorHAnsi" w:cstheme="minorHAnsi"/>
                <w:b/>
                <w:sz w:val="17"/>
                <w:szCs w:val="17"/>
                <w:lang w:val="ru-RU"/>
              </w:rPr>
            </w:pPr>
          </w:p>
        </w:tc>
        <w:tc>
          <w:tcPr>
            <w:tcW w:w="907" w:type="dxa"/>
            <w:noWrap/>
            <w:vAlign w:val="bottom"/>
          </w:tcPr>
          <w:p w:rsidR="00C22B98" w:rsidRPr="00C22B98" w:rsidRDefault="00C22B98" w:rsidP="00C22B98">
            <w:pPr>
              <w:spacing w:before="20" w:line="216" w:lineRule="auto"/>
              <w:jc w:val="right"/>
              <w:rPr>
                <w:rFonts w:asciiTheme="minorHAnsi" w:hAnsiTheme="minorHAnsi" w:cstheme="minorHAnsi"/>
                <w:b/>
                <w:sz w:val="17"/>
                <w:szCs w:val="17"/>
                <w:lang w:val="ru-RU"/>
              </w:rPr>
            </w:pPr>
          </w:p>
        </w:tc>
        <w:tc>
          <w:tcPr>
            <w:tcW w:w="907" w:type="dxa"/>
            <w:noWrap/>
            <w:vAlign w:val="bottom"/>
          </w:tcPr>
          <w:p w:rsidR="00C22B98" w:rsidRPr="00C22B98" w:rsidRDefault="00C22B98" w:rsidP="00C22B98">
            <w:pPr>
              <w:spacing w:before="20" w:line="216" w:lineRule="auto"/>
              <w:jc w:val="right"/>
              <w:rPr>
                <w:rFonts w:asciiTheme="minorHAnsi" w:hAnsiTheme="minorHAnsi" w:cstheme="minorHAnsi"/>
                <w:b/>
                <w:sz w:val="17"/>
                <w:szCs w:val="17"/>
                <w:lang w:val="ru-RU"/>
              </w:rPr>
            </w:pPr>
          </w:p>
        </w:tc>
        <w:tc>
          <w:tcPr>
            <w:tcW w:w="1021" w:type="dxa"/>
            <w:noWrap/>
            <w:vAlign w:val="bottom"/>
          </w:tcPr>
          <w:p w:rsidR="00C22B98" w:rsidRPr="00C22B98" w:rsidRDefault="00C22B98" w:rsidP="00C22B98">
            <w:pPr>
              <w:spacing w:before="20" w:line="216" w:lineRule="auto"/>
              <w:jc w:val="right"/>
              <w:rPr>
                <w:rFonts w:asciiTheme="minorHAnsi" w:hAnsiTheme="minorHAnsi" w:cstheme="minorHAnsi"/>
                <w:b/>
                <w:sz w:val="17"/>
                <w:szCs w:val="17"/>
                <w:lang w:val="ru-RU"/>
              </w:rPr>
            </w:pPr>
          </w:p>
        </w:tc>
        <w:tc>
          <w:tcPr>
            <w:tcW w:w="794" w:type="dxa"/>
            <w:noWrap/>
            <w:vAlign w:val="bottom"/>
          </w:tcPr>
          <w:p w:rsidR="00C22B98" w:rsidRPr="00C22B98" w:rsidRDefault="00C22B98" w:rsidP="00C22B98">
            <w:pPr>
              <w:spacing w:before="20" w:line="216" w:lineRule="auto"/>
              <w:jc w:val="right"/>
              <w:rPr>
                <w:rFonts w:asciiTheme="minorHAnsi" w:hAnsiTheme="minorHAnsi" w:cstheme="minorHAnsi"/>
                <w:b/>
                <w:sz w:val="17"/>
                <w:szCs w:val="17"/>
                <w:lang w:val="ru-RU"/>
              </w:rPr>
            </w:pPr>
          </w:p>
        </w:tc>
        <w:tc>
          <w:tcPr>
            <w:tcW w:w="851" w:type="dxa"/>
            <w:noWrap/>
            <w:vAlign w:val="bottom"/>
          </w:tcPr>
          <w:p w:rsidR="00C22B98" w:rsidRPr="00C22B98" w:rsidRDefault="00C22B98" w:rsidP="00C22B98">
            <w:pPr>
              <w:spacing w:before="20" w:line="216" w:lineRule="auto"/>
              <w:jc w:val="right"/>
              <w:rPr>
                <w:rFonts w:asciiTheme="minorHAnsi" w:hAnsiTheme="minorHAnsi" w:cstheme="minorHAnsi"/>
                <w:b/>
                <w:sz w:val="17"/>
                <w:szCs w:val="17"/>
                <w:lang w:val="ru-RU"/>
              </w:rPr>
            </w:pPr>
          </w:p>
        </w:tc>
        <w:tc>
          <w:tcPr>
            <w:tcW w:w="794" w:type="dxa"/>
            <w:noWrap/>
            <w:vAlign w:val="bottom"/>
          </w:tcPr>
          <w:p w:rsidR="00C22B98" w:rsidRPr="00C22B98" w:rsidRDefault="00C22B98" w:rsidP="00C22B98">
            <w:pPr>
              <w:spacing w:before="20" w:line="216" w:lineRule="auto"/>
              <w:jc w:val="right"/>
              <w:rPr>
                <w:rFonts w:asciiTheme="minorHAnsi" w:hAnsiTheme="minorHAnsi" w:cstheme="minorHAnsi"/>
                <w:b/>
                <w:sz w:val="17"/>
                <w:szCs w:val="17"/>
                <w:lang w:val="ru-RU"/>
              </w:rPr>
            </w:pPr>
          </w:p>
        </w:tc>
      </w:tr>
      <w:tr w:rsidR="00C22B98" w:rsidRPr="00C22B98" w:rsidTr="00C955E7">
        <w:trPr>
          <w:trHeight w:val="20"/>
          <w:jc w:val="center"/>
        </w:trPr>
        <w:tc>
          <w:tcPr>
            <w:tcW w:w="1531" w:type="dxa"/>
            <w:noWrap/>
          </w:tcPr>
          <w:p w:rsidR="00C22B98" w:rsidRPr="00C22B98" w:rsidRDefault="00C22B98" w:rsidP="00C22B98">
            <w:pPr>
              <w:spacing w:line="211" w:lineRule="auto"/>
              <w:ind w:right="57"/>
              <w:rPr>
                <w:rFonts w:asciiTheme="minorHAnsi" w:hAnsiTheme="minorHAnsi" w:cstheme="minorHAnsi"/>
                <w:sz w:val="17"/>
                <w:szCs w:val="17"/>
                <w:lang w:val="pl-PL"/>
              </w:rPr>
            </w:pPr>
          </w:p>
        </w:tc>
        <w:tc>
          <w:tcPr>
            <w:tcW w:w="1247" w:type="dxa"/>
            <w:tcBorders>
              <w:right w:val="single" w:sz="4" w:space="0" w:color="7B251F"/>
            </w:tcBorders>
            <w:noWrap/>
          </w:tcPr>
          <w:p w:rsidR="00C22B98" w:rsidRPr="00C22B98" w:rsidRDefault="00C22B98" w:rsidP="00C22B98">
            <w:pPr>
              <w:spacing w:line="211" w:lineRule="auto"/>
              <w:ind w:right="57"/>
              <w:rPr>
                <w:rFonts w:asciiTheme="minorHAnsi" w:hAnsiTheme="minorHAnsi" w:cstheme="minorHAnsi"/>
                <w:sz w:val="17"/>
                <w:szCs w:val="17"/>
              </w:rPr>
            </w:pPr>
            <w:r w:rsidRPr="00C22B98">
              <w:rPr>
                <w:rFonts w:asciiTheme="minorHAnsi" w:hAnsiTheme="minorHAnsi" w:cstheme="minorHAnsi"/>
                <w:sz w:val="17"/>
                <w:szCs w:val="17"/>
                <w:lang w:val="sr-Cyrl-CS"/>
              </w:rPr>
              <w:t>Свега</w:t>
            </w:r>
          </w:p>
        </w:tc>
        <w:tc>
          <w:tcPr>
            <w:tcW w:w="908" w:type="dxa"/>
            <w:tcBorders>
              <w:left w:val="single" w:sz="4" w:space="0" w:color="7B251F"/>
            </w:tcBorders>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493</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6451710</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174349</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215625</w:t>
            </w:r>
          </w:p>
        </w:tc>
        <w:tc>
          <w:tcPr>
            <w:tcW w:w="102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197</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181876</w:t>
            </w:r>
          </w:p>
        </w:tc>
        <w:tc>
          <w:tcPr>
            <w:tcW w:w="85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3303</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16430</w:t>
            </w:r>
          </w:p>
        </w:tc>
      </w:tr>
      <w:tr w:rsidR="00C22B98" w:rsidRPr="00C22B98" w:rsidTr="00C955E7">
        <w:trPr>
          <w:trHeight w:val="20"/>
          <w:jc w:val="center"/>
        </w:trPr>
        <w:tc>
          <w:tcPr>
            <w:tcW w:w="1531" w:type="dxa"/>
            <w:noWrap/>
          </w:tcPr>
          <w:p w:rsidR="00C22B98" w:rsidRPr="00C22B98" w:rsidRDefault="00C22B98" w:rsidP="00C22B98">
            <w:pPr>
              <w:spacing w:line="211" w:lineRule="auto"/>
              <w:ind w:right="57"/>
              <w:rPr>
                <w:rFonts w:asciiTheme="minorHAnsi" w:hAnsiTheme="minorHAnsi" w:cstheme="minorHAnsi"/>
                <w:sz w:val="17"/>
                <w:szCs w:val="17"/>
              </w:rPr>
            </w:pPr>
          </w:p>
        </w:tc>
        <w:tc>
          <w:tcPr>
            <w:tcW w:w="1247" w:type="dxa"/>
            <w:tcBorders>
              <w:right w:val="single" w:sz="4" w:space="0" w:color="7B251F"/>
            </w:tcBorders>
            <w:noWrap/>
          </w:tcPr>
          <w:p w:rsidR="00C22B98" w:rsidRPr="00C22B98" w:rsidRDefault="00C22B98" w:rsidP="00C22B98">
            <w:pPr>
              <w:spacing w:line="211" w:lineRule="auto"/>
              <w:ind w:right="57"/>
              <w:rPr>
                <w:rFonts w:asciiTheme="minorHAnsi" w:hAnsiTheme="minorHAnsi" w:cstheme="minorHAnsi"/>
                <w:sz w:val="17"/>
                <w:szCs w:val="17"/>
              </w:rPr>
            </w:pPr>
            <w:r w:rsidRPr="00C22B98">
              <w:rPr>
                <w:rFonts w:asciiTheme="minorHAnsi" w:hAnsiTheme="minorHAnsi" w:cstheme="minorHAnsi"/>
                <w:sz w:val="17"/>
                <w:szCs w:val="17"/>
              </w:rPr>
              <w:t>Националне</w:t>
            </w:r>
          </w:p>
        </w:tc>
        <w:tc>
          <w:tcPr>
            <w:tcW w:w="908" w:type="dxa"/>
            <w:tcBorders>
              <w:left w:val="single" w:sz="4" w:space="0" w:color="7B251F"/>
            </w:tcBorders>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102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85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r>
      <w:tr w:rsidR="00C22B98" w:rsidRPr="00C22B98" w:rsidTr="00C955E7">
        <w:trPr>
          <w:trHeight w:val="20"/>
          <w:jc w:val="center"/>
        </w:trPr>
        <w:tc>
          <w:tcPr>
            <w:tcW w:w="1531" w:type="dxa"/>
            <w:noWrap/>
          </w:tcPr>
          <w:p w:rsidR="00C22B98" w:rsidRPr="00C22B98" w:rsidRDefault="00C22B98" w:rsidP="00C22B98">
            <w:pPr>
              <w:spacing w:line="211" w:lineRule="auto"/>
              <w:ind w:right="57"/>
              <w:rPr>
                <w:rFonts w:asciiTheme="minorHAnsi" w:hAnsiTheme="minorHAnsi" w:cstheme="minorHAnsi"/>
                <w:sz w:val="17"/>
                <w:szCs w:val="17"/>
              </w:rPr>
            </w:pPr>
          </w:p>
        </w:tc>
        <w:tc>
          <w:tcPr>
            <w:tcW w:w="1247" w:type="dxa"/>
            <w:tcBorders>
              <w:right w:val="single" w:sz="4" w:space="0" w:color="7B251F"/>
            </w:tcBorders>
            <w:noWrap/>
          </w:tcPr>
          <w:p w:rsidR="00C22B98" w:rsidRPr="00C22B98" w:rsidRDefault="00C22B98" w:rsidP="00C22B98">
            <w:pPr>
              <w:spacing w:line="211" w:lineRule="auto"/>
              <w:ind w:right="57"/>
              <w:rPr>
                <w:rFonts w:asciiTheme="minorHAnsi" w:hAnsiTheme="minorHAnsi" w:cstheme="minorHAnsi"/>
                <w:sz w:val="17"/>
                <w:szCs w:val="17"/>
              </w:rPr>
            </w:pPr>
            <w:r w:rsidRPr="00C22B98">
              <w:rPr>
                <w:rFonts w:asciiTheme="minorHAnsi" w:hAnsiTheme="minorHAnsi" w:cstheme="minorHAnsi"/>
                <w:sz w:val="17"/>
                <w:szCs w:val="17"/>
              </w:rPr>
              <w:t>Високошколске</w:t>
            </w:r>
          </w:p>
        </w:tc>
        <w:tc>
          <w:tcPr>
            <w:tcW w:w="908" w:type="dxa"/>
            <w:tcBorders>
              <w:left w:val="single" w:sz="4" w:space="0" w:color="7B251F"/>
            </w:tcBorders>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25</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473385</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141754</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11875</w:t>
            </w:r>
          </w:p>
        </w:tc>
        <w:tc>
          <w:tcPr>
            <w:tcW w:w="102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23</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27503</w:t>
            </w:r>
          </w:p>
        </w:tc>
        <w:tc>
          <w:tcPr>
            <w:tcW w:w="85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1430</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178</w:t>
            </w:r>
          </w:p>
        </w:tc>
      </w:tr>
      <w:tr w:rsidR="00C22B98" w:rsidRPr="00C22B98" w:rsidTr="00C955E7">
        <w:trPr>
          <w:trHeight w:val="20"/>
          <w:jc w:val="center"/>
        </w:trPr>
        <w:tc>
          <w:tcPr>
            <w:tcW w:w="1531" w:type="dxa"/>
            <w:noWrap/>
          </w:tcPr>
          <w:p w:rsidR="00C22B98" w:rsidRPr="00C22B98" w:rsidRDefault="00C22B98" w:rsidP="00C22B98">
            <w:pPr>
              <w:spacing w:line="211" w:lineRule="auto"/>
              <w:ind w:right="57"/>
              <w:rPr>
                <w:rFonts w:asciiTheme="minorHAnsi" w:hAnsiTheme="minorHAnsi" w:cstheme="minorHAnsi"/>
                <w:sz w:val="17"/>
                <w:szCs w:val="17"/>
              </w:rPr>
            </w:pPr>
          </w:p>
        </w:tc>
        <w:tc>
          <w:tcPr>
            <w:tcW w:w="1247" w:type="dxa"/>
            <w:tcBorders>
              <w:right w:val="single" w:sz="4" w:space="0" w:color="7B251F"/>
            </w:tcBorders>
            <w:noWrap/>
          </w:tcPr>
          <w:p w:rsidR="00C22B98" w:rsidRPr="00C22B98" w:rsidRDefault="00C22B98" w:rsidP="00C22B98">
            <w:pPr>
              <w:spacing w:line="211" w:lineRule="auto"/>
              <w:ind w:right="57"/>
              <w:rPr>
                <w:rFonts w:asciiTheme="minorHAnsi" w:hAnsiTheme="minorHAnsi" w:cstheme="minorHAnsi"/>
                <w:sz w:val="17"/>
                <w:szCs w:val="17"/>
              </w:rPr>
            </w:pPr>
            <w:r w:rsidRPr="00C22B98">
              <w:rPr>
                <w:rFonts w:asciiTheme="minorHAnsi" w:hAnsiTheme="minorHAnsi" w:cstheme="minorHAnsi"/>
                <w:sz w:val="17"/>
                <w:szCs w:val="17"/>
              </w:rPr>
              <w:t>Школске</w:t>
            </w:r>
          </w:p>
        </w:tc>
        <w:tc>
          <w:tcPr>
            <w:tcW w:w="908" w:type="dxa"/>
            <w:tcBorders>
              <w:left w:val="single" w:sz="4" w:space="0" w:color="7B251F"/>
            </w:tcBorders>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341</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2712652</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19174</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65562</w:t>
            </w:r>
          </w:p>
        </w:tc>
        <w:tc>
          <w:tcPr>
            <w:tcW w:w="102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123</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38382</w:t>
            </w:r>
          </w:p>
        </w:tc>
        <w:tc>
          <w:tcPr>
            <w:tcW w:w="85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851</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364</w:t>
            </w:r>
          </w:p>
        </w:tc>
      </w:tr>
      <w:tr w:rsidR="00C22B98" w:rsidRPr="00C22B98" w:rsidTr="00C955E7">
        <w:trPr>
          <w:trHeight w:val="20"/>
          <w:jc w:val="center"/>
        </w:trPr>
        <w:tc>
          <w:tcPr>
            <w:tcW w:w="1531" w:type="dxa"/>
            <w:noWrap/>
          </w:tcPr>
          <w:p w:rsidR="00C22B98" w:rsidRPr="00C22B98" w:rsidRDefault="00C22B98" w:rsidP="00C22B98">
            <w:pPr>
              <w:spacing w:line="211" w:lineRule="auto"/>
              <w:ind w:right="57"/>
              <w:rPr>
                <w:rFonts w:asciiTheme="minorHAnsi" w:hAnsiTheme="minorHAnsi" w:cstheme="minorHAnsi"/>
                <w:sz w:val="17"/>
                <w:szCs w:val="17"/>
              </w:rPr>
            </w:pPr>
          </w:p>
        </w:tc>
        <w:tc>
          <w:tcPr>
            <w:tcW w:w="1247" w:type="dxa"/>
            <w:tcBorders>
              <w:right w:val="single" w:sz="4" w:space="0" w:color="7B251F"/>
            </w:tcBorders>
            <w:noWrap/>
          </w:tcPr>
          <w:p w:rsidR="00C22B98" w:rsidRPr="00C22B98" w:rsidRDefault="00C22B98" w:rsidP="00C22B98">
            <w:pPr>
              <w:spacing w:line="211" w:lineRule="auto"/>
              <w:ind w:right="57"/>
              <w:rPr>
                <w:rFonts w:asciiTheme="minorHAnsi" w:hAnsiTheme="minorHAnsi" w:cstheme="minorHAnsi"/>
                <w:sz w:val="17"/>
                <w:szCs w:val="17"/>
              </w:rPr>
            </w:pPr>
            <w:r w:rsidRPr="00C22B98">
              <w:rPr>
                <w:rFonts w:asciiTheme="minorHAnsi" w:hAnsiTheme="minorHAnsi" w:cstheme="minorHAnsi"/>
                <w:sz w:val="17"/>
                <w:szCs w:val="17"/>
              </w:rPr>
              <w:t>Специјалне</w:t>
            </w:r>
          </w:p>
        </w:tc>
        <w:tc>
          <w:tcPr>
            <w:tcW w:w="908" w:type="dxa"/>
            <w:tcBorders>
              <w:left w:val="single" w:sz="4" w:space="0" w:color="7B251F"/>
            </w:tcBorders>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18</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95993</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4760</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9591</w:t>
            </w:r>
          </w:p>
        </w:tc>
        <w:tc>
          <w:tcPr>
            <w:tcW w:w="102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12</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2669</w:t>
            </w:r>
          </w:p>
        </w:tc>
        <w:tc>
          <w:tcPr>
            <w:tcW w:w="85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127</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136</w:t>
            </w:r>
          </w:p>
        </w:tc>
      </w:tr>
      <w:tr w:rsidR="00C22B98" w:rsidRPr="00C22B98" w:rsidTr="00C955E7">
        <w:trPr>
          <w:trHeight w:val="20"/>
          <w:jc w:val="center"/>
        </w:trPr>
        <w:tc>
          <w:tcPr>
            <w:tcW w:w="1531" w:type="dxa"/>
            <w:noWrap/>
          </w:tcPr>
          <w:p w:rsidR="00C22B98" w:rsidRPr="00C22B98" w:rsidRDefault="00C22B98" w:rsidP="00C22B98">
            <w:pPr>
              <w:spacing w:line="211" w:lineRule="auto"/>
              <w:ind w:right="57"/>
              <w:rPr>
                <w:rFonts w:asciiTheme="minorHAnsi" w:hAnsiTheme="minorHAnsi" w:cstheme="minorHAnsi"/>
                <w:sz w:val="17"/>
                <w:szCs w:val="17"/>
              </w:rPr>
            </w:pPr>
          </w:p>
        </w:tc>
        <w:tc>
          <w:tcPr>
            <w:tcW w:w="1247" w:type="dxa"/>
            <w:tcBorders>
              <w:right w:val="single" w:sz="4" w:space="0" w:color="7B251F"/>
            </w:tcBorders>
            <w:noWrap/>
          </w:tcPr>
          <w:p w:rsidR="00C22B98" w:rsidRPr="00C22B98" w:rsidRDefault="00C22B98" w:rsidP="00C22B98">
            <w:pPr>
              <w:spacing w:line="211" w:lineRule="auto"/>
              <w:ind w:right="57"/>
              <w:rPr>
                <w:rFonts w:asciiTheme="minorHAnsi" w:hAnsiTheme="minorHAnsi" w:cstheme="minorHAnsi"/>
                <w:sz w:val="17"/>
                <w:szCs w:val="17"/>
              </w:rPr>
            </w:pPr>
            <w:r w:rsidRPr="00C22B98">
              <w:rPr>
                <w:rFonts w:asciiTheme="minorHAnsi" w:hAnsiTheme="minorHAnsi" w:cstheme="minorHAnsi"/>
                <w:sz w:val="17"/>
                <w:szCs w:val="17"/>
              </w:rPr>
              <w:t>Јавне</w:t>
            </w:r>
          </w:p>
        </w:tc>
        <w:tc>
          <w:tcPr>
            <w:tcW w:w="908" w:type="dxa"/>
            <w:tcBorders>
              <w:left w:val="single" w:sz="4" w:space="0" w:color="7B251F"/>
            </w:tcBorders>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109</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3169680</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8661</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128597</w:t>
            </w:r>
          </w:p>
        </w:tc>
        <w:tc>
          <w:tcPr>
            <w:tcW w:w="102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39</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113322</w:t>
            </w:r>
          </w:p>
        </w:tc>
        <w:tc>
          <w:tcPr>
            <w:tcW w:w="85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895</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15752</w:t>
            </w:r>
          </w:p>
        </w:tc>
      </w:tr>
      <w:tr w:rsidR="00C22B98" w:rsidRPr="00C22B98" w:rsidTr="00C955E7">
        <w:trPr>
          <w:trHeight w:val="20"/>
          <w:jc w:val="center"/>
        </w:trPr>
        <w:tc>
          <w:tcPr>
            <w:tcW w:w="2778" w:type="dxa"/>
            <w:gridSpan w:val="2"/>
            <w:tcBorders>
              <w:right w:val="single" w:sz="4" w:space="0" w:color="7B251F"/>
            </w:tcBorders>
            <w:noWrap/>
          </w:tcPr>
          <w:p w:rsidR="00C22B98" w:rsidRPr="00C22B98" w:rsidRDefault="00C22B98" w:rsidP="00C22B98">
            <w:pPr>
              <w:spacing w:before="20" w:line="216" w:lineRule="auto"/>
              <w:ind w:right="57"/>
              <w:rPr>
                <w:rFonts w:asciiTheme="minorHAnsi" w:hAnsiTheme="minorHAnsi" w:cstheme="minorHAnsi"/>
                <w:b/>
                <w:sz w:val="17"/>
                <w:szCs w:val="17"/>
              </w:rPr>
            </w:pPr>
            <w:r w:rsidRPr="00C22B98">
              <w:rPr>
                <w:rFonts w:asciiTheme="minorHAnsi" w:hAnsiTheme="minorHAnsi" w:cstheme="minorHAnsi"/>
                <w:b/>
                <w:sz w:val="17"/>
                <w:szCs w:val="17"/>
              </w:rPr>
              <w:t>Регион Косово и Метохија</w:t>
            </w:r>
          </w:p>
        </w:tc>
        <w:tc>
          <w:tcPr>
            <w:tcW w:w="908" w:type="dxa"/>
            <w:tcBorders>
              <w:left w:val="single" w:sz="4" w:space="0" w:color="7B251F"/>
            </w:tcBorders>
            <w:noWrap/>
            <w:vAlign w:val="bottom"/>
          </w:tcPr>
          <w:p w:rsidR="00C22B98" w:rsidRPr="00C22B98" w:rsidRDefault="00C22B98" w:rsidP="00C22B98">
            <w:pPr>
              <w:spacing w:before="20" w:line="216" w:lineRule="auto"/>
              <w:ind w:right="57"/>
              <w:jc w:val="right"/>
              <w:rPr>
                <w:rFonts w:asciiTheme="minorHAnsi" w:hAnsiTheme="minorHAnsi" w:cstheme="minorHAnsi"/>
                <w:b/>
                <w:sz w:val="17"/>
                <w:szCs w:val="17"/>
              </w:rPr>
            </w:pPr>
          </w:p>
        </w:tc>
        <w:tc>
          <w:tcPr>
            <w:tcW w:w="907" w:type="dxa"/>
            <w:noWrap/>
            <w:vAlign w:val="bottom"/>
          </w:tcPr>
          <w:p w:rsidR="00C22B98" w:rsidRPr="00C22B98" w:rsidRDefault="00C22B98" w:rsidP="00C22B98">
            <w:pPr>
              <w:spacing w:before="20" w:line="216" w:lineRule="auto"/>
              <w:ind w:right="57"/>
              <w:jc w:val="right"/>
              <w:rPr>
                <w:rFonts w:asciiTheme="minorHAnsi" w:hAnsiTheme="minorHAnsi" w:cstheme="minorHAnsi"/>
                <w:b/>
                <w:sz w:val="17"/>
                <w:szCs w:val="17"/>
              </w:rPr>
            </w:pPr>
          </w:p>
        </w:tc>
        <w:tc>
          <w:tcPr>
            <w:tcW w:w="907" w:type="dxa"/>
            <w:noWrap/>
            <w:vAlign w:val="bottom"/>
          </w:tcPr>
          <w:p w:rsidR="00C22B98" w:rsidRPr="00C22B98" w:rsidRDefault="00C22B98" w:rsidP="00C22B98">
            <w:pPr>
              <w:spacing w:before="20" w:line="216" w:lineRule="auto"/>
              <w:ind w:right="57"/>
              <w:jc w:val="right"/>
              <w:rPr>
                <w:rFonts w:asciiTheme="minorHAnsi" w:hAnsiTheme="minorHAnsi" w:cstheme="minorHAnsi"/>
                <w:b/>
                <w:sz w:val="17"/>
                <w:szCs w:val="17"/>
              </w:rPr>
            </w:pPr>
          </w:p>
        </w:tc>
        <w:tc>
          <w:tcPr>
            <w:tcW w:w="907" w:type="dxa"/>
            <w:noWrap/>
            <w:vAlign w:val="bottom"/>
          </w:tcPr>
          <w:p w:rsidR="00C22B98" w:rsidRPr="00C22B98" w:rsidRDefault="00C22B98" w:rsidP="00C22B98">
            <w:pPr>
              <w:spacing w:before="20" w:line="216" w:lineRule="auto"/>
              <w:ind w:right="57"/>
              <w:jc w:val="right"/>
              <w:rPr>
                <w:rFonts w:asciiTheme="minorHAnsi" w:hAnsiTheme="minorHAnsi" w:cstheme="minorHAnsi"/>
                <w:b/>
                <w:sz w:val="17"/>
                <w:szCs w:val="17"/>
              </w:rPr>
            </w:pPr>
          </w:p>
        </w:tc>
        <w:tc>
          <w:tcPr>
            <w:tcW w:w="1021" w:type="dxa"/>
            <w:noWrap/>
            <w:vAlign w:val="bottom"/>
          </w:tcPr>
          <w:p w:rsidR="00C22B98" w:rsidRPr="00C22B98" w:rsidRDefault="00C22B98" w:rsidP="00C22B98">
            <w:pPr>
              <w:spacing w:before="20" w:line="216" w:lineRule="auto"/>
              <w:ind w:right="57"/>
              <w:jc w:val="right"/>
              <w:rPr>
                <w:rFonts w:asciiTheme="minorHAnsi" w:hAnsiTheme="minorHAnsi" w:cstheme="minorHAnsi"/>
                <w:b/>
                <w:sz w:val="17"/>
                <w:szCs w:val="17"/>
              </w:rPr>
            </w:pPr>
          </w:p>
        </w:tc>
        <w:tc>
          <w:tcPr>
            <w:tcW w:w="794" w:type="dxa"/>
            <w:noWrap/>
            <w:vAlign w:val="bottom"/>
          </w:tcPr>
          <w:p w:rsidR="00C22B98" w:rsidRPr="00C22B98" w:rsidRDefault="00C22B98" w:rsidP="00C22B98">
            <w:pPr>
              <w:spacing w:before="20" w:line="216" w:lineRule="auto"/>
              <w:ind w:right="57"/>
              <w:jc w:val="right"/>
              <w:rPr>
                <w:rFonts w:asciiTheme="minorHAnsi" w:hAnsiTheme="minorHAnsi" w:cstheme="minorHAnsi"/>
                <w:b/>
                <w:sz w:val="17"/>
                <w:szCs w:val="17"/>
              </w:rPr>
            </w:pPr>
          </w:p>
        </w:tc>
        <w:tc>
          <w:tcPr>
            <w:tcW w:w="851" w:type="dxa"/>
            <w:noWrap/>
            <w:vAlign w:val="bottom"/>
          </w:tcPr>
          <w:p w:rsidR="00C22B98" w:rsidRPr="00C22B98" w:rsidRDefault="00C22B98" w:rsidP="00C22B98">
            <w:pPr>
              <w:spacing w:before="20" w:line="216" w:lineRule="auto"/>
              <w:ind w:right="57"/>
              <w:jc w:val="right"/>
              <w:rPr>
                <w:rFonts w:asciiTheme="minorHAnsi" w:hAnsiTheme="minorHAnsi" w:cstheme="minorHAnsi"/>
                <w:b/>
                <w:sz w:val="17"/>
                <w:szCs w:val="17"/>
              </w:rPr>
            </w:pPr>
          </w:p>
        </w:tc>
        <w:tc>
          <w:tcPr>
            <w:tcW w:w="794" w:type="dxa"/>
            <w:noWrap/>
            <w:vAlign w:val="bottom"/>
          </w:tcPr>
          <w:p w:rsidR="00C22B98" w:rsidRPr="00C22B98" w:rsidRDefault="00C22B98" w:rsidP="00C22B98">
            <w:pPr>
              <w:spacing w:before="20" w:line="216" w:lineRule="auto"/>
              <w:ind w:right="57"/>
              <w:jc w:val="right"/>
              <w:rPr>
                <w:rFonts w:asciiTheme="minorHAnsi" w:hAnsiTheme="minorHAnsi" w:cstheme="minorHAnsi"/>
                <w:b/>
                <w:sz w:val="17"/>
                <w:szCs w:val="17"/>
              </w:rPr>
            </w:pPr>
          </w:p>
        </w:tc>
      </w:tr>
      <w:tr w:rsidR="00C22B98" w:rsidRPr="00C22B98" w:rsidTr="00C955E7">
        <w:trPr>
          <w:trHeight w:val="20"/>
          <w:jc w:val="center"/>
        </w:trPr>
        <w:tc>
          <w:tcPr>
            <w:tcW w:w="1531" w:type="dxa"/>
            <w:noWrap/>
          </w:tcPr>
          <w:p w:rsidR="00C22B98" w:rsidRPr="00C22B98" w:rsidRDefault="00C22B98" w:rsidP="00C22B98">
            <w:pPr>
              <w:spacing w:line="211" w:lineRule="auto"/>
              <w:ind w:right="57"/>
              <w:rPr>
                <w:rFonts w:asciiTheme="minorHAnsi" w:hAnsiTheme="minorHAnsi" w:cstheme="minorHAnsi"/>
                <w:sz w:val="17"/>
                <w:szCs w:val="17"/>
              </w:rPr>
            </w:pPr>
          </w:p>
        </w:tc>
        <w:tc>
          <w:tcPr>
            <w:tcW w:w="1247" w:type="dxa"/>
            <w:tcBorders>
              <w:right w:val="single" w:sz="4" w:space="0" w:color="7B251F"/>
            </w:tcBorders>
            <w:noWrap/>
          </w:tcPr>
          <w:p w:rsidR="00C22B98" w:rsidRPr="00C22B98" w:rsidRDefault="00C22B98" w:rsidP="00C22B98">
            <w:pPr>
              <w:spacing w:line="211" w:lineRule="auto"/>
              <w:ind w:right="57"/>
              <w:rPr>
                <w:rFonts w:asciiTheme="minorHAnsi" w:hAnsiTheme="minorHAnsi" w:cstheme="minorHAnsi"/>
                <w:sz w:val="17"/>
                <w:szCs w:val="17"/>
              </w:rPr>
            </w:pPr>
            <w:r w:rsidRPr="00C22B98">
              <w:rPr>
                <w:rFonts w:asciiTheme="minorHAnsi" w:hAnsiTheme="minorHAnsi" w:cstheme="minorHAnsi"/>
                <w:sz w:val="17"/>
                <w:szCs w:val="17"/>
                <w:lang w:val="sr-Cyrl-CS"/>
              </w:rPr>
              <w:t>Свега</w:t>
            </w:r>
          </w:p>
        </w:tc>
        <w:tc>
          <w:tcPr>
            <w:tcW w:w="908" w:type="dxa"/>
            <w:tcBorders>
              <w:left w:val="single" w:sz="4" w:space="0" w:color="7B251F"/>
            </w:tcBorders>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58</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301724</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2157</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687</w:t>
            </w:r>
          </w:p>
        </w:tc>
        <w:tc>
          <w:tcPr>
            <w:tcW w:w="102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11</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12322</w:t>
            </w:r>
          </w:p>
        </w:tc>
        <w:tc>
          <w:tcPr>
            <w:tcW w:w="85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139</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8</w:t>
            </w:r>
          </w:p>
        </w:tc>
      </w:tr>
      <w:tr w:rsidR="00C22B98" w:rsidRPr="00C22B98" w:rsidTr="00C955E7">
        <w:trPr>
          <w:trHeight w:val="20"/>
          <w:jc w:val="center"/>
        </w:trPr>
        <w:tc>
          <w:tcPr>
            <w:tcW w:w="1531" w:type="dxa"/>
            <w:noWrap/>
          </w:tcPr>
          <w:p w:rsidR="00C22B98" w:rsidRPr="00C22B98" w:rsidRDefault="00C22B98" w:rsidP="00C22B98">
            <w:pPr>
              <w:spacing w:line="211" w:lineRule="auto"/>
              <w:ind w:right="57"/>
              <w:rPr>
                <w:rFonts w:asciiTheme="minorHAnsi" w:hAnsiTheme="minorHAnsi" w:cstheme="minorHAnsi"/>
                <w:sz w:val="17"/>
                <w:szCs w:val="17"/>
              </w:rPr>
            </w:pPr>
          </w:p>
        </w:tc>
        <w:tc>
          <w:tcPr>
            <w:tcW w:w="1247" w:type="dxa"/>
            <w:tcBorders>
              <w:right w:val="single" w:sz="4" w:space="0" w:color="7B251F"/>
            </w:tcBorders>
            <w:noWrap/>
          </w:tcPr>
          <w:p w:rsidR="00C22B98" w:rsidRPr="00C22B98" w:rsidRDefault="00C22B98" w:rsidP="00C22B98">
            <w:pPr>
              <w:spacing w:line="211" w:lineRule="auto"/>
              <w:ind w:right="57"/>
              <w:rPr>
                <w:rFonts w:asciiTheme="minorHAnsi" w:hAnsiTheme="minorHAnsi" w:cstheme="minorHAnsi"/>
                <w:sz w:val="17"/>
                <w:szCs w:val="17"/>
              </w:rPr>
            </w:pPr>
            <w:r w:rsidRPr="00C22B98">
              <w:rPr>
                <w:rFonts w:asciiTheme="minorHAnsi" w:hAnsiTheme="minorHAnsi" w:cstheme="minorHAnsi"/>
                <w:sz w:val="17"/>
                <w:szCs w:val="17"/>
              </w:rPr>
              <w:t>Националне</w:t>
            </w:r>
          </w:p>
        </w:tc>
        <w:tc>
          <w:tcPr>
            <w:tcW w:w="908" w:type="dxa"/>
            <w:tcBorders>
              <w:left w:val="single" w:sz="4" w:space="0" w:color="7B251F"/>
            </w:tcBorders>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102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85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r>
      <w:tr w:rsidR="00C22B98" w:rsidRPr="00C22B98" w:rsidTr="00C955E7">
        <w:trPr>
          <w:trHeight w:val="20"/>
          <w:jc w:val="center"/>
        </w:trPr>
        <w:tc>
          <w:tcPr>
            <w:tcW w:w="1531" w:type="dxa"/>
            <w:noWrap/>
          </w:tcPr>
          <w:p w:rsidR="00C22B98" w:rsidRPr="00C22B98" w:rsidRDefault="00C22B98" w:rsidP="00C22B98">
            <w:pPr>
              <w:spacing w:line="211" w:lineRule="auto"/>
              <w:ind w:right="57"/>
              <w:rPr>
                <w:rFonts w:asciiTheme="minorHAnsi" w:hAnsiTheme="minorHAnsi" w:cstheme="minorHAnsi"/>
                <w:sz w:val="17"/>
                <w:szCs w:val="17"/>
              </w:rPr>
            </w:pPr>
          </w:p>
        </w:tc>
        <w:tc>
          <w:tcPr>
            <w:tcW w:w="1247" w:type="dxa"/>
            <w:tcBorders>
              <w:right w:val="single" w:sz="4" w:space="0" w:color="7B251F"/>
            </w:tcBorders>
            <w:noWrap/>
          </w:tcPr>
          <w:p w:rsidR="00C22B98" w:rsidRPr="00C22B98" w:rsidRDefault="00C22B98" w:rsidP="00C22B98">
            <w:pPr>
              <w:spacing w:line="211" w:lineRule="auto"/>
              <w:ind w:right="57"/>
              <w:rPr>
                <w:rFonts w:asciiTheme="minorHAnsi" w:hAnsiTheme="minorHAnsi" w:cstheme="minorHAnsi"/>
                <w:sz w:val="17"/>
                <w:szCs w:val="17"/>
              </w:rPr>
            </w:pPr>
            <w:r w:rsidRPr="00C22B98">
              <w:rPr>
                <w:rFonts w:asciiTheme="minorHAnsi" w:hAnsiTheme="minorHAnsi" w:cstheme="minorHAnsi"/>
                <w:sz w:val="17"/>
                <w:szCs w:val="17"/>
              </w:rPr>
              <w:t>Високошколске</w:t>
            </w:r>
          </w:p>
        </w:tc>
        <w:tc>
          <w:tcPr>
            <w:tcW w:w="908" w:type="dxa"/>
            <w:tcBorders>
              <w:left w:val="single" w:sz="4" w:space="0" w:color="7B251F"/>
            </w:tcBorders>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11</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63822</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1690</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550</w:t>
            </w:r>
          </w:p>
        </w:tc>
        <w:tc>
          <w:tcPr>
            <w:tcW w:w="102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11</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272</w:t>
            </w:r>
          </w:p>
        </w:tc>
        <w:tc>
          <w:tcPr>
            <w:tcW w:w="85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7</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8</w:t>
            </w:r>
          </w:p>
        </w:tc>
      </w:tr>
      <w:tr w:rsidR="00C22B98" w:rsidRPr="00C22B98" w:rsidTr="00C955E7">
        <w:trPr>
          <w:trHeight w:val="20"/>
          <w:jc w:val="center"/>
        </w:trPr>
        <w:tc>
          <w:tcPr>
            <w:tcW w:w="1531" w:type="dxa"/>
            <w:noWrap/>
          </w:tcPr>
          <w:p w:rsidR="00C22B98" w:rsidRPr="00C22B98" w:rsidRDefault="00C22B98" w:rsidP="00C22B98">
            <w:pPr>
              <w:spacing w:line="211" w:lineRule="auto"/>
              <w:ind w:right="57"/>
              <w:rPr>
                <w:rFonts w:asciiTheme="minorHAnsi" w:hAnsiTheme="minorHAnsi" w:cstheme="minorHAnsi"/>
                <w:sz w:val="17"/>
                <w:szCs w:val="17"/>
              </w:rPr>
            </w:pPr>
          </w:p>
        </w:tc>
        <w:tc>
          <w:tcPr>
            <w:tcW w:w="1247" w:type="dxa"/>
            <w:tcBorders>
              <w:right w:val="single" w:sz="4" w:space="0" w:color="7B251F"/>
            </w:tcBorders>
            <w:noWrap/>
          </w:tcPr>
          <w:p w:rsidR="00C22B98" w:rsidRPr="00C22B98" w:rsidRDefault="00C22B98" w:rsidP="00C22B98">
            <w:pPr>
              <w:spacing w:line="211" w:lineRule="auto"/>
              <w:ind w:right="57"/>
              <w:rPr>
                <w:rFonts w:asciiTheme="minorHAnsi" w:hAnsiTheme="minorHAnsi" w:cstheme="minorHAnsi"/>
                <w:sz w:val="17"/>
                <w:szCs w:val="17"/>
              </w:rPr>
            </w:pPr>
            <w:r w:rsidRPr="00C22B98">
              <w:rPr>
                <w:rFonts w:asciiTheme="minorHAnsi" w:hAnsiTheme="minorHAnsi" w:cstheme="minorHAnsi"/>
                <w:sz w:val="17"/>
                <w:szCs w:val="17"/>
              </w:rPr>
              <w:t>Школске</w:t>
            </w:r>
          </w:p>
        </w:tc>
        <w:tc>
          <w:tcPr>
            <w:tcW w:w="908" w:type="dxa"/>
            <w:tcBorders>
              <w:left w:val="single" w:sz="4" w:space="0" w:color="7B251F"/>
            </w:tcBorders>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43</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120850</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102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7200</w:t>
            </w:r>
          </w:p>
        </w:tc>
        <w:tc>
          <w:tcPr>
            <w:tcW w:w="85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r>
      <w:tr w:rsidR="00C22B98" w:rsidRPr="00C22B98" w:rsidTr="00C955E7">
        <w:trPr>
          <w:trHeight w:val="20"/>
          <w:jc w:val="center"/>
        </w:trPr>
        <w:tc>
          <w:tcPr>
            <w:tcW w:w="1531" w:type="dxa"/>
            <w:noWrap/>
          </w:tcPr>
          <w:p w:rsidR="00C22B98" w:rsidRPr="00C22B98" w:rsidRDefault="00C22B98" w:rsidP="00C22B98">
            <w:pPr>
              <w:spacing w:line="211" w:lineRule="auto"/>
              <w:ind w:right="57"/>
              <w:rPr>
                <w:rFonts w:asciiTheme="minorHAnsi" w:hAnsiTheme="minorHAnsi" w:cstheme="minorHAnsi"/>
                <w:sz w:val="17"/>
                <w:szCs w:val="17"/>
              </w:rPr>
            </w:pPr>
          </w:p>
        </w:tc>
        <w:tc>
          <w:tcPr>
            <w:tcW w:w="1247" w:type="dxa"/>
            <w:tcBorders>
              <w:right w:val="single" w:sz="4" w:space="0" w:color="7B251F"/>
            </w:tcBorders>
            <w:noWrap/>
          </w:tcPr>
          <w:p w:rsidR="00C22B98" w:rsidRPr="00C22B98" w:rsidRDefault="00C22B98" w:rsidP="00C22B98">
            <w:pPr>
              <w:spacing w:line="211" w:lineRule="auto"/>
              <w:ind w:right="57"/>
              <w:rPr>
                <w:rFonts w:asciiTheme="minorHAnsi" w:hAnsiTheme="minorHAnsi" w:cstheme="minorHAnsi"/>
                <w:sz w:val="17"/>
                <w:szCs w:val="17"/>
              </w:rPr>
            </w:pPr>
            <w:r w:rsidRPr="00C22B98">
              <w:rPr>
                <w:rFonts w:asciiTheme="minorHAnsi" w:hAnsiTheme="minorHAnsi" w:cstheme="minorHAnsi"/>
                <w:sz w:val="17"/>
                <w:szCs w:val="17"/>
              </w:rPr>
              <w:t>Специјалне</w:t>
            </w:r>
          </w:p>
        </w:tc>
        <w:tc>
          <w:tcPr>
            <w:tcW w:w="908" w:type="dxa"/>
            <w:tcBorders>
              <w:left w:val="single" w:sz="4" w:space="0" w:color="7B251F"/>
            </w:tcBorders>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351</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w:t>
            </w:r>
          </w:p>
        </w:tc>
        <w:tc>
          <w:tcPr>
            <w:tcW w:w="907"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102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41</w:t>
            </w:r>
          </w:p>
        </w:tc>
        <w:tc>
          <w:tcPr>
            <w:tcW w:w="851"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w:t>
            </w:r>
          </w:p>
        </w:tc>
        <w:tc>
          <w:tcPr>
            <w:tcW w:w="794" w:type="dxa"/>
            <w:noWrap/>
            <w:vAlign w:val="bottom"/>
          </w:tcPr>
          <w:p w:rsidR="00C22B98" w:rsidRPr="00C22B98" w:rsidRDefault="00C22B98" w:rsidP="00C22B98">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r>
      <w:tr w:rsidR="00C22B98" w:rsidRPr="00C22B98" w:rsidTr="00C955E7">
        <w:trPr>
          <w:trHeight w:val="20"/>
          <w:jc w:val="center"/>
        </w:trPr>
        <w:tc>
          <w:tcPr>
            <w:tcW w:w="1531" w:type="dxa"/>
            <w:tcBorders>
              <w:bottom w:val="single" w:sz="4" w:space="0" w:color="7B251F"/>
            </w:tcBorders>
            <w:noWrap/>
          </w:tcPr>
          <w:p w:rsidR="00C22B98" w:rsidRPr="00C22B98" w:rsidRDefault="00C22B98" w:rsidP="00A80991">
            <w:pPr>
              <w:spacing w:after="60" w:line="211" w:lineRule="auto"/>
              <w:ind w:right="57"/>
              <w:rPr>
                <w:rFonts w:asciiTheme="minorHAnsi" w:hAnsiTheme="minorHAnsi" w:cstheme="minorHAnsi"/>
                <w:sz w:val="17"/>
                <w:szCs w:val="17"/>
              </w:rPr>
            </w:pPr>
          </w:p>
        </w:tc>
        <w:tc>
          <w:tcPr>
            <w:tcW w:w="1247" w:type="dxa"/>
            <w:tcBorders>
              <w:bottom w:val="single" w:sz="4" w:space="0" w:color="7B251F"/>
              <w:right w:val="single" w:sz="4" w:space="0" w:color="7B251F"/>
            </w:tcBorders>
            <w:noWrap/>
          </w:tcPr>
          <w:p w:rsidR="00C22B98" w:rsidRPr="00C22B98" w:rsidRDefault="00C22B98" w:rsidP="00A80991">
            <w:pPr>
              <w:spacing w:after="60" w:line="211" w:lineRule="auto"/>
              <w:ind w:right="57"/>
              <w:rPr>
                <w:rFonts w:asciiTheme="minorHAnsi" w:hAnsiTheme="minorHAnsi" w:cstheme="minorHAnsi"/>
                <w:sz w:val="17"/>
                <w:szCs w:val="17"/>
              </w:rPr>
            </w:pPr>
            <w:r w:rsidRPr="00C22B98">
              <w:rPr>
                <w:rFonts w:asciiTheme="minorHAnsi" w:hAnsiTheme="minorHAnsi" w:cstheme="minorHAnsi"/>
                <w:sz w:val="17"/>
                <w:szCs w:val="17"/>
              </w:rPr>
              <w:t>Јавне</w:t>
            </w:r>
          </w:p>
        </w:tc>
        <w:tc>
          <w:tcPr>
            <w:tcW w:w="908" w:type="dxa"/>
            <w:tcBorders>
              <w:left w:val="single" w:sz="4" w:space="0" w:color="7B251F"/>
              <w:bottom w:val="single" w:sz="4" w:space="0" w:color="7B251F"/>
            </w:tcBorders>
            <w:noWrap/>
            <w:vAlign w:val="bottom"/>
          </w:tcPr>
          <w:p w:rsidR="00C22B98" w:rsidRPr="00C22B98" w:rsidRDefault="00C22B98" w:rsidP="00A80991">
            <w:pPr>
              <w:spacing w:after="60"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w:t>
            </w:r>
          </w:p>
        </w:tc>
        <w:tc>
          <w:tcPr>
            <w:tcW w:w="907" w:type="dxa"/>
            <w:tcBorders>
              <w:bottom w:val="single" w:sz="4" w:space="0" w:color="7B251F"/>
            </w:tcBorders>
            <w:noWrap/>
            <w:vAlign w:val="bottom"/>
          </w:tcPr>
          <w:p w:rsidR="00C22B98" w:rsidRPr="00C22B98" w:rsidRDefault="00C22B98" w:rsidP="00A80991">
            <w:pPr>
              <w:spacing w:after="60"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116701</w:t>
            </w:r>
          </w:p>
        </w:tc>
        <w:tc>
          <w:tcPr>
            <w:tcW w:w="907" w:type="dxa"/>
            <w:tcBorders>
              <w:bottom w:val="single" w:sz="4" w:space="0" w:color="7B251F"/>
            </w:tcBorders>
            <w:noWrap/>
            <w:vAlign w:val="bottom"/>
          </w:tcPr>
          <w:p w:rsidR="00C22B98" w:rsidRPr="00C22B98" w:rsidRDefault="00C22B98" w:rsidP="00A80991">
            <w:pPr>
              <w:spacing w:after="60"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465</w:t>
            </w:r>
          </w:p>
        </w:tc>
        <w:tc>
          <w:tcPr>
            <w:tcW w:w="907" w:type="dxa"/>
            <w:tcBorders>
              <w:bottom w:val="single" w:sz="4" w:space="0" w:color="7B251F"/>
            </w:tcBorders>
            <w:noWrap/>
            <w:vAlign w:val="bottom"/>
          </w:tcPr>
          <w:p w:rsidR="00C22B98" w:rsidRPr="00C22B98" w:rsidRDefault="00C22B98" w:rsidP="00A80991">
            <w:pPr>
              <w:spacing w:after="60"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137</w:t>
            </w:r>
          </w:p>
        </w:tc>
        <w:tc>
          <w:tcPr>
            <w:tcW w:w="1021" w:type="dxa"/>
            <w:tcBorders>
              <w:bottom w:val="single" w:sz="4" w:space="0" w:color="7B251F"/>
            </w:tcBorders>
            <w:noWrap/>
            <w:vAlign w:val="bottom"/>
          </w:tcPr>
          <w:p w:rsidR="00C22B98" w:rsidRPr="00C22B98" w:rsidRDefault="00C22B98" w:rsidP="00A80991">
            <w:pPr>
              <w:spacing w:after="60"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794" w:type="dxa"/>
            <w:tcBorders>
              <w:bottom w:val="single" w:sz="4" w:space="0" w:color="7B251F"/>
            </w:tcBorders>
            <w:noWrap/>
            <w:vAlign w:val="bottom"/>
          </w:tcPr>
          <w:p w:rsidR="00C22B98" w:rsidRPr="00C22B98" w:rsidRDefault="00C22B98" w:rsidP="00A80991">
            <w:pPr>
              <w:spacing w:after="60"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4809</w:t>
            </w:r>
          </w:p>
        </w:tc>
        <w:tc>
          <w:tcPr>
            <w:tcW w:w="851" w:type="dxa"/>
            <w:tcBorders>
              <w:bottom w:val="single" w:sz="4" w:space="0" w:color="7B251F"/>
            </w:tcBorders>
            <w:noWrap/>
            <w:vAlign w:val="bottom"/>
          </w:tcPr>
          <w:p w:rsidR="00C22B98" w:rsidRPr="00C22B98" w:rsidRDefault="00C22B98" w:rsidP="00A80991">
            <w:pPr>
              <w:spacing w:after="60"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130</w:t>
            </w:r>
          </w:p>
        </w:tc>
        <w:tc>
          <w:tcPr>
            <w:tcW w:w="794" w:type="dxa"/>
            <w:tcBorders>
              <w:bottom w:val="single" w:sz="4" w:space="0" w:color="7B251F"/>
            </w:tcBorders>
            <w:noWrap/>
            <w:vAlign w:val="bottom"/>
          </w:tcPr>
          <w:p w:rsidR="00C22B98" w:rsidRPr="00C22B98" w:rsidRDefault="00C22B98" w:rsidP="00A80991">
            <w:pPr>
              <w:spacing w:after="60"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r>
    </w:tbl>
    <w:p w:rsidR="00852FE5" w:rsidRPr="00D30CFF" w:rsidRDefault="00852FE5" w:rsidP="00A80991">
      <w:pPr>
        <w:spacing w:before="60"/>
        <w:rPr>
          <w:rFonts w:ascii="Calibri" w:hAnsi="Calibri" w:cs="Calibri"/>
          <w:sz w:val="15"/>
          <w:szCs w:val="15"/>
          <w:lang w:val="sr-Cyrl-CS"/>
        </w:rPr>
      </w:pPr>
      <w:r w:rsidRPr="00D30CFF">
        <w:rPr>
          <w:rFonts w:ascii="Calibri" w:hAnsi="Calibri" w:cs="Calibri"/>
          <w:color w:val="7B251F"/>
          <w:sz w:val="15"/>
          <w:szCs w:val="15"/>
        </w:rPr>
        <w:t xml:space="preserve">Извор: </w:t>
      </w:r>
      <w:r w:rsidRPr="00D30CFF">
        <w:rPr>
          <w:rFonts w:ascii="Calibri" w:hAnsi="Calibri" w:cs="Calibri"/>
          <w:sz w:val="15"/>
          <w:szCs w:val="15"/>
        </w:rPr>
        <w:t>Народна библиотека Србије</w:t>
      </w:r>
      <w:r w:rsidRPr="00D30CFF">
        <w:rPr>
          <w:rFonts w:ascii="Calibri" w:hAnsi="Calibri" w:cs="Calibri"/>
          <w:sz w:val="15"/>
          <w:szCs w:val="15"/>
          <w:lang w:val="sr-Cyrl-CS"/>
        </w:rPr>
        <w:t>.</w:t>
      </w:r>
    </w:p>
    <w:p w:rsidR="00852FE5" w:rsidRPr="00CB763A" w:rsidRDefault="00852FE5" w:rsidP="00593C0A">
      <w:pPr>
        <w:pStyle w:val="vesna3e"/>
        <w:rPr>
          <w:sz w:val="20"/>
          <w:szCs w:val="20"/>
          <w:lang w:val="sr-Cyrl-CS"/>
        </w:rPr>
      </w:pPr>
      <w:bookmarkStart w:id="106" w:name="_Toc409676978"/>
      <w:bookmarkStart w:id="107" w:name="_Toc470084956"/>
      <w:r w:rsidRPr="005C4B34">
        <w:lastRenderedPageBreak/>
        <w:t>VI</w:t>
      </w:r>
      <w:r w:rsidRPr="00F5115F">
        <w:t xml:space="preserve">. </w:t>
      </w:r>
      <w:r>
        <w:t>Libraries in the Republic of Serbia</w:t>
      </w:r>
      <w:bookmarkEnd w:id="106"/>
      <w:bookmarkEnd w:id="107"/>
    </w:p>
    <w:p w:rsidR="00852FE5" w:rsidRPr="00F5115F" w:rsidRDefault="00852FE5" w:rsidP="00CF5E16">
      <w:pPr>
        <w:pStyle w:val="vesna4e"/>
        <w:spacing w:after="20"/>
      </w:pPr>
      <w:bookmarkStart w:id="108" w:name="_Toc409676979"/>
      <w:bookmarkStart w:id="109" w:name="_Toc470084957"/>
      <w:r w:rsidRPr="002A51E7">
        <w:rPr>
          <w:lang w:val="ru-RU"/>
        </w:rPr>
        <w:t xml:space="preserve">6.1. </w:t>
      </w:r>
      <w:r w:rsidRPr="00AE1CE3">
        <w:rPr>
          <w:color w:val="auto"/>
        </w:rPr>
        <w:t>Libraries</w:t>
      </w:r>
      <w:bookmarkEnd w:id="108"/>
      <w:bookmarkEnd w:id="109"/>
    </w:p>
    <w:tbl>
      <w:tblPr>
        <w:tblW w:w="0" w:type="auto"/>
        <w:jc w:val="center"/>
        <w:tblLayout w:type="fixed"/>
        <w:tblCellMar>
          <w:left w:w="28" w:type="dxa"/>
          <w:right w:w="28" w:type="dxa"/>
        </w:tblCellMar>
        <w:tblLook w:val="0000" w:firstRow="0" w:lastRow="0" w:firstColumn="0" w:lastColumn="0" w:noHBand="0" w:noVBand="0"/>
      </w:tblPr>
      <w:tblGrid>
        <w:gridCol w:w="1418"/>
        <w:gridCol w:w="1361"/>
        <w:gridCol w:w="907"/>
        <w:gridCol w:w="907"/>
        <w:gridCol w:w="907"/>
        <w:gridCol w:w="907"/>
        <w:gridCol w:w="1021"/>
        <w:gridCol w:w="794"/>
        <w:gridCol w:w="851"/>
        <w:gridCol w:w="794"/>
      </w:tblGrid>
      <w:tr w:rsidR="00852FE5" w:rsidRPr="007E00D0" w:rsidTr="006573A1">
        <w:trPr>
          <w:trHeight w:val="20"/>
          <w:jc w:val="center"/>
        </w:trPr>
        <w:tc>
          <w:tcPr>
            <w:tcW w:w="2779" w:type="dxa"/>
            <w:gridSpan w:val="2"/>
            <w:vMerge w:val="restart"/>
            <w:tcBorders>
              <w:bottom w:val="single" w:sz="4" w:space="0" w:color="FFFFFF"/>
              <w:right w:val="single" w:sz="4" w:space="0" w:color="FFFFFF"/>
            </w:tcBorders>
            <w:shd w:val="clear" w:color="auto" w:fill="7B251F"/>
            <w:noWrap/>
            <w:vAlign w:val="center"/>
          </w:tcPr>
          <w:p w:rsidR="00852FE5" w:rsidRPr="002A51E7" w:rsidRDefault="00852FE5" w:rsidP="0011507D">
            <w:pPr>
              <w:spacing w:line="216" w:lineRule="auto"/>
              <w:jc w:val="center"/>
              <w:rPr>
                <w:rFonts w:ascii="Calibri" w:hAnsi="Calibri" w:cs="Calibri"/>
                <w:color w:val="FFFFFF"/>
                <w:sz w:val="17"/>
                <w:szCs w:val="17"/>
                <w:lang w:val="ru-RU"/>
              </w:rPr>
            </w:pPr>
          </w:p>
        </w:tc>
        <w:tc>
          <w:tcPr>
            <w:tcW w:w="907" w:type="dxa"/>
            <w:vMerge w:val="restart"/>
            <w:tcBorders>
              <w:left w:val="single" w:sz="4" w:space="0" w:color="FFFFFF"/>
              <w:bottom w:val="single" w:sz="4" w:space="0" w:color="FFFFFF"/>
              <w:right w:val="single" w:sz="4" w:space="0" w:color="FFFFFF"/>
            </w:tcBorders>
            <w:shd w:val="clear" w:color="auto" w:fill="7B251F"/>
            <w:noWrap/>
            <w:vAlign w:val="center"/>
          </w:tcPr>
          <w:p w:rsidR="00852FE5" w:rsidRPr="007E00D0" w:rsidRDefault="00852FE5" w:rsidP="0011507D">
            <w:pPr>
              <w:spacing w:line="216" w:lineRule="auto"/>
              <w:jc w:val="center"/>
              <w:rPr>
                <w:rFonts w:ascii="Calibri" w:hAnsi="Calibri" w:cs="Calibri"/>
                <w:color w:val="FFFFFF"/>
                <w:sz w:val="17"/>
                <w:szCs w:val="17"/>
              </w:rPr>
            </w:pPr>
            <w:r>
              <w:rPr>
                <w:rFonts w:ascii="Calibri" w:hAnsi="Calibri" w:cs="Calibri"/>
                <w:color w:val="FFFFFF"/>
                <w:sz w:val="17"/>
                <w:szCs w:val="17"/>
              </w:rPr>
              <w:t>Number of libraries</w:t>
            </w:r>
            <w:r w:rsidRPr="007E00D0">
              <w:rPr>
                <w:rFonts w:ascii="Calibri" w:hAnsi="Calibri" w:cs="Calibri"/>
                <w:color w:val="FFFFFF"/>
                <w:sz w:val="17"/>
                <w:szCs w:val="17"/>
              </w:rPr>
              <w:t xml:space="preserve"> </w:t>
            </w:r>
          </w:p>
        </w:tc>
        <w:tc>
          <w:tcPr>
            <w:tcW w:w="2721" w:type="dxa"/>
            <w:gridSpan w:val="3"/>
            <w:tcBorders>
              <w:left w:val="single" w:sz="4" w:space="0" w:color="FFFFFF"/>
              <w:bottom w:val="single" w:sz="4" w:space="0" w:color="FFFFFF"/>
              <w:right w:val="single" w:sz="4" w:space="0" w:color="FFFFFF"/>
            </w:tcBorders>
            <w:shd w:val="clear" w:color="auto" w:fill="7B251F"/>
            <w:noWrap/>
            <w:vAlign w:val="center"/>
          </w:tcPr>
          <w:p w:rsidR="00852FE5" w:rsidRPr="007E00D0" w:rsidRDefault="00852FE5" w:rsidP="0011507D">
            <w:pPr>
              <w:spacing w:before="80" w:after="80" w:line="216" w:lineRule="auto"/>
              <w:jc w:val="center"/>
              <w:rPr>
                <w:rFonts w:ascii="Calibri" w:hAnsi="Calibri" w:cs="Calibri"/>
                <w:color w:val="FFFFFF"/>
                <w:sz w:val="17"/>
                <w:szCs w:val="17"/>
              </w:rPr>
            </w:pPr>
            <w:r>
              <w:rPr>
                <w:rFonts w:ascii="Calibri" w:hAnsi="Calibri" w:cs="Calibri"/>
                <w:color w:val="FFFFFF"/>
                <w:sz w:val="17"/>
                <w:szCs w:val="17"/>
              </w:rPr>
              <w:t>Collections in libraries</w:t>
            </w:r>
            <w:r w:rsidRPr="007E00D0">
              <w:rPr>
                <w:rFonts w:ascii="Calibri" w:hAnsi="Calibri" w:cs="Calibri"/>
                <w:color w:val="FFFFFF"/>
                <w:sz w:val="17"/>
                <w:szCs w:val="17"/>
              </w:rPr>
              <w:t xml:space="preserve">                                        </w:t>
            </w:r>
          </w:p>
        </w:tc>
        <w:tc>
          <w:tcPr>
            <w:tcW w:w="1021" w:type="dxa"/>
            <w:vMerge w:val="restart"/>
            <w:tcBorders>
              <w:left w:val="single" w:sz="4" w:space="0" w:color="FFFFFF"/>
              <w:bottom w:val="single" w:sz="4" w:space="0" w:color="FFFFFF"/>
              <w:right w:val="single" w:sz="4" w:space="0" w:color="FFFFFF"/>
            </w:tcBorders>
            <w:shd w:val="clear" w:color="auto" w:fill="7B251F"/>
            <w:noWrap/>
            <w:vAlign w:val="center"/>
          </w:tcPr>
          <w:p w:rsidR="00852FE5" w:rsidRPr="005C68CE" w:rsidRDefault="00852FE5" w:rsidP="0011507D">
            <w:pPr>
              <w:spacing w:before="60" w:after="60" w:line="216" w:lineRule="auto"/>
              <w:jc w:val="center"/>
              <w:rPr>
                <w:rFonts w:ascii="Calibri" w:hAnsi="Calibri" w:cs="Calibri"/>
                <w:color w:val="FFFFFF"/>
                <w:sz w:val="17"/>
                <w:szCs w:val="17"/>
              </w:rPr>
            </w:pPr>
            <w:r>
              <w:rPr>
                <w:rFonts w:ascii="Calibri" w:hAnsi="Calibri" w:cs="Calibri"/>
                <w:color w:val="FFFFFF"/>
                <w:sz w:val="17"/>
                <w:szCs w:val="17"/>
              </w:rPr>
              <w:t>Number of libraries with e-access to sources and services</w:t>
            </w:r>
            <w:r w:rsidRPr="005C68CE">
              <w:rPr>
                <w:rFonts w:ascii="Calibri" w:hAnsi="Calibri" w:cs="Calibri"/>
                <w:color w:val="FFFFFF"/>
                <w:sz w:val="17"/>
                <w:szCs w:val="17"/>
              </w:rPr>
              <w:t xml:space="preserve"> </w:t>
            </w:r>
          </w:p>
        </w:tc>
        <w:tc>
          <w:tcPr>
            <w:tcW w:w="2439" w:type="dxa"/>
            <w:gridSpan w:val="3"/>
            <w:tcBorders>
              <w:left w:val="single" w:sz="4" w:space="0" w:color="FFFFFF"/>
              <w:bottom w:val="single" w:sz="4" w:space="0" w:color="FFFFFF"/>
            </w:tcBorders>
            <w:shd w:val="clear" w:color="auto" w:fill="7B251F"/>
            <w:noWrap/>
            <w:vAlign w:val="center"/>
          </w:tcPr>
          <w:p w:rsidR="00852FE5" w:rsidRPr="007E00D0" w:rsidRDefault="00852FE5" w:rsidP="0011507D">
            <w:pPr>
              <w:spacing w:before="80" w:after="80" w:line="216" w:lineRule="auto"/>
              <w:jc w:val="center"/>
              <w:rPr>
                <w:rFonts w:ascii="Calibri" w:hAnsi="Calibri" w:cs="Calibri"/>
                <w:color w:val="FFFFFF"/>
                <w:sz w:val="17"/>
                <w:szCs w:val="17"/>
              </w:rPr>
            </w:pPr>
            <w:r>
              <w:rPr>
                <w:rFonts w:ascii="Calibri" w:hAnsi="Calibri" w:cs="Calibri"/>
                <w:color w:val="FFFFFF"/>
                <w:sz w:val="17"/>
                <w:szCs w:val="17"/>
              </w:rPr>
              <w:t>Acquired library materials</w:t>
            </w:r>
            <w:r w:rsidRPr="007E00D0">
              <w:rPr>
                <w:rFonts w:ascii="Calibri" w:hAnsi="Calibri" w:cs="Calibri"/>
                <w:color w:val="FFFFFF"/>
                <w:sz w:val="17"/>
                <w:szCs w:val="17"/>
              </w:rPr>
              <w:t xml:space="preserve"> </w:t>
            </w:r>
          </w:p>
        </w:tc>
      </w:tr>
      <w:tr w:rsidR="00852FE5" w:rsidRPr="007E00D0" w:rsidTr="006573A1">
        <w:trPr>
          <w:trHeight w:val="20"/>
          <w:jc w:val="center"/>
        </w:trPr>
        <w:tc>
          <w:tcPr>
            <w:tcW w:w="2779" w:type="dxa"/>
            <w:gridSpan w:val="2"/>
            <w:vMerge/>
            <w:tcBorders>
              <w:top w:val="single" w:sz="4" w:space="0" w:color="FFFFFF"/>
              <w:right w:val="single" w:sz="4" w:space="0" w:color="FFFFFF"/>
            </w:tcBorders>
            <w:shd w:val="clear" w:color="auto" w:fill="7B251F"/>
            <w:noWrap/>
            <w:vAlign w:val="center"/>
          </w:tcPr>
          <w:p w:rsidR="00852FE5" w:rsidRPr="007E00D0" w:rsidRDefault="00852FE5" w:rsidP="0011507D">
            <w:pPr>
              <w:spacing w:line="216" w:lineRule="auto"/>
              <w:jc w:val="center"/>
              <w:rPr>
                <w:rFonts w:ascii="Calibri" w:hAnsi="Calibri" w:cs="Calibri"/>
                <w:color w:val="FFFFFF"/>
                <w:sz w:val="17"/>
                <w:szCs w:val="17"/>
              </w:rPr>
            </w:pPr>
          </w:p>
        </w:tc>
        <w:tc>
          <w:tcPr>
            <w:tcW w:w="907" w:type="dxa"/>
            <w:vMerge/>
            <w:tcBorders>
              <w:top w:val="single" w:sz="4" w:space="0" w:color="FFFFFF"/>
              <w:left w:val="single" w:sz="4" w:space="0" w:color="FFFFFF"/>
              <w:right w:val="single" w:sz="4" w:space="0" w:color="FFFFFF"/>
            </w:tcBorders>
            <w:shd w:val="clear" w:color="auto" w:fill="7B251F"/>
            <w:noWrap/>
            <w:vAlign w:val="center"/>
          </w:tcPr>
          <w:p w:rsidR="00852FE5" w:rsidRPr="007E00D0" w:rsidRDefault="00852FE5" w:rsidP="0011507D">
            <w:pPr>
              <w:spacing w:line="216" w:lineRule="auto"/>
              <w:jc w:val="center"/>
              <w:rPr>
                <w:rFonts w:ascii="Calibri" w:hAnsi="Calibri" w:cs="Calibri"/>
                <w:color w:val="FFFFFF"/>
                <w:sz w:val="17"/>
                <w:szCs w:val="17"/>
              </w:rPr>
            </w:pPr>
          </w:p>
        </w:tc>
        <w:tc>
          <w:tcPr>
            <w:tcW w:w="907" w:type="dxa"/>
            <w:tcBorders>
              <w:top w:val="single" w:sz="4" w:space="0" w:color="FFFFFF"/>
              <w:left w:val="single" w:sz="4" w:space="0" w:color="FFFFFF"/>
              <w:right w:val="single" w:sz="4" w:space="0" w:color="FFFFFF"/>
            </w:tcBorders>
            <w:shd w:val="clear" w:color="auto" w:fill="7B251F"/>
            <w:noWrap/>
            <w:vAlign w:val="center"/>
          </w:tcPr>
          <w:p w:rsidR="00852FE5" w:rsidRPr="007E00D0" w:rsidRDefault="00852FE5" w:rsidP="0011507D">
            <w:pPr>
              <w:spacing w:line="216" w:lineRule="auto"/>
              <w:jc w:val="center"/>
              <w:rPr>
                <w:rFonts w:ascii="Calibri" w:hAnsi="Calibri" w:cs="Calibri"/>
                <w:color w:val="FFFFFF"/>
                <w:sz w:val="17"/>
                <w:szCs w:val="17"/>
              </w:rPr>
            </w:pPr>
            <w:r>
              <w:rPr>
                <w:rFonts w:ascii="Calibri" w:hAnsi="Calibri" w:cs="Calibri"/>
                <w:color w:val="FFFFFF"/>
                <w:sz w:val="17"/>
                <w:szCs w:val="17"/>
              </w:rPr>
              <w:t>Books</w:t>
            </w:r>
          </w:p>
        </w:tc>
        <w:tc>
          <w:tcPr>
            <w:tcW w:w="907" w:type="dxa"/>
            <w:tcBorders>
              <w:top w:val="single" w:sz="4" w:space="0" w:color="FFFFFF"/>
              <w:left w:val="single" w:sz="4" w:space="0" w:color="FFFFFF"/>
              <w:right w:val="single" w:sz="4" w:space="0" w:color="FFFFFF"/>
            </w:tcBorders>
            <w:shd w:val="clear" w:color="auto" w:fill="7B251F"/>
            <w:noWrap/>
            <w:vAlign w:val="center"/>
          </w:tcPr>
          <w:p w:rsidR="00852FE5" w:rsidRPr="007E00D0" w:rsidRDefault="00852FE5" w:rsidP="0011507D">
            <w:pPr>
              <w:spacing w:line="216" w:lineRule="auto"/>
              <w:jc w:val="center"/>
              <w:rPr>
                <w:rFonts w:ascii="Calibri" w:hAnsi="Calibri" w:cs="Calibri"/>
                <w:color w:val="FFFFFF"/>
                <w:sz w:val="17"/>
                <w:szCs w:val="17"/>
              </w:rPr>
            </w:pPr>
            <w:r>
              <w:rPr>
                <w:rFonts w:ascii="Calibri" w:hAnsi="Calibri" w:cs="Calibri"/>
                <w:color w:val="FFFFFF"/>
                <w:sz w:val="17"/>
                <w:szCs w:val="17"/>
              </w:rPr>
              <w:t>Periodicals’ titles</w:t>
            </w:r>
            <w:r w:rsidRPr="007E00D0">
              <w:rPr>
                <w:rFonts w:ascii="Calibri" w:hAnsi="Calibri" w:cs="Calibri"/>
                <w:color w:val="FFFFFF"/>
                <w:sz w:val="17"/>
                <w:szCs w:val="17"/>
              </w:rPr>
              <w:t xml:space="preserve"> </w:t>
            </w:r>
          </w:p>
        </w:tc>
        <w:tc>
          <w:tcPr>
            <w:tcW w:w="907" w:type="dxa"/>
            <w:tcBorders>
              <w:top w:val="single" w:sz="4" w:space="0" w:color="FFFFFF"/>
              <w:left w:val="single" w:sz="4" w:space="0" w:color="FFFFFF"/>
              <w:right w:val="single" w:sz="4" w:space="0" w:color="FFFFFF"/>
            </w:tcBorders>
            <w:shd w:val="clear" w:color="auto" w:fill="7B251F"/>
            <w:noWrap/>
            <w:vAlign w:val="center"/>
          </w:tcPr>
          <w:p w:rsidR="00852FE5" w:rsidRPr="007E00D0" w:rsidRDefault="00852FE5" w:rsidP="0011507D">
            <w:pPr>
              <w:spacing w:line="216" w:lineRule="auto"/>
              <w:jc w:val="center"/>
              <w:rPr>
                <w:rFonts w:ascii="Calibri" w:hAnsi="Calibri" w:cs="Calibri"/>
                <w:color w:val="FFFFFF"/>
                <w:sz w:val="17"/>
                <w:szCs w:val="17"/>
              </w:rPr>
            </w:pPr>
            <w:r>
              <w:rPr>
                <w:rFonts w:ascii="Calibri" w:hAnsi="Calibri" w:cs="Calibri"/>
                <w:color w:val="FFFFFF"/>
                <w:sz w:val="17"/>
                <w:szCs w:val="17"/>
              </w:rPr>
              <w:t>Other collections</w:t>
            </w:r>
            <w:r w:rsidRPr="007E00D0">
              <w:rPr>
                <w:rFonts w:ascii="Calibri" w:hAnsi="Calibri" w:cs="Calibri"/>
                <w:color w:val="FFFFFF"/>
                <w:sz w:val="17"/>
                <w:szCs w:val="17"/>
              </w:rPr>
              <w:t xml:space="preserve"> </w:t>
            </w:r>
          </w:p>
        </w:tc>
        <w:tc>
          <w:tcPr>
            <w:tcW w:w="1021" w:type="dxa"/>
            <w:vMerge/>
            <w:tcBorders>
              <w:top w:val="single" w:sz="4" w:space="0" w:color="FFFFFF"/>
              <w:left w:val="single" w:sz="4" w:space="0" w:color="FFFFFF"/>
              <w:right w:val="single" w:sz="4" w:space="0" w:color="FFFFFF"/>
            </w:tcBorders>
            <w:shd w:val="clear" w:color="auto" w:fill="7B251F"/>
            <w:noWrap/>
            <w:vAlign w:val="center"/>
          </w:tcPr>
          <w:p w:rsidR="00852FE5" w:rsidRPr="007E00D0" w:rsidRDefault="00852FE5" w:rsidP="0011507D">
            <w:pPr>
              <w:spacing w:line="216" w:lineRule="auto"/>
              <w:jc w:val="center"/>
              <w:rPr>
                <w:rFonts w:ascii="Calibri" w:hAnsi="Calibri" w:cs="Calibri"/>
                <w:color w:val="FFFFFF"/>
                <w:sz w:val="17"/>
                <w:szCs w:val="17"/>
              </w:rPr>
            </w:pPr>
          </w:p>
        </w:tc>
        <w:tc>
          <w:tcPr>
            <w:tcW w:w="794" w:type="dxa"/>
            <w:tcBorders>
              <w:top w:val="single" w:sz="4" w:space="0" w:color="FFFFFF"/>
              <w:left w:val="single" w:sz="4" w:space="0" w:color="FFFFFF"/>
              <w:right w:val="single" w:sz="4" w:space="0" w:color="FFFFFF"/>
            </w:tcBorders>
            <w:shd w:val="clear" w:color="auto" w:fill="7B251F"/>
            <w:noWrap/>
            <w:vAlign w:val="center"/>
          </w:tcPr>
          <w:p w:rsidR="00852FE5" w:rsidRPr="007E00D0" w:rsidRDefault="00852FE5" w:rsidP="0011507D">
            <w:pPr>
              <w:spacing w:line="216" w:lineRule="auto"/>
              <w:jc w:val="center"/>
              <w:rPr>
                <w:rFonts w:ascii="Calibri" w:hAnsi="Calibri" w:cs="Calibri"/>
                <w:color w:val="FFFFFF"/>
                <w:sz w:val="17"/>
                <w:szCs w:val="17"/>
              </w:rPr>
            </w:pPr>
            <w:r>
              <w:rPr>
                <w:rFonts w:ascii="Calibri" w:hAnsi="Calibri" w:cs="Calibri"/>
                <w:color w:val="FFFFFF"/>
                <w:sz w:val="17"/>
                <w:szCs w:val="17"/>
              </w:rPr>
              <w:t>Books</w:t>
            </w:r>
          </w:p>
        </w:tc>
        <w:tc>
          <w:tcPr>
            <w:tcW w:w="851" w:type="dxa"/>
            <w:tcBorders>
              <w:top w:val="single" w:sz="4" w:space="0" w:color="FFFFFF"/>
              <w:left w:val="single" w:sz="4" w:space="0" w:color="FFFFFF"/>
              <w:right w:val="single" w:sz="4" w:space="0" w:color="FFFFFF"/>
            </w:tcBorders>
            <w:shd w:val="clear" w:color="auto" w:fill="7B251F"/>
            <w:noWrap/>
            <w:vAlign w:val="center"/>
          </w:tcPr>
          <w:p w:rsidR="00852FE5" w:rsidRPr="007E00D0" w:rsidRDefault="00852FE5" w:rsidP="0011507D">
            <w:pPr>
              <w:spacing w:line="216" w:lineRule="auto"/>
              <w:jc w:val="center"/>
              <w:rPr>
                <w:rFonts w:ascii="Calibri" w:hAnsi="Calibri" w:cs="Calibri"/>
                <w:color w:val="FFFFFF"/>
                <w:sz w:val="17"/>
                <w:szCs w:val="17"/>
              </w:rPr>
            </w:pPr>
            <w:r>
              <w:rPr>
                <w:rFonts w:ascii="Calibri" w:hAnsi="Calibri" w:cs="Calibri"/>
                <w:color w:val="FFFFFF"/>
                <w:sz w:val="17"/>
                <w:szCs w:val="17"/>
              </w:rPr>
              <w:t>Periodicals’ titles</w:t>
            </w:r>
            <w:r w:rsidRPr="007E00D0">
              <w:rPr>
                <w:rFonts w:ascii="Calibri" w:hAnsi="Calibri" w:cs="Calibri"/>
                <w:color w:val="FFFFFF"/>
                <w:sz w:val="17"/>
                <w:szCs w:val="17"/>
              </w:rPr>
              <w:t xml:space="preserve"> </w:t>
            </w:r>
          </w:p>
        </w:tc>
        <w:tc>
          <w:tcPr>
            <w:tcW w:w="794" w:type="dxa"/>
            <w:tcBorders>
              <w:top w:val="single" w:sz="4" w:space="0" w:color="FFFFFF"/>
              <w:left w:val="single" w:sz="4" w:space="0" w:color="FFFFFF"/>
            </w:tcBorders>
            <w:shd w:val="clear" w:color="auto" w:fill="7B251F"/>
            <w:noWrap/>
            <w:vAlign w:val="center"/>
          </w:tcPr>
          <w:p w:rsidR="00852FE5" w:rsidRPr="007E00D0" w:rsidRDefault="00852FE5" w:rsidP="0011507D">
            <w:pPr>
              <w:spacing w:line="216" w:lineRule="auto"/>
              <w:jc w:val="center"/>
              <w:rPr>
                <w:rFonts w:ascii="Calibri" w:hAnsi="Calibri" w:cs="Calibri"/>
                <w:color w:val="FFFFFF"/>
                <w:sz w:val="17"/>
                <w:szCs w:val="17"/>
              </w:rPr>
            </w:pPr>
            <w:r>
              <w:rPr>
                <w:rFonts w:ascii="Calibri" w:hAnsi="Calibri" w:cs="Calibri"/>
                <w:color w:val="FFFFFF"/>
                <w:sz w:val="17"/>
                <w:szCs w:val="17"/>
              </w:rPr>
              <w:t>Other collections</w:t>
            </w:r>
            <w:r w:rsidRPr="007E00D0">
              <w:rPr>
                <w:rFonts w:ascii="Calibri" w:hAnsi="Calibri" w:cs="Calibri"/>
                <w:color w:val="FFFFFF"/>
                <w:sz w:val="17"/>
                <w:szCs w:val="17"/>
              </w:rPr>
              <w:t xml:space="preserve"> </w:t>
            </w:r>
          </w:p>
        </w:tc>
      </w:tr>
      <w:tr w:rsidR="00852FE5" w:rsidRPr="00A80991" w:rsidTr="006573A1">
        <w:trPr>
          <w:trHeight w:val="20"/>
          <w:jc w:val="center"/>
        </w:trPr>
        <w:tc>
          <w:tcPr>
            <w:tcW w:w="1418" w:type="dxa"/>
            <w:noWrap/>
            <w:vAlign w:val="bottom"/>
          </w:tcPr>
          <w:p w:rsidR="00852FE5" w:rsidRPr="00A80991" w:rsidRDefault="00852FE5" w:rsidP="0011507D">
            <w:pPr>
              <w:spacing w:line="216" w:lineRule="auto"/>
              <w:rPr>
                <w:rFonts w:ascii="Calibri" w:hAnsi="Calibri" w:cs="Calibri"/>
                <w:sz w:val="12"/>
                <w:szCs w:val="12"/>
              </w:rPr>
            </w:pPr>
          </w:p>
        </w:tc>
        <w:tc>
          <w:tcPr>
            <w:tcW w:w="1361" w:type="dxa"/>
            <w:tcBorders>
              <w:right w:val="single" w:sz="4" w:space="0" w:color="7B251F"/>
            </w:tcBorders>
            <w:noWrap/>
            <w:vAlign w:val="bottom"/>
          </w:tcPr>
          <w:p w:rsidR="00852FE5" w:rsidRPr="00A80991" w:rsidRDefault="00852FE5" w:rsidP="0011507D">
            <w:pPr>
              <w:spacing w:line="216" w:lineRule="auto"/>
              <w:rPr>
                <w:rFonts w:ascii="Calibri" w:hAnsi="Calibri" w:cs="Calibri"/>
                <w:sz w:val="12"/>
                <w:szCs w:val="12"/>
              </w:rPr>
            </w:pPr>
          </w:p>
        </w:tc>
        <w:tc>
          <w:tcPr>
            <w:tcW w:w="907" w:type="dxa"/>
            <w:tcBorders>
              <w:left w:val="single" w:sz="4" w:space="0" w:color="7B251F"/>
            </w:tcBorders>
            <w:noWrap/>
            <w:vAlign w:val="bottom"/>
          </w:tcPr>
          <w:p w:rsidR="00852FE5" w:rsidRPr="00A80991" w:rsidRDefault="00852FE5" w:rsidP="009835F1">
            <w:pPr>
              <w:spacing w:line="214" w:lineRule="auto"/>
              <w:ind w:right="57"/>
              <w:jc w:val="right"/>
              <w:rPr>
                <w:rFonts w:ascii="Calibri" w:hAnsi="Calibri" w:cs="Calibri"/>
                <w:sz w:val="12"/>
                <w:szCs w:val="12"/>
              </w:rPr>
            </w:pPr>
          </w:p>
        </w:tc>
        <w:tc>
          <w:tcPr>
            <w:tcW w:w="907" w:type="dxa"/>
            <w:noWrap/>
            <w:vAlign w:val="bottom"/>
          </w:tcPr>
          <w:p w:rsidR="00852FE5" w:rsidRPr="00A80991" w:rsidRDefault="00852FE5" w:rsidP="009835F1">
            <w:pPr>
              <w:spacing w:line="214" w:lineRule="auto"/>
              <w:ind w:right="57"/>
              <w:jc w:val="right"/>
              <w:rPr>
                <w:rFonts w:ascii="Calibri" w:hAnsi="Calibri" w:cs="Calibri"/>
                <w:sz w:val="12"/>
                <w:szCs w:val="12"/>
              </w:rPr>
            </w:pPr>
          </w:p>
        </w:tc>
        <w:tc>
          <w:tcPr>
            <w:tcW w:w="907" w:type="dxa"/>
            <w:noWrap/>
            <w:vAlign w:val="bottom"/>
          </w:tcPr>
          <w:p w:rsidR="00852FE5" w:rsidRPr="00A80991" w:rsidRDefault="00852FE5" w:rsidP="009835F1">
            <w:pPr>
              <w:spacing w:line="214" w:lineRule="auto"/>
              <w:ind w:right="57"/>
              <w:jc w:val="right"/>
              <w:rPr>
                <w:rFonts w:ascii="Calibri" w:hAnsi="Calibri" w:cs="Calibri"/>
                <w:sz w:val="12"/>
                <w:szCs w:val="12"/>
              </w:rPr>
            </w:pPr>
          </w:p>
        </w:tc>
        <w:tc>
          <w:tcPr>
            <w:tcW w:w="907" w:type="dxa"/>
            <w:noWrap/>
            <w:vAlign w:val="bottom"/>
          </w:tcPr>
          <w:p w:rsidR="00852FE5" w:rsidRPr="00A80991" w:rsidRDefault="00852FE5" w:rsidP="009835F1">
            <w:pPr>
              <w:spacing w:line="214" w:lineRule="auto"/>
              <w:ind w:right="57"/>
              <w:jc w:val="right"/>
              <w:rPr>
                <w:rFonts w:ascii="Calibri" w:hAnsi="Calibri" w:cs="Calibri"/>
                <w:sz w:val="12"/>
                <w:szCs w:val="12"/>
              </w:rPr>
            </w:pPr>
          </w:p>
        </w:tc>
        <w:tc>
          <w:tcPr>
            <w:tcW w:w="1021" w:type="dxa"/>
            <w:noWrap/>
            <w:vAlign w:val="bottom"/>
          </w:tcPr>
          <w:p w:rsidR="00852FE5" w:rsidRPr="00A80991" w:rsidRDefault="00852FE5" w:rsidP="009835F1">
            <w:pPr>
              <w:spacing w:line="214" w:lineRule="auto"/>
              <w:ind w:right="57"/>
              <w:jc w:val="right"/>
              <w:rPr>
                <w:rFonts w:ascii="Calibri" w:hAnsi="Calibri" w:cs="Calibri"/>
                <w:sz w:val="12"/>
                <w:szCs w:val="12"/>
              </w:rPr>
            </w:pPr>
          </w:p>
        </w:tc>
        <w:tc>
          <w:tcPr>
            <w:tcW w:w="794" w:type="dxa"/>
            <w:noWrap/>
            <w:vAlign w:val="bottom"/>
          </w:tcPr>
          <w:p w:rsidR="00852FE5" w:rsidRPr="00A80991" w:rsidRDefault="00852FE5" w:rsidP="009835F1">
            <w:pPr>
              <w:spacing w:line="214" w:lineRule="auto"/>
              <w:ind w:right="57"/>
              <w:jc w:val="right"/>
              <w:rPr>
                <w:rFonts w:ascii="Calibri" w:hAnsi="Calibri" w:cs="Calibri"/>
                <w:sz w:val="12"/>
                <w:szCs w:val="12"/>
              </w:rPr>
            </w:pPr>
          </w:p>
        </w:tc>
        <w:tc>
          <w:tcPr>
            <w:tcW w:w="851" w:type="dxa"/>
            <w:noWrap/>
            <w:vAlign w:val="bottom"/>
          </w:tcPr>
          <w:p w:rsidR="00852FE5" w:rsidRPr="00A80991" w:rsidRDefault="00852FE5" w:rsidP="009835F1">
            <w:pPr>
              <w:spacing w:line="214" w:lineRule="auto"/>
              <w:ind w:right="57"/>
              <w:jc w:val="right"/>
              <w:rPr>
                <w:rFonts w:ascii="Calibri" w:hAnsi="Calibri" w:cs="Calibri"/>
                <w:sz w:val="12"/>
                <w:szCs w:val="12"/>
              </w:rPr>
            </w:pPr>
          </w:p>
        </w:tc>
        <w:tc>
          <w:tcPr>
            <w:tcW w:w="794" w:type="dxa"/>
            <w:noWrap/>
            <w:vAlign w:val="bottom"/>
          </w:tcPr>
          <w:p w:rsidR="00852FE5" w:rsidRPr="00A80991" w:rsidRDefault="00852FE5" w:rsidP="009835F1">
            <w:pPr>
              <w:spacing w:line="214" w:lineRule="auto"/>
              <w:ind w:right="57"/>
              <w:jc w:val="right"/>
              <w:rPr>
                <w:rFonts w:ascii="Calibri" w:hAnsi="Calibri" w:cs="Calibri"/>
                <w:sz w:val="12"/>
                <w:szCs w:val="12"/>
              </w:rPr>
            </w:pPr>
          </w:p>
        </w:tc>
      </w:tr>
      <w:tr w:rsidR="006573A1" w:rsidRPr="007E00D0" w:rsidTr="00A80991">
        <w:trPr>
          <w:trHeight w:val="20"/>
          <w:jc w:val="center"/>
        </w:trPr>
        <w:tc>
          <w:tcPr>
            <w:tcW w:w="2779" w:type="dxa"/>
            <w:gridSpan w:val="2"/>
            <w:tcBorders>
              <w:right w:val="single" w:sz="4" w:space="0" w:color="7B251F"/>
            </w:tcBorders>
            <w:noWrap/>
            <w:vAlign w:val="bottom"/>
          </w:tcPr>
          <w:p w:rsidR="006573A1" w:rsidRPr="006573A1" w:rsidRDefault="006573A1" w:rsidP="00A80991">
            <w:pPr>
              <w:spacing w:line="211" w:lineRule="auto"/>
              <w:rPr>
                <w:rFonts w:asciiTheme="minorHAnsi" w:hAnsiTheme="minorHAnsi" w:cstheme="minorHAnsi"/>
                <w:sz w:val="17"/>
                <w:szCs w:val="17"/>
              </w:rPr>
            </w:pPr>
            <w:r w:rsidRPr="006573A1">
              <w:rPr>
                <w:rFonts w:asciiTheme="minorHAnsi" w:hAnsiTheme="minorHAnsi" w:cstheme="minorHAnsi"/>
                <w:b/>
                <w:sz w:val="17"/>
                <w:szCs w:val="17"/>
              </w:rPr>
              <w:t>REPUBLIC OF SERBIA</w:t>
            </w:r>
          </w:p>
        </w:tc>
        <w:tc>
          <w:tcPr>
            <w:tcW w:w="907" w:type="dxa"/>
            <w:tcBorders>
              <w:left w:val="single" w:sz="4" w:space="0" w:color="7B251F"/>
            </w:tcBorders>
            <w:noWrap/>
            <w:vAlign w:val="bottom"/>
          </w:tcPr>
          <w:p w:rsidR="006573A1" w:rsidRDefault="006573A1" w:rsidP="00A80991">
            <w:pPr>
              <w:spacing w:line="211" w:lineRule="auto"/>
              <w:ind w:right="57"/>
              <w:jc w:val="right"/>
              <w:rPr>
                <w:rFonts w:ascii="Calibri" w:hAnsi="Calibri" w:cs="Calibri"/>
                <w:sz w:val="17"/>
                <w:szCs w:val="17"/>
              </w:rPr>
            </w:pPr>
          </w:p>
        </w:tc>
        <w:tc>
          <w:tcPr>
            <w:tcW w:w="907" w:type="dxa"/>
            <w:noWrap/>
            <w:vAlign w:val="bottom"/>
          </w:tcPr>
          <w:p w:rsidR="006573A1" w:rsidRDefault="006573A1" w:rsidP="00A80991">
            <w:pPr>
              <w:spacing w:line="211" w:lineRule="auto"/>
              <w:ind w:right="57"/>
              <w:jc w:val="right"/>
              <w:rPr>
                <w:rFonts w:ascii="Calibri" w:hAnsi="Calibri" w:cs="Calibri"/>
                <w:sz w:val="17"/>
                <w:szCs w:val="17"/>
              </w:rPr>
            </w:pPr>
          </w:p>
        </w:tc>
        <w:tc>
          <w:tcPr>
            <w:tcW w:w="907" w:type="dxa"/>
            <w:noWrap/>
            <w:vAlign w:val="bottom"/>
          </w:tcPr>
          <w:p w:rsidR="006573A1" w:rsidRDefault="006573A1" w:rsidP="00A80991">
            <w:pPr>
              <w:spacing w:line="211" w:lineRule="auto"/>
              <w:ind w:right="57"/>
              <w:jc w:val="right"/>
              <w:rPr>
                <w:rFonts w:ascii="Calibri" w:hAnsi="Calibri" w:cs="Calibri"/>
                <w:sz w:val="17"/>
                <w:szCs w:val="17"/>
              </w:rPr>
            </w:pPr>
          </w:p>
        </w:tc>
        <w:tc>
          <w:tcPr>
            <w:tcW w:w="907" w:type="dxa"/>
            <w:noWrap/>
            <w:vAlign w:val="bottom"/>
          </w:tcPr>
          <w:p w:rsidR="006573A1" w:rsidRDefault="006573A1" w:rsidP="00A80991">
            <w:pPr>
              <w:spacing w:line="211" w:lineRule="auto"/>
              <w:ind w:right="57"/>
              <w:jc w:val="right"/>
              <w:rPr>
                <w:rFonts w:ascii="Calibri" w:hAnsi="Calibri" w:cs="Calibri"/>
                <w:sz w:val="17"/>
                <w:szCs w:val="17"/>
              </w:rPr>
            </w:pPr>
          </w:p>
        </w:tc>
        <w:tc>
          <w:tcPr>
            <w:tcW w:w="1021" w:type="dxa"/>
            <w:noWrap/>
            <w:vAlign w:val="bottom"/>
          </w:tcPr>
          <w:p w:rsidR="006573A1" w:rsidRDefault="006573A1" w:rsidP="00A80991">
            <w:pPr>
              <w:spacing w:line="211" w:lineRule="auto"/>
              <w:ind w:right="57"/>
              <w:jc w:val="right"/>
              <w:rPr>
                <w:rFonts w:ascii="Calibri" w:hAnsi="Calibri" w:cs="Calibri"/>
                <w:sz w:val="17"/>
                <w:szCs w:val="17"/>
              </w:rPr>
            </w:pPr>
          </w:p>
        </w:tc>
        <w:tc>
          <w:tcPr>
            <w:tcW w:w="794" w:type="dxa"/>
            <w:noWrap/>
            <w:vAlign w:val="bottom"/>
          </w:tcPr>
          <w:p w:rsidR="006573A1" w:rsidRDefault="006573A1" w:rsidP="00A80991">
            <w:pPr>
              <w:spacing w:line="211" w:lineRule="auto"/>
              <w:ind w:right="57"/>
              <w:jc w:val="right"/>
              <w:rPr>
                <w:rFonts w:ascii="Calibri" w:hAnsi="Calibri" w:cs="Calibri"/>
                <w:sz w:val="17"/>
                <w:szCs w:val="17"/>
              </w:rPr>
            </w:pPr>
          </w:p>
        </w:tc>
        <w:tc>
          <w:tcPr>
            <w:tcW w:w="851" w:type="dxa"/>
            <w:noWrap/>
            <w:vAlign w:val="bottom"/>
          </w:tcPr>
          <w:p w:rsidR="006573A1" w:rsidRDefault="006573A1" w:rsidP="00A80991">
            <w:pPr>
              <w:spacing w:line="211" w:lineRule="auto"/>
              <w:ind w:right="57"/>
              <w:jc w:val="right"/>
              <w:rPr>
                <w:rFonts w:ascii="Calibri" w:hAnsi="Calibri" w:cs="Calibri"/>
                <w:sz w:val="17"/>
                <w:szCs w:val="17"/>
              </w:rPr>
            </w:pPr>
          </w:p>
        </w:tc>
        <w:tc>
          <w:tcPr>
            <w:tcW w:w="794" w:type="dxa"/>
            <w:noWrap/>
            <w:vAlign w:val="bottom"/>
          </w:tcPr>
          <w:p w:rsidR="006573A1" w:rsidRDefault="006573A1" w:rsidP="00A80991">
            <w:pPr>
              <w:spacing w:line="211" w:lineRule="auto"/>
              <w:ind w:right="57"/>
              <w:jc w:val="right"/>
              <w:rPr>
                <w:rFonts w:ascii="Calibri" w:hAnsi="Calibri" w:cs="Calibri"/>
                <w:sz w:val="17"/>
                <w:szCs w:val="17"/>
              </w:rPr>
            </w:pPr>
          </w:p>
        </w:tc>
      </w:tr>
      <w:tr w:rsidR="006573A1" w:rsidRPr="007E00D0" w:rsidTr="00A80991">
        <w:trPr>
          <w:trHeight w:val="20"/>
          <w:jc w:val="center"/>
        </w:trPr>
        <w:tc>
          <w:tcPr>
            <w:tcW w:w="1418" w:type="dxa"/>
            <w:noWrap/>
            <w:vAlign w:val="bottom"/>
          </w:tcPr>
          <w:p w:rsidR="006573A1" w:rsidRPr="006573A1" w:rsidRDefault="006573A1" w:rsidP="00A80991">
            <w:pPr>
              <w:spacing w:line="211" w:lineRule="auto"/>
              <w:rPr>
                <w:rFonts w:asciiTheme="minorHAnsi" w:hAnsiTheme="minorHAnsi" w:cstheme="minorHAnsi"/>
                <w:sz w:val="17"/>
                <w:szCs w:val="17"/>
              </w:rPr>
            </w:pPr>
          </w:p>
        </w:tc>
        <w:tc>
          <w:tcPr>
            <w:tcW w:w="1361" w:type="dxa"/>
            <w:tcBorders>
              <w:right w:val="single" w:sz="4" w:space="0" w:color="7B251F"/>
            </w:tcBorders>
            <w:noWrap/>
            <w:vAlign w:val="bottom"/>
          </w:tcPr>
          <w:p w:rsidR="006573A1" w:rsidRPr="006573A1" w:rsidRDefault="006573A1" w:rsidP="00A80991">
            <w:pPr>
              <w:spacing w:line="211" w:lineRule="auto"/>
              <w:rPr>
                <w:rFonts w:asciiTheme="minorHAnsi" w:hAnsiTheme="minorHAnsi" w:cstheme="minorHAnsi"/>
                <w:sz w:val="17"/>
                <w:szCs w:val="17"/>
              </w:rPr>
            </w:pPr>
            <w:r w:rsidRPr="006573A1">
              <w:rPr>
                <w:rFonts w:asciiTheme="minorHAnsi" w:hAnsiTheme="minorHAnsi" w:cstheme="minorHAnsi"/>
                <w:sz w:val="17"/>
                <w:szCs w:val="17"/>
              </w:rPr>
              <w:t>Total</w:t>
            </w:r>
          </w:p>
        </w:tc>
        <w:tc>
          <w:tcPr>
            <w:tcW w:w="907" w:type="dxa"/>
            <w:tcBorders>
              <w:left w:val="single" w:sz="4" w:space="0" w:color="7B251F"/>
            </w:tcBorders>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2562</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37339263</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886071</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1997800</w:t>
            </w:r>
          </w:p>
        </w:tc>
        <w:tc>
          <w:tcPr>
            <w:tcW w:w="102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1110</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867191</w:t>
            </w:r>
          </w:p>
        </w:tc>
        <w:tc>
          <w:tcPr>
            <w:tcW w:w="85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36305</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48798</w:t>
            </w:r>
          </w:p>
        </w:tc>
      </w:tr>
      <w:tr w:rsidR="006573A1" w:rsidRPr="007E00D0" w:rsidTr="00A80991">
        <w:trPr>
          <w:trHeight w:val="20"/>
          <w:jc w:val="center"/>
        </w:trPr>
        <w:tc>
          <w:tcPr>
            <w:tcW w:w="1418" w:type="dxa"/>
            <w:noWrap/>
            <w:vAlign w:val="bottom"/>
          </w:tcPr>
          <w:p w:rsidR="006573A1" w:rsidRPr="006573A1" w:rsidRDefault="006573A1" w:rsidP="00A80991">
            <w:pPr>
              <w:spacing w:line="211" w:lineRule="auto"/>
              <w:rPr>
                <w:rFonts w:asciiTheme="minorHAnsi" w:hAnsiTheme="minorHAnsi" w:cstheme="minorHAnsi"/>
                <w:sz w:val="17"/>
                <w:szCs w:val="17"/>
              </w:rPr>
            </w:pPr>
          </w:p>
        </w:tc>
        <w:tc>
          <w:tcPr>
            <w:tcW w:w="1361" w:type="dxa"/>
            <w:tcBorders>
              <w:right w:val="single" w:sz="4" w:space="0" w:color="7B251F"/>
            </w:tcBorders>
            <w:noWrap/>
            <w:vAlign w:val="bottom"/>
          </w:tcPr>
          <w:p w:rsidR="006573A1" w:rsidRPr="006573A1" w:rsidRDefault="006573A1" w:rsidP="00A80991">
            <w:pPr>
              <w:spacing w:line="211" w:lineRule="auto"/>
              <w:rPr>
                <w:rFonts w:asciiTheme="minorHAnsi" w:hAnsiTheme="minorHAnsi" w:cstheme="minorHAnsi"/>
                <w:sz w:val="17"/>
                <w:szCs w:val="17"/>
              </w:rPr>
            </w:pPr>
            <w:r w:rsidRPr="006573A1">
              <w:rPr>
                <w:rFonts w:asciiTheme="minorHAnsi" w:hAnsiTheme="minorHAnsi" w:cstheme="minorHAnsi"/>
                <w:sz w:val="17"/>
                <w:szCs w:val="17"/>
              </w:rPr>
              <w:t>National</w:t>
            </w:r>
          </w:p>
        </w:tc>
        <w:tc>
          <w:tcPr>
            <w:tcW w:w="907" w:type="dxa"/>
            <w:tcBorders>
              <w:left w:val="single" w:sz="4" w:space="0" w:color="7B251F"/>
            </w:tcBorders>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3126848</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77995</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672070</w:t>
            </w:r>
          </w:p>
        </w:tc>
        <w:tc>
          <w:tcPr>
            <w:tcW w:w="102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55854</w:t>
            </w:r>
          </w:p>
        </w:tc>
        <w:tc>
          <w:tcPr>
            <w:tcW w:w="85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3026</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3939</w:t>
            </w:r>
          </w:p>
        </w:tc>
      </w:tr>
      <w:tr w:rsidR="006573A1" w:rsidRPr="007E00D0" w:rsidTr="00A80991">
        <w:trPr>
          <w:trHeight w:val="20"/>
          <w:jc w:val="center"/>
        </w:trPr>
        <w:tc>
          <w:tcPr>
            <w:tcW w:w="1418" w:type="dxa"/>
            <w:noWrap/>
            <w:vAlign w:val="bottom"/>
          </w:tcPr>
          <w:p w:rsidR="006573A1" w:rsidRPr="006573A1" w:rsidRDefault="006573A1" w:rsidP="00A80991">
            <w:pPr>
              <w:spacing w:line="211" w:lineRule="auto"/>
              <w:rPr>
                <w:rFonts w:asciiTheme="minorHAnsi" w:hAnsiTheme="minorHAnsi" w:cstheme="minorHAnsi"/>
                <w:sz w:val="17"/>
                <w:szCs w:val="17"/>
              </w:rPr>
            </w:pPr>
          </w:p>
        </w:tc>
        <w:tc>
          <w:tcPr>
            <w:tcW w:w="1361" w:type="dxa"/>
            <w:tcBorders>
              <w:right w:val="single" w:sz="4" w:space="0" w:color="7B251F"/>
            </w:tcBorders>
            <w:noWrap/>
            <w:vAlign w:val="bottom"/>
          </w:tcPr>
          <w:p w:rsidR="006573A1" w:rsidRPr="006573A1" w:rsidRDefault="006573A1" w:rsidP="00A80991">
            <w:pPr>
              <w:spacing w:line="211" w:lineRule="auto"/>
              <w:rPr>
                <w:rFonts w:asciiTheme="minorHAnsi" w:hAnsiTheme="minorHAnsi" w:cstheme="minorHAnsi"/>
                <w:sz w:val="17"/>
                <w:szCs w:val="17"/>
              </w:rPr>
            </w:pPr>
            <w:r w:rsidRPr="006573A1">
              <w:rPr>
                <w:rFonts w:asciiTheme="minorHAnsi" w:hAnsiTheme="minorHAnsi" w:cstheme="minorHAnsi"/>
                <w:sz w:val="17"/>
                <w:szCs w:val="17"/>
              </w:rPr>
              <w:t>Tertiary education</w:t>
            </w:r>
          </w:p>
        </w:tc>
        <w:tc>
          <w:tcPr>
            <w:tcW w:w="907" w:type="dxa"/>
            <w:tcBorders>
              <w:left w:val="single" w:sz="4" w:space="0" w:color="7B251F"/>
            </w:tcBorders>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211</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5169945</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447010</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325099</w:t>
            </w:r>
          </w:p>
        </w:tc>
        <w:tc>
          <w:tcPr>
            <w:tcW w:w="102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160</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109689</w:t>
            </w:r>
          </w:p>
        </w:tc>
        <w:tc>
          <w:tcPr>
            <w:tcW w:w="85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7978</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8349</w:t>
            </w:r>
          </w:p>
        </w:tc>
      </w:tr>
      <w:tr w:rsidR="006573A1" w:rsidRPr="007E00D0" w:rsidTr="00A80991">
        <w:trPr>
          <w:trHeight w:val="20"/>
          <w:jc w:val="center"/>
        </w:trPr>
        <w:tc>
          <w:tcPr>
            <w:tcW w:w="1418" w:type="dxa"/>
            <w:noWrap/>
            <w:vAlign w:val="bottom"/>
          </w:tcPr>
          <w:p w:rsidR="006573A1" w:rsidRPr="006573A1" w:rsidRDefault="006573A1" w:rsidP="00A80991">
            <w:pPr>
              <w:spacing w:line="211" w:lineRule="auto"/>
              <w:rPr>
                <w:rFonts w:asciiTheme="minorHAnsi" w:hAnsiTheme="minorHAnsi" w:cstheme="minorHAnsi"/>
                <w:sz w:val="17"/>
                <w:szCs w:val="17"/>
              </w:rPr>
            </w:pPr>
          </w:p>
        </w:tc>
        <w:tc>
          <w:tcPr>
            <w:tcW w:w="1361" w:type="dxa"/>
            <w:tcBorders>
              <w:right w:val="single" w:sz="4" w:space="0" w:color="7B251F"/>
            </w:tcBorders>
            <w:noWrap/>
            <w:vAlign w:val="bottom"/>
          </w:tcPr>
          <w:p w:rsidR="006573A1" w:rsidRPr="006573A1" w:rsidRDefault="006573A1" w:rsidP="00A80991">
            <w:pPr>
              <w:spacing w:line="211" w:lineRule="auto"/>
              <w:rPr>
                <w:rFonts w:asciiTheme="minorHAnsi" w:hAnsiTheme="minorHAnsi" w:cstheme="minorHAnsi"/>
                <w:sz w:val="17"/>
                <w:szCs w:val="17"/>
              </w:rPr>
            </w:pPr>
            <w:r w:rsidRPr="006573A1">
              <w:rPr>
                <w:rFonts w:asciiTheme="minorHAnsi" w:hAnsiTheme="minorHAnsi" w:cstheme="minorHAnsi"/>
                <w:sz w:val="17"/>
                <w:szCs w:val="17"/>
              </w:rPr>
              <w:t>School</w:t>
            </w:r>
          </w:p>
        </w:tc>
        <w:tc>
          <w:tcPr>
            <w:tcW w:w="907" w:type="dxa"/>
            <w:tcBorders>
              <w:left w:val="single" w:sz="4" w:space="0" w:color="7B251F"/>
            </w:tcBorders>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1526</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12419360</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129558</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270528</w:t>
            </w:r>
          </w:p>
        </w:tc>
        <w:tc>
          <w:tcPr>
            <w:tcW w:w="102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618</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221688</w:t>
            </w:r>
          </w:p>
        </w:tc>
        <w:tc>
          <w:tcPr>
            <w:tcW w:w="85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5010</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5466</w:t>
            </w:r>
          </w:p>
        </w:tc>
      </w:tr>
      <w:tr w:rsidR="006573A1" w:rsidRPr="007E00D0" w:rsidTr="00A80991">
        <w:trPr>
          <w:trHeight w:val="20"/>
          <w:jc w:val="center"/>
        </w:trPr>
        <w:tc>
          <w:tcPr>
            <w:tcW w:w="1418" w:type="dxa"/>
            <w:noWrap/>
            <w:vAlign w:val="bottom"/>
          </w:tcPr>
          <w:p w:rsidR="006573A1" w:rsidRPr="006573A1" w:rsidRDefault="006573A1" w:rsidP="00A80991">
            <w:pPr>
              <w:spacing w:line="211" w:lineRule="auto"/>
              <w:rPr>
                <w:rFonts w:asciiTheme="minorHAnsi" w:hAnsiTheme="minorHAnsi" w:cstheme="minorHAnsi"/>
                <w:sz w:val="17"/>
                <w:szCs w:val="17"/>
              </w:rPr>
            </w:pPr>
          </w:p>
        </w:tc>
        <w:tc>
          <w:tcPr>
            <w:tcW w:w="1361" w:type="dxa"/>
            <w:tcBorders>
              <w:right w:val="single" w:sz="4" w:space="0" w:color="7B251F"/>
            </w:tcBorders>
            <w:noWrap/>
            <w:vAlign w:val="bottom"/>
          </w:tcPr>
          <w:p w:rsidR="006573A1" w:rsidRPr="006573A1" w:rsidRDefault="006573A1" w:rsidP="00A80991">
            <w:pPr>
              <w:spacing w:line="211" w:lineRule="auto"/>
              <w:rPr>
                <w:rFonts w:asciiTheme="minorHAnsi" w:hAnsiTheme="minorHAnsi" w:cstheme="minorHAnsi"/>
                <w:sz w:val="17"/>
                <w:szCs w:val="17"/>
              </w:rPr>
            </w:pPr>
            <w:r w:rsidRPr="006573A1">
              <w:rPr>
                <w:rFonts w:asciiTheme="minorHAnsi" w:hAnsiTheme="minorHAnsi" w:cstheme="minorHAnsi"/>
                <w:sz w:val="17"/>
                <w:szCs w:val="17"/>
              </w:rPr>
              <w:t>Specialised</w:t>
            </w:r>
          </w:p>
        </w:tc>
        <w:tc>
          <w:tcPr>
            <w:tcW w:w="907" w:type="dxa"/>
            <w:tcBorders>
              <w:left w:val="single" w:sz="4" w:space="0" w:color="7B251F"/>
            </w:tcBorders>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262</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2855036</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166374</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318255</w:t>
            </w:r>
          </w:p>
        </w:tc>
        <w:tc>
          <w:tcPr>
            <w:tcW w:w="102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120</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33632</w:t>
            </w:r>
          </w:p>
        </w:tc>
        <w:tc>
          <w:tcPr>
            <w:tcW w:w="85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7815</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2864</w:t>
            </w:r>
          </w:p>
        </w:tc>
      </w:tr>
      <w:tr w:rsidR="006573A1" w:rsidRPr="007E00D0" w:rsidTr="00A80991">
        <w:trPr>
          <w:trHeight w:val="20"/>
          <w:jc w:val="center"/>
        </w:trPr>
        <w:tc>
          <w:tcPr>
            <w:tcW w:w="1418" w:type="dxa"/>
            <w:noWrap/>
            <w:vAlign w:val="bottom"/>
          </w:tcPr>
          <w:p w:rsidR="006573A1" w:rsidRPr="006573A1" w:rsidRDefault="006573A1" w:rsidP="00A80991">
            <w:pPr>
              <w:spacing w:line="211" w:lineRule="auto"/>
              <w:rPr>
                <w:rFonts w:asciiTheme="minorHAnsi" w:hAnsiTheme="minorHAnsi" w:cstheme="minorHAnsi"/>
                <w:sz w:val="17"/>
                <w:szCs w:val="17"/>
              </w:rPr>
            </w:pPr>
          </w:p>
        </w:tc>
        <w:tc>
          <w:tcPr>
            <w:tcW w:w="1361" w:type="dxa"/>
            <w:tcBorders>
              <w:right w:val="single" w:sz="4" w:space="0" w:color="7B251F"/>
            </w:tcBorders>
            <w:noWrap/>
            <w:vAlign w:val="bottom"/>
          </w:tcPr>
          <w:p w:rsidR="006573A1" w:rsidRPr="006573A1" w:rsidRDefault="006573A1" w:rsidP="00A80991">
            <w:pPr>
              <w:spacing w:line="211" w:lineRule="auto"/>
              <w:rPr>
                <w:rFonts w:asciiTheme="minorHAnsi" w:hAnsiTheme="minorHAnsi" w:cstheme="minorHAnsi"/>
                <w:sz w:val="17"/>
                <w:szCs w:val="17"/>
              </w:rPr>
            </w:pPr>
            <w:r w:rsidRPr="006573A1">
              <w:rPr>
                <w:rFonts w:asciiTheme="minorHAnsi" w:hAnsiTheme="minorHAnsi" w:cstheme="minorHAnsi"/>
                <w:sz w:val="17"/>
                <w:szCs w:val="17"/>
              </w:rPr>
              <w:t>Public</w:t>
            </w:r>
          </w:p>
        </w:tc>
        <w:tc>
          <w:tcPr>
            <w:tcW w:w="907" w:type="dxa"/>
            <w:tcBorders>
              <w:left w:val="single" w:sz="4" w:space="0" w:color="7B251F"/>
            </w:tcBorders>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561</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13768074</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65134</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411848</w:t>
            </w:r>
          </w:p>
        </w:tc>
        <w:tc>
          <w:tcPr>
            <w:tcW w:w="102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210</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446328</w:t>
            </w:r>
          </w:p>
        </w:tc>
        <w:tc>
          <w:tcPr>
            <w:tcW w:w="85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12476</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28180</w:t>
            </w:r>
          </w:p>
        </w:tc>
      </w:tr>
      <w:tr w:rsidR="006573A1" w:rsidRPr="007E00D0" w:rsidTr="00A80991">
        <w:trPr>
          <w:trHeight w:val="20"/>
          <w:jc w:val="center"/>
        </w:trPr>
        <w:tc>
          <w:tcPr>
            <w:tcW w:w="1418" w:type="dxa"/>
            <w:noWrap/>
            <w:vAlign w:val="bottom"/>
          </w:tcPr>
          <w:p w:rsidR="006573A1" w:rsidRPr="006573A1" w:rsidRDefault="006573A1" w:rsidP="00A80991">
            <w:pPr>
              <w:spacing w:before="20" w:line="216" w:lineRule="auto"/>
              <w:rPr>
                <w:rFonts w:asciiTheme="minorHAnsi" w:hAnsiTheme="minorHAnsi" w:cstheme="minorHAnsi"/>
                <w:caps/>
                <w:sz w:val="17"/>
                <w:szCs w:val="17"/>
              </w:rPr>
            </w:pPr>
            <w:r w:rsidRPr="006573A1">
              <w:rPr>
                <w:rFonts w:asciiTheme="minorHAnsi" w:hAnsiTheme="minorHAnsi" w:cstheme="minorHAnsi"/>
                <w:caps/>
                <w:sz w:val="17"/>
                <w:szCs w:val="17"/>
              </w:rPr>
              <w:t>SRBIJA - SEVER</w:t>
            </w:r>
          </w:p>
        </w:tc>
        <w:tc>
          <w:tcPr>
            <w:tcW w:w="1361" w:type="dxa"/>
            <w:tcBorders>
              <w:right w:val="single" w:sz="4" w:space="0" w:color="7B251F"/>
            </w:tcBorders>
            <w:noWrap/>
            <w:vAlign w:val="bottom"/>
          </w:tcPr>
          <w:p w:rsidR="006573A1" w:rsidRPr="006573A1" w:rsidRDefault="006573A1" w:rsidP="00A80991">
            <w:pPr>
              <w:spacing w:before="20" w:line="216" w:lineRule="auto"/>
              <w:rPr>
                <w:rFonts w:asciiTheme="minorHAnsi" w:hAnsiTheme="minorHAnsi" w:cstheme="minorHAnsi"/>
                <w:caps/>
                <w:sz w:val="17"/>
                <w:szCs w:val="17"/>
              </w:rPr>
            </w:pPr>
          </w:p>
        </w:tc>
        <w:tc>
          <w:tcPr>
            <w:tcW w:w="907" w:type="dxa"/>
            <w:tcBorders>
              <w:left w:val="single" w:sz="4" w:space="0" w:color="7B251F"/>
            </w:tcBorders>
            <w:noWrap/>
            <w:vAlign w:val="bottom"/>
          </w:tcPr>
          <w:p w:rsidR="006573A1" w:rsidRPr="00C22B98" w:rsidRDefault="006573A1" w:rsidP="00A80991">
            <w:pPr>
              <w:spacing w:before="20" w:line="216" w:lineRule="auto"/>
              <w:ind w:right="57"/>
              <w:jc w:val="right"/>
              <w:rPr>
                <w:rFonts w:asciiTheme="minorHAnsi" w:hAnsiTheme="minorHAnsi" w:cstheme="minorHAnsi"/>
                <w:caps/>
                <w:sz w:val="17"/>
                <w:szCs w:val="17"/>
              </w:rPr>
            </w:pPr>
          </w:p>
        </w:tc>
        <w:tc>
          <w:tcPr>
            <w:tcW w:w="907" w:type="dxa"/>
            <w:noWrap/>
            <w:vAlign w:val="bottom"/>
          </w:tcPr>
          <w:p w:rsidR="006573A1" w:rsidRPr="00C22B98" w:rsidRDefault="006573A1" w:rsidP="00A80991">
            <w:pPr>
              <w:spacing w:before="20" w:line="216" w:lineRule="auto"/>
              <w:ind w:right="57"/>
              <w:jc w:val="right"/>
              <w:rPr>
                <w:rFonts w:asciiTheme="minorHAnsi" w:hAnsiTheme="minorHAnsi" w:cstheme="minorHAnsi"/>
                <w:caps/>
                <w:sz w:val="17"/>
                <w:szCs w:val="17"/>
              </w:rPr>
            </w:pPr>
          </w:p>
        </w:tc>
        <w:tc>
          <w:tcPr>
            <w:tcW w:w="907" w:type="dxa"/>
            <w:noWrap/>
            <w:vAlign w:val="bottom"/>
          </w:tcPr>
          <w:p w:rsidR="006573A1" w:rsidRPr="00C22B98" w:rsidRDefault="006573A1" w:rsidP="00A80991">
            <w:pPr>
              <w:spacing w:before="20" w:line="216" w:lineRule="auto"/>
              <w:ind w:right="57"/>
              <w:jc w:val="right"/>
              <w:rPr>
                <w:rFonts w:asciiTheme="minorHAnsi" w:hAnsiTheme="minorHAnsi" w:cstheme="minorHAnsi"/>
                <w:caps/>
                <w:sz w:val="17"/>
                <w:szCs w:val="17"/>
              </w:rPr>
            </w:pPr>
          </w:p>
        </w:tc>
        <w:tc>
          <w:tcPr>
            <w:tcW w:w="907" w:type="dxa"/>
            <w:noWrap/>
            <w:vAlign w:val="bottom"/>
          </w:tcPr>
          <w:p w:rsidR="006573A1" w:rsidRPr="00C22B98" w:rsidRDefault="006573A1" w:rsidP="00A80991">
            <w:pPr>
              <w:spacing w:before="20" w:line="216" w:lineRule="auto"/>
              <w:ind w:right="57"/>
              <w:jc w:val="right"/>
              <w:rPr>
                <w:rFonts w:asciiTheme="minorHAnsi" w:hAnsiTheme="minorHAnsi" w:cstheme="minorHAnsi"/>
                <w:caps/>
                <w:sz w:val="17"/>
                <w:szCs w:val="17"/>
              </w:rPr>
            </w:pPr>
          </w:p>
        </w:tc>
        <w:tc>
          <w:tcPr>
            <w:tcW w:w="1021" w:type="dxa"/>
            <w:noWrap/>
            <w:vAlign w:val="bottom"/>
          </w:tcPr>
          <w:p w:rsidR="006573A1" w:rsidRPr="00C22B98" w:rsidRDefault="006573A1" w:rsidP="00A80991">
            <w:pPr>
              <w:spacing w:before="20" w:line="216" w:lineRule="auto"/>
              <w:ind w:right="57"/>
              <w:jc w:val="right"/>
              <w:rPr>
                <w:rFonts w:asciiTheme="minorHAnsi" w:hAnsiTheme="minorHAnsi" w:cstheme="minorHAnsi"/>
                <w:caps/>
                <w:sz w:val="17"/>
                <w:szCs w:val="17"/>
              </w:rPr>
            </w:pPr>
          </w:p>
        </w:tc>
        <w:tc>
          <w:tcPr>
            <w:tcW w:w="794" w:type="dxa"/>
            <w:noWrap/>
            <w:vAlign w:val="bottom"/>
          </w:tcPr>
          <w:p w:rsidR="006573A1" w:rsidRPr="00C22B98" w:rsidRDefault="006573A1" w:rsidP="00A80991">
            <w:pPr>
              <w:spacing w:before="20" w:line="216" w:lineRule="auto"/>
              <w:ind w:right="57"/>
              <w:jc w:val="right"/>
              <w:rPr>
                <w:rFonts w:asciiTheme="minorHAnsi" w:hAnsiTheme="minorHAnsi" w:cstheme="minorHAnsi"/>
                <w:caps/>
                <w:sz w:val="17"/>
                <w:szCs w:val="17"/>
              </w:rPr>
            </w:pPr>
          </w:p>
        </w:tc>
        <w:tc>
          <w:tcPr>
            <w:tcW w:w="851" w:type="dxa"/>
            <w:noWrap/>
            <w:vAlign w:val="bottom"/>
          </w:tcPr>
          <w:p w:rsidR="006573A1" w:rsidRPr="00C22B98" w:rsidRDefault="006573A1" w:rsidP="00A80991">
            <w:pPr>
              <w:spacing w:before="20" w:line="216" w:lineRule="auto"/>
              <w:ind w:right="57"/>
              <w:jc w:val="right"/>
              <w:rPr>
                <w:rFonts w:asciiTheme="minorHAnsi" w:hAnsiTheme="minorHAnsi" w:cstheme="minorHAnsi"/>
                <w:caps/>
                <w:sz w:val="17"/>
                <w:szCs w:val="17"/>
              </w:rPr>
            </w:pPr>
          </w:p>
        </w:tc>
        <w:tc>
          <w:tcPr>
            <w:tcW w:w="794" w:type="dxa"/>
            <w:noWrap/>
            <w:vAlign w:val="bottom"/>
          </w:tcPr>
          <w:p w:rsidR="006573A1" w:rsidRPr="00C22B98" w:rsidRDefault="006573A1" w:rsidP="00A80991">
            <w:pPr>
              <w:spacing w:before="20" w:line="216" w:lineRule="auto"/>
              <w:ind w:right="57"/>
              <w:jc w:val="right"/>
              <w:rPr>
                <w:rFonts w:asciiTheme="minorHAnsi" w:hAnsiTheme="minorHAnsi" w:cstheme="minorHAnsi"/>
                <w:caps/>
                <w:sz w:val="17"/>
                <w:szCs w:val="17"/>
              </w:rPr>
            </w:pPr>
          </w:p>
        </w:tc>
      </w:tr>
      <w:tr w:rsidR="006573A1" w:rsidRPr="007E00D0" w:rsidTr="00A80991">
        <w:trPr>
          <w:trHeight w:val="20"/>
          <w:jc w:val="center"/>
        </w:trPr>
        <w:tc>
          <w:tcPr>
            <w:tcW w:w="1418" w:type="dxa"/>
            <w:noWrap/>
            <w:vAlign w:val="bottom"/>
          </w:tcPr>
          <w:p w:rsidR="006573A1" w:rsidRPr="006573A1" w:rsidRDefault="006573A1" w:rsidP="00A80991">
            <w:pPr>
              <w:spacing w:line="211" w:lineRule="auto"/>
              <w:rPr>
                <w:rFonts w:asciiTheme="minorHAnsi" w:hAnsiTheme="minorHAnsi" w:cstheme="minorHAnsi"/>
                <w:sz w:val="17"/>
                <w:szCs w:val="17"/>
              </w:rPr>
            </w:pPr>
          </w:p>
        </w:tc>
        <w:tc>
          <w:tcPr>
            <w:tcW w:w="1361" w:type="dxa"/>
            <w:tcBorders>
              <w:right w:val="single" w:sz="4" w:space="0" w:color="7B251F"/>
            </w:tcBorders>
            <w:noWrap/>
            <w:vAlign w:val="bottom"/>
          </w:tcPr>
          <w:p w:rsidR="006573A1" w:rsidRPr="006573A1" w:rsidRDefault="006573A1" w:rsidP="00A80991">
            <w:pPr>
              <w:spacing w:line="211" w:lineRule="auto"/>
              <w:rPr>
                <w:rFonts w:asciiTheme="minorHAnsi" w:hAnsiTheme="minorHAnsi" w:cstheme="minorHAnsi"/>
                <w:sz w:val="17"/>
                <w:szCs w:val="17"/>
              </w:rPr>
            </w:pPr>
            <w:r w:rsidRPr="006573A1">
              <w:rPr>
                <w:rFonts w:asciiTheme="minorHAnsi" w:hAnsiTheme="minorHAnsi" w:cstheme="minorHAnsi"/>
                <w:sz w:val="17"/>
                <w:szCs w:val="17"/>
              </w:rPr>
              <w:t>All</w:t>
            </w:r>
          </w:p>
        </w:tc>
        <w:tc>
          <w:tcPr>
            <w:tcW w:w="907" w:type="dxa"/>
            <w:tcBorders>
              <w:left w:val="single" w:sz="4" w:space="0" w:color="7B251F"/>
            </w:tcBorders>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1422</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22478393</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593663</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1472725</w:t>
            </w:r>
          </w:p>
        </w:tc>
        <w:tc>
          <w:tcPr>
            <w:tcW w:w="102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684</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485426</w:t>
            </w:r>
          </w:p>
        </w:tc>
        <w:tc>
          <w:tcPr>
            <w:tcW w:w="85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29411</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20258</w:t>
            </w:r>
          </w:p>
        </w:tc>
      </w:tr>
      <w:tr w:rsidR="006573A1" w:rsidRPr="007E00D0" w:rsidTr="00A80991">
        <w:trPr>
          <w:trHeight w:val="20"/>
          <w:jc w:val="center"/>
        </w:trPr>
        <w:tc>
          <w:tcPr>
            <w:tcW w:w="1418" w:type="dxa"/>
            <w:noWrap/>
            <w:vAlign w:val="bottom"/>
          </w:tcPr>
          <w:p w:rsidR="006573A1" w:rsidRPr="006573A1" w:rsidRDefault="006573A1" w:rsidP="00A80991">
            <w:pPr>
              <w:spacing w:line="211" w:lineRule="auto"/>
              <w:rPr>
                <w:rFonts w:asciiTheme="minorHAnsi" w:hAnsiTheme="minorHAnsi" w:cstheme="minorHAnsi"/>
                <w:sz w:val="17"/>
                <w:szCs w:val="17"/>
              </w:rPr>
            </w:pPr>
          </w:p>
        </w:tc>
        <w:tc>
          <w:tcPr>
            <w:tcW w:w="1361" w:type="dxa"/>
            <w:tcBorders>
              <w:right w:val="single" w:sz="4" w:space="0" w:color="7B251F"/>
            </w:tcBorders>
            <w:noWrap/>
            <w:vAlign w:val="bottom"/>
          </w:tcPr>
          <w:p w:rsidR="006573A1" w:rsidRPr="006573A1" w:rsidRDefault="006573A1" w:rsidP="00A80991">
            <w:pPr>
              <w:spacing w:line="211" w:lineRule="auto"/>
              <w:rPr>
                <w:rFonts w:asciiTheme="minorHAnsi" w:hAnsiTheme="minorHAnsi" w:cstheme="minorHAnsi"/>
                <w:sz w:val="17"/>
                <w:szCs w:val="17"/>
              </w:rPr>
            </w:pPr>
            <w:r w:rsidRPr="006573A1">
              <w:rPr>
                <w:rFonts w:asciiTheme="minorHAnsi" w:hAnsiTheme="minorHAnsi" w:cstheme="minorHAnsi"/>
                <w:sz w:val="17"/>
                <w:szCs w:val="17"/>
              </w:rPr>
              <w:t>National</w:t>
            </w:r>
          </w:p>
        </w:tc>
        <w:tc>
          <w:tcPr>
            <w:tcW w:w="907" w:type="dxa"/>
            <w:tcBorders>
              <w:left w:val="single" w:sz="4" w:space="0" w:color="7B251F"/>
            </w:tcBorders>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3126848</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77995</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672070</w:t>
            </w:r>
          </w:p>
        </w:tc>
        <w:tc>
          <w:tcPr>
            <w:tcW w:w="102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55854</w:t>
            </w:r>
          </w:p>
        </w:tc>
        <w:tc>
          <w:tcPr>
            <w:tcW w:w="85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3026</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3939</w:t>
            </w:r>
          </w:p>
        </w:tc>
      </w:tr>
      <w:tr w:rsidR="006573A1" w:rsidRPr="007E00D0" w:rsidTr="00A80991">
        <w:trPr>
          <w:trHeight w:val="20"/>
          <w:jc w:val="center"/>
        </w:trPr>
        <w:tc>
          <w:tcPr>
            <w:tcW w:w="1418" w:type="dxa"/>
            <w:noWrap/>
            <w:vAlign w:val="bottom"/>
          </w:tcPr>
          <w:p w:rsidR="006573A1" w:rsidRPr="006573A1" w:rsidRDefault="006573A1" w:rsidP="00A80991">
            <w:pPr>
              <w:spacing w:line="211" w:lineRule="auto"/>
              <w:rPr>
                <w:rFonts w:asciiTheme="minorHAnsi" w:hAnsiTheme="minorHAnsi" w:cstheme="minorHAnsi"/>
                <w:sz w:val="17"/>
                <w:szCs w:val="17"/>
              </w:rPr>
            </w:pPr>
          </w:p>
        </w:tc>
        <w:tc>
          <w:tcPr>
            <w:tcW w:w="1361" w:type="dxa"/>
            <w:tcBorders>
              <w:right w:val="single" w:sz="4" w:space="0" w:color="7B251F"/>
            </w:tcBorders>
            <w:noWrap/>
            <w:vAlign w:val="bottom"/>
          </w:tcPr>
          <w:p w:rsidR="006573A1" w:rsidRPr="006573A1" w:rsidRDefault="006573A1" w:rsidP="00A80991">
            <w:pPr>
              <w:spacing w:line="211" w:lineRule="auto"/>
              <w:rPr>
                <w:rFonts w:asciiTheme="minorHAnsi" w:hAnsiTheme="minorHAnsi" w:cstheme="minorHAnsi"/>
                <w:sz w:val="17"/>
                <w:szCs w:val="17"/>
              </w:rPr>
            </w:pPr>
            <w:r w:rsidRPr="006573A1">
              <w:rPr>
                <w:rFonts w:asciiTheme="minorHAnsi" w:hAnsiTheme="minorHAnsi" w:cstheme="minorHAnsi"/>
                <w:sz w:val="17"/>
                <w:szCs w:val="17"/>
              </w:rPr>
              <w:t>Tertiary education</w:t>
            </w:r>
          </w:p>
        </w:tc>
        <w:tc>
          <w:tcPr>
            <w:tcW w:w="907" w:type="dxa"/>
            <w:tcBorders>
              <w:left w:val="single" w:sz="4" w:space="0" w:color="7B251F"/>
            </w:tcBorders>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150</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4214303</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263193</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309963</w:t>
            </w:r>
          </w:p>
        </w:tc>
        <w:tc>
          <w:tcPr>
            <w:tcW w:w="102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105</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61405</w:t>
            </w:r>
          </w:p>
        </w:tc>
        <w:tc>
          <w:tcPr>
            <w:tcW w:w="85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5808</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7986</w:t>
            </w:r>
          </w:p>
        </w:tc>
      </w:tr>
      <w:tr w:rsidR="006573A1" w:rsidRPr="007E00D0" w:rsidTr="00A80991">
        <w:trPr>
          <w:trHeight w:val="20"/>
          <w:jc w:val="center"/>
        </w:trPr>
        <w:tc>
          <w:tcPr>
            <w:tcW w:w="1418" w:type="dxa"/>
            <w:noWrap/>
            <w:vAlign w:val="bottom"/>
          </w:tcPr>
          <w:p w:rsidR="006573A1" w:rsidRPr="006573A1" w:rsidRDefault="006573A1" w:rsidP="00A80991">
            <w:pPr>
              <w:spacing w:line="211" w:lineRule="auto"/>
              <w:rPr>
                <w:rFonts w:asciiTheme="minorHAnsi" w:hAnsiTheme="minorHAnsi" w:cstheme="minorHAnsi"/>
                <w:sz w:val="17"/>
                <w:szCs w:val="17"/>
              </w:rPr>
            </w:pPr>
          </w:p>
        </w:tc>
        <w:tc>
          <w:tcPr>
            <w:tcW w:w="1361" w:type="dxa"/>
            <w:tcBorders>
              <w:right w:val="single" w:sz="4" w:space="0" w:color="7B251F"/>
            </w:tcBorders>
            <w:noWrap/>
            <w:vAlign w:val="bottom"/>
          </w:tcPr>
          <w:p w:rsidR="006573A1" w:rsidRPr="006573A1" w:rsidRDefault="006573A1" w:rsidP="00A80991">
            <w:pPr>
              <w:spacing w:line="211" w:lineRule="auto"/>
              <w:rPr>
                <w:rFonts w:asciiTheme="minorHAnsi" w:hAnsiTheme="minorHAnsi" w:cstheme="minorHAnsi"/>
                <w:sz w:val="17"/>
                <w:szCs w:val="17"/>
              </w:rPr>
            </w:pPr>
            <w:r w:rsidRPr="006573A1">
              <w:rPr>
                <w:rFonts w:asciiTheme="minorHAnsi" w:hAnsiTheme="minorHAnsi" w:cstheme="minorHAnsi"/>
                <w:sz w:val="17"/>
                <w:szCs w:val="17"/>
              </w:rPr>
              <w:t>School</w:t>
            </w:r>
          </w:p>
        </w:tc>
        <w:tc>
          <w:tcPr>
            <w:tcW w:w="907" w:type="dxa"/>
            <w:tcBorders>
              <w:left w:val="single" w:sz="4" w:space="0" w:color="7B251F"/>
            </w:tcBorders>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730</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5959583</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82995</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117481</w:t>
            </w:r>
          </w:p>
        </w:tc>
        <w:tc>
          <w:tcPr>
            <w:tcW w:w="102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370</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127312</w:t>
            </w:r>
          </w:p>
        </w:tc>
        <w:tc>
          <w:tcPr>
            <w:tcW w:w="85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3827</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3379</w:t>
            </w:r>
          </w:p>
        </w:tc>
      </w:tr>
      <w:tr w:rsidR="006573A1" w:rsidRPr="007E00D0" w:rsidTr="00A80991">
        <w:trPr>
          <w:trHeight w:val="20"/>
          <w:jc w:val="center"/>
        </w:trPr>
        <w:tc>
          <w:tcPr>
            <w:tcW w:w="1418" w:type="dxa"/>
            <w:noWrap/>
            <w:vAlign w:val="bottom"/>
          </w:tcPr>
          <w:p w:rsidR="006573A1" w:rsidRPr="006573A1" w:rsidRDefault="006573A1" w:rsidP="00A80991">
            <w:pPr>
              <w:spacing w:line="211" w:lineRule="auto"/>
              <w:rPr>
                <w:rFonts w:asciiTheme="minorHAnsi" w:hAnsiTheme="minorHAnsi" w:cstheme="minorHAnsi"/>
                <w:sz w:val="17"/>
                <w:szCs w:val="17"/>
              </w:rPr>
            </w:pPr>
          </w:p>
        </w:tc>
        <w:tc>
          <w:tcPr>
            <w:tcW w:w="1361" w:type="dxa"/>
            <w:tcBorders>
              <w:right w:val="single" w:sz="4" w:space="0" w:color="7B251F"/>
            </w:tcBorders>
            <w:noWrap/>
            <w:vAlign w:val="bottom"/>
          </w:tcPr>
          <w:p w:rsidR="006573A1" w:rsidRPr="006573A1" w:rsidRDefault="006573A1" w:rsidP="00A80991">
            <w:pPr>
              <w:spacing w:line="211" w:lineRule="auto"/>
              <w:rPr>
                <w:rFonts w:asciiTheme="minorHAnsi" w:hAnsiTheme="minorHAnsi" w:cstheme="minorHAnsi"/>
                <w:sz w:val="17"/>
                <w:szCs w:val="17"/>
              </w:rPr>
            </w:pPr>
            <w:r w:rsidRPr="006573A1">
              <w:rPr>
                <w:rFonts w:asciiTheme="minorHAnsi" w:hAnsiTheme="minorHAnsi" w:cstheme="minorHAnsi"/>
                <w:sz w:val="17"/>
                <w:szCs w:val="17"/>
              </w:rPr>
              <w:t>Specialised</w:t>
            </w:r>
          </w:p>
        </w:tc>
        <w:tc>
          <w:tcPr>
            <w:tcW w:w="907" w:type="dxa"/>
            <w:tcBorders>
              <w:left w:val="single" w:sz="4" w:space="0" w:color="7B251F"/>
            </w:tcBorders>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204</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2592036</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135038</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305572</w:t>
            </w:r>
          </w:p>
        </w:tc>
        <w:tc>
          <w:tcPr>
            <w:tcW w:w="102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95</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26680</w:t>
            </w:r>
          </w:p>
        </w:tc>
        <w:tc>
          <w:tcPr>
            <w:tcW w:w="85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7302</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2680</w:t>
            </w:r>
          </w:p>
        </w:tc>
      </w:tr>
      <w:tr w:rsidR="006573A1" w:rsidRPr="007E00D0" w:rsidTr="00A80991">
        <w:trPr>
          <w:trHeight w:val="20"/>
          <w:jc w:val="center"/>
        </w:trPr>
        <w:tc>
          <w:tcPr>
            <w:tcW w:w="1418" w:type="dxa"/>
            <w:noWrap/>
            <w:vAlign w:val="bottom"/>
          </w:tcPr>
          <w:p w:rsidR="006573A1" w:rsidRPr="006573A1" w:rsidRDefault="006573A1" w:rsidP="00A80991">
            <w:pPr>
              <w:spacing w:line="211" w:lineRule="auto"/>
              <w:rPr>
                <w:rFonts w:asciiTheme="minorHAnsi" w:hAnsiTheme="minorHAnsi" w:cstheme="minorHAnsi"/>
                <w:sz w:val="17"/>
                <w:szCs w:val="17"/>
              </w:rPr>
            </w:pPr>
          </w:p>
        </w:tc>
        <w:tc>
          <w:tcPr>
            <w:tcW w:w="1361" w:type="dxa"/>
            <w:tcBorders>
              <w:right w:val="single" w:sz="4" w:space="0" w:color="7B251F"/>
            </w:tcBorders>
            <w:noWrap/>
            <w:vAlign w:val="bottom"/>
          </w:tcPr>
          <w:p w:rsidR="006573A1" w:rsidRPr="006573A1" w:rsidRDefault="006573A1" w:rsidP="00A80991">
            <w:pPr>
              <w:spacing w:line="211" w:lineRule="auto"/>
              <w:rPr>
                <w:rFonts w:asciiTheme="minorHAnsi" w:hAnsiTheme="minorHAnsi" w:cstheme="minorHAnsi"/>
                <w:sz w:val="17"/>
                <w:szCs w:val="17"/>
              </w:rPr>
            </w:pPr>
            <w:r w:rsidRPr="006573A1">
              <w:rPr>
                <w:rFonts w:asciiTheme="minorHAnsi" w:hAnsiTheme="minorHAnsi" w:cstheme="minorHAnsi"/>
                <w:sz w:val="17"/>
                <w:szCs w:val="17"/>
              </w:rPr>
              <w:t>Public</w:t>
            </w:r>
          </w:p>
        </w:tc>
        <w:tc>
          <w:tcPr>
            <w:tcW w:w="907" w:type="dxa"/>
            <w:tcBorders>
              <w:left w:val="single" w:sz="4" w:space="0" w:color="7B251F"/>
            </w:tcBorders>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336</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6585623</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34442</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67639</w:t>
            </w:r>
          </w:p>
        </w:tc>
        <w:tc>
          <w:tcPr>
            <w:tcW w:w="102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112</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214175</w:t>
            </w:r>
          </w:p>
        </w:tc>
        <w:tc>
          <w:tcPr>
            <w:tcW w:w="85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9448</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2274</w:t>
            </w:r>
          </w:p>
        </w:tc>
      </w:tr>
      <w:tr w:rsidR="006573A1" w:rsidRPr="007E00D0" w:rsidTr="00A80991">
        <w:trPr>
          <w:trHeight w:val="20"/>
          <w:jc w:val="center"/>
        </w:trPr>
        <w:tc>
          <w:tcPr>
            <w:tcW w:w="1418" w:type="dxa"/>
            <w:noWrap/>
            <w:vAlign w:val="bottom"/>
          </w:tcPr>
          <w:p w:rsidR="006573A1" w:rsidRPr="006573A1" w:rsidRDefault="006573A1" w:rsidP="00A80991">
            <w:pPr>
              <w:spacing w:before="20" w:line="216" w:lineRule="auto"/>
              <w:rPr>
                <w:rFonts w:asciiTheme="minorHAnsi" w:hAnsiTheme="minorHAnsi" w:cstheme="minorHAnsi"/>
                <w:b/>
                <w:sz w:val="17"/>
                <w:szCs w:val="17"/>
              </w:rPr>
            </w:pPr>
            <w:r w:rsidRPr="006573A1">
              <w:rPr>
                <w:rFonts w:asciiTheme="minorHAnsi" w:hAnsiTheme="minorHAnsi" w:cstheme="minorHAnsi"/>
                <w:b/>
                <w:sz w:val="17"/>
                <w:szCs w:val="17"/>
              </w:rPr>
              <w:t>Beogradski region</w:t>
            </w:r>
          </w:p>
        </w:tc>
        <w:tc>
          <w:tcPr>
            <w:tcW w:w="1361" w:type="dxa"/>
            <w:tcBorders>
              <w:right w:val="single" w:sz="4" w:space="0" w:color="7B251F"/>
            </w:tcBorders>
            <w:noWrap/>
            <w:vAlign w:val="bottom"/>
          </w:tcPr>
          <w:p w:rsidR="006573A1" w:rsidRPr="006573A1" w:rsidRDefault="006573A1" w:rsidP="00A80991">
            <w:pPr>
              <w:spacing w:before="20" w:line="216" w:lineRule="auto"/>
              <w:rPr>
                <w:rFonts w:asciiTheme="minorHAnsi" w:hAnsiTheme="minorHAnsi" w:cstheme="minorHAnsi"/>
                <w:b/>
                <w:sz w:val="17"/>
                <w:szCs w:val="17"/>
              </w:rPr>
            </w:pPr>
          </w:p>
        </w:tc>
        <w:tc>
          <w:tcPr>
            <w:tcW w:w="907" w:type="dxa"/>
            <w:tcBorders>
              <w:left w:val="single" w:sz="4" w:space="0" w:color="7B251F"/>
            </w:tcBorders>
            <w:noWrap/>
            <w:vAlign w:val="bottom"/>
          </w:tcPr>
          <w:p w:rsidR="006573A1" w:rsidRPr="00C22B98" w:rsidRDefault="006573A1" w:rsidP="00A80991">
            <w:pPr>
              <w:spacing w:before="20" w:line="216" w:lineRule="auto"/>
              <w:ind w:right="57"/>
              <w:jc w:val="right"/>
              <w:rPr>
                <w:rFonts w:asciiTheme="minorHAnsi" w:hAnsiTheme="minorHAnsi" w:cstheme="minorHAnsi"/>
                <w:b/>
                <w:sz w:val="17"/>
                <w:szCs w:val="17"/>
              </w:rPr>
            </w:pPr>
          </w:p>
        </w:tc>
        <w:tc>
          <w:tcPr>
            <w:tcW w:w="907" w:type="dxa"/>
            <w:noWrap/>
            <w:vAlign w:val="bottom"/>
          </w:tcPr>
          <w:p w:rsidR="006573A1" w:rsidRPr="00C22B98" w:rsidRDefault="006573A1" w:rsidP="00A80991">
            <w:pPr>
              <w:spacing w:before="20" w:line="216" w:lineRule="auto"/>
              <w:ind w:right="57"/>
              <w:jc w:val="right"/>
              <w:rPr>
                <w:rFonts w:asciiTheme="minorHAnsi" w:hAnsiTheme="minorHAnsi" w:cstheme="minorHAnsi"/>
                <w:b/>
                <w:sz w:val="17"/>
                <w:szCs w:val="17"/>
              </w:rPr>
            </w:pPr>
          </w:p>
        </w:tc>
        <w:tc>
          <w:tcPr>
            <w:tcW w:w="907" w:type="dxa"/>
            <w:noWrap/>
            <w:vAlign w:val="bottom"/>
          </w:tcPr>
          <w:p w:rsidR="006573A1" w:rsidRPr="00C22B98" w:rsidRDefault="006573A1" w:rsidP="00A80991">
            <w:pPr>
              <w:spacing w:before="20" w:line="216" w:lineRule="auto"/>
              <w:ind w:right="57"/>
              <w:jc w:val="right"/>
              <w:rPr>
                <w:rFonts w:asciiTheme="minorHAnsi" w:hAnsiTheme="minorHAnsi" w:cstheme="minorHAnsi"/>
                <w:b/>
                <w:sz w:val="17"/>
                <w:szCs w:val="17"/>
              </w:rPr>
            </w:pPr>
          </w:p>
        </w:tc>
        <w:tc>
          <w:tcPr>
            <w:tcW w:w="907" w:type="dxa"/>
            <w:noWrap/>
            <w:vAlign w:val="bottom"/>
          </w:tcPr>
          <w:p w:rsidR="006573A1" w:rsidRPr="00C22B98" w:rsidRDefault="006573A1" w:rsidP="00A80991">
            <w:pPr>
              <w:spacing w:before="20" w:line="216" w:lineRule="auto"/>
              <w:ind w:right="57"/>
              <w:jc w:val="right"/>
              <w:rPr>
                <w:rFonts w:asciiTheme="minorHAnsi" w:hAnsiTheme="minorHAnsi" w:cstheme="minorHAnsi"/>
                <w:b/>
                <w:sz w:val="17"/>
                <w:szCs w:val="17"/>
              </w:rPr>
            </w:pPr>
          </w:p>
        </w:tc>
        <w:tc>
          <w:tcPr>
            <w:tcW w:w="1021" w:type="dxa"/>
            <w:noWrap/>
            <w:vAlign w:val="bottom"/>
          </w:tcPr>
          <w:p w:rsidR="006573A1" w:rsidRPr="00C22B98" w:rsidRDefault="006573A1" w:rsidP="00A80991">
            <w:pPr>
              <w:spacing w:before="20" w:line="216" w:lineRule="auto"/>
              <w:ind w:right="57"/>
              <w:jc w:val="right"/>
              <w:rPr>
                <w:rFonts w:asciiTheme="minorHAnsi" w:hAnsiTheme="minorHAnsi" w:cstheme="minorHAnsi"/>
                <w:b/>
                <w:sz w:val="17"/>
                <w:szCs w:val="17"/>
              </w:rPr>
            </w:pPr>
          </w:p>
        </w:tc>
        <w:tc>
          <w:tcPr>
            <w:tcW w:w="794" w:type="dxa"/>
            <w:noWrap/>
            <w:vAlign w:val="bottom"/>
          </w:tcPr>
          <w:p w:rsidR="006573A1" w:rsidRPr="00C22B98" w:rsidRDefault="006573A1" w:rsidP="00A80991">
            <w:pPr>
              <w:spacing w:before="20" w:line="216" w:lineRule="auto"/>
              <w:ind w:right="57"/>
              <w:jc w:val="right"/>
              <w:rPr>
                <w:rFonts w:asciiTheme="minorHAnsi" w:hAnsiTheme="minorHAnsi" w:cstheme="minorHAnsi"/>
                <w:b/>
                <w:sz w:val="17"/>
                <w:szCs w:val="17"/>
              </w:rPr>
            </w:pPr>
          </w:p>
        </w:tc>
        <w:tc>
          <w:tcPr>
            <w:tcW w:w="851" w:type="dxa"/>
            <w:noWrap/>
            <w:vAlign w:val="bottom"/>
          </w:tcPr>
          <w:p w:rsidR="006573A1" w:rsidRPr="00C22B98" w:rsidRDefault="006573A1" w:rsidP="00A80991">
            <w:pPr>
              <w:spacing w:before="20" w:line="216" w:lineRule="auto"/>
              <w:ind w:right="57"/>
              <w:jc w:val="right"/>
              <w:rPr>
                <w:rFonts w:asciiTheme="minorHAnsi" w:hAnsiTheme="minorHAnsi" w:cstheme="minorHAnsi"/>
                <w:b/>
                <w:sz w:val="17"/>
                <w:szCs w:val="17"/>
              </w:rPr>
            </w:pPr>
          </w:p>
        </w:tc>
        <w:tc>
          <w:tcPr>
            <w:tcW w:w="794" w:type="dxa"/>
            <w:noWrap/>
            <w:vAlign w:val="bottom"/>
          </w:tcPr>
          <w:p w:rsidR="006573A1" w:rsidRPr="00C22B98" w:rsidRDefault="006573A1" w:rsidP="00A80991">
            <w:pPr>
              <w:spacing w:before="20" w:line="216" w:lineRule="auto"/>
              <w:ind w:right="57"/>
              <w:jc w:val="right"/>
              <w:rPr>
                <w:rFonts w:asciiTheme="minorHAnsi" w:hAnsiTheme="minorHAnsi" w:cstheme="minorHAnsi"/>
                <w:b/>
                <w:sz w:val="17"/>
                <w:szCs w:val="17"/>
              </w:rPr>
            </w:pPr>
          </w:p>
        </w:tc>
      </w:tr>
      <w:tr w:rsidR="006573A1" w:rsidRPr="007E00D0" w:rsidTr="00A80991">
        <w:trPr>
          <w:trHeight w:val="20"/>
          <w:jc w:val="center"/>
        </w:trPr>
        <w:tc>
          <w:tcPr>
            <w:tcW w:w="1418" w:type="dxa"/>
            <w:noWrap/>
            <w:vAlign w:val="bottom"/>
          </w:tcPr>
          <w:p w:rsidR="006573A1" w:rsidRPr="006573A1" w:rsidRDefault="006573A1" w:rsidP="00A80991">
            <w:pPr>
              <w:spacing w:line="211" w:lineRule="auto"/>
              <w:rPr>
                <w:rFonts w:asciiTheme="minorHAnsi" w:hAnsiTheme="minorHAnsi" w:cstheme="minorHAnsi"/>
                <w:sz w:val="17"/>
                <w:szCs w:val="17"/>
              </w:rPr>
            </w:pPr>
          </w:p>
        </w:tc>
        <w:tc>
          <w:tcPr>
            <w:tcW w:w="1361" w:type="dxa"/>
            <w:tcBorders>
              <w:right w:val="single" w:sz="4" w:space="0" w:color="7B251F"/>
            </w:tcBorders>
            <w:noWrap/>
            <w:vAlign w:val="bottom"/>
          </w:tcPr>
          <w:p w:rsidR="006573A1" w:rsidRPr="006573A1" w:rsidRDefault="006573A1" w:rsidP="00A80991">
            <w:pPr>
              <w:spacing w:line="211" w:lineRule="auto"/>
              <w:rPr>
                <w:rFonts w:asciiTheme="minorHAnsi" w:hAnsiTheme="minorHAnsi" w:cstheme="minorHAnsi"/>
                <w:sz w:val="17"/>
                <w:szCs w:val="17"/>
              </w:rPr>
            </w:pPr>
            <w:r w:rsidRPr="006573A1">
              <w:rPr>
                <w:rFonts w:asciiTheme="minorHAnsi" w:hAnsiTheme="minorHAnsi" w:cstheme="minorHAnsi"/>
                <w:sz w:val="17"/>
                <w:szCs w:val="17"/>
              </w:rPr>
              <w:t>All</w:t>
            </w:r>
          </w:p>
        </w:tc>
        <w:tc>
          <w:tcPr>
            <w:tcW w:w="907" w:type="dxa"/>
            <w:tcBorders>
              <w:left w:val="single" w:sz="4" w:space="0" w:color="7B251F"/>
            </w:tcBorders>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623</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11146325</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422178</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1055687</w:t>
            </w:r>
          </w:p>
        </w:tc>
        <w:tc>
          <w:tcPr>
            <w:tcW w:w="102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406</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228072</w:t>
            </w:r>
          </w:p>
        </w:tc>
        <w:tc>
          <w:tcPr>
            <w:tcW w:w="85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13790</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8186</w:t>
            </w:r>
          </w:p>
        </w:tc>
      </w:tr>
      <w:tr w:rsidR="006573A1" w:rsidRPr="007E00D0" w:rsidTr="00A80991">
        <w:trPr>
          <w:trHeight w:val="20"/>
          <w:jc w:val="center"/>
        </w:trPr>
        <w:tc>
          <w:tcPr>
            <w:tcW w:w="1418" w:type="dxa"/>
            <w:noWrap/>
            <w:vAlign w:val="bottom"/>
          </w:tcPr>
          <w:p w:rsidR="006573A1" w:rsidRPr="006573A1" w:rsidRDefault="006573A1" w:rsidP="00A80991">
            <w:pPr>
              <w:spacing w:line="211" w:lineRule="auto"/>
              <w:rPr>
                <w:rFonts w:asciiTheme="minorHAnsi" w:hAnsiTheme="minorHAnsi" w:cstheme="minorHAnsi"/>
                <w:sz w:val="17"/>
                <w:szCs w:val="17"/>
              </w:rPr>
            </w:pPr>
          </w:p>
        </w:tc>
        <w:tc>
          <w:tcPr>
            <w:tcW w:w="1361" w:type="dxa"/>
            <w:tcBorders>
              <w:right w:val="single" w:sz="4" w:space="0" w:color="7B251F"/>
            </w:tcBorders>
            <w:noWrap/>
            <w:vAlign w:val="bottom"/>
          </w:tcPr>
          <w:p w:rsidR="006573A1" w:rsidRPr="006573A1" w:rsidRDefault="006573A1" w:rsidP="00A80991">
            <w:pPr>
              <w:spacing w:line="211" w:lineRule="auto"/>
              <w:rPr>
                <w:rFonts w:asciiTheme="minorHAnsi" w:hAnsiTheme="minorHAnsi" w:cstheme="minorHAnsi"/>
                <w:sz w:val="17"/>
                <w:szCs w:val="17"/>
              </w:rPr>
            </w:pPr>
            <w:r w:rsidRPr="006573A1">
              <w:rPr>
                <w:rFonts w:asciiTheme="minorHAnsi" w:hAnsiTheme="minorHAnsi" w:cstheme="minorHAnsi"/>
                <w:sz w:val="17"/>
                <w:szCs w:val="17"/>
              </w:rPr>
              <w:t>National</w:t>
            </w:r>
          </w:p>
        </w:tc>
        <w:tc>
          <w:tcPr>
            <w:tcW w:w="907" w:type="dxa"/>
            <w:tcBorders>
              <w:left w:val="single" w:sz="4" w:space="0" w:color="7B251F"/>
            </w:tcBorders>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1846502</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42280</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554705</w:t>
            </w:r>
          </w:p>
        </w:tc>
        <w:tc>
          <w:tcPr>
            <w:tcW w:w="102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32950</w:t>
            </w:r>
          </w:p>
        </w:tc>
        <w:tc>
          <w:tcPr>
            <w:tcW w:w="85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2197</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2587</w:t>
            </w:r>
          </w:p>
        </w:tc>
      </w:tr>
      <w:tr w:rsidR="006573A1" w:rsidRPr="007E00D0" w:rsidTr="00A80991">
        <w:trPr>
          <w:trHeight w:val="20"/>
          <w:jc w:val="center"/>
        </w:trPr>
        <w:tc>
          <w:tcPr>
            <w:tcW w:w="1418" w:type="dxa"/>
            <w:noWrap/>
            <w:vAlign w:val="bottom"/>
          </w:tcPr>
          <w:p w:rsidR="006573A1" w:rsidRPr="006573A1" w:rsidRDefault="006573A1" w:rsidP="00A80991">
            <w:pPr>
              <w:spacing w:line="211" w:lineRule="auto"/>
              <w:rPr>
                <w:rFonts w:asciiTheme="minorHAnsi" w:hAnsiTheme="minorHAnsi" w:cstheme="minorHAnsi"/>
                <w:sz w:val="17"/>
                <w:szCs w:val="17"/>
              </w:rPr>
            </w:pPr>
          </w:p>
        </w:tc>
        <w:tc>
          <w:tcPr>
            <w:tcW w:w="1361" w:type="dxa"/>
            <w:tcBorders>
              <w:right w:val="single" w:sz="4" w:space="0" w:color="7B251F"/>
            </w:tcBorders>
            <w:noWrap/>
            <w:vAlign w:val="bottom"/>
          </w:tcPr>
          <w:p w:rsidR="006573A1" w:rsidRPr="006573A1" w:rsidRDefault="006573A1" w:rsidP="00A80991">
            <w:pPr>
              <w:spacing w:line="211" w:lineRule="auto"/>
              <w:rPr>
                <w:rFonts w:asciiTheme="minorHAnsi" w:hAnsiTheme="minorHAnsi" w:cstheme="minorHAnsi"/>
                <w:sz w:val="17"/>
                <w:szCs w:val="17"/>
              </w:rPr>
            </w:pPr>
            <w:r w:rsidRPr="006573A1">
              <w:rPr>
                <w:rFonts w:asciiTheme="minorHAnsi" w:hAnsiTheme="minorHAnsi" w:cstheme="minorHAnsi"/>
                <w:sz w:val="17"/>
                <w:szCs w:val="17"/>
              </w:rPr>
              <w:t>Tertiary education</w:t>
            </w:r>
          </w:p>
        </w:tc>
        <w:tc>
          <w:tcPr>
            <w:tcW w:w="907" w:type="dxa"/>
            <w:tcBorders>
              <w:left w:val="single" w:sz="4" w:space="0" w:color="7B251F"/>
            </w:tcBorders>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101</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3207387</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233384</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185855</w:t>
            </w:r>
          </w:p>
        </w:tc>
        <w:tc>
          <w:tcPr>
            <w:tcW w:w="102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61</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40197</w:t>
            </w:r>
          </w:p>
        </w:tc>
        <w:tc>
          <w:tcPr>
            <w:tcW w:w="85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2154</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1378</w:t>
            </w:r>
          </w:p>
        </w:tc>
      </w:tr>
      <w:tr w:rsidR="006573A1" w:rsidRPr="007E00D0" w:rsidTr="00A80991">
        <w:trPr>
          <w:trHeight w:val="20"/>
          <w:jc w:val="center"/>
        </w:trPr>
        <w:tc>
          <w:tcPr>
            <w:tcW w:w="1418" w:type="dxa"/>
            <w:noWrap/>
            <w:vAlign w:val="bottom"/>
          </w:tcPr>
          <w:p w:rsidR="006573A1" w:rsidRPr="006573A1" w:rsidRDefault="006573A1" w:rsidP="00A80991">
            <w:pPr>
              <w:spacing w:line="211" w:lineRule="auto"/>
              <w:rPr>
                <w:rFonts w:asciiTheme="minorHAnsi" w:hAnsiTheme="minorHAnsi" w:cstheme="minorHAnsi"/>
                <w:sz w:val="17"/>
                <w:szCs w:val="17"/>
              </w:rPr>
            </w:pPr>
          </w:p>
        </w:tc>
        <w:tc>
          <w:tcPr>
            <w:tcW w:w="1361" w:type="dxa"/>
            <w:tcBorders>
              <w:right w:val="single" w:sz="4" w:space="0" w:color="7B251F"/>
            </w:tcBorders>
            <w:noWrap/>
            <w:vAlign w:val="bottom"/>
          </w:tcPr>
          <w:p w:rsidR="006573A1" w:rsidRPr="006573A1" w:rsidRDefault="006573A1" w:rsidP="00A80991">
            <w:pPr>
              <w:spacing w:line="211" w:lineRule="auto"/>
              <w:rPr>
                <w:rFonts w:asciiTheme="minorHAnsi" w:hAnsiTheme="minorHAnsi" w:cstheme="minorHAnsi"/>
                <w:sz w:val="17"/>
                <w:szCs w:val="17"/>
              </w:rPr>
            </w:pPr>
            <w:r w:rsidRPr="006573A1">
              <w:rPr>
                <w:rFonts w:asciiTheme="minorHAnsi" w:hAnsiTheme="minorHAnsi" w:cstheme="minorHAnsi"/>
                <w:sz w:val="17"/>
                <w:szCs w:val="17"/>
              </w:rPr>
              <w:t>School</w:t>
            </w:r>
          </w:p>
        </w:tc>
        <w:tc>
          <w:tcPr>
            <w:tcW w:w="907" w:type="dxa"/>
            <w:tcBorders>
              <w:left w:val="single" w:sz="4" w:space="0" w:color="7B251F"/>
            </w:tcBorders>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287</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2180452</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24848</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26515</w:t>
            </w:r>
          </w:p>
        </w:tc>
        <w:tc>
          <w:tcPr>
            <w:tcW w:w="102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205</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62101</w:t>
            </w:r>
          </w:p>
        </w:tc>
        <w:tc>
          <w:tcPr>
            <w:tcW w:w="85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1965</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2306</w:t>
            </w:r>
          </w:p>
        </w:tc>
      </w:tr>
      <w:tr w:rsidR="006573A1" w:rsidRPr="007E00D0" w:rsidTr="00A80991">
        <w:trPr>
          <w:trHeight w:val="20"/>
          <w:jc w:val="center"/>
        </w:trPr>
        <w:tc>
          <w:tcPr>
            <w:tcW w:w="1418" w:type="dxa"/>
            <w:noWrap/>
            <w:vAlign w:val="bottom"/>
          </w:tcPr>
          <w:p w:rsidR="006573A1" w:rsidRPr="006573A1" w:rsidRDefault="006573A1" w:rsidP="00A80991">
            <w:pPr>
              <w:spacing w:line="211" w:lineRule="auto"/>
              <w:rPr>
                <w:rFonts w:asciiTheme="minorHAnsi" w:hAnsiTheme="minorHAnsi" w:cstheme="minorHAnsi"/>
                <w:sz w:val="17"/>
                <w:szCs w:val="17"/>
              </w:rPr>
            </w:pPr>
          </w:p>
        </w:tc>
        <w:tc>
          <w:tcPr>
            <w:tcW w:w="1361" w:type="dxa"/>
            <w:tcBorders>
              <w:right w:val="single" w:sz="4" w:space="0" w:color="7B251F"/>
            </w:tcBorders>
            <w:noWrap/>
            <w:vAlign w:val="bottom"/>
          </w:tcPr>
          <w:p w:rsidR="006573A1" w:rsidRPr="006573A1" w:rsidRDefault="006573A1" w:rsidP="00A80991">
            <w:pPr>
              <w:spacing w:line="211" w:lineRule="auto"/>
              <w:rPr>
                <w:rFonts w:asciiTheme="minorHAnsi" w:hAnsiTheme="minorHAnsi" w:cstheme="minorHAnsi"/>
                <w:sz w:val="17"/>
                <w:szCs w:val="17"/>
              </w:rPr>
            </w:pPr>
            <w:r w:rsidRPr="006573A1">
              <w:rPr>
                <w:rFonts w:asciiTheme="minorHAnsi" w:hAnsiTheme="minorHAnsi" w:cstheme="minorHAnsi"/>
                <w:sz w:val="17"/>
                <w:szCs w:val="17"/>
              </w:rPr>
              <w:t>Specialised</w:t>
            </w:r>
          </w:p>
        </w:tc>
        <w:tc>
          <w:tcPr>
            <w:tcW w:w="907" w:type="dxa"/>
            <w:tcBorders>
              <w:left w:val="single" w:sz="4" w:space="0" w:color="7B251F"/>
            </w:tcBorders>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150</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2211175</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117935</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276956</w:t>
            </w:r>
          </w:p>
        </w:tc>
        <w:tc>
          <w:tcPr>
            <w:tcW w:w="102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78</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20239</w:t>
            </w:r>
          </w:p>
        </w:tc>
        <w:tc>
          <w:tcPr>
            <w:tcW w:w="85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7116</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1285</w:t>
            </w:r>
          </w:p>
        </w:tc>
      </w:tr>
      <w:tr w:rsidR="006573A1" w:rsidRPr="007E00D0" w:rsidTr="00A80991">
        <w:trPr>
          <w:trHeight w:val="20"/>
          <w:jc w:val="center"/>
        </w:trPr>
        <w:tc>
          <w:tcPr>
            <w:tcW w:w="1418" w:type="dxa"/>
            <w:noWrap/>
            <w:vAlign w:val="bottom"/>
          </w:tcPr>
          <w:p w:rsidR="006573A1" w:rsidRPr="006573A1" w:rsidRDefault="006573A1" w:rsidP="00A80991">
            <w:pPr>
              <w:spacing w:line="211" w:lineRule="auto"/>
              <w:rPr>
                <w:rFonts w:asciiTheme="minorHAnsi" w:hAnsiTheme="minorHAnsi" w:cstheme="minorHAnsi"/>
                <w:sz w:val="17"/>
                <w:szCs w:val="17"/>
              </w:rPr>
            </w:pPr>
          </w:p>
        </w:tc>
        <w:tc>
          <w:tcPr>
            <w:tcW w:w="1361" w:type="dxa"/>
            <w:tcBorders>
              <w:right w:val="single" w:sz="4" w:space="0" w:color="7B251F"/>
            </w:tcBorders>
            <w:noWrap/>
            <w:vAlign w:val="bottom"/>
          </w:tcPr>
          <w:p w:rsidR="006573A1" w:rsidRPr="006573A1" w:rsidRDefault="006573A1" w:rsidP="00A80991">
            <w:pPr>
              <w:spacing w:line="211" w:lineRule="auto"/>
              <w:rPr>
                <w:rFonts w:asciiTheme="minorHAnsi" w:hAnsiTheme="minorHAnsi" w:cstheme="minorHAnsi"/>
                <w:sz w:val="17"/>
                <w:szCs w:val="17"/>
              </w:rPr>
            </w:pPr>
            <w:r w:rsidRPr="006573A1">
              <w:rPr>
                <w:rFonts w:asciiTheme="minorHAnsi" w:hAnsiTheme="minorHAnsi" w:cstheme="minorHAnsi"/>
                <w:sz w:val="17"/>
                <w:szCs w:val="17"/>
              </w:rPr>
              <w:t>Public</w:t>
            </w:r>
          </w:p>
        </w:tc>
        <w:tc>
          <w:tcPr>
            <w:tcW w:w="907" w:type="dxa"/>
            <w:tcBorders>
              <w:left w:val="single" w:sz="4" w:space="0" w:color="7B251F"/>
            </w:tcBorders>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84</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1700809</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3731</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11656</w:t>
            </w:r>
          </w:p>
        </w:tc>
        <w:tc>
          <w:tcPr>
            <w:tcW w:w="102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61</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72585</w:t>
            </w:r>
          </w:p>
        </w:tc>
        <w:tc>
          <w:tcPr>
            <w:tcW w:w="85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358</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630</w:t>
            </w:r>
          </w:p>
        </w:tc>
      </w:tr>
      <w:tr w:rsidR="006573A1" w:rsidRPr="007E00D0" w:rsidTr="00A80991">
        <w:trPr>
          <w:trHeight w:val="20"/>
          <w:jc w:val="center"/>
        </w:trPr>
        <w:tc>
          <w:tcPr>
            <w:tcW w:w="1418" w:type="dxa"/>
            <w:noWrap/>
            <w:vAlign w:val="bottom"/>
          </w:tcPr>
          <w:p w:rsidR="006573A1" w:rsidRPr="006573A1" w:rsidRDefault="006573A1" w:rsidP="00A80991">
            <w:pPr>
              <w:spacing w:before="20" w:line="216" w:lineRule="auto"/>
              <w:rPr>
                <w:rFonts w:asciiTheme="minorHAnsi" w:hAnsiTheme="minorHAnsi" w:cstheme="minorHAnsi"/>
                <w:b/>
                <w:sz w:val="17"/>
                <w:szCs w:val="17"/>
              </w:rPr>
            </w:pPr>
            <w:r w:rsidRPr="006573A1">
              <w:rPr>
                <w:rFonts w:asciiTheme="minorHAnsi" w:hAnsiTheme="minorHAnsi" w:cstheme="minorHAnsi"/>
                <w:b/>
                <w:sz w:val="17"/>
                <w:szCs w:val="17"/>
              </w:rPr>
              <w:t>Region Vojvodine</w:t>
            </w:r>
          </w:p>
        </w:tc>
        <w:tc>
          <w:tcPr>
            <w:tcW w:w="1361" w:type="dxa"/>
            <w:tcBorders>
              <w:right w:val="single" w:sz="4" w:space="0" w:color="7B251F"/>
            </w:tcBorders>
            <w:noWrap/>
            <w:vAlign w:val="bottom"/>
          </w:tcPr>
          <w:p w:rsidR="006573A1" w:rsidRPr="006573A1" w:rsidRDefault="006573A1" w:rsidP="00A80991">
            <w:pPr>
              <w:spacing w:before="20" w:line="216" w:lineRule="auto"/>
              <w:rPr>
                <w:rFonts w:asciiTheme="minorHAnsi" w:hAnsiTheme="minorHAnsi" w:cstheme="minorHAnsi"/>
                <w:b/>
                <w:sz w:val="17"/>
                <w:szCs w:val="17"/>
              </w:rPr>
            </w:pPr>
          </w:p>
        </w:tc>
        <w:tc>
          <w:tcPr>
            <w:tcW w:w="907" w:type="dxa"/>
            <w:tcBorders>
              <w:left w:val="single" w:sz="4" w:space="0" w:color="7B251F"/>
            </w:tcBorders>
            <w:noWrap/>
            <w:vAlign w:val="bottom"/>
          </w:tcPr>
          <w:p w:rsidR="006573A1" w:rsidRPr="00C22B98" w:rsidRDefault="006573A1" w:rsidP="00A80991">
            <w:pPr>
              <w:spacing w:before="20" w:line="216" w:lineRule="auto"/>
              <w:ind w:right="57"/>
              <w:jc w:val="right"/>
              <w:rPr>
                <w:rFonts w:asciiTheme="minorHAnsi" w:hAnsiTheme="minorHAnsi" w:cstheme="minorHAnsi"/>
                <w:b/>
                <w:sz w:val="17"/>
                <w:szCs w:val="17"/>
              </w:rPr>
            </w:pPr>
          </w:p>
        </w:tc>
        <w:tc>
          <w:tcPr>
            <w:tcW w:w="907" w:type="dxa"/>
            <w:noWrap/>
            <w:vAlign w:val="bottom"/>
          </w:tcPr>
          <w:p w:rsidR="006573A1" w:rsidRPr="00C22B98" w:rsidRDefault="006573A1" w:rsidP="00A80991">
            <w:pPr>
              <w:spacing w:before="20" w:line="216" w:lineRule="auto"/>
              <w:ind w:right="57"/>
              <w:jc w:val="right"/>
              <w:rPr>
                <w:rFonts w:asciiTheme="minorHAnsi" w:hAnsiTheme="minorHAnsi" w:cstheme="minorHAnsi"/>
                <w:b/>
                <w:sz w:val="17"/>
                <w:szCs w:val="17"/>
              </w:rPr>
            </w:pPr>
          </w:p>
        </w:tc>
        <w:tc>
          <w:tcPr>
            <w:tcW w:w="907" w:type="dxa"/>
            <w:noWrap/>
            <w:vAlign w:val="bottom"/>
          </w:tcPr>
          <w:p w:rsidR="006573A1" w:rsidRPr="00C22B98" w:rsidRDefault="006573A1" w:rsidP="00A80991">
            <w:pPr>
              <w:spacing w:before="20" w:line="216" w:lineRule="auto"/>
              <w:ind w:right="57"/>
              <w:jc w:val="right"/>
              <w:rPr>
                <w:rFonts w:asciiTheme="minorHAnsi" w:hAnsiTheme="minorHAnsi" w:cstheme="minorHAnsi"/>
                <w:b/>
                <w:sz w:val="17"/>
                <w:szCs w:val="17"/>
              </w:rPr>
            </w:pPr>
          </w:p>
        </w:tc>
        <w:tc>
          <w:tcPr>
            <w:tcW w:w="907" w:type="dxa"/>
            <w:noWrap/>
            <w:vAlign w:val="bottom"/>
          </w:tcPr>
          <w:p w:rsidR="006573A1" w:rsidRPr="00C22B98" w:rsidRDefault="006573A1" w:rsidP="00A80991">
            <w:pPr>
              <w:spacing w:before="20" w:line="216" w:lineRule="auto"/>
              <w:ind w:right="57"/>
              <w:jc w:val="right"/>
              <w:rPr>
                <w:rFonts w:asciiTheme="minorHAnsi" w:hAnsiTheme="minorHAnsi" w:cstheme="minorHAnsi"/>
                <w:b/>
                <w:sz w:val="17"/>
                <w:szCs w:val="17"/>
              </w:rPr>
            </w:pPr>
          </w:p>
        </w:tc>
        <w:tc>
          <w:tcPr>
            <w:tcW w:w="1021" w:type="dxa"/>
            <w:noWrap/>
            <w:vAlign w:val="bottom"/>
          </w:tcPr>
          <w:p w:rsidR="006573A1" w:rsidRPr="00C22B98" w:rsidRDefault="006573A1" w:rsidP="00A80991">
            <w:pPr>
              <w:spacing w:before="20" w:line="216" w:lineRule="auto"/>
              <w:ind w:right="57"/>
              <w:jc w:val="right"/>
              <w:rPr>
                <w:rFonts w:asciiTheme="minorHAnsi" w:hAnsiTheme="minorHAnsi" w:cstheme="minorHAnsi"/>
                <w:b/>
                <w:sz w:val="17"/>
                <w:szCs w:val="17"/>
              </w:rPr>
            </w:pPr>
          </w:p>
        </w:tc>
        <w:tc>
          <w:tcPr>
            <w:tcW w:w="794" w:type="dxa"/>
            <w:noWrap/>
            <w:vAlign w:val="bottom"/>
          </w:tcPr>
          <w:p w:rsidR="006573A1" w:rsidRPr="00C22B98" w:rsidRDefault="006573A1" w:rsidP="00A80991">
            <w:pPr>
              <w:spacing w:before="20" w:line="216" w:lineRule="auto"/>
              <w:ind w:right="57"/>
              <w:jc w:val="right"/>
              <w:rPr>
                <w:rFonts w:asciiTheme="minorHAnsi" w:hAnsiTheme="minorHAnsi" w:cstheme="minorHAnsi"/>
                <w:b/>
                <w:sz w:val="17"/>
                <w:szCs w:val="17"/>
              </w:rPr>
            </w:pPr>
          </w:p>
        </w:tc>
        <w:tc>
          <w:tcPr>
            <w:tcW w:w="851" w:type="dxa"/>
            <w:noWrap/>
            <w:vAlign w:val="bottom"/>
          </w:tcPr>
          <w:p w:rsidR="006573A1" w:rsidRPr="00C22B98" w:rsidRDefault="006573A1" w:rsidP="00A80991">
            <w:pPr>
              <w:spacing w:before="20" w:line="216" w:lineRule="auto"/>
              <w:ind w:right="57"/>
              <w:jc w:val="right"/>
              <w:rPr>
                <w:rFonts w:asciiTheme="minorHAnsi" w:hAnsiTheme="minorHAnsi" w:cstheme="minorHAnsi"/>
                <w:b/>
                <w:sz w:val="17"/>
                <w:szCs w:val="17"/>
              </w:rPr>
            </w:pPr>
          </w:p>
        </w:tc>
        <w:tc>
          <w:tcPr>
            <w:tcW w:w="794" w:type="dxa"/>
            <w:noWrap/>
            <w:vAlign w:val="bottom"/>
          </w:tcPr>
          <w:p w:rsidR="006573A1" w:rsidRPr="00C22B98" w:rsidRDefault="006573A1" w:rsidP="00A80991">
            <w:pPr>
              <w:spacing w:before="20" w:line="216" w:lineRule="auto"/>
              <w:ind w:right="57"/>
              <w:jc w:val="right"/>
              <w:rPr>
                <w:rFonts w:asciiTheme="minorHAnsi" w:hAnsiTheme="minorHAnsi" w:cstheme="minorHAnsi"/>
                <w:b/>
                <w:sz w:val="17"/>
                <w:szCs w:val="17"/>
              </w:rPr>
            </w:pPr>
          </w:p>
        </w:tc>
      </w:tr>
      <w:tr w:rsidR="006573A1" w:rsidRPr="007E00D0" w:rsidTr="00A80991">
        <w:trPr>
          <w:trHeight w:val="20"/>
          <w:jc w:val="center"/>
        </w:trPr>
        <w:tc>
          <w:tcPr>
            <w:tcW w:w="1418" w:type="dxa"/>
            <w:noWrap/>
            <w:vAlign w:val="bottom"/>
          </w:tcPr>
          <w:p w:rsidR="006573A1" w:rsidRPr="006573A1" w:rsidRDefault="006573A1" w:rsidP="00A80991">
            <w:pPr>
              <w:spacing w:line="211" w:lineRule="auto"/>
              <w:rPr>
                <w:rFonts w:asciiTheme="minorHAnsi" w:hAnsiTheme="minorHAnsi" w:cstheme="minorHAnsi"/>
                <w:sz w:val="17"/>
                <w:szCs w:val="17"/>
              </w:rPr>
            </w:pPr>
          </w:p>
        </w:tc>
        <w:tc>
          <w:tcPr>
            <w:tcW w:w="1361" w:type="dxa"/>
            <w:tcBorders>
              <w:right w:val="single" w:sz="4" w:space="0" w:color="7B251F"/>
            </w:tcBorders>
            <w:noWrap/>
            <w:vAlign w:val="bottom"/>
          </w:tcPr>
          <w:p w:rsidR="006573A1" w:rsidRPr="006573A1" w:rsidRDefault="006573A1" w:rsidP="00A80991">
            <w:pPr>
              <w:spacing w:line="211" w:lineRule="auto"/>
              <w:rPr>
                <w:rFonts w:asciiTheme="minorHAnsi" w:hAnsiTheme="minorHAnsi" w:cstheme="minorHAnsi"/>
                <w:sz w:val="17"/>
                <w:szCs w:val="17"/>
              </w:rPr>
            </w:pPr>
            <w:r w:rsidRPr="006573A1">
              <w:rPr>
                <w:rFonts w:asciiTheme="minorHAnsi" w:hAnsiTheme="minorHAnsi" w:cstheme="minorHAnsi"/>
                <w:sz w:val="17"/>
                <w:szCs w:val="17"/>
              </w:rPr>
              <w:t>All</w:t>
            </w:r>
          </w:p>
        </w:tc>
        <w:tc>
          <w:tcPr>
            <w:tcW w:w="907" w:type="dxa"/>
            <w:tcBorders>
              <w:left w:val="single" w:sz="4" w:space="0" w:color="7B251F"/>
            </w:tcBorders>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799</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11332068</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171485</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417038</w:t>
            </w:r>
          </w:p>
        </w:tc>
        <w:tc>
          <w:tcPr>
            <w:tcW w:w="102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278</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257354</w:t>
            </w:r>
          </w:p>
        </w:tc>
        <w:tc>
          <w:tcPr>
            <w:tcW w:w="85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15621</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12072</w:t>
            </w:r>
          </w:p>
        </w:tc>
      </w:tr>
      <w:tr w:rsidR="006573A1" w:rsidRPr="007E00D0" w:rsidTr="00A80991">
        <w:trPr>
          <w:trHeight w:val="20"/>
          <w:jc w:val="center"/>
        </w:trPr>
        <w:tc>
          <w:tcPr>
            <w:tcW w:w="1418" w:type="dxa"/>
            <w:noWrap/>
            <w:vAlign w:val="bottom"/>
          </w:tcPr>
          <w:p w:rsidR="006573A1" w:rsidRPr="006573A1" w:rsidRDefault="006573A1" w:rsidP="00A80991">
            <w:pPr>
              <w:spacing w:line="211" w:lineRule="auto"/>
              <w:rPr>
                <w:rFonts w:asciiTheme="minorHAnsi" w:hAnsiTheme="minorHAnsi" w:cstheme="minorHAnsi"/>
                <w:sz w:val="17"/>
                <w:szCs w:val="17"/>
              </w:rPr>
            </w:pPr>
          </w:p>
        </w:tc>
        <w:tc>
          <w:tcPr>
            <w:tcW w:w="1361" w:type="dxa"/>
            <w:tcBorders>
              <w:right w:val="single" w:sz="4" w:space="0" w:color="7B251F"/>
            </w:tcBorders>
            <w:noWrap/>
            <w:vAlign w:val="bottom"/>
          </w:tcPr>
          <w:p w:rsidR="006573A1" w:rsidRPr="006573A1" w:rsidRDefault="006573A1" w:rsidP="00A80991">
            <w:pPr>
              <w:spacing w:line="211" w:lineRule="auto"/>
              <w:rPr>
                <w:rFonts w:asciiTheme="minorHAnsi" w:hAnsiTheme="minorHAnsi" w:cstheme="minorHAnsi"/>
                <w:sz w:val="17"/>
                <w:szCs w:val="17"/>
              </w:rPr>
            </w:pPr>
            <w:r w:rsidRPr="006573A1">
              <w:rPr>
                <w:rFonts w:asciiTheme="minorHAnsi" w:hAnsiTheme="minorHAnsi" w:cstheme="minorHAnsi"/>
                <w:sz w:val="17"/>
                <w:szCs w:val="17"/>
              </w:rPr>
              <w:t>National</w:t>
            </w:r>
          </w:p>
        </w:tc>
        <w:tc>
          <w:tcPr>
            <w:tcW w:w="907" w:type="dxa"/>
            <w:tcBorders>
              <w:left w:val="single" w:sz="4" w:space="0" w:color="7B251F"/>
            </w:tcBorders>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1280346</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35715</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117365</w:t>
            </w:r>
          </w:p>
        </w:tc>
        <w:tc>
          <w:tcPr>
            <w:tcW w:w="102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22904</w:t>
            </w:r>
          </w:p>
        </w:tc>
        <w:tc>
          <w:tcPr>
            <w:tcW w:w="85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829</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1352</w:t>
            </w:r>
          </w:p>
        </w:tc>
      </w:tr>
      <w:tr w:rsidR="006573A1" w:rsidRPr="007E00D0" w:rsidTr="00A80991">
        <w:trPr>
          <w:trHeight w:val="20"/>
          <w:jc w:val="center"/>
        </w:trPr>
        <w:tc>
          <w:tcPr>
            <w:tcW w:w="1418" w:type="dxa"/>
            <w:noWrap/>
            <w:vAlign w:val="bottom"/>
          </w:tcPr>
          <w:p w:rsidR="006573A1" w:rsidRPr="006573A1" w:rsidRDefault="006573A1" w:rsidP="00A80991">
            <w:pPr>
              <w:spacing w:line="211" w:lineRule="auto"/>
              <w:rPr>
                <w:rFonts w:asciiTheme="minorHAnsi" w:hAnsiTheme="minorHAnsi" w:cstheme="minorHAnsi"/>
                <w:sz w:val="17"/>
                <w:szCs w:val="17"/>
              </w:rPr>
            </w:pPr>
          </w:p>
        </w:tc>
        <w:tc>
          <w:tcPr>
            <w:tcW w:w="1361" w:type="dxa"/>
            <w:tcBorders>
              <w:right w:val="single" w:sz="4" w:space="0" w:color="7B251F"/>
            </w:tcBorders>
            <w:noWrap/>
            <w:vAlign w:val="bottom"/>
          </w:tcPr>
          <w:p w:rsidR="006573A1" w:rsidRPr="006573A1" w:rsidRDefault="006573A1" w:rsidP="00A80991">
            <w:pPr>
              <w:spacing w:line="211" w:lineRule="auto"/>
              <w:rPr>
                <w:rFonts w:asciiTheme="minorHAnsi" w:hAnsiTheme="minorHAnsi" w:cstheme="minorHAnsi"/>
                <w:sz w:val="17"/>
                <w:szCs w:val="17"/>
              </w:rPr>
            </w:pPr>
            <w:r w:rsidRPr="006573A1">
              <w:rPr>
                <w:rFonts w:asciiTheme="minorHAnsi" w:hAnsiTheme="minorHAnsi" w:cstheme="minorHAnsi"/>
                <w:sz w:val="17"/>
                <w:szCs w:val="17"/>
              </w:rPr>
              <w:t>Tertiary education</w:t>
            </w:r>
          </w:p>
        </w:tc>
        <w:tc>
          <w:tcPr>
            <w:tcW w:w="907" w:type="dxa"/>
            <w:tcBorders>
              <w:left w:val="single" w:sz="4" w:space="0" w:color="7B251F"/>
            </w:tcBorders>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49</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1006916</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29809</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124108</w:t>
            </w:r>
          </w:p>
        </w:tc>
        <w:tc>
          <w:tcPr>
            <w:tcW w:w="102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44</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21208</w:t>
            </w:r>
          </w:p>
        </w:tc>
        <w:tc>
          <w:tcPr>
            <w:tcW w:w="85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3654</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6608</w:t>
            </w:r>
          </w:p>
        </w:tc>
      </w:tr>
      <w:tr w:rsidR="006573A1" w:rsidRPr="007E00D0" w:rsidTr="00A80991">
        <w:trPr>
          <w:trHeight w:val="20"/>
          <w:jc w:val="center"/>
        </w:trPr>
        <w:tc>
          <w:tcPr>
            <w:tcW w:w="1418" w:type="dxa"/>
            <w:noWrap/>
            <w:vAlign w:val="bottom"/>
          </w:tcPr>
          <w:p w:rsidR="006573A1" w:rsidRPr="006573A1" w:rsidRDefault="006573A1" w:rsidP="00A80991">
            <w:pPr>
              <w:spacing w:line="211" w:lineRule="auto"/>
              <w:rPr>
                <w:rFonts w:asciiTheme="minorHAnsi" w:hAnsiTheme="minorHAnsi" w:cstheme="minorHAnsi"/>
                <w:sz w:val="17"/>
                <w:szCs w:val="17"/>
              </w:rPr>
            </w:pPr>
          </w:p>
        </w:tc>
        <w:tc>
          <w:tcPr>
            <w:tcW w:w="1361" w:type="dxa"/>
            <w:tcBorders>
              <w:right w:val="single" w:sz="4" w:space="0" w:color="7B251F"/>
            </w:tcBorders>
            <w:noWrap/>
            <w:vAlign w:val="bottom"/>
          </w:tcPr>
          <w:p w:rsidR="006573A1" w:rsidRPr="006573A1" w:rsidRDefault="006573A1" w:rsidP="00A80991">
            <w:pPr>
              <w:spacing w:line="211" w:lineRule="auto"/>
              <w:rPr>
                <w:rFonts w:asciiTheme="minorHAnsi" w:hAnsiTheme="minorHAnsi" w:cstheme="minorHAnsi"/>
                <w:sz w:val="17"/>
                <w:szCs w:val="17"/>
              </w:rPr>
            </w:pPr>
            <w:r w:rsidRPr="006573A1">
              <w:rPr>
                <w:rFonts w:asciiTheme="minorHAnsi" w:hAnsiTheme="minorHAnsi" w:cstheme="minorHAnsi"/>
                <w:sz w:val="17"/>
                <w:szCs w:val="17"/>
              </w:rPr>
              <w:t>School</w:t>
            </w:r>
          </w:p>
        </w:tc>
        <w:tc>
          <w:tcPr>
            <w:tcW w:w="907" w:type="dxa"/>
            <w:tcBorders>
              <w:left w:val="single" w:sz="4" w:space="0" w:color="7B251F"/>
            </w:tcBorders>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443</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3779131</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58147</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90966</w:t>
            </w:r>
          </w:p>
        </w:tc>
        <w:tc>
          <w:tcPr>
            <w:tcW w:w="102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165</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65211</w:t>
            </w:r>
          </w:p>
        </w:tc>
        <w:tc>
          <w:tcPr>
            <w:tcW w:w="85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1862</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1073</w:t>
            </w:r>
          </w:p>
        </w:tc>
      </w:tr>
      <w:tr w:rsidR="006573A1" w:rsidRPr="007E00D0" w:rsidTr="00A80991">
        <w:trPr>
          <w:trHeight w:val="20"/>
          <w:jc w:val="center"/>
        </w:trPr>
        <w:tc>
          <w:tcPr>
            <w:tcW w:w="1418" w:type="dxa"/>
            <w:noWrap/>
            <w:vAlign w:val="bottom"/>
          </w:tcPr>
          <w:p w:rsidR="006573A1" w:rsidRPr="006573A1" w:rsidRDefault="006573A1" w:rsidP="00A80991">
            <w:pPr>
              <w:spacing w:line="211" w:lineRule="auto"/>
              <w:rPr>
                <w:rFonts w:asciiTheme="minorHAnsi" w:hAnsiTheme="minorHAnsi" w:cstheme="minorHAnsi"/>
                <w:sz w:val="17"/>
                <w:szCs w:val="17"/>
              </w:rPr>
            </w:pPr>
          </w:p>
        </w:tc>
        <w:tc>
          <w:tcPr>
            <w:tcW w:w="1361" w:type="dxa"/>
            <w:tcBorders>
              <w:right w:val="single" w:sz="4" w:space="0" w:color="7B251F"/>
            </w:tcBorders>
            <w:noWrap/>
            <w:vAlign w:val="bottom"/>
          </w:tcPr>
          <w:p w:rsidR="006573A1" w:rsidRPr="006573A1" w:rsidRDefault="006573A1" w:rsidP="00A80991">
            <w:pPr>
              <w:spacing w:line="211" w:lineRule="auto"/>
              <w:rPr>
                <w:rFonts w:asciiTheme="minorHAnsi" w:hAnsiTheme="minorHAnsi" w:cstheme="minorHAnsi"/>
                <w:sz w:val="17"/>
                <w:szCs w:val="17"/>
              </w:rPr>
            </w:pPr>
            <w:r w:rsidRPr="006573A1">
              <w:rPr>
                <w:rFonts w:asciiTheme="minorHAnsi" w:hAnsiTheme="minorHAnsi" w:cstheme="minorHAnsi"/>
                <w:sz w:val="17"/>
                <w:szCs w:val="17"/>
              </w:rPr>
              <w:t>Specialised</w:t>
            </w:r>
          </w:p>
        </w:tc>
        <w:tc>
          <w:tcPr>
            <w:tcW w:w="907" w:type="dxa"/>
            <w:tcBorders>
              <w:left w:val="single" w:sz="4" w:space="0" w:color="7B251F"/>
            </w:tcBorders>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54</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380861</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17103</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28616</w:t>
            </w:r>
          </w:p>
        </w:tc>
        <w:tc>
          <w:tcPr>
            <w:tcW w:w="102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17</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6441</w:t>
            </w:r>
          </w:p>
        </w:tc>
        <w:tc>
          <w:tcPr>
            <w:tcW w:w="85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186</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1395</w:t>
            </w:r>
          </w:p>
        </w:tc>
      </w:tr>
      <w:tr w:rsidR="006573A1" w:rsidRPr="007E00D0" w:rsidTr="00A80991">
        <w:trPr>
          <w:trHeight w:val="20"/>
          <w:jc w:val="center"/>
        </w:trPr>
        <w:tc>
          <w:tcPr>
            <w:tcW w:w="1418" w:type="dxa"/>
            <w:noWrap/>
            <w:vAlign w:val="bottom"/>
          </w:tcPr>
          <w:p w:rsidR="006573A1" w:rsidRPr="006573A1" w:rsidRDefault="006573A1" w:rsidP="00A80991">
            <w:pPr>
              <w:spacing w:line="211" w:lineRule="auto"/>
              <w:rPr>
                <w:rFonts w:asciiTheme="minorHAnsi" w:hAnsiTheme="minorHAnsi" w:cstheme="minorHAnsi"/>
                <w:sz w:val="17"/>
                <w:szCs w:val="17"/>
              </w:rPr>
            </w:pPr>
          </w:p>
        </w:tc>
        <w:tc>
          <w:tcPr>
            <w:tcW w:w="1361" w:type="dxa"/>
            <w:tcBorders>
              <w:right w:val="single" w:sz="4" w:space="0" w:color="7B251F"/>
            </w:tcBorders>
            <w:noWrap/>
            <w:vAlign w:val="bottom"/>
          </w:tcPr>
          <w:p w:rsidR="006573A1" w:rsidRPr="006573A1" w:rsidRDefault="006573A1" w:rsidP="00A80991">
            <w:pPr>
              <w:spacing w:line="211" w:lineRule="auto"/>
              <w:rPr>
                <w:rFonts w:asciiTheme="minorHAnsi" w:hAnsiTheme="minorHAnsi" w:cstheme="minorHAnsi"/>
                <w:sz w:val="17"/>
                <w:szCs w:val="17"/>
              </w:rPr>
            </w:pPr>
            <w:r w:rsidRPr="006573A1">
              <w:rPr>
                <w:rFonts w:asciiTheme="minorHAnsi" w:hAnsiTheme="minorHAnsi" w:cstheme="minorHAnsi"/>
                <w:sz w:val="17"/>
                <w:szCs w:val="17"/>
              </w:rPr>
              <w:t>Public</w:t>
            </w:r>
          </w:p>
        </w:tc>
        <w:tc>
          <w:tcPr>
            <w:tcW w:w="907" w:type="dxa"/>
            <w:tcBorders>
              <w:left w:val="single" w:sz="4" w:space="0" w:color="7B251F"/>
            </w:tcBorders>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252</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4884814</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30711</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55983</w:t>
            </w:r>
          </w:p>
        </w:tc>
        <w:tc>
          <w:tcPr>
            <w:tcW w:w="102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51</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141590</w:t>
            </w:r>
          </w:p>
        </w:tc>
        <w:tc>
          <w:tcPr>
            <w:tcW w:w="85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9090</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1644</w:t>
            </w:r>
          </w:p>
        </w:tc>
      </w:tr>
      <w:tr w:rsidR="006573A1" w:rsidRPr="007E00D0" w:rsidTr="00A80991">
        <w:trPr>
          <w:trHeight w:val="20"/>
          <w:jc w:val="center"/>
        </w:trPr>
        <w:tc>
          <w:tcPr>
            <w:tcW w:w="1418" w:type="dxa"/>
            <w:noWrap/>
            <w:vAlign w:val="bottom"/>
          </w:tcPr>
          <w:p w:rsidR="006573A1" w:rsidRPr="006573A1" w:rsidRDefault="006573A1" w:rsidP="00A80991">
            <w:pPr>
              <w:spacing w:before="20" w:line="216" w:lineRule="auto"/>
              <w:rPr>
                <w:rFonts w:asciiTheme="minorHAnsi" w:hAnsiTheme="minorHAnsi" w:cstheme="minorHAnsi"/>
                <w:caps/>
                <w:sz w:val="17"/>
                <w:szCs w:val="17"/>
              </w:rPr>
            </w:pPr>
            <w:r w:rsidRPr="006573A1">
              <w:rPr>
                <w:rFonts w:asciiTheme="minorHAnsi" w:hAnsiTheme="minorHAnsi" w:cstheme="minorHAnsi"/>
                <w:caps/>
                <w:sz w:val="17"/>
                <w:szCs w:val="17"/>
              </w:rPr>
              <w:t>SRBIJA - JUG</w:t>
            </w:r>
          </w:p>
        </w:tc>
        <w:tc>
          <w:tcPr>
            <w:tcW w:w="1361" w:type="dxa"/>
            <w:tcBorders>
              <w:right w:val="single" w:sz="4" w:space="0" w:color="7B251F"/>
            </w:tcBorders>
            <w:noWrap/>
            <w:vAlign w:val="bottom"/>
          </w:tcPr>
          <w:p w:rsidR="006573A1" w:rsidRPr="006573A1" w:rsidRDefault="006573A1" w:rsidP="00A80991">
            <w:pPr>
              <w:spacing w:before="20" w:line="216" w:lineRule="auto"/>
              <w:rPr>
                <w:rFonts w:asciiTheme="minorHAnsi" w:hAnsiTheme="minorHAnsi" w:cstheme="minorHAnsi"/>
                <w:caps/>
                <w:sz w:val="17"/>
                <w:szCs w:val="17"/>
              </w:rPr>
            </w:pPr>
          </w:p>
        </w:tc>
        <w:tc>
          <w:tcPr>
            <w:tcW w:w="907" w:type="dxa"/>
            <w:tcBorders>
              <w:left w:val="single" w:sz="4" w:space="0" w:color="7B251F"/>
            </w:tcBorders>
            <w:noWrap/>
            <w:vAlign w:val="bottom"/>
          </w:tcPr>
          <w:p w:rsidR="006573A1" w:rsidRPr="00C22B98" w:rsidRDefault="006573A1" w:rsidP="00A80991">
            <w:pPr>
              <w:spacing w:before="20" w:line="216" w:lineRule="auto"/>
              <w:ind w:right="57"/>
              <w:jc w:val="right"/>
              <w:rPr>
                <w:rFonts w:asciiTheme="minorHAnsi" w:hAnsiTheme="minorHAnsi" w:cstheme="minorHAnsi"/>
                <w:caps/>
                <w:sz w:val="17"/>
                <w:szCs w:val="17"/>
              </w:rPr>
            </w:pPr>
          </w:p>
        </w:tc>
        <w:tc>
          <w:tcPr>
            <w:tcW w:w="907" w:type="dxa"/>
            <w:noWrap/>
            <w:vAlign w:val="bottom"/>
          </w:tcPr>
          <w:p w:rsidR="006573A1" w:rsidRPr="00C22B98" w:rsidRDefault="006573A1" w:rsidP="00A80991">
            <w:pPr>
              <w:spacing w:before="20" w:line="216" w:lineRule="auto"/>
              <w:ind w:right="57"/>
              <w:jc w:val="right"/>
              <w:rPr>
                <w:rFonts w:asciiTheme="minorHAnsi" w:hAnsiTheme="minorHAnsi" w:cstheme="minorHAnsi"/>
                <w:caps/>
                <w:sz w:val="17"/>
                <w:szCs w:val="17"/>
              </w:rPr>
            </w:pPr>
          </w:p>
        </w:tc>
        <w:tc>
          <w:tcPr>
            <w:tcW w:w="907" w:type="dxa"/>
            <w:noWrap/>
            <w:vAlign w:val="bottom"/>
          </w:tcPr>
          <w:p w:rsidR="006573A1" w:rsidRPr="00C22B98" w:rsidRDefault="006573A1" w:rsidP="00A80991">
            <w:pPr>
              <w:spacing w:before="20" w:line="216" w:lineRule="auto"/>
              <w:ind w:right="57"/>
              <w:jc w:val="right"/>
              <w:rPr>
                <w:rFonts w:asciiTheme="minorHAnsi" w:hAnsiTheme="minorHAnsi" w:cstheme="minorHAnsi"/>
                <w:caps/>
                <w:sz w:val="17"/>
                <w:szCs w:val="17"/>
              </w:rPr>
            </w:pPr>
          </w:p>
        </w:tc>
        <w:tc>
          <w:tcPr>
            <w:tcW w:w="907" w:type="dxa"/>
            <w:noWrap/>
            <w:vAlign w:val="bottom"/>
          </w:tcPr>
          <w:p w:rsidR="006573A1" w:rsidRPr="00C22B98" w:rsidRDefault="006573A1" w:rsidP="00A80991">
            <w:pPr>
              <w:spacing w:before="20" w:line="216" w:lineRule="auto"/>
              <w:ind w:right="57"/>
              <w:jc w:val="right"/>
              <w:rPr>
                <w:rFonts w:asciiTheme="minorHAnsi" w:hAnsiTheme="minorHAnsi" w:cstheme="minorHAnsi"/>
                <w:caps/>
                <w:sz w:val="17"/>
                <w:szCs w:val="17"/>
              </w:rPr>
            </w:pPr>
          </w:p>
        </w:tc>
        <w:tc>
          <w:tcPr>
            <w:tcW w:w="1021" w:type="dxa"/>
            <w:noWrap/>
            <w:vAlign w:val="bottom"/>
          </w:tcPr>
          <w:p w:rsidR="006573A1" w:rsidRPr="00C22B98" w:rsidRDefault="006573A1" w:rsidP="00A80991">
            <w:pPr>
              <w:spacing w:before="20" w:line="216" w:lineRule="auto"/>
              <w:ind w:right="57"/>
              <w:jc w:val="right"/>
              <w:rPr>
                <w:rFonts w:asciiTheme="minorHAnsi" w:hAnsiTheme="minorHAnsi" w:cstheme="minorHAnsi"/>
                <w:caps/>
                <w:sz w:val="17"/>
                <w:szCs w:val="17"/>
              </w:rPr>
            </w:pPr>
          </w:p>
        </w:tc>
        <w:tc>
          <w:tcPr>
            <w:tcW w:w="794" w:type="dxa"/>
            <w:noWrap/>
            <w:vAlign w:val="bottom"/>
          </w:tcPr>
          <w:p w:rsidR="006573A1" w:rsidRPr="00C22B98" w:rsidRDefault="006573A1" w:rsidP="00A80991">
            <w:pPr>
              <w:spacing w:before="20" w:line="216" w:lineRule="auto"/>
              <w:ind w:right="57"/>
              <w:jc w:val="right"/>
              <w:rPr>
                <w:rFonts w:asciiTheme="minorHAnsi" w:hAnsiTheme="minorHAnsi" w:cstheme="minorHAnsi"/>
                <w:caps/>
                <w:sz w:val="17"/>
                <w:szCs w:val="17"/>
              </w:rPr>
            </w:pPr>
          </w:p>
        </w:tc>
        <w:tc>
          <w:tcPr>
            <w:tcW w:w="851" w:type="dxa"/>
            <w:noWrap/>
            <w:vAlign w:val="bottom"/>
          </w:tcPr>
          <w:p w:rsidR="006573A1" w:rsidRPr="00C22B98" w:rsidRDefault="006573A1" w:rsidP="00A80991">
            <w:pPr>
              <w:spacing w:before="20" w:line="216" w:lineRule="auto"/>
              <w:ind w:right="57"/>
              <w:jc w:val="right"/>
              <w:rPr>
                <w:rFonts w:asciiTheme="minorHAnsi" w:hAnsiTheme="minorHAnsi" w:cstheme="minorHAnsi"/>
                <w:caps/>
                <w:sz w:val="17"/>
                <w:szCs w:val="17"/>
              </w:rPr>
            </w:pPr>
          </w:p>
        </w:tc>
        <w:tc>
          <w:tcPr>
            <w:tcW w:w="794" w:type="dxa"/>
            <w:noWrap/>
            <w:vAlign w:val="bottom"/>
          </w:tcPr>
          <w:p w:rsidR="006573A1" w:rsidRPr="00C22B98" w:rsidRDefault="006573A1" w:rsidP="00A80991">
            <w:pPr>
              <w:spacing w:before="20" w:line="216" w:lineRule="auto"/>
              <w:ind w:right="57"/>
              <w:jc w:val="right"/>
              <w:rPr>
                <w:rFonts w:asciiTheme="minorHAnsi" w:hAnsiTheme="minorHAnsi" w:cstheme="minorHAnsi"/>
                <w:caps/>
                <w:sz w:val="17"/>
                <w:szCs w:val="17"/>
              </w:rPr>
            </w:pPr>
          </w:p>
        </w:tc>
      </w:tr>
      <w:tr w:rsidR="006573A1" w:rsidRPr="007E00D0" w:rsidTr="00A80991">
        <w:trPr>
          <w:trHeight w:val="20"/>
          <w:jc w:val="center"/>
        </w:trPr>
        <w:tc>
          <w:tcPr>
            <w:tcW w:w="1418" w:type="dxa"/>
            <w:noWrap/>
            <w:vAlign w:val="bottom"/>
          </w:tcPr>
          <w:p w:rsidR="006573A1" w:rsidRPr="006573A1" w:rsidRDefault="006573A1" w:rsidP="00A80991">
            <w:pPr>
              <w:spacing w:line="211" w:lineRule="auto"/>
              <w:rPr>
                <w:rFonts w:asciiTheme="minorHAnsi" w:hAnsiTheme="minorHAnsi" w:cstheme="minorHAnsi"/>
                <w:sz w:val="17"/>
                <w:szCs w:val="17"/>
              </w:rPr>
            </w:pPr>
          </w:p>
        </w:tc>
        <w:tc>
          <w:tcPr>
            <w:tcW w:w="1361" w:type="dxa"/>
            <w:tcBorders>
              <w:right w:val="single" w:sz="4" w:space="0" w:color="7B251F"/>
            </w:tcBorders>
            <w:noWrap/>
            <w:vAlign w:val="bottom"/>
          </w:tcPr>
          <w:p w:rsidR="006573A1" w:rsidRPr="006573A1" w:rsidRDefault="006573A1" w:rsidP="00A80991">
            <w:pPr>
              <w:spacing w:line="211" w:lineRule="auto"/>
              <w:rPr>
                <w:rFonts w:asciiTheme="minorHAnsi" w:hAnsiTheme="minorHAnsi" w:cstheme="minorHAnsi"/>
                <w:sz w:val="17"/>
                <w:szCs w:val="17"/>
              </w:rPr>
            </w:pPr>
            <w:r w:rsidRPr="006573A1">
              <w:rPr>
                <w:rFonts w:asciiTheme="minorHAnsi" w:hAnsiTheme="minorHAnsi" w:cstheme="minorHAnsi"/>
                <w:sz w:val="17"/>
                <w:szCs w:val="17"/>
              </w:rPr>
              <w:t>All</w:t>
            </w:r>
          </w:p>
        </w:tc>
        <w:tc>
          <w:tcPr>
            <w:tcW w:w="907" w:type="dxa"/>
            <w:tcBorders>
              <w:left w:val="single" w:sz="4" w:space="0" w:color="7B251F"/>
            </w:tcBorders>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1140</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14860870</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292408</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525075</w:t>
            </w:r>
          </w:p>
        </w:tc>
        <w:tc>
          <w:tcPr>
            <w:tcW w:w="102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426</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381765</w:t>
            </w:r>
          </w:p>
        </w:tc>
        <w:tc>
          <w:tcPr>
            <w:tcW w:w="85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6894</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28540</w:t>
            </w:r>
          </w:p>
        </w:tc>
      </w:tr>
      <w:tr w:rsidR="006573A1" w:rsidRPr="007E00D0" w:rsidTr="00A80991">
        <w:trPr>
          <w:trHeight w:val="20"/>
          <w:jc w:val="center"/>
        </w:trPr>
        <w:tc>
          <w:tcPr>
            <w:tcW w:w="1418" w:type="dxa"/>
            <w:noWrap/>
            <w:vAlign w:val="bottom"/>
          </w:tcPr>
          <w:p w:rsidR="006573A1" w:rsidRPr="006573A1" w:rsidRDefault="006573A1" w:rsidP="00A80991">
            <w:pPr>
              <w:spacing w:line="211" w:lineRule="auto"/>
              <w:rPr>
                <w:rFonts w:asciiTheme="minorHAnsi" w:hAnsiTheme="minorHAnsi" w:cstheme="minorHAnsi"/>
                <w:sz w:val="17"/>
                <w:szCs w:val="17"/>
              </w:rPr>
            </w:pPr>
          </w:p>
        </w:tc>
        <w:tc>
          <w:tcPr>
            <w:tcW w:w="1361" w:type="dxa"/>
            <w:tcBorders>
              <w:right w:val="single" w:sz="4" w:space="0" w:color="7B251F"/>
            </w:tcBorders>
            <w:noWrap/>
            <w:vAlign w:val="bottom"/>
          </w:tcPr>
          <w:p w:rsidR="006573A1" w:rsidRPr="006573A1" w:rsidRDefault="006573A1" w:rsidP="00A80991">
            <w:pPr>
              <w:spacing w:line="211" w:lineRule="auto"/>
              <w:rPr>
                <w:rFonts w:asciiTheme="minorHAnsi" w:hAnsiTheme="minorHAnsi" w:cstheme="minorHAnsi"/>
                <w:sz w:val="17"/>
                <w:szCs w:val="17"/>
              </w:rPr>
            </w:pPr>
            <w:r w:rsidRPr="006573A1">
              <w:rPr>
                <w:rFonts w:asciiTheme="minorHAnsi" w:hAnsiTheme="minorHAnsi" w:cstheme="minorHAnsi"/>
                <w:sz w:val="17"/>
                <w:szCs w:val="17"/>
              </w:rPr>
              <w:t>National</w:t>
            </w:r>
          </w:p>
        </w:tc>
        <w:tc>
          <w:tcPr>
            <w:tcW w:w="907" w:type="dxa"/>
            <w:tcBorders>
              <w:left w:val="single" w:sz="4" w:space="0" w:color="7B251F"/>
            </w:tcBorders>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102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85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r>
      <w:tr w:rsidR="006573A1" w:rsidRPr="007E00D0" w:rsidTr="00A80991">
        <w:trPr>
          <w:trHeight w:val="20"/>
          <w:jc w:val="center"/>
        </w:trPr>
        <w:tc>
          <w:tcPr>
            <w:tcW w:w="1418" w:type="dxa"/>
            <w:noWrap/>
            <w:vAlign w:val="bottom"/>
          </w:tcPr>
          <w:p w:rsidR="006573A1" w:rsidRPr="006573A1" w:rsidRDefault="006573A1" w:rsidP="00A80991">
            <w:pPr>
              <w:spacing w:line="211" w:lineRule="auto"/>
              <w:rPr>
                <w:rFonts w:asciiTheme="minorHAnsi" w:hAnsiTheme="minorHAnsi" w:cstheme="minorHAnsi"/>
                <w:sz w:val="17"/>
                <w:szCs w:val="17"/>
              </w:rPr>
            </w:pPr>
          </w:p>
        </w:tc>
        <w:tc>
          <w:tcPr>
            <w:tcW w:w="1361" w:type="dxa"/>
            <w:tcBorders>
              <w:right w:val="single" w:sz="4" w:space="0" w:color="7B251F"/>
            </w:tcBorders>
            <w:noWrap/>
            <w:vAlign w:val="bottom"/>
          </w:tcPr>
          <w:p w:rsidR="006573A1" w:rsidRPr="006573A1" w:rsidRDefault="006573A1" w:rsidP="00A80991">
            <w:pPr>
              <w:spacing w:line="211" w:lineRule="auto"/>
              <w:rPr>
                <w:rFonts w:asciiTheme="minorHAnsi" w:hAnsiTheme="minorHAnsi" w:cstheme="minorHAnsi"/>
                <w:sz w:val="17"/>
                <w:szCs w:val="17"/>
              </w:rPr>
            </w:pPr>
            <w:r w:rsidRPr="006573A1">
              <w:rPr>
                <w:rFonts w:asciiTheme="minorHAnsi" w:hAnsiTheme="minorHAnsi" w:cstheme="minorHAnsi"/>
                <w:sz w:val="17"/>
                <w:szCs w:val="17"/>
              </w:rPr>
              <w:t>Tertiary education</w:t>
            </w:r>
          </w:p>
        </w:tc>
        <w:tc>
          <w:tcPr>
            <w:tcW w:w="907" w:type="dxa"/>
            <w:tcBorders>
              <w:left w:val="single" w:sz="4" w:space="0" w:color="7B251F"/>
            </w:tcBorders>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61</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955642</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183817</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15136</w:t>
            </w:r>
          </w:p>
        </w:tc>
        <w:tc>
          <w:tcPr>
            <w:tcW w:w="102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55</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48284</w:t>
            </w:r>
          </w:p>
        </w:tc>
        <w:tc>
          <w:tcPr>
            <w:tcW w:w="85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2170</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363</w:t>
            </w:r>
          </w:p>
        </w:tc>
      </w:tr>
      <w:tr w:rsidR="006573A1" w:rsidRPr="007E00D0" w:rsidTr="00A80991">
        <w:trPr>
          <w:trHeight w:val="20"/>
          <w:jc w:val="center"/>
        </w:trPr>
        <w:tc>
          <w:tcPr>
            <w:tcW w:w="1418" w:type="dxa"/>
            <w:noWrap/>
            <w:vAlign w:val="bottom"/>
          </w:tcPr>
          <w:p w:rsidR="006573A1" w:rsidRPr="006573A1" w:rsidRDefault="006573A1" w:rsidP="00A80991">
            <w:pPr>
              <w:spacing w:line="211" w:lineRule="auto"/>
              <w:rPr>
                <w:rFonts w:asciiTheme="minorHAnsi" w:hAnsiTheme="minorHAnsi" w:cstheme="minorHAnsi"/>
                <w:sz w:val="17"/>
                <w:szCs w:val="17"/>
              </w:rPr>
            </w:pPr>
          </w:p>
        </w:tc>
        <w:tc>
          <w:tcPr>
            <w:tcW w:w="1361" w:type="dxa"/>
            <w:tcBorders>
              <w:right w:val="single" w:sz="4" w:space="0" w:color="7B251F"/>
            </w:tcBorders>
            <w:noWrap/>
            <w:vAlign w:val="bottom"/>
          </w:tcPr>
          <w:p w:rsidR="006573A1" w:rsidRPr="006573A1" w:rsidRDefault="006573A1" w:rsidP="00A80991">
            <w:pPr>
              <w:spacing w:line="211" w:lineRule="auto"/>
              <w:rPr>
                <w:rFonts w:asciiTheme="minorHAnsi" w:hAnsiTheme="minorHAnsi" w:cstheme="minorHAnsi"/>
                <w:sz w:val="17"/>
                <w:szCs w:val="17"/>
              </w:rPr>
            </w:pPr>
            <w:r w:rsidRPr="006573A1">
              <w:rPr>
                <w:rFonts w:asciiTheme="minorHAnsi" w:hAnsiTheme="minorHAnsi" w:cstheme="minorHAnsi"/>
                <w:sz w:val="17"/>
                <w:szCs w:val="17"/>
              </w:rPr>
              <w:t>School</w:t>
            </w:r>
          </w:p>
        </w:tc>
        <w:tc>
          <w:tcPr>
            <w:tcW w:w="907" w:type="dxa"/>
            <w:tcBorders>
              <w:left w:val="single" w:sz="4" w:space="0" w:color="7B251F"/>
            </w:tcBorders>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796</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6459777</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46563</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153047</w:t>
            </w:r>
          </w:p>
        </w:tc>
        <w:tc>
          <w:tcPr>
            <w:tcW w:w="102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248</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94376</w:t>
            </w:r>
          </w:p>
        </w:tc>
        <w:tc>
          <w:tcPr>
            <w:tcW w:w="85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1183</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2087</w:t>
            </w:r>
          </w:p>
        </w:tc>
      </w:tr>
      <w:tr w:rsidR="006573A1" w:rsidRPr="007E00D0" w:rsidTr="00A80991">
        <w:trPr>
          <w:trHeight w:val="20"/>
          <w:jc w:val="center"/>
        </w:trPr>
        <w:tc>
          <w:tcPr>
            <w:tcW w:w="1418" w:type="dxa"/>
            <w:noWrap/>
            <w:vAlign w:val="bottom"/>
          </w:tcPr>
          <w:p w:rsidR="006573A1" w:rsidRPr="006573A1" w:rsidRDefault="006573A1" w:rsidP="00A80991">
            <w:pPr>
              <w:spacing w:line="211" w:lineRule="auto"/>
              <w:rPr>
                <w:rFonts w:asciiTheme="minorHAnsi" w:hAnsiTheme="minorHAnsi" w:cstheme="minorHAnsi"/>
                <w:sz w:val="17"/>
                <w:szCs w:val="17"/>
              </w:rPr>
            </w:pPr>
          </w:p>
        </w:tc>
        <w:tc>
          <w:tcPr>
            <w:tcW w:w="1361" w:type="dxa"/>
            <w:tcBorders>
              <w:right w:val="single" w:sz="4" w:space="0" w:color="7B251F"/>
            </w:tcBorders>
            <w:noWrap/>
            <w:vAlign w:val="bottom"/>
          </w:tcPr>
          <w:p w:rsidR="006573A1" w:rsidRPr="006573A1" w:rsidRDefault="006573A1" w:rsidP="00A80991">
            <w:pPr>
              <w:spacing w:line="211" w:lineRule="auto"/>
              <w:rPr>
                <w:rFonts w:asciiTheme="minorHAnsi" w:hAnsiTheme="minorHAnsi" w:cstheme="minorHAnsi"/>
                <w:sz w:val="17"/>
                <w:szCs w:val="17"/>
              </w:rPr>
            </w:pPr>
            <w:r w:rsidRPr="006573A1">
              <w:rPr>
                <w:rFonts w:asciiTheme="minorHAnsi" w:hAnsiTheme="minorHAnsi" w:cstheme="minorHAnsi"/>
                <w:sz w:val="17"/>
                <w:szCs w:val="17"/>
              </w:rPr>
              <w:t>Specialised</w:t>
            </w:r>
          </w:p>
        </w:tc>
        <w:tc>
          <w:tcPr>
            <w:tcW w:w="907" w:type="dxa"/>
            <w:tcBorders>
              <w:left w:val="single" w:sz="4" w:space="0" w:color="7B251F"/>
            </w:tcBorders>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58</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263000</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31336</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12683</w:t>
            </w:r>
          </w:p>
        </w:tc>
        <w:tc>
          <w:tcPr>
            <w:tcW w:w="102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25</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6952</w:t>
            </w:r>
          </w:p>
        </w:tc>
        <w:tc>
          <w:tcPr>
            <w:tcW w:w="85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513</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184</w:t>
            </w:r>
          </w:p>
        </w:tc>
      </w:tr>
      <w:tr w:rsidR="006573A1" w:rsidRPr="007E00D0" w:rsidTr="00A80991">
        <w:trPr>
          <w:trHeight w:val="20"/>
          <w:jc w:val="center"/>
        </w:trPr>
        <w:tc>
          <w:tcPr>
            <w:tcW w:w="1418" w:type="dxa"/>
            <w:noWrap/>
            <w:vAlign w:val="bottom"/>
          </w:tcPr>
          <w:p w:rsidR="006573A1" w:rsidRPr="006573A1" w:rsidRDefault="006573A1" w:rsidP="00A80991">
            <w:pPr>
              <w:spacing w:line="211" w:lineRule="auto"/>
              <w:rPr>
                <w:rFonts w:asciiTheme="minorHAnsi" w:hAnsiTheme="minorHAnsi" w:cstheme="minorHAnsi"/>
                <w:sz w:val="17"/>
                <w:szCs w:val="17"/>
              </w:rPr>
            </w:pPr>
          </w:p>
        </w:tc>
        <w:tc>
          <w:tcPr>
            <w:tcW w:w="1361" w:type="dxa"/>
            <w:tcBorders>
              <w:right w:val="single" w:sz="4" w:space="0" w:color="7B251F"/>
            </w:tcBorders>
            <w:noWrap/>
            <w:vAlign w:val="bottom"/>
          </w:tcPr>
          <w:p w:rsidR="006573A1" w:rsidRPr="006573A1" w:rsidRDefault="006573A1" w:rsidP="00A80991">
            <w:pPr>
              <w:spacing w:line="211" w:lineRule="auto"/>
              <w:rPr>
                <w:rFonts w:asciiTheme="minorHAnsi" w:hAnsiTheme="minorHAnsi" w:cstheme="minorHAnsi"/>
                <w:sz w:val="17"/>
                <w:szCs w:val="17"/>
              </w:rPr>
            </w:pPr>
            <w:r w:rsidRPr="006573A1">
              <w:rPr>
                <w:rFonts w:asciiTheme="minorHAnsi" w:hAnsiTheme="minorHAnsi" w:cstheme="minorHAnsi"/>
                <w:sz w:val="17"/>
                <w:szCs w:val="17"/>
              </w:rPr>
              <w:t>Public</w:t>
            </w:r>
          </w:p>
        </w:tc>
        <w:tc>
          <w:tcPr>
            <w:tcW w:w="907" w:type="dxa"/>
            <w:tcBorders>
              <w:left w:val="single" w:sz="4" w:space="0" w:color="7B251F"/>
            </w:tcBorders>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225</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7182451</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30692</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344209</w:t>
            </w:r>
          </w:p>
        </w:tc>
        <w:tc>
          <w:tcPr>
            <w:tcW w:w="102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98</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232153</w:t>
            </w:r>
          </w:p>
        </w:tc>
        <w:tc>
          <w:tcPr>
            <w:tcW w:w="85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3028</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25906</w:t>
            </w:r>
          </w:p>
        </w:tc>
      </w:tr>
      <w:tr w:rsidR="006573A1" w:rsidRPr="007E00D0" w:rsidTr="00A80991">
        <w:trPr>
          <w:trHeight w:val="20"/>
          <w:jc w:val="center"/>
        </w:trPr>
        <w:tc>
          <w:tcPr>
            <w:tcW w:w="2779" w:type="dxa"/>
            <w:gridSpan w:val="2"/>
            <w:tcBorders>
              <w:right w:val="single" w:sz="4" w:space="0" w:color="7B251F"/>
            </w:tcBorders>
            <w:noWrap/>
            <w:vAlign w:val="bottom"/>
          </w:tcPr>
          <w:p w:rsidR="006573A1" w:rsidRPr="006573A1" w:rsidRDefault="006573A1" w:rsidP="00A80991">
            <w:pPr>
              <w:spacing w:before="20" w:line="216" w:lineRule="auto"/>
              <w:rPr>
                <w:rFonts w:asciiTheme="minorHAnsi" w:hAnsiTheme="minorHAnsi" w:cstheme="minorHAnsi"/>
                <w:b/>
                <w:sz w:val="17"/>
                <w:szCs w:val="17"/>
                <w:lang w:val="pl-PL"/>
              </w:rPr>
            </w:pPr>
            <w:r w:rsidRPr="006573A1">
              <w:rPr>
                <w:rFonts w:asciiTheme="minorHAnsi" w:hAnsiTheme="minorHAnsi" w:cstheme="minorHAnsi"/>
                <w:b/>
                <w:sz w:val="17"/>
                <w:szCs w:val="17"/>
                <w:lang w:val="pl-PL"/>
              </w:rPr>
              <w:t>Region Šumadije i Zapadne Srbije</w:t>
            </w:r>
          </w:p>
        </w:tc>
        <w:tc>
          <w:tcPr>
            <w:tcW w:w="907" w:type="dxa"/>
            <w:tcBorders>
              <w:left w:val="single" w:sz="4" w:space="0" w:color="7B251F"/>
            </w:tcBorders>
            <w:noWrap/>
            <w:vAlign w:val="bottom"/>
          </w:tcPr>
          <w:p w:rsidR="006573A1" w:rsidRPr="00C22B98" w:rsidRDefault="006573A1" w:rsidP="00A80991">
            <w:pPr>
              <w:spacing w:before="20" w:line="216" w:lineRule="auto"/>
              <w:jc w:val="right"/>
              <w:rPr>
                <w:rFonts w:asciiTheme="minorHAnsi" w:hAnsiTheme="minorHAnsi" w:cstheme="minorHAnsi"/>
                <w:b/>
                <w:sz w:val="17"/>
                <w:szCs w:val="17"/>
                <w:lang w:val="ru-RU"/>
              </w:rPr>
            </w:pPr>
          </w:p>
        </w:tc>
        <w:tc>
          <w:tcPr>
            <w:tcW w:w="907" w:type="dxa"/>
            <w:noWrap/>
            <w:vAlign w:val="bottom"/>
          </w:tcPr>
          <w:p w:rsidR="006573A1" w:rsidRPr="00C22B98" w:rsidRDefault="006573A1" w:rsidP="00A80991">
            <w:pPr>
              <w:spacing w:before="20" w:line="216" w:lineRule="auto"/>
              <w:jc w:val="right"/>
              <w:rPr>
                <w:rFonts w:asciiTheme="minorHAnsi" w:hAnsiTheme="minorHAnsi" w:cstheme="minorHAnsi"/>
                <w:b/>
                <w:sz w:val="17"/>
                <w:szCs w:val="17"/>
                <w:lang w:val="ru-RU"/>
              </w:rPr>
            </w:pPr>
          </w:p>
        </w:tc>
        <w:tc>
          <w:tcPr>
            <w:tcW w:w="907" w:type="dxa"/>
            <w:noWrap/>
            <w:vAlign w:val="bottom"/>
          </w:tcPr>
          <w:p w:rsidR="006573A1" w:rsidRPr="00C22B98" w:rsidRDefault="006573A1" w:rsidP="00A80991">
            <w:pPr>
              <w:spacing w:before="20" w:line="216" w:lineRule="auto"/>
              <w:jc w:val="right"/>
              <w:rPr>
                <w:rFonts w:asciiTheme="minorHAnsi" w:hAnsiTheme="minorHAnsi" w:cstheme="minorHAnsi"/>
                <w:b/>
                <w:sz w:val="17"/>
                <w:szCs w:val="17"/>
                <w:lang w:val="ru-RU"/>
              </w:rPr>
            </w:pPr>
          </w:p>
        </w:tc>
        <w:tc>
          <w:tcPr>
            <w:tcW w:w="907" w:type="dxa"/>
            <w:noWrap/>
            <w:vAlign w:val="bottom"/>
          </w:tcPr>
          <w:p w:rsidR="006573A1" w:rsidRPr="00C22B98" w:rsidRDefault="006573A1" w:rsidP="00A80991">
            <w:pPr>
              <w:spacing w:before="20" w:line="216" w:lineRule="auto"/>
              <w:jc w:val="right"/>
              <w:rPr>
                <w:rFonts w:asciiTheme="minorHAnsi" w:hAnsiTheme="minorHAnsi" w:cstheme="minorHAnsi"/>
                <w:b/>
                <w:sz w:val="17"/>
                <w:szCs w:val="17"/>
                <w:lang w:val="ru-RU"/>
              </w:rPr>
            </w:pPr>
          </w:p>
        </w:tc>
        <w:tc>
          <w:tcPr>
            <w:tcW w:w="1021" w:type="dxa"/>
            <w:noWrap/>
            <w:vAlign w:val="bottom"/>
          </w:tcPr>
          <w:p w:rsidR="006573A1" w:rsidRPr="00C22B98" w:rsidRDefault="006573A1" w:rsidP="00A80991">
            <w:pPr>
              <w:spacing w:before="20" w:line="216" w:lineRule="auto"/>
              <w:jc w:val="right"/>
              <w:rPr>
                <w:rFonts w:asciiTheme="minorHAnsi" w:hAnsiTheme="minorHAnsi" w:cstheme="minorHAnsi"/>
                <w:b/>
                <w:sz w:val="17"/>
                <w:szCs w:val="17"/>
                <w:lang w:val="ru-RU"/>
              </w:rPr>
            </w:pPr>
          </w:p>
        </w:tc>
        <w:tc>
          <w:tcPr>
            <w:tcW w:w="794" w:type="dxa"/>
            <w:noWrap/>
            <w:vAlign w:val="bottom"/>
          </w:tcPr>
          <w:p w:rsidR="006573A1" w:rsidRPr="00C22B98" w:rsidRDefault="006573A1" w:rsidP="00A80991">
            <w:pPr>
              <w:spacing w:before="20" w:line="216" w:lineRule="auto"/>
              <w:jc w:val="right"/>
              <w:rPr>
                <w:rFonts w:asciiTheme="minorHAnsi" w:hAnsiTheme="minorHAnsi" w:cstheme="minorHAnsi"/>
                <w:b/>
                <w:sz w:val="17"/>
                <w:szCs w:val="17"/>
                <w:lang w:val="ru-RU"/>
              </w:rPr>
            </w:pPr>
          </w:p>
        </w:tc>
        <w:tc>
          <w:tcPr>
            <w:tcW w:w="851" w:type="dxa"/>
            <w:noWrap/>
            <w:vAlign w:val="bottom"/>
          </w:tcPr>
          <w:p w:rsidR="006573A1" w:rsidRPr="00C22B98" w:rsidRDefault="006573A1" w:rsidP="00A80991">
            <w:pPr>
              <w:spacing w:before="20" w:line="216" w:lineRule="auto"/>
              <w:jc w:val="right"/>
              <w:rPr>
                <w:rFonts w:asciiTheme="minorHAnsi" w:hAnsiTheme="minorHAnsi" w:cstheme="minorHAnsi"/>
                <w:b/>
                <w:sz w:val="17"/>
                <w:szCs w:val="17"/>
                <w:lang w:val="ru-RU"/>
              </w:rPr>
            </w:pPr>
          </w:p>
        </w:tc>
        <w:tc>
          <w:tcPr>
            <w:tcW w:w="794" w:type="dxa"/>
            <w:noWrap/>
            <w:vAlign w:val="bottom"/>
          </w:tcPr>
          <w:p w:rsidR="006573A1" w:rsidRPr="00C22B98" w:rsidRDefault="006573A1" w:rsidP="00A80991">
            <w:pPr>
              <w:spacing w:before="20" w:line="216" w:lineRule="auto"/>
              <w:jc w:val="right"/>
              <w:rPr>
                <w:rFonts w:asciiTheme="minorHAnsi" w:hAnsiTheme="minorHAnsi" w:cstheme="minorHAnsi"/>
                <w:b/>
                <w:sz w:val="17"/>
                <w:szCs w:val="17"/>
                <w:lang w:val="ru-RU"/>
              </w:rPr>
            </w:pPr>
          </w:p>
        </w:tc>
      </w:tr>
      <w:tr w:rsidR="006573A1" w:rsidRPr="007E00D0" w:rsidTr="00A80991">
        <w:trPr>
          <w:trHeight w:val="20"/>
          <w:jc w:val="center"/>
        </w:trPr>
        <w:tc>
          <w:tcPr>
            <w:tcW w:w="1418" w:type="dxa"/>
            <w:noWrap/>
            <w:vAlign w:val="bottom"/>
          </w:tcPr>
          <w:p w:rsidR="006573A1" w:rsidRPr="006573A1" w:rsidRDefault="006573A1" w:rsidP="00A80991">
            <w:pPr>
              <w:spacing w:line="211" w:lineRule="auto"/>
              <w:rPr>
                <w:rFonts w:asciiTheme="minorHAnsi" w:hAnsiTheme="minorHAnsi" w:cstheme="minorHAnsi"/>
                <w:sz w:val="17"/>
                <w:szCs w:val="17"/>
              </w:rPr>
            </w:pPr>
          </w:p>
        </w:tc>
        <w:tc>
          <w:tcPr>
            <w:tcW w:w="1361" w:type="dxa"/>
            <w:tcBorders>
              <w:right w:val="single" w:sz="4" w:space="0" w:color="7B251F"/>
            </w:tcBorders>
            <w:noWrap/>
            <w:vAlign w:val="bottom"/>
          </w:tcPr>
          <w:p w:rsidR="006573A1" w:rsidRPr="006573A1" w:rsidRDefault="006573A1" w:rsidP="00A80991">
            <w:pPr>
              <w:spacing w:line="211" w:lineRule="auto"/>
              <w:rPr>
                <w:rFonts w:asciiTheme="minorHAnsi" w:hAnsiTheme="minorHAnsi" w:cstheme="minorHAnsi"/>
                <w:sz w:val="17"/>
                <w:szCs w:val="17"/>
              </w:rPr>
            </w:pPr>
            <w:r w:rsidRPr="006573A1">
              <w:rPr>
                <w:rFonts w:asciiTheme="minorHAnsi" w:hAnsiTheme="minorHAnsi" w:cstheme="minorHAnsi"/>
                <w:sz w:val="17"/>
                <w:szCs w:val="17"/>
              </w:rPr>
              <w:t>All</w:t>
            </w:r>
          </w:p>
        </w:tc>
        <w:tc>
          <w:tcPr>
            <w:tcW w:w="907" w:type="dxa"/>
            <w:tcBorders>
              <w:left w:val="single" w:sz="4" w:space="0" w:color="7B251F"/>
            </w:tcBorders>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589</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8107436</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115902</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308763</w:t>
            </w:r>
          </w:p>
        </w:tc>
        <w:tc>
          <w:tcPr>
            <w:tcW w:w="102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218</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187567</w:t>
            </w:r>
          </w:p>
        </w:tc>
        <w:tc>
          <w:tcPr>
            <w:tcW w:w="85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3452</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12102</w:t>
            </w:r>
          </w:p>
        </w:tc>
      </w:tr>
      <w:tr w:rsidR="006573A1" w:rsidRPr="007E00D0" w:rsidTr="00A80991">
        <w:trPr>
          <w:trHeight w:val="20"/>
          <w:jc w:val="center"/>
        </w:trPr>
        <w:tc>
          <w:tcPr>
            <w:tcW w:w="1418" w:type="dxa"/>
            <w:noWrap/>
            <w:vAlign w:val="bottom"/>
          </w:tcPr>
          <w:p w:rsidR="006573A1" w:rsidRPr="006573A1" w:rsidRDefault="006573A1" w:rsidP="00A80991">
            <w:pPr>
              <w:spacing w:line="211" w:lineRule="auto"/>
              <w:rPr>
                <w:rFonts w:asciiTheme="minorHAnsi" w:hAnsiTheme="minorHAnsi" w:cstheme="minorHAnsi"/>
                <w:sz w:val="17"/>
                <w:szCs w:val="17"/>
              </w:rPr>
            </w:pPr>
          </w:p>
        </w:tc>
        <w:tc>
          <w:tcPr>
            <w:tcW w:w="1361" w:type="dxa"/>
            <w:tcBorders>
              <w:right w:val="single" w:sz="4" w:space="0" w:color="7B251F"/>
            </w:tcBorders>
            <w:noWrap/>
            <w:vAlign w:val="bottom"/>
          </w:tcPr>
          <w:p w:rsidR="006573A1" w:rsidRPr="006573A1" w:rsidRDefault="006573A1" w:rsidP="00A80991">
            <w:pPr>
              <w:spacing w:line="211" w:lineRule="auto"/>
              <w:rPr>
                <w:rFonts w:asciiTheme="minorHAnsi" w:hAnsiTheme="minorHAnsi" w:cstheme="minorHAnsi"/>
                <w:sz w:val="17"/>
                <w:szCs w:val="17"/>
              </w:rPr>
            </w:pPr>
            <w:r w:rsidRPr="006573A1">
              <w:rPr>
                <w:rFonts w:asciiTheme="minorHAnsi" w:hAnsiTheme="minorHAnsi" w:cstheme="minorHAnsi"/>
                <w:sz w:val="17"/>
                <w:szCs w:val="17"/>
              </w:rPr>
              <w:t>National</w:t>
            </w:r>
          </w:p>
        </w:tc>
        <w:tc>
          <w:tcPr>
            <w:tcW w:w="907" w:type="dxa"/>
            <w:tcBorders>
              <w:left w:val="single" w:sz="4" w:space="0" w:color="7B251F"/>
            </w:tcBorders>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102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85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r>
      <w:tr w:rsidR="006573A1" w:rsidRPr="007E00D0" w:rsidTr="00A80991">
        <w:trPr>
          <w:trHeight w:val="20"/>
          <w:jc w:val="center"/>
        </w:trPr>
        <w:tc>
          <w:tcPr>
            <w:tcW w:w="1418" w:type="dxa"/>
            <w:noWrap/>
            <w:vAlign w:val="bottom"/>
          </w:tcPr>
          <w:p w:rsidR="006573A1" w:rsidRPr="006573A1" w:rsidRDefault="006573A1" w:rsidP="00A80991">
            <w:pPr>
              <w:spacing w:line="211" w:lineRule="auto"/>
              <w:rPr>
                <w:rFonts w:asciiTheme="minorHAnsi" w:hAnsiTheme="minorHAnsi" w:cstheme="minorHAnsi"/>
                <w:sz w:val="17"/>
                <w:szCs w:val="17"/>
              </w:rPr>
            </w:pPr>
          </w:p>
        </w:tc>
        <w:tc>
          <w:tcPr>
            <w:tcW w:w="1361" w:type="dxa"/>
            <w:tcBorders>
              <w:right w:val="single" w:sz="4" w:space="0" w:color="7B251F"/>
            </w:tcBorders>
            <w:noWrap/>
            <w:vAlign w:val="bottom"/>
          </w:tcPr>
          <w:p w:rsidR="006573A1" w:rsidRPr="006573A1" w:rsidRDefault="006573A1" w:rsidP="00A80991">
            <w:pPr>
              <w:spacing w:line="211" w:lineRule="auto"/>
              <w:rPr>
                <w:rFonts w:asciiTheme="minorHAnsi" w:hAnsiTheme="minorHAnsi" w:cstheme="minorHAnsi"/>
                <w:sz w:val="17"/>
                <w:szCs w:val="17"/>
              </w:rPr>
            </w:pPr>
            <w:r w:rsidRPr="006573A1">
              <w:rPr>
                <w:rFonts w:asciiTheme="minorHAnsi" w:hAnsiTheme="minorHAnsi" w:cstheme="minorHAnsi"/>
                <w:sz w:val="17"/>
                <w:szCs w:val="17"/>
              </w:rPr>
              <w:t>Tertiary education</w:t>
            </w:r>
          </w:p>
        </w:tc>
        <w:tc>
          <w:tcPr>
            <w:tcW w:w="907" w:type="dxa"/>
            <w:tcBorders>
              <w:left w:val="single" w:sz="4" w:space="0" w:color="7B251F"/>
            </w:tcBorders>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25</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418435</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40373</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2711</w:t>
            </w:r>
          </w:p>
        </w:tc>
        <w:tc>
          <w:tcPr>
            <w:tcW w:w="102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21</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20509</w:t>
            </w:r>
          </w:p>
        </w:tc>
        <w:tc>
          <w:tcPr>
            <w:tcW w:w="85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733</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177</w:t>
            </w:r>
          </w:p>
        </w:tc>
      </w:tr>
      <w:tr w:rsidR="006573A1" w:rsidRPr="007E00D0" w:rsidTr="00A80991">
        <w:trPr>
          <w:trHeight w:val="20"/>
          <w:jc w:val="center"/>
        </w:trPr>
        <w:tc>
          <w:tcPr>
            <w:tcW w:w="1418" w:type="dxa"/>
            <w:noWrap/>
            <w:vAlign w:val="bottom"/>
          </w:tcPr>
          <w:p w:rsidR="006573A1" w:rsidRPr="006573A1" w:rsidRDefault="006573A1" w:rsidP="00A80991">
            <w:pPr>
              <w:spacing w:line="211" w:lineRule="auto"/>
              <w:rPr>
                <w:rFonts w:asciiTheme="minorHAnsi" w:hAnsiTheme="minorHAnsi" w:cstheme="minorHAnsi"/>
                <w:sz w:val="17"/>
                <w:szCs w:val="17"/>
              </w:rPr>
            </w:pPr>
          </w:p>
        </w:tc>
        <w:tc>
          <w:tcPr>
            <w:tcW w:w="1361" w:type="dxa"/>
            <w:tcBorders>
              <w:right w:val="single" w:sz="4" w:space="0" w:color="7B251F"/>
            </w:tcBorders>
            <w:noWrap/>
            <w:vAlign w:val="bottom"/>
          </w:tcPr>
          <w:p w:rsidR="006573A1" w:rsidRPr="006573A1" w:rsidRDefault="006573A1" w:rsidP="00A80991">
            <w:pPr>
              <w:spacing w:line="211" w:lineRule="auto"/>
              <w:rPr>
                <w:rFonts w:asciiTheme="minorHAnsi" w:hAnsiTheme="minorHAnsi" w:cstheme="minorHAnsi"/>
                <w:sz w:val="17"/>
                <w:szCs w:val="17"/>
              </w:rPr>
            </w:pPr>
            <w:r w:rsidRPr="006573A1">
              <w:rPr>
                <w:rFonts w:asciiTheme="minorHAnsi" w:hAnsiTheme="minorHAnsi" w:cstheme="minorHAnsi"/>
                <w:sz w:val="17"/>
                <w:szCs w:val="17"/>
              </w:rPr>
              <w:t>School</w:t>
            </w:r>
          </w:p>
        </w:tc>
        <w:tc>
          <w:tcPr>
            <w:tcW w:w="907" w:type="dxa"/>
            <w:tcBorders>
              <w:left w:val="single" w:sz="4" w:space="0" w:color="7B251F"/>
            </w:tcBorders>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412</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3626275</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27389</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87485</w:t>
            </w:r>
          </w:p>
        </w:tc>
        <w:tc>
          <w:tcPr>
            <w:tcW w:w="102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125</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48794</w:t>
            </w:r>
          </w:p>
        </w:tc>
        <w:tc>
          <w:tcPr>
            <w:tcW w:w="85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332</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1723</w:t>
            </w:r>
          </w:p>
        </w:tc>
      </w:tr>
      <w:tr w:rsidR="006573A1" w:rsidRPr="007E00D0" w:rsidTr="00A80991">
        <w:trPr>
          <w:trHeight w:val="20"/>
          <w:jc w:val="center"/>
        </w:trPr>
        <w:tc>
          <w:tcPr>
            <w:tcW w:w="1418" w:type="dxa"/>
            <w:noWrap/>
            <w:vAlign w:val="bottom"/>
          </w:tcPr>
          <w:p w:rsidR="006573A1" w:rsidRPr="006573A1" w:rsidRDefault="006573A1" w:rsidP="00A80991">
            <w:pPr>
              <w:spacing w:line="211" w:lineRule="auto"/>
              <w:rPr>
                <w:rFonts w:asciiTheme="minorHAnsi" w:hAnsiTheme="minorHAnsi" w:cstheme="minorHAnsi"/>
                <w:sz w:val="17"/>
                <w:szCs w:val="17"/>
              </w:rPr>
            </w:pPr>
          </w:p>
        </w:tc>
        <w:tc>
          <w:tcPr>
            <w:tcW w:w="1361" w:type="dxa"/>
            <w:tcBorders>
              <w:right w:val="single" w:sz="4" w:space="0" w:color="7B251F"/>
            </w:tcBorders>
            <w:noWrap/>
            <w:vAlign w:val="bottom"/>
          </w:tcPr>
          <w:p w:rsidR="006573A1" w:rsidRPr="006573A1" w:rsidRDefault="006573A1" w:rsidP="00A80991">
            <w:pPr>
              <w:spacing w:line="211" w:lineRule="auto"/>
              <w:rPr>
                <w:rFonts w:asciiTheme="minorHAnsi" w:hAnsiTheme="minorHAnsi" w:cstheme="minorHAnsi"/>
                <w:sz w:val="17"/>
                <w:szCs w:val="17"/>
              </w:rPr>
            </w:pPr>
            <w:r w:rsidRPr="006573A1">
              <w:rPr>
                <w:rFonts w:asciiTheme="minorHAnsi" w:hAnsiTheme="minorHAnsi" w:cstheme="minorHAnsi"/>
                <w:sz w:val="17"/>
                <w:szCs w:val="17"/>
              </w:rPr>
              <w:t>Specialised</w:t>
            </w:r>
          </w:p>
        </w:tc>
        <w:tc>
          <w:tcPr>
            <w:tcW w:w="907" w:type="dxa"/>
            <w:tcBorders>
              <w:left w:val="single" w:sz="4" w:space="0" w:color="7B251F"/>
            </w:tcBorders>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39</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166656</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26574</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3092</w:t>
            </w:r>
          </w:p>
        </w:tc>
        <w:tc>
          <w:tcPr>
            <w:tcW w:w="102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13</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4242</w:t>
            </w:r>
          </w:p>
        </w:tc>
        <w:tc>
          <w:tcPr>
            <w:tcW w:w="85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384</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48</w:t>
            </w:r>
          </w:p>
        </w:tc>
      </w:tr>
      <w:tr w:rsidR="006573A1" w:rsidRPr="007E00D0" w:rsidTr="00A80991">
        <w:trPr>
          <w:trHeight w:val="20"/>
          <w:jc w:val="center"/>
        </w:trPr>
        <w:tc>
          <w:tcPr>
            <w:tcW w:w="1418" w:type="dxa"/>
            <w:noWrap/>
            <w:vAlign w:val="bottom"/>
          </w:tcPr>
          <w:p w:rsidR="006573A1" w:rsidRPr="006573A1" w:rsidRDefault="006573A1" w:rsidP="00A80991">
            <w:pPr>
              <w:spacing w:line="211" w:lineRule="auto"/>
              <w:rPr>
                <w:rFonts w:asciiTheme="minorHAnsi" w:hAnsiTheme="minorHAnsi" w:cstheme="minorHAnsi"/>
                <w:sz w:val="17"/>
                <w:szCs w:val="17"/>
              </w:rPr>
            </w:pPr>
          </w:p>
        </w:tc>
        <w:tc>
          <w:tcPr>
            <w:tcW w:w="1361" w:type="dxa"/>
            <w:tcBorders>
              <w:right w:val="single" w:sz="4" w:space="0" w:color="7B251F"/>
            </w:tcBorders>
            <w:noWrap/>
            <w:vAlign w:val="bottom"/>
          </w:tcPr>
          <w:p w:rsidR="006573A1" w:rsidRPr="006573A1" w:rsidRDefault="006573A1" w:rsidP="00A80991">
            <w:pPr>
              <w:spacing w:line="211" w:lineRule="auto"/>
              <w:rPr>
                <w:rFonts w:asciiTheme="minorHAnsi" w:hAnsiTheme="minorHAnsi" w:cstheme="minorHAnsi"/>
                <w:sz w:val="17"/>
                <w:szCs w:val="17"/>
              </w:rPr>
            </w:pPr>
            <w:r w:rsidRPr="006573A1">
              <w:rPr>
                <w:rFonts w:asciiTheme="minorHAnsi" w:hAnsiTheme="minorHAnsi" w:cstheme="minorHAnsi"/>
                <w:sz w:val="17"/>
                <w:szCs w:val="17"/>
              </w:rPr>
              <w:t>Public</w:t>
            </w:r>
          </w:p>
        </w:tc>
        <w:tc>
          <w:tcPr>
            <w:tcW w:w="907" w:type="dxa"/>
            <w:tcBorders>
              <w:left w:val="single" w:sz="4" w:space="0" w:color="7B251F"/>
            </w:tcBorders>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113</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3896070</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21566</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215475</w:t>
            </w:r>
          </w:p>
        </w:tc>
        <w:tc>
          <w:tcPr>
            <w:tcW w:w="102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59</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114022</w:t>
            </w:r>
          </w:p>
        </w:tc>
        <w:tc>
          <w:tcPr>
            <w:tcW w:w="85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2003</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10154</w:t>
            </w:r>
          </w:p>
        </w:tc>
      </w:tr>
      <w:tr w:rsidR="006573A1" w:rsidRPr="007E00D0" w:rsidTr="00A80991">
        <w:trPr>
          <w:trHeight w:val="20"/>
          <w:jc w:val="center"/>
        </w:trPr>
        <w:tc>
          <w:tcPr>
            <w:tcW w:w="2779" w:type="dxa"/>
            <w:gridSpan w:val="2"/>
            <w:tcBorders>
              <w:right w:val="single" w:sz="4" w:space="0" w:color="7B251F"/>
            </w:tcBorders>
            <w:noWrap/>
            <w:vAlign w:val="bottom"/>
          </w:tcPr>
          <w:p w:rsidR="006573A1" w:rsidRPr="006573A1" w:rsidRDefault="006573A1" w:rsidP="00A80991">
            <w:pPr>
              <w:spacing w:before="20" w:line="216" w:lineRule="auto"/>
              <w:rPr>
                <w:rFonts w:asciiTheme="minorHAnsi" w:hAnsiTheme="minorHAnsi" w:cstheme="minorHAnsi"/>
                <w:b/>
                <w:sz w:val="17"/>
                <w:szCs w:val="17"/>
                <w:lang w:val="pl-PL"/>
              </w:rPr>
            </w:pPr>
            <w:r w:rsidRPr="006573A1">
              <w:rPr>
                <w:rFonts w:asciiTheme="minorHAnsi" w:hAnsiTheme="minorHAnsi" w:cstheme="minorHAnsi"/>
                <w:b/>
                <w:sz w:val="17"/>
                <w:szCs w:val="17"/>
                <w:lang w:val="pl-PL"/>
              </w:rPr>
              <w:t>Region Ju</w:t>
            </w:r>
            <w:r w:rsidRPr="006573A1">
              <w:rPr>
                <w:rFonts w:asciiTheme="minorHAnsi" w:hAnsiTheme="minorHAnsi" w:cstheme="minorHAnsi"/>
                <w:b/>
                <w:sz w:val="17"/>
                <w:szCs w:val="17"/>
                <w:lang w:val="sr-Latn-CS"/>
              </w:rPr>
              <w:t>žne i Istočne Srbije</w:t>
            </w:r>
          </w:p>
        </w:tc>
        <w:tc>
          <w:tcPr>
            <w:tcW w:w="907" w:type="dxa"/>
            <w:tcBorders>
              <w:left w:val="single" w:sz="4" w:space="0" w:color="7B251F"/>
            </w:tcBorders>
            <w:noWrap/>
            <w:vAlign w:val="bottom"/>
          </w:tcPr>
          <w:p w:rsidR="006573A1" w:rsidRPr="00C22B98" w:rsidRDefault="006573A1" w:rsidP="00A80991">
            <w:pPr>
              <w:spacing w:before="20" w:line="216" w:lineRule="auto"/>
              <w:jc w:val="right"/>
              <w:rPr>
                <w:rFonts w:asciiTheme="minorHAnsi" w:hAnsiTheme="minorHAnsi" w:cstheme="minorHAnsi"/>
                <w:b/>
                <w:sz w:val="17"/>
                <w:szCs w:val="17"/>
                <w:lang w:val="ru-RU"/>
              </w:rPr>
            </w:pPr>
          </w:p>
        </w:tc>
        <w:tc>
          <w:tcPr>
            <w:tcW w:w="907" w:type="dxa"/>
            <w:noWrap/>
            <w:vAlign w:val="bottom"/>
          </w:tcPr>
          <w:p w:rsidR="006573A1" w:rsidRPr="00C22B98" w:rsidRDefault="006573A1" w:rsidP="00A80991">
            <w:pPr>
              <w:spacing w:before="20" w:line="216" w:lineRule="auto"/>
              <w:jc w:val="right"/>
              <w:rPr>
                <w:rFonts w:asciiTheme="minorHAnsi" w:hAnsiTheme="minorHAnsi" w:cstheme="minorHAnsi"/>
                <w:b/>
                <w:sz w:val="17"/>
                <w:szCs w:val="17"/>
                <w:lang w:val="ru-RU"/>
              </w:rPr>
            </w:pPr>
          </w:p>
        </w:tc>
        <w:tc>
          <w:tcPr>
            <w:tcW w:w="907" w:type="dxa"/>
            <w:noWrap/>
            <w:vAlign w:val="bottom"/>
          </w:tcPr>
          <w:p w:rsidR="006573A1" w:rsidRPr="00C22B98" w:rsidRDefault="006573A1" w:rsidP="00A80991">
            <w:pPr>
              <w:spacing w:before="20" w:line="216" w:lineRule="auto"/>
              <w:jc w:val="right"/>
              <w:rPr>
                <w:rFonts w:asciiTheme="minorHAnsi" w:hAnsiTheme="minorHAnsi" w:cstheme="minorHAnsi"/>
                <w:b/>
                <w:sz w:val="17"/>
                <w:szCs w:val="17"/>
                <w:lang w:val="ru-RU"/>
              </w:rPr>
            </w:pPr>
          </w:p>
        </w:tc>
        <w:tc>
          <w:tcPr>
            <w:tcW w:w="907" w:type="dxa"/>
            <w:noWrap/>
            <w:vAlign w:val="bottom"/>
          </w:tcPr>
          <w:p w:rsidR="006573A1" w:rsidRPr="00C22B98" w:rsidRDefault="006573A1" w:rsidP="00A80991">
            <w:pPr>
              <w:spacing w:before="20" w:line="216" w:lineRule="auto"/>
              <w:jc w:val="right"/>
              <w:rPr>
                <w:rFonts w:asciiTheme="minorHAnsi" w:hAnsiTheme="minorHAnsi" w:cstheme="minorHAnsi"/>
                <w:b/>
                <w:sz w:val="17"/>
                <w:szCs w:val="17"/>
                <w:lang w:val="ru-RU"/>
              </w:rPr>
            </w:pPr>
          </w:p>
        </w:tc>
        <w:tc>
          <w:tcPr>
            <w:tcW w:w="1021" w:type="dxa"/>
            <w:noWrap/>
            <w:vAlign w:val="bottom"/>
          </w:tcPr>
          <w:p w:rsidR="006573A1" w:rsidRPr="00C22B98" w:rsidRDefault="006573A1" w:rsidP="00A80991">
            <w:pPr>
              <w:spacing w:before="20" w:line="216" w:lineRule="auto"/>
              <w:jc w:val="right"/>
              <w:rPr>
                <w:rFonts w:asciiTheme="minorHAnsi" w:hAnsiTheme="minorHAnsi" w:cstheme="minorHAnsi"/>
                <w:b/>
                <w:sz w:val="17"/>
                <w:szCs w:val="17"/>
                <w:lang w:val="ru-RU"/>
              </w:rPr>
            </w:pPr>
          </w:p>
        </w:tc>
        <w:tc>
          <w:tcPr>
            <w:tcW w:w="794" w:type="dxa"/>
            <w:noWrap/>
            <w:vAlign w:val="bottom"/>
          </w:tcPr>
          <w:p w:rsidR="006573A1" w:rsidRPr="00C22B98" w:rsidRDefault="006573A1" w:rsidP="00A80991">
            <w:pPr>
              <w:spacing w:before="20" w:line="216" w:lineRule="auto"/>
              <w:jc w:val="right"/>
              <w:rPr>
                <w:rFonts w:asciiTheme="minorHAnsi" w:hAnsiTheme="minorHAnsi" w:cstheme="minorHAnsi"/>
                <w:b/>
                <w:sz w:val="17"/>
                <w:szCs w:val="17"/>
                <w:lang w:val="ru-RU"/>
              </w:rPr>
            </w:pPr>
          </w:p>
        </w:tc>
        <w:tc>
          <w:tcPr>
            <w:tcW w:w="851" w:type="dxa"/>
            <w:noWrap/>
            <w:vAlign w:val="bottom"/>
          </w:tcPr>
          <w:p w:rsidR="006573A1" w:rsidRPr="00C22B98" w:rsidRDefault="006573A1" w:rsidP="00A80991">
            <w:pPr>
              <w:spacing w:before="20" w:line="216" w:lineRule="auto"/>
              <w:jc w:val="right"/>
              <w:rPr>
                <w:rFonts w:asciiTheme="minorHAnsi" w:hAnsiTheme="minorHAnsi" w:cstheme="minorHAnsi"/>
                <w:b/>
                <w:sz w:val="17"/>
                <w:szCs w:val="17"/>
                <w:lang w:val="ru-RU"/>
              </w:rPr>
            </w:pPr>
          </w:p>
        </w:tc>
        <w:tc>
          <w:tcPr>
            <w:tcW w:w="794" w:type="dxa"/>
            <w:noWrap/>
            <w:vAlign w:val="bottom"/>
          </w:tcPr>
          <w:p w:rsidR="006573A1" w:rsidRPr="00C22B98" w:rsidRDefault="006573A1" w:rsidP="00A80991">
            <w:pPr>
              <w:spacing w:before="20" w:line="216" w:lineRule="auto"/>
              <w:jc w:val="right"/>
              <w:rPr>
                <w:rFonts w:asciiTheme="minorHAnsi" w:hAnsiTheme="minorHAnsi" w:cstheme="minorHAnsi"/>
                <w:b/>
                <w:sz w:val="17"/>
                <w:szCs w:val="17"/>
                <w:lang w:val="ru-RU"/>
              </w:rPr>
            </w:pPr>
          </w:p>
        </w:tc>
      </w:tr>
      <w:tr w:rsidR="006573A1" w:rsidRPr="007E00D0" w:rsidTr="00A80991">
        <w:trPr>
          <w:trHeight w:val="20"/>
          <w:jc w:val="center"/>
        </w:trPr>
        <w:tc>
          <w:tcPr>
            <w:tcW w:w="1418" w:type="dxa"/>
            <w:noWrap/>
            <w:vAlign w:val="bottom"/>
          </w:tcPr>
          <w:p w:rsidR="006573A1" w:rsidRPr="006573A1" w:rsidRDefault="006573A1" w:rsidP="00A80991">
            <w:pPr>
              <w:spacing w:line="211" w:lineRule="auto"/>
              <w:rPr>
                <w:rFonts w:asciiTheme="minorHAnsi" w:hAnsiTheme="minorHAnsi" w:cstheme="minorHAnsi"/>
                <w:sz w:val="17"/>
                <w:szCs w:val="17"/>
              </w:rPr>
            </w:pPr>
          </w:p>
        </w:tc>
        <w:tc>
          <w:tcPr>
            <w:tcW w:w="1361" w:type="dxa"/>
            <w:tcBorders>
              <w:right w:val="single" w:sz="4" w:space="0" w:color="7B251F"/>
            </w:tcBorders>
            <w:noWrap/>
            <w:vAlign w:val="bottom"/>
          </w:tcPr>
          <w:p w:rsidR="006573A1" w:rsidRPr="006573A1" w:rsidRDefault="006573A1" w:rsidP="00A80991">
            <w:pPr>
              <w:spacing w:line="211" w:lineRule="auto"/>
              <w:rPr>
                <w:rFonts w:asciiTheme="minorHAnsi" w:hAnsiTheme="minorHAnsi" w:cstheme="minorHAnsi"/>
                <w:sz w:val="17"/>
                <w:szCs w:val="17"/>
              </w:rPr>
            </w:pPr>
            <w:r w:rsidRPr="006573A1">
              <w:rPr>
                <w:rFonts w:asciiTheme="minorHAnsi" w:hAnsiTheme="minorHAnsi" w:cstheme="minorHAnsi"/>
                <w:sz w:val="17"/>
                <w:szCs w:val="17"/>
              </w:rPr>
              <w:t>All</w:t>
            </w:r>
          </w:p>
        </w:tc>
        <w:tc>
          <w:tcPr>
            <w:tcW w:w="907" w:type="dxa"/>
            <w:tcBorders>
              <w:left w:val="single" w:sz="4" w:space="0" w:color="7B251F"/>
            </w:tcBorders>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493</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6451710</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174349</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215625</w:t>
            </w:r>
          </w:p>
        </w:tc>
        <w:tc>
          <w:tcPr>
            <w:tcW w:w="102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197</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181876</w:t>
            </w:r>
          </w:p>
        </w:tc>
        <w:tc>
          <w:tcPr>
            <w:tcW w:w="85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3303</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16430</w:t>
            </w:r>
          </w:p>
        </w:tc>
      </w:tr>
      <w:tr w:rsidR="006573A1" w:rsidRPr="007E00D0" w:rsidTr="00A80991">
        <w:trPr>
          <w:trHeight w:val="20"/>
          <w:jc w:val="center"/>
        </w:trPr>
        <w:tc>
          <w:tcPr>
            <w:tcW w:w="1418" w:type="dxa"/>
            <w:noWrap/>
            <w:vAlign w:val="bottom"/>
          </w:tcPr>
          <w:p w:rsidR="006573A1" w:rsidRPr="006573A1" w:rsidRDefault="006573A1" w:rsidP="00A80991">
            <w:pPr>
              <w:spacing w:line="211" w:lineRule="auto"/>
              <w:rPr>
                <w:rFonts w:asciiTheme="minorHAnsi" w:hAnsiTheme="minorHAnsi" w:cstheme="minorHAnsi"/>
                <w:sz w:val="17"/>
                <w:szCs w:val="17"/>
              </w:rPr>
            </w:pPr>
          </w:p>
        </w:tc>
        <w:tc>
          <w:tcPr>
            <w:tcW w:w="1361" w:type="dxa"/>
            <w:tcBorders>
              <w:right w:val="single" w:sz="4" w:space="0" w:color="7B251F"/>
            </w:tcBorders>
            <w:noWrap/>
            <w:vAlign w:val="bottom"/>
          </w:tcPr>
          <w:p w:rsidR="006573A1" w:rsidRPr="006573A1" w:rsidRDefault="006573A1" w:rsidP="00A80991">
            <w:pPr>
              <w:spacing w:line="211" w:lineRule="auto"/>
              <w:rPr>
                <w:rFonts w:asciiTheme="minorHAnsi" w:hAnsiTheme="minorHAnsi" w:cstheme="minorHAnsi"/>
                <w:sz w:val="17"/>
                <w:szCs w:val="17"/>
              </w:rPr>
            </w:pPr>
            <w:r w:rsidRPr="006573A1">
              <w:rPr>
                <w:rFonts w:asciiTheme="minorHAnsi" w:hAnsiTheme="minorHAnsi" w:cstheme="minorHAnsi"/>
                <w:sz w:val="17"/>
                <w:szCs w:val="17"/>
              </w:rPr>
              <w:t>National</w:t>
            </w:r>
          </w:p>
        </w:tc>
        <w:tc>
          <w:tcPr>
            <w:tcW w:w="907" w:type="dxa"/>
            <w:tcBorders>
              <w:left w:val="single" w:sz="4" w:space="0" w:color="7B251F"/>
            </w:tcBorders>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102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85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r>
      <w:tr w:rsidR="006573A1" w:rsidRPr="007E00D0" w:rsidTr="00A80991">
        <w:trPr>
          <w:trHeight w:val="20"/>
          <w:jc w:val="center"/>
        </w:trPr>
        <w:tc>
          <w:tcPr>
            <w:tcW w:w="1418" w:type="dxa"/>
            <w:noWrap/>
            <w:vAlign w:val="bottom"/>
          </w:tcPr>
          <w:p w:rsidR="006573A1" w:rsidRPr="006573A1" w:rsidRDefault="006573A1" w:rsidP="00A80991">
            <w:pPr>
              <w:spacing w:line="211" w:lineRule="auto"/>
              <w:rPr>
                <w:rFonts w:asciiTheme="minorHAnsi" w:hAnsiTheme="minorHAnsi" w:cstheme="minorHAnsi"/>
                <w:sz w:val="17"/>
                <w:szCs w:val="17"/>
              </w:rPr>
            </w:pPr>
          </w:p>
        </w:tc>
        <w:tc>
          <w:tcPr>
            <w:tcW w:w="1361" w:type="dxa"/>
            <w:tcBorders>
              <w:right w:val="single" w:sz="4" w:space="0" w:color="7B251F"/>
            </w:tcBorders>
            <w:noWrap/>
            <w:vAlign w:val="bottom"/>
          </w:tcPr>
          <w:p w:rsidR="006573A1" w:rsidRPr="006573A1" w:rsidRDefault="006573A1" w:rsidP="00A80991">
            <w:pPr>
              <w:spacing w:line="211" w:lineRule="auto"/>
              <w:rPr>
                <w:rFonts w:asciiTheme="minorHAnsi" w:hAnsiTheme="minorHAnsi" w:cstheme="minorHAnsi"/>
                <w:sz w:val="17"/>
                <w:szCs w:val="17"/>
              </w:rPr>
            </w:pPr>
            <w:r w:rsidRPr="006573A1">
              <w:rPr>
                <w:rFonts w:asciiTheme="minorHAnsi" w:hAnsiTheme="minorHAnsi" w:cstheme="minorHAnsi"/>
                <w:sz w:val="17"/>
                <w:szCs w:val="17"/>
              </w:rPr>
              <w:t>Tertiary education</w:t>
            </w:r>
          </w:p>
        </w:tc>
        <w:tc>
          <w:tcPr>
            <w:tcW w:w="907" w:type="dxa"/>
            <w:tcBorders>
              <w:left w:val="single" w:sz="4" w:space="0" w:color="7B251F"/>
            </w:tcBorders>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25</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473385</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141754</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11875</w:t>
            </w:r>
          </w:p>
        </w:tc>
        <w:tc>
          <w:tcPr>
            <w:tcW w:w="102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23</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27503</w:t>
            </w:r>
          </w:p>
        </w:tc>
        <w:tc>
          <w:tcPr>
            <w:tcW w:w="85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1430</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178</w:t>
            </w:r>
          </w:p>
        </w:tc>
      </w:tr>
      <w:tr w:rsidR="006573A1" w:rsidRPr="007E00D0" w:rsidTr="00A80991">
        <w:trPr>
          <w:trHeight w:val="20"/>
          <w:jc w:val="center"/>
        </w:trPr>
        <w:tc>
          <w:tcPr>
            <w:tcW w:w="1418" w:type="dxa"/>
            <w:noWrap/>
            <w:vAlign w:val="bottom"/>
          </w:tcPr>
          <w:p w:rsidR="006573A1" w:rsidRPr="006573A1" w:rsidRDefault="006573A1" w:rsidP="00A80991">
            <w:pPr>
              <w:spacing w:line="211" w:lineRule="auto"/>
              <w:rPr>
                <w:rFonts w:asciiTheme="minorHAnsi" w:hAnsiTheme="minorHAnsi" w:cstheme="minorHAnsi"/>
                <w:sz w:val="17"/>
                <w:szCs w:val="17"/>
              </w:rPr>
            </w:pPr>
          </w:p>
        </w:tc>
        <w:tc>
          <w:tcPr>
            <w:tcW w:w="1361" w:type="dxa"/>
            <w:tcBorders>
              <w:right w:val="single" w:sz="4" w:space="0" w:color="7B251F"/>
            </w:tcBorders>
            <w:noWrap/>
            <w:vAlign w:val="bottom"/>
          </w:tcPr>
          <w:p w:rsidR="006573A1" w:rsidRPr="006573A1" w:rsidRDefault="006573A1" w:rsidP="00A80991">
            <w:pPr>
              <w:spacing w:line="211" w:lineRule="auto"/>
              <w:rPr>
                <w:rFonts w:asciiTheme="minorHAnsi" w:hAnsiTheme="minorHAnsi" w:cstheme="minorHAnsi"/>
                <w:sz w:val="17"/>
                <w:szCs w:val="17"/>
              </w:rPr>
            </w:pPr>
            <w:r w:rsidRPr="006573A1">
              <w:rPr>
                <w:rFonts w:asciiTheme="minorHAnsi" w:hAnsiTheme="minorHAnsi" w:cstheme="minorHAnsi"/>
                <w:sz w:val="17"/>
                <w:szCs w:val="17"/>
              </w:rPr>
              <w:t>School</w:t>
            </w:r>
          </w:p>
        </w:tc>
        <w:tc>
          <w:tcPr>
            <w:tcW w:w="907" w:type="dxa"/>
            <w:tcBorders>
              <w:left w:val="single" w:sz="4" w:space="0" w:color="7B251F"/>
            </w:tcBorders>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341</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2712652</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19174</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65562</w:t>
            </w:r>
          </w:p>
        </w:tc>
        <w:tc>
          <w:tcPr>
            <w:tcW w:w="102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123</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38382</w:t>
            </w:r>
          </w:p>
        </w:tc>
        <w:tc>
          <w:tcPr>
            <w:tcW w:w="85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851</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364</w:t>
            </w:r>
          </w:p>
        </w:tc>
      </w:tr>
      <w:tr w:rsidR="006573A1" w:rsidRPr="007E00D0" w:rsidTr="00A80991">
        <w:trPr>
          <w:trHeight w:val="20"/>
          <w:jc w:val="center"/>
        </w:trPr>
        <w:tc>
          <w:tcPr>
            <w:tcW w:w="1418" w:type="dxa"/>
            <w:noWrap/>
            <w:vAlign w:val="bottom"/>
          </w:tcPr>
          <w:p w:rsidR="006573A1" w:rsidRPr="006573A1" w:rsidRDefault="006573A1" w:rsidP="00A80991">
            <w:pPr>
              <w:spacing w:line="211" w:lineRule="auto"/>
              <w:rPr>
                <w:rFonts w:asciiTheme="minorHAnsi" w:hAnsiTheme="minorHAnsi" w:cstheme="minorHAnsi"/>
                <w:sz w:val="17"/>
                <w:szCs w:val="17"/>
              </w:rPr>
            </w:pPr>
          </w:p>
        </w:tc>
        <w:tc>
          <w:tcPr>
            <w:tcW w:w="1361" w:type="dxa"/>
            <w:tcBorders>
              <w:right w:val="single" w:sz="4" w:space="0" w:color="7B251F"/>
            </w:tcBorders>
            <w:noWrap/>
            <w:vAlign w:val="bottom"/>
          </w:tcPr>
          <w:p w:rsidR="006573A1" w:rsidRPr="006573A1" w:rsidRDefault="006573A1" w:rsidP="00A80991">
            <w:pPr>
              <w:spacing w:line="211" w:lineRule="auto"/>
              <w:rPr>
                <w:rFonts w:asciiTheme="minorHAnsi" w:hAnsiTheme="minorHAnsi" w:cstheme="minorHAnsi"/>
                <w:sz w:val="17"/>
                <w:szCs w:val="17"/>
              </w:rPr>
            </w:pPr>
            <w:r w:rsidRPr="006573A1">
              <w:rPr>
                <w:rFonts w:asciiTheme="minorHAnsi" w:hAnsiTheme="minorHAnsi" w:cstheme="minorHAnsi"/>
                <w:sz w:val="17"/>
                <w:szCs w:val="17"/>
              </w:rPr>
              <w:t>Specialised</w:t>
            </w:r>
          </w:p>
        </w:tc>
        <w:tc>
          <w:tcPr>
            <w:tcW w:w="907" w:type="dxa"/>
            <w:tcBorders>
              <w:left w:val="single" w:sz="4" w:space="0" w:color="7B251F"/>
            </w:tcBorders>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18</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95993</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4760</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9591</w:t>
            </w:r>
          </w:p>
        </w:tc>
        <w:tc>
          <w:tcPr>
            <w:tcW w:w="102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12</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2669</w:t>
            </w:r>
          </w:p>
        </w:tc>
        <w:tc>
          <w:tcPr>
            <w:tcW w:w="85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127</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136</w:t>
            </w:r>
          </w:p>
        </w:tc>
      </w:tr>
      <w:tr w:rsidR="006573A1" w:rsidRPr="007E00D0" w:rsidTr="00A80991">
        <w:trPr>
          <w:trHeight w:val="20"/>
          <w:jc w:val="center"/>
        </w:trPr>
        <w:tc>
          <w:tcPr>
            <w:tcW w:w="1418" w:type="dxa"/>
            <w:noWrap/>
            <w:vAlign w:val="bottom"/>
          </w:tcPr>
          <w:p w:rsidR="006573A1" w:rsidRPr="006573A1" w:rsidRDefault="006573A1" w:rsidP="00A80991">
            <w:pPr>
              <w:spacing w:line="211" w:lineRule="auto"/>
              <w:rPr>
                <w:rFonts w:asciiTheme="minorHAnsi" w:hAnsiTheme="minorHAnsi" w:cstheme="minorHAnsi"/>
                <w:sz w:val="17"/>
                <w:szCs w:val="17"/>
              </w:rPr>
            </w:pPr>
          </w:p>
        </w:tc>
        <w:tc>
          <w:tcPr>
            <w:tcW w:w="1361" w:type="dxa"/>
            <w:tcBorders>
              <w:right w:val="single" w:sz="4" w:space="0" w:color="7B251F"/>
            </w:tcBorders>
            <w:noWrap/>
            <w:vAlign w:val="bottom"/>
          </w:tcPr>
          <w:p w:rsidR="006573A1" w:rsidRPr="006573A1" w:rsidRDefault="006573A1" w:rsidP="00A80991">
            <w:pPr>
              <w:spacing w:line="211" w:lineRule="auto"/>
              <w:rPr>
                <w:rFonts w:asciiTheme="minorHAnsi" w:hAnsiTheme="minorHAnsi" w:cstheme="minorHAnsi"/>
                <w:sz w:val="17"/>
                <w:szCs w:val="17"/>
              </w:rPr>
            </w:pPr>
            <w:r w:rsidRPr="006573A1">
              <w:rPr>
                <w:rFonts w:asciiTheme="minorHAnsi" w:hAnsiTheme="minorHAnsi" w:cstheme="minorHAnsi"/>
                <w:sz w:val="17"/>
                <w:szCs w:val="17"/>
              </w:rPr>
              <w:t>Public</w:t>
            </w:r>
          </w:p>
        </w:tc>
        <w:tc>
          <w:tcPr>
            <w:tcW w:w="907" w:type="dxa"/>
            <w:tcBorders>
              <w:left w:val="single" w:sz="4" w:space="0" w:color="7B251F"/>
            </w:tcBorders>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109</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3169680</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8661</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128597</w:t>
            </w:r>
          </w:p>
        </w:tc>
        <w:tc>
          <w:tcPr>
            <w:tcW w:w="102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39</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113322</w:t>
            </w:r>
          </w:p>
        </w:tc>
        <w:tc>
          <w:tcPr>
            <w:tcW w:w="85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895</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15752</w:t>
            </w:r>
          </w:p>
        </w:tc>
      </w:tr>
      <w:tr w:rsidR="006573A1" w:rsidRPr="007E00D0" w:rsidTr="00A80991">
        <w:trPr>
          <w:trHeight w:val="20"/>
          <w:jc w:val="center"/>
        </w:trPr>
        <w:tc>
          <w:tcPr>
            <w:tcW w:w="2779" w:type="dxa"/>
            <w:gridSpan w:val="2"/>
            <w:tcBorders>
              <w:right w:val="single" w:sz="4" w:space="0" w:color="7B251F"/>
            </w:tcBorders>
            <w:noWrap/>
            <w:vAlign w:val="bottom"/>
          </w:tcPr>
          <w:p w:rsidR="006573A1" w:rsidRPr="006573A1" w:rsidRDefault="006573A1" w:rsidP="00A80991">
            <w:pPr>
              <w:spacing w:before="20" w:line="216" w:lineRule="auto"/>
              <w:rPr>
                <w:rFonts w:asciiTheme="minorHAnsi" w:hAnsiTheme="minorHAnsi" w:cstheme="minorHAnsi"/>
                <w:b/>
                <w:sz w:val="17"/>
                <w:szCs w:val="17"/>
              </w:rPr>
            </w:pPr>
            <w:r w:rsidRPr="006573A1">
              <w:rPr>
                <w:rFonts w:asciiTheme="minorHAnsi" w:hAnsiTheme="minorHAnsi" w:cstheme="minorHAnsi"/>
                <w:b/>
                <w:sz w:val="17"/>
                <w:szCs w:val="17"/>
              </w:rPr>
              <w:t>Region Kosovo i Metohija</w:t>
            </w:r>
          </w:p>
        </w:tc>
        <w:tc>
          <w:tcPr>
            <w:tcW w:w="907" w:type="dxa"/>
            <w:tcBorders>
              <w:left w:val="single" w:sz="4" w:space="0" w:color="7B251F"/>
            </w:tcBorders>
            <w:noWrap/>
            <w:vAlign w:val="bottom"/>
          </w:tcPr>
          <w:p w:rsidR="006573A1" w:rsidRPr="00C22B98" w:rsidRDefault="006573A1" w:rsidP="00A80991">
            <w:pPr>
              <w:spacing w:before="20" w:line="216" w:lineRule="auto"/>
              <w:ind w:right="57"/>
              <w:jc w:val="right"/>
              <w:rPr>
                <w:rFonts w:asciiTheme="minorHAnsi" w:hAnsiTheme="minorHAnsi" w:cstheme="minorHAnsi"/>
                <w:b/>
                <w:sz w:val="17"/>
                <w:szCs w:val="17"/>
              </w:rPr>
            </w:pPr>
          </w:p>
        </w:tc>
        <w:tc>
          <w:tcPr>
            <w:tcW w:w="907" w:type="dxa"/>
            <w:noWrap/>
            <w:vAlign w:val="bottom"/>
          </w:tcPr>
          <w:p w:rsidR="006573A1" w:rsidRPr="00C22B98" w:rsidRDefault="006573A1" w:rsidP="00A80991">
            <w:pPr>
              <w:spacing w:before="20" w:line="216" w:lineRule="auto"/>
              <w:ind w:right="57"/>
              <w:jc w:val="right"/>
              <w:rPr>
                <w:rFonts w:asciiTheme="minorHAnsi" w:hAnsiTheme="minorHAnsi" w:cstheme="minorHAnsi"/>
                <w:b/>
                <w:sz w:val="17"/>
                <w:szCs w:val="17"/>
              </w:rPr>
            </w:pPr>
          </w:p>
        </w:tc>
        <w:tc>
          <w:tcPr>
            <w:tcW w:w="907" w:type="dxa"/>
            <w:noWrap/>
            <w:vAlign w:val="bottom"/>
          </w:tcPr>
          <w:p w:rsidR="006573A1" w:rsidRPr="00C22B98" w:rsidRDefault="006573A1" w:rsidP="00A80991">
            <w:pPr>
              <w:spacing w:before="20" w:line="216" w:lineRule="auto"/>
              <w:ind w:right="57"/>
              <w:jc w:val="right"/>
              <w:rPr>
                <w:rFonts w:asciiTheme="minorHAnsi" w:hAnsiTheme="minorHAnsi" w:cstheme="minorHAnsi"/>
                <w:b/>
                <w:sz w:val="17"/>
                <w:szCs w:val="17"/>
              </w:rPr>
            </w:pPr>
          </w:p>
        </w:tc>
        <w:tc>
          <w:tcPr>
            <w:tcW w:w="907" w:type="dxa"/>
            <w:noWrap/>
            <w:vAlign w:val="bottom"/>
          </w:tcPr>
          <w:p w:rsidR="006573A1" w:rsidRPr="00C22B98" w:rsidRDefault="006573A1" w:rsidP="00A80991">
            <w:pPr>
              <w:spacing w:before="20" w:line="216" w:lineRule="auto"/>
              <w:ind w:right="57"/>
              <w:jc w:val="right"/>
              <w:rPr>
                <w:rFonts w:asciiTheme="minorHAnsi" w:hAnsiTheme="minorHAnsi" w:cstheme="minorHAnsi"/>
                <w:b/>
                <w:sz w:val="17"/>
                <w:szCs w:val="17"/>
              </w:rPr>
            </w:pPr>
          </w:p>
        </w:tc>
        <w:tc>
          <w:tcPr>
            <w:tcW w:w="1021" w:type="dxa"/>
            <w:noWrap/>
            <w:vAlign w:val="bottom"/>
          </w:tcPr>
          <w:p w:rsidR="006573A1" w:rsidRPr="00C22B98" w:rsidRDefault="006573A1" w:rsidP="00A80991">
            <w:pPr>
              <w:spacing w:before="20" w:line="216" w:lineRule="auto"/>
              <w:ind w:right="57"/>
              <w:jc w:val="right"/>
              <w:rPr>
                <w:rFonts w:asciiTheme="minorHAnsi" w:hAnsiTheme="minorHAnsi" w:cstheme="minorHAnsi"/>
                <w:b/>
                <w:sz w:val="17"/>
                <w:szCs w:val="17"/>
              </w:rPr>
            </w:pPr>
          </w:p>
        </w:tc>
        <w:tc>
          <w:tcPr>
            <w:tcW w:w="794" w:type="dxa"/>
            <w:noWrap/>
            <w:vAlign w:val="bottom"/>
          </w:tcPr>
          <w:p w:rsidR="006573A1" w:rsidRPr="00C22B98" w:rsidRDefault="006573A1" w:rsidP="00A80991">
            <w:pPr>
              <w:spacing w:before="20" w:line="216" w:lineRule="auto"/>
              <w:ind w:right="57"/>
              <w:jc w:val="right"/>
              <w:rPr>
                <w:rFonts w:asciiTheme="minorHAnsi" w:hAnsiTheme="minorHAnsi" w:cstheme="minorHAnsi"/>
                <w:b/>
                <w:sz w:val="17"/>
                <w:szCs w:val="17"/>
              </w:rPr>
            </w:pPr>
          </w:p>
        </w:tc>
        <w:tc>
          <w:tcPr>
            <w:tcW w:w="851" w:type="dxa"/>
            <w:noWrap/>
            <w:vAlign w:val="bottom"/>
          </w:tcPr>
          <w:p w:rsidR="006573A1" w:rsidRPr="00C22B98" w:rsidRDefault="006573A1" w:rsidP="00A80991">
            <w:pPr>
              <w:spacing w:before="20" w:line="216" w:lineRule="auto"/>
              <w:ind w:right="57"/>
              <w:jc w:val="right"/>
              <w:rPr>
                <w:rFonts w:asciiTheme="minorHAnsi" w:hAnsiTheme="minorHAnsi" w:cstheme="minorHAnsi"/>
                <w:b/>
                <w:sz w:val="17"/>
                <w:szCs w:val="17"/>
              </w:rPr>
            </w:pPr>
          </w:p>
        </w:tc>
        <w:tc>
          <w:tcPr>
            <w:tcW w:w="794" w:type="dxa"/>
            <w:noWrap/>
            <w:vAlign w:val="bottom"/>
          </w:tcPr>
          <w:p w:rsidR="006573A1" w:rsidRPr="00C22B98" w:rsidRDefault="006573A1" w:rsidP="00A80991">
            <w:pPr>
              <w:spacing w:before="20" w:line="216" w:lineRule="auto"/>
              <w:ind w:right="57"/>
              <w:jc w:val="right"/>
              <w:rPr>
                <w:rFonts w:asciiTheme="minorHAnsi" w:hAnsiTheme="minorHAnsi" w:cstheme="minorHAnsi"/>
                <w:b/>
                <w:sz w:val="17"/>
                <w:szCs w:val="17"/>
              </w:rPr>
            </w:pPr>
          </w:p>
        </w:tc>
      </w:tr>
      <w:tr w:rsidR="006573A1" w:rsidRPr="007E00D0" w:rsidTr="00A80991">
        <w:trPr>
          <w:trHeight w:val="20"/>
          <w:jc w:val="center"/>
        </w:trPr>
        <w:tc>
          <w:tcPr>
            <w:tcW w:w="1418" w:type="dxa"/>
            <w:noWrap/>
            <w:vAlign w:val="bottom"/>
          </w:tcPr>
          <w:p w:rsidR="006573A1" w:rsidRPr="006573A1" w:rsidRDefault="006573A1" w:rsidP="00A80991">
            <w:pPr>
              <w:spacing w:line="211" w:lineRule="auto"/>
              <w:rPr>
                <w:rFonts w:asciiTheme="minorHAnsi" w:hAnsiTheme="minorHAnsi" w:cstheme="minorHAnsi"/>
                <w:sz w:val="17"/>
                <w:szCs w:val="17"/>
              </w:rPr>
            </w:pPr>
          </w:p>
        </w:tc>
        <w:tc>
          <w:tcPr>
            <w:tcW w:w="1361" w:type="dxa"/>
            <w:tcBorders>
              <w:right w:val="single" w:sz="4" w:space="0" w:color="7B251F"/>
            </w:tcBorders>
            <w:noWrap/>
            <w:vAlign w:val="bottom"/>
          </w:tcPr>
          <w:p w:rsidR="006573A1" w:rsidRPr="006573A1" w:rsidRDefault="006573A1" w:rsidP="00A80991">
            <w:pPr>
              <w:spacing w:line="211" w:lineRule="auto"/>
              <w:rPr>
                <w:rFonts w:asciiTheme="minorHAnsi" w:hAnsiTheme="minorHAnsi" w:cstheme="minorHAnsi"/>
                <w:sz w:val="17"/>
                <w:szCs w:val="17"/>
              </w:rPr>
            </w:pPr>
            <w:r w:rsidRPr="006573A1">
              <w:rPr>
                <w:rFonts w:asciiTheme="minorHAnsi" w:hAnsiTheme="minorHAnsi" w:cstheme="minorHAnsi"/>
                <w:sz w:val="17"/>
                <w:szCs w:val="17"/>
              </w:rPr>
              <w:t>All</w:t>
            </w:r>
          </w:p>
        </w:tc>
        <w:tc>
          <w:tcPr>
            <w:tcW w:w="907" w:type="dxa"/>
            <w:tcBorders>
              <w:left w:val="single" w:sz="4" w:space="0" w:color="7B251F"/>
            </w:tcBorders>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58</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301724</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2157</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687</w:t>
            </w:r>
          </w:p>
        </w:tc>
        <w:tc>
          <w:tcPr>
            <w:tcW w:w="102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11</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12322</w:t>
            </w:r>
          </w:p>
        </w:tc>
        <w:tc>
          <w:tcPr>
            <w:tcW w:w="85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139</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8</w:t>
            </w:r>
          </w:p>
        </w:tc>
      </w:tr>
      <w:tr w:rsidR="006573A1" w:rsidRPr="007E00D0" w:rsidTr="00A80991">
        <w:trPr>
          <w:trHeight w:val="20"/>
          <w:jc w:val="center"/>
        </w:trPr>
        <w:tc>
          <w:tcPr>
            <w:tcW w:w="1418" w:type="dxa"/>
            <w:noWrap/>
            <w:vAlign w:val="bottom"/>
          </w:tcPr>
          <w:p w:rsidR="006573A1" w:rsidRPr="006573A1" w:rsidRDefault="006573A1" w:rsidP="00A80991">
            <w:pPr>
              <w:spacing w:line="211" w:lineRule="auto"/>
              <w:rPr>
                <w:rFonts w:asciiTheme="minorHAnsi" w:hAnsiTheme="minorHAnsi" w:cstheme="minorHAnsi"/>
                <w:sz w:val="17"/>
                <w:szCs w:val="17"/>
              </w:rPr>
            </w:pPr>
          </w:p>
        </w:tc>
        <w:tc>
          <w:tcPr>
            <w:tcW w:w="1361" w:type="dxa"/>
            <w:tcBorders>
              <w:right w:val="single" w:sz="4" w:space="0" w:color="7B251F"/>
            </w:tcBorders>
            <w:noWrap/>
            <w:vAlign w:val="bottom"/>
          </w:tcPr>
          <w:p w:rsidR="006573A1" w:rsidRPr="006573A1" w:rsidRDefault="006573A1" w:rsidP="00A80991">
            <w:pPr>
              <w:spacing w:line="211" w:lineRule="auto"/>
              <w:rPr>
                <w:rFonts w:asciiTheme="minorHAnsi" w:hAnsiTheme="minorHAnsi" w:cstheme="minorHAnsi"/>
                <w:sz w:val="17"/>
                <w:szCs w:val="17"/>
              </w:rPr>
            </w:pPr>
            <w:r w:rsidRPr="006573A1">
              <w:rPr>
                <w:rFonts w:asciiTheme="minorHAnsi" w:hAnsiTheme="minorHAnsi" w:cstheme="minorHAnsi"/>
                <w:sz w:val="17"/>
                <w:szCs w:val="17"/>
              </w:rPr>
              <w:t>National</w:t>
            </w:r>
          </w:p>
        </w:tc>
        <w:tc>
          <w:tcPr>
            <w:tcW w:w="907" w:type="dxa"/>
            <w:tcBorders>
              <w:left w:val="single" w:sz="4" w:space="0" w:color="7B251F"/>
            </w:tcBorders>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102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85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r>
      <w:tr w:rsidR="006573A1" w:rsidRPr="007E00D0" w:rsidTr="00A80991">
        <w:trPr>
          <w:trHeight w:val="20"/>
          <w:jc w:val="center"/>
        </w:trPr>
        <w:tc>
          <w:tcPr>
            <w:tcW w:w="1418" w:type="dxa"/>
            <w:noWrap/>
            <w:vAlign w:val="bottom"/>
          </w:tcPr>
          <w:p w:rsidR="006573A1" w:rsidRPr="006573A1" w:rsidRDefault="006573A1" w:rsidP="00A80991">
            <w:pPr>
              <w:spacing w:line="211" w:lineRule="auto"/>
              <w:rPr>
                <w:rFonts w:asciiTheme="minorHAnsi" w:hAnsiTheme="minorHAnsi" w:cstheme="minorHAnsi"/>
                <w:sz w:val="17"/>
                <w:szCs w:val="17"/>
              </w:rPr>
            </w:pPr>
          </w:p>
        </w:tc>
        <w:tc>
          <w:tcPr>
            <w:tcW w:w="1361" w:type="dxa"/>
            <w:tcBorders>
              <w:right w:val="single" w:sz="4" w:space="0" w:color="7B251F"/>
            </w:tcBorders>
            <w:noWrap/>
            <w:vAlign w:val="bottom"/>
          </w:tcPr>
          <w:p w:rsidR="006573A1" w:rsidRPr="006573A1" w:rsidRDefault="006573A1" w:rsidP="00A80991">
            <w:pPr>
              <w:spacing w:line="211" w:lineRule="auto"/>
              <w:rPr>
                <w:rFonts w:asciiTheme="minorHAnsi" w:hAnsiTheme="minorHAnsi" w:cstheme="minorHAnsi"/>
                <w:sz w:val="17"/>
                <w:szCs w:val="17"/>
              </w:rPr>
            </w:pPr>
            <w:r w:rsidRPr="006573A1">
              <w:rPr>
                <w:rFonts w:asciiTheme="minorHAnsi" w:hAnsiTheme="minorHAnsi" w:cstheme="minorHAnsi"/>
                <w:sz w:val="17"/>
                <w:szCs w:val="17"/>
              </w:rPr>
              <w:t>Tertiary education</w:t>
            </w:r>
          </w:p>
        </w:tc>
        <w:tc>
          <w:tcPr>
            <w:tcW w:w="907" w:type="dxa"/>
            <w:tcBorders>
              <w:left w:val="single" w:sz="4" w:space="0" w:color="7B251F"/>
            </w:tcBorders>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11</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63822</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1690</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550</w:t>
            </w:r>
          </w:p>
        </w:tc>
        <w:tc>
          <w:tcPr>
            <w:tcW w:w="102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11</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272</w:t>
            </w:r>
          </w:p>
        </w:tc>
        <w:tc>
          <w:tcPr>
            <w:tcW w:w="85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7</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8</w:t>
            </w:r>
          </w:p>
        </w:tc>
      </w:tr>
      <w:tr w:rsidR="006573A1" w:rsidRPr="007E00D0" w:rsidTr="00A80991">
        <w:trPr>
          <w:trHeight w:val="20"/>
          <w:jc w:val="center"/>
        </w:trPr>
        <w:tc>
          <w:tcPr>
            <w:tcW w:w="1418" w:type="dxa"/>
            <w:noWrap/>
            <w:vAlign w:val="bottom"/>
          </w:tcPr>
          <w:p w:rsidR="006573A1" w:rsidRPr="006573A1" w:rsidRDefault="006573A1" w:rsidP="00A80991">
            <w:pPr>
              <w:spacing w:line="211" w:lineRule="auto"/>
              <w:rPr>
                <w:rFonts w:asciiTheme="minorHAnsi" w:hAnsiTheme="minorHAnsi" w:cstheme="minorHAnsi"/>
                <w:sz w:val="17"/>
                <w:szCs w:val="17"/>
              </w:rPr>
            </w:pPr>
          </w:p>
        </w:tc>
        <w:tc>
          <w:tcPr>
            <w:tcW w:w="1361" w:type="dxa"/>
            <w:tcBorders>
              <w:right w:val="single" w:sz="4" w:space="0" w:color="7B251F"/>
            </w:tcBorders>
            <w:noWrap/>
            <w:vAlign w:val="bottom"/>
          </w:tcPr>
          <w:p w:rsidR="006573A1" w:rsidRPr="006573A1" w:rsidRDefault="006573A1" w:rsidP="00A80991">
            <w:pPr>
              <w:spacing w:line="211" w:lineRule="auto"/>
              <w:rPr>
                <w:rFonts w:asciiTheme="minorHAnsi" w:hAnsiTheme="minorHAnsi" w:cstheme="minorHAnsi"/>
                <w:sz w:val="17"/>
                <w:szCs w:val="17"/>
              </w:rPr>
            </w:pPr>
            <w:r w:rsidRPr="006573A1">
              <w:rPr>
                <w:rFonts w:asciiTheme="minorHAnsi" w:hAnsiTheme="minorHAnsi" w:cstheme="minorHAnsi"/>
                <w:sz w:val="17"/>
                <w:szCs w:val="17"/>
              </w:rPr>
              <w:t>School</w:t>
            </w:r>
          </w:p>
        </w:tc>
        <w:tc>
          <w:tcPr>
            <w:tcW w:w="907" w:type="dxa"/>
            <w:tcBorders>
              <w:left w:val="single" w:sz="4" w:space="0" w:color="7B251F"/>
            </w:tcBorders>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43</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120850</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102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7200</w:t>
            </w:r>
          </w:p>
        </w:tc>
        <w:tc>
          <w:tcPr>
            <w:tcW w:w="85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r>
      <w:tr w:rsidR="006573A1" w:rsidRPr="007E00D0" w:rsidTr="00A80991">
        <w:trPr>
          <w:trHeight w:val="20"/>
          <w:jc w:val="center"/>
        </w:trPr>
        <w:tc>
          <w:tcPr>
            <w:tcW w:w="1418" w:type="dxa"/>
            <w:noWrap/>
            <w:vAlign w:val="bottom"/>
          </w:tcPr>
          <w:p w:rsidR="006573A1" w:rsidRPr="006573A1" w:rsidRDefault="006573A1" w:rsidP="00A80991">
            <w:pPr>
              <w:spacing w:line="211" w:lineRule="auto"/>
              <w:rPr>
                <w:rFonts w:asciiTheme="minorHAnsi" w:hAnsiTheme="minorHAnsi" w:cstheme="minorHAnsi"/>
                <w:sz w:val="17"/>
                <w:szCs w:val="17"/>
              </w:rPr>
            </w:pPr>
          </w:p>
        </w:tc>
        <w:tc>
          <w:tcPr>
            <w:tcW w:w="1361" w:type="dxa"/>
            <w:tcBorders>
              <w:right w:val="single" w:sz="4" w:space="0" w:color="7B251F"/>
            </w:tcBorders>
            <w:noWrap/>
            <w:vAlign w:val="bottom"/>
          </w:tcPr>
          <w:p w:rsidR="006573A1" w:rsidRPr="006573A1" w:rsidRDefault="006573A1" w:rsidP="00A80991">
            <w:pPr>
              <w:spacing w:line="211" w:lineRule="auto"/>
              <w:rPr>
                <w:rFonts w:asciiTheme="minorHAnsi" w:hAnsiTheme="minorHAnsi" w:cstheme="minorHAnsi"/>
                <w:sz w:val="17"/>
                <w:szCs w:val="17"/>
              </w:rPr>
            </w:pPr>
            <w:r w:rsidRPr="006573A1">
              <w:rPr>
                <w:rFonts w:asciiTheme="minorHAnsi" w:hAnsiTheme="minorHAnsi" w:cstheme="minorHAnsi"/>
                <w:sz w:val="17"/>
                <w:szCs w:val="17"/>
              </w:rPr>
              <w:t>Specialised</w:t>
            </w:r>
          </w:p>
        </w:tc>
        <w:tc>
          <w:tcPr>
            <w:tcW w:w="907" w:type="dxa"/>
            <w:tcBorders>
              <w:left w:val="single" w:sz="4" w:space="0" w:color="7B251F"/>
            </w:tcBorders>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351</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w:t>
            </w:r>
          </w:p>
        </w:tc>
        <w:tc>
          <w:tcPr>
            <w:tcW w:w="907"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102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41</w:t>
            </w:r>
          </w:p>
        </w:tc>
        <w:tc>
          <w:tcPr>
            <w:tcW w:w="851"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2</w:t>
            </w:r>
          </w:p>
        </w:tc>
        <w:tc>
          <w:tcPr>
            <w:tcW w:w="794" w:type="dxa"/>
            <w:noWrap/>
            <w:vAlign w:val="bottom"/>
          </w:tcPr>
          <w:p w:rsidR="006573A1" w:rsidRPr="00C22B98" w:rsidRDefault="006573A1" w:rsidP="00A80991">
            <w:pPr>
              <w:spacing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r>
      <w:tr w:rsidR="006573A1" w:rsidRPr="007E00D0" w:rsidTr="00A80991">
        <w:trPr>
          <w:trHeight w:val="20"/>
          <w:jc w:val="center"/>
        </w:trPr>
        <w:tc>
          <w:tcPr>
            <w:tcW w:w="1418" w:type="dxa"/>
            <w:tcBorders>
              <w:bottom w:val="single" w:sz="4" w:space="0" w:color="7B251F"/>
            </w:tcBorders>
            <w:noWrap/>
            <w:vAlign w:val="bottom"/>
          </w:tcPr>
          <w:p w:rsidR="006573A1" w:rsidRPr="006573A1" w:rsidRDefault="006573A1" w:rsidP="00A80991">
            <w:pPr>
              <w:spacing w:after="60" w:line="211" w:lineRule="auto"/>
              <w:rPr>
                <w:rFonts w:asciiTheme="minorHAnsi" w:hAnsiTheme="minorHAnsi" w:cstheme="minorHAnsi"/>
                <w:sz w:val="17"/>
                <w:szCs w:val="17"/>
              </w:rPr>
            </w:pPr>
          </w:p>
        </w:tc>
        <w:tc>
          <w:tcPr>
            <w:tcW w:w="1361" w:type="dxa"/>
            <w:tcBorders>
              <w:bottom w:val="single" w:sz="4" w:space="0" w:color="7B251F"/>
              <w:right w:val="single" w:sz="4" w:space="0" w:color="7B251F"/>
            </w:tcBorders>
            <w:noWrap/>
            <w:vAlign w:val="bottom"/>
          </w:tcPr>
          <w:p w:rsidR="006573A1" w:rsidRPr="006573A1" w:rsidRDefault="006573A1" w:rsidP="00A80991">
            <w:pPr>
              <w:spacing w:after="60" w:line="211" w:lineRule="auto"/>
              <w:rPr>
                <w:rFonts w:asciiTheme="minorHAnsi" w:hAnsiTheme="minorHAnsi" w:cstheme="minorHAnsi"/>
                <w:sz w:val="17"/>
                <w:szCs w:val="17"/>
              </w:rPr>
            </w:pPr>
            <w:r w:rsidRPr="006573A1">
              <w:rPr>
                <w:rFonts w:asciiTheme="minorHAnsi" w:hAnsiTheme="minorHAnsi" w:cstheme="minorHAnsi"/>
                <w:sz w:val="17"/>
                <w:szCs w:val="17"/>
              </w:rPr>
              <w:t>Public</w:t>
            </w:r>
          </w:p>
        </w:tc>
        <w:tc>
          <w:tcPr>
            <w:tcW w:w="907" w:type="dxa"/>
            <w:tcBorders>
              <w:left w:val="single" w:sz="4" w:space="0" w:color="7B251F"/>
              <w:bottom w:val="single" w:sz="4" w:space="0" w:color="7B251F"/>
            </w:tcBorders>
            <w:noWrap/>
            <w:vAlign w:val="bottom"/>
          </w:tcPr>
          <w:p w:rsidR="006573A1" w:rsidRPr="00C22B98" w:rsidRDefault="006573A1" w:rsidP="00A80991">
            <w:pPr>
              <w:spacing w:after="60"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3</w:t>
            </w:r>
          </w:p>
        </w:tc>
        <w:tc>
          <w:tcPr>
            <w:tcW w:w="907" w:type="dxa"/>
            <w:tcBorders>
              <w:bottom w:val="single" w:sz="4" w:space="0" w:color="7B251F"/>
            </w:tcBorders>
            <w:noWrap/>
            <w:vAlign w:val="bottom"/>
          </w:tcPr>
          <w:p w:rsidR="006573A1" w:rsidRPr="00C22B98" w:rsidRDefault="006573A1" w:rsidP="00A80991">
            <w:pPr>
              <w:spacing w:after="60"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116701</w:t>
            </w:r>
          </w:p>
        </w:tc>
        <w:tc>
          <w:tcPr>
            <w:tcW w:w="907" w:type="dxa"/>
            <w:tcBorders>
              <w:bottom w:val="single" w:sz="4" w:space="0" w:color="7B251F"/>
            </w:tcBorders>
            <w:noWrap/>
            <w:vAlign w:val="bottom"/>
          </w:tcPr>
          <w:p w:rsidR="006573A1" w:rsidRPr="00C22B98" w:rsidRDefault="006573A1" w:rsidP="00A80991">
            <w:pPr>
              <w:spacing w:after="60"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465</w:t>
            </w:r>
          </w:p>
        </w:tc>
        <w:tc>
          <w:tcPr>
            <w:tcW w:w="907" w:type="dxa"/>
            <w:tcBorders>
              <w:bottom w:val="single" w:sz="4" w:space="0" w:color="7B251F"/>
            </w:tcBorders>
            <w:noWrap/>
            <w:vAlign w:val="bottom"/>
          </w:tcPr>
          <w:p w:rsidR="006573A1" w:rsidRPr="00C22B98" w:rsidRDefault="006573A1" w:rsidP="00A80991">
            <w:pPr>
              <w:spacing w:after="60"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137</w:t>
            </w:r>
          </w:p>
        </w:tc>
        <w:tc>
          <w:tcPr>
            <w:tcW w:w="1021" w:type="dxa"/>
            <w:tcBorders>
              <w:bottom w:val="single" w:sz="4" w:space="0" w:color="7B251F"/>
            </w:tcBorders>
            <w:noWrap/>
            <w:vAlign w:val="bottom"/>
          </w:tcPr>
          <w:p w:rsidR="006573A1" w:rsidRPr="00C22B98" w:rsidRDefault="006573A1" w:rsidP="00A80991">
            <w:pPr>
              <w:spacing w:after="60"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c>
          <w:tcPr>
            <w:tcW w:w="794" w:type="dxa"/>
            <w:tcBorders>
              <w:bottom w:val="single" w:sz="4" w:space="0" w:color="7B251F"/>
            </w:tcBorders>
            <w:noWrap/>
            <w:vAlign w:val="bottom"/>
          </w:tcPr>
          <w:p w:rsidR="006573A1" w:rsidRPr="00C22B98" w:rsidRDefault="006573A1" w:rsidP="00A80991">
            <w:pPr>
              <w:spacing w:after="60"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4809</w:t>
            </w:r>
          </w:p>
        </w:tc>
        <w:tc>
          <w:tcPr>
            <w:tcW w:w="851" w:type="dxa"/>
            <w:tcBorders>
              <w:bottom w:val="single" w:sz="4" w:space="0" w:color="7B251F"/>
            </w:tcBorders>
            <w:noWrap/>
            <w:vAlign w:val="bottom"/>
          </w:tcPr>
          <w:p w:rsidR="006573A1" w:rsidRPr="00C22B98" w:rsidRDefault="006573A1" w:rsidP="00A80991">
            <w:pPr>
              <w:spacing w:after="60"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130</w:t>
            </w:r>
          </w:p>
        </w:tc>
        <w:tc>
          <w:tcPr>
            <w:tcW w:w="794" w:type="dxa"/>
            <w:tcBorders>
              <w:bottom w:val="single" w:sz="4" w:space="0" w:color="7B251F"/>
            </w:tcBorders>
            <w:noWrap/>
            <w:vAlign w:val="bottom"/>
          </w:tcPr>
          <w:p w:rsidR="006573A1" w:rsidRPr="00C22B98" w:rsidRDefault="006573A1" w:rsidP="00A80991">
            <w:pPr>
              <w:spacing w:after="60" w:line="211" w:lineRule="auto"/>
              <w:ind w:right="57"/>
              <w:jc w:val="right"/>
              <w:rPr>
                <w:rFonts w:asciiTheme="minorHAnsi" w:hAnsiTheme="minorHAnsi" w:cstheme="minorHAnsi"/>
                <w:sz w:val="17"/>
                <w:szCs w:val="17"/>
              </w:rPr>
            </w:pPr>
            <w:r w:rsidRPr="00C22B98">
              <w:rPr>
                <w:rFonts w:asciiTheme="minorHAnsi" w:hAnsiTheme="minorHAnsi" w:cstheme="minorHAnsi"/>
                <w:sz w:val="17"/>
                <w:szCs w:val="17"/>
              </w:rPr>
              <w:t>-</w:t>
            </w:r>
          </w:p>
        </w:tc>
      </w:tr>
    </w:tbl>
    <w:p w:rsidR="00852FE5" w:rsidRPr="0011507D" w:rsidRDefault="00852FE5" w:rsidP="0011507D">
      <w:pPr>
        <w:spacing w:before="120"/>
        <w:rPr>
          <w:rFonts w:ascii="Calibri" w:hAnsi="Calibri" w:cs="Calibri"/>
          <w:color w:val="000000"/>
          <w:sz w:val="15"/>
          <w:szCs w:val="15"/>
          <w:lang w:val="sr-Cyrl-CS"/>
        </w:rPr>
      </w:pPr>
      <w:r>
        <w:rPr>
          <w:rFonts w:ascii="Calibri" w:hAnsi="Calibri" w:cs="Calibri"/>
          <w:color w:val="7B251F"/>
          <w:sz w:val="15"/>
          <w:szCs w:val="15"/>
        </w:rPr>
        <w:t>Source</w:t>
      </w:r>
      <w:r w:rsidRPr="007D2E24">
        <w:rPr>
          <w:rFonts w:ascii="Calibri" w:hAnsi="Calibri" w:cs="Calibri"/>
          <w:color w:val="7B251F"/>
          <w:sz w:val="15"/>
          <w:szCs w:val="15"/>
        </w:rPr>
        <w:t xml:space="preserve">: </w:t>
      </w:r>
      <w:r w:rsidRPr="0011507D">
        <w:rPr>
          <w:rFonts w:ascii="Calibri" w:hAnsi="Calibri" w:cs="Calibri"/>
          <w:color w:val="000000"/>
          <w:sz w:val="15"/>
          <w:szCs w:val="15"/>
        </w:rPr>
        <w:t>National Library of Serbia</w:t>
      </w:r>
      <w:r w:rsidRPr="0011507D">
        <w:rPr>
          <w:rFonts w:ascii="Calibri" w:hAnsi="Calibri" w:cs="Calibri"/>
          <w:color w:val="000000"/>
          <w:sz w:val="15"/>
          <w:szCs w:val="15"/>
          <w:lang w:val="sr-Cyrl-CS"/>
        </w:rPr>
        <w:t>.</w:t>
      </w:r>
    </w:p>
    <w:p w:rsidR="00852FE5" w:rsidRDefault="00852FE5" w:rsidP="00CF5E16">
      <w:pPr>
        <w:pStyle w:val="vesna4"/>
        <w:spacing w:after="20"/>
        <w:rPr>
          <w:color w:val="auto"/>
          <w:lang w:val="ru-RU"/>
        </w:rPr>
      </w:pPr>
      <w:bookmarkStart w:id="110" w:name="_Toc470084221"/>
      <w:r w:rsidRPr="00D30CFF">
        <w:rPr>
          <w:lang w:val="ru-RU"/>
        </w:rPr>
        <w:lastRenderedPageBreak/>
        <w:t xml:space="preserve">6.2. </w:t>
      </w:r>
      <w:r w:rsidRPr="00D30CFF">
        <w:rPr>
          <w:color w:val="auto"/>
          <w:lang w:val="ru-RU"/>
        </w:rPr>
        <w:t>Корисници библиотека, библиотечка грађа и запослени</w:t>
      </w:r>
      <w:bookmarkEnd w:id="110"/>
    </w:p>
    <w:tbl>
      <w:tblPr>
        <w:tblW w:w="9865" w:type="dxa"/>
        <w:jc w:val="center"/>
        <w:tblLayout w:type="fixed"/>
        <w:tblCellMar>
          <w:left w:w="28" w:type="dxa"/>
          <w:right w:w="28" w:type="dxa"/>
        </w:tblCellMar>
        <w:tblLook w:val="0000" w:firstRow="0" w:lastRow="0" w:firstColumn="0" w:lastColumn="0" w:noHBand="0" w:noVBand="0"/>
      </w:tblPr>
      <w:tblGrid>
        <w:gridCol w:w="1644"/>
        <w:gridCol w:w="1701"/>
        <w:gridCol w:w="1304"/>
        <w:gridCol w:w="1304"/>
        <w:gridCol w:w="1304"/>
        <w:gridCol w:w="1304"/>
        <w:gridCol w:w="1304"/>
      </w:tblGrid>
      <w:tr w:rsidR="00852FE5" w:rsidRPr="00D30CFF">
        <w:trPr>
          <w:trHeight w:val="20"/>
          <w:jc w:val="center"/>
        </w:trPr>
        <w:tc>
          <w:tcPr>
            <w:tcW w:w="3345" w:type="dxa"/>
            <w:gridSpan w:val="2"/>
            <w:vMerge w:val="restart"/>
            <w:tcBorders>
              <w:bottom w:val="single" w:sz="4" w:space="0" w:color="FFFFFF"/>
              <w:right w:val="single" w:sz="4" w:space="0" w:color="FFFFFF"/>
            </w:tcBorders>
            <w:shd w:val="clear" w:color="auto" w:fill="7B251F"/>
            <w:noWrap/>
            <w:vAlign w:val="center"/>
          </w:tcPr>
          <w:p w:rsidR="00852FE5" w:rsidRPr="00D30CFF" w:rsidRDefault="00852FE5" w:rsidP="0011507D">
            <w:pPr>
              <w:spacing w:line="216" w:lineRule="auto"/>
              <w:rPr>
                <w:rFonts w:ascii="Calibri" w:hAnsi="Calibri" w:cs="Calibri"/>
                <w:color w:val="FFFFFF"/>
                <w:sz w:val="17"/>
                <w:szCs w:val="17"/>
                <w:lang w:val="ru-RU"/>
              </w:rPr>
            </w:pPr>
          </w:p>
        </w:tc>
        <w:tc>
          <w:tcPr>
            <w:tcW w:w="1304" w:type="dxa"/>
            <w:vMerge w:val="restart"/>
            <w:tcBorders>
              <w:left w:val="single" w:sz="4" w:space="0" w:color="FFFFFF"/>
              <w:bottom w:val="single" w:sz="4" w:space="0" w:color="FFFFFF"/>
              <w:right w:val="single" w:sz="4" w:space="0" w:color="FFFFFF"/>
            </w:tcBorders>
            <w:shd w:val="clear" w:color="auto" w:fill="7B251F"/>
            <w:noWrap/>
            <w:vAlign w:val="center"/>
          </w:tcPr>
          <w:p w:rsidR="00852FE5" w:rsidRPr="00D30CFF" w:rsidRDefault="00852FE5" w:rsidP="0011507D">
            <w:pPr>
              <w:spacing w:line="216" w:lineRule="auto"/>
              <w:jc w:val="center"/>
              <w:rPr>
                <w:rFonts w:ascii="Calibri" w:hAnsi="Calibri" w:cs="Calibri"/>
                <w:color w:val="FFFFFF"/>
                <w:sz w:val="17"/>
                <w:szCs w:val="17"/>
              </w:rPr>
            </w:pPr>
            <w:r w:rsidRPr="00D30CFF">
              <w:rPr>
                <w:rFonts w:ascii="Calibri" w:hAnsi="Calibri" w:cs="Calibri"/>
                <w:color w:val="FFFFFF"/>
                <w:sz w:val="17"/>
                <w:szCs w:val="17"/>
                <w:lang w:val="ru-RU"/>
              </w:rPr>
              <w:t>Регистровани</w:t>
            </w:r>
            <w:r w:rsidRPr="00D30CFF">
              <w:rPr>
                <w:rFonts w:ascii="Calibri" w:hAnsi="Calibri" w:cs="Calibri"/>
                <w:color w:val="FFFFFF"/>
                <w:sz w:val="17"/>
                <w:szCs w:val="17"/>
              </w:rPr>
              <w:t xml:space="preserve"> </w:t>
            </w:r>
            <w:r w:rsidRPr="00D30CFF">
              <w:rPr>
                <w:rFonts w:ascii="Calibri" w:hAnsi="Calibri" w:cs="Calibri"/>
                <w:color w:val="FFFFFF"/>
                <w:sz w:val="17"/>
                <w:szCs w:val="17"/>
                <w:lang w:val="ru-RU"/>
              </w:rPr>
              <w:t>корисници</w:t>
            </w:r>
            <w:r w:rsidRPr="00D30CFF">
              <w:rPr>
                <w:rFonts w:ascii="Calibri" w:hAnsi="Calibri" w:cs="Calibri"/>
                <w:color w:val="FFFFFF"/>
                <w:sz w:val="17"/>
                <w:szCs w:val="17"/>
              </w:rPr>
              <w:t xml:space="preserve"> (</w:t>
            </w:r>
            <w:r w:rsidRPr="00D30CFF">
              <w:rPr>
                <w:rFonts w:ascii="Calibri" w:hAnsi="Calibri" w:cs="Calibri"/>
                <w:color w:val="FFFFFF"/>
                <w:sz w:val="17"/>
                <w:szCs w:val="17"/>
                <w:lang w:val="ru-RU"/>
              </w:rPr>
              <w:t>чланови</w:t>
            </w:r>
            <w:r w:rsidRPr="00D30CFF">
              <w:rPr>
                <w:rFonts w:ascii="Calibri" w:hAnsi="Calibri" w:cs="Calibri"/>
                <w:color w:val="FFFFFF"/>
                <w:sz w:val="17"/>
                <w:szCs w:val="17"/>
              </w:rPr>
              <w:t xml:space="preserve">) </w:t>
            </w:r>
            <w:r w:rsidRPr="00D30CFF">
              <w:rPr>
                <w:rFonts w:ascii="Calibri" w:hAnsi="Calibri" w:cs="Calibri"/>
                <w:color w:val="FFFFFF"/>
                <w:sz w:val="17"/>
                <w:szCs w:val="17"/>
                <w:lang w:val="ru-RU"/>
              </w:rPr>
              <w:t>библиотеке</w:t>
            </w:r>
            <w:r w:rsidRPr="00D30CFF">
              <w:rPr>
                <w:rFonts w:ascii="Calibri" w:hAnsi="Calibri" w:cs="Calibri"/>
                <w:color w:val="FFFFFF"/>
                <w:sz w:val="17"/>
                <w:szCs w:val="17"/>
              </w:rPr>
              <w:t xml:space="preserve"> </w:t>
            </w:r>
          </w:p>
        </w:tc>
        <w:tc>
          <w:tcPr>
            <w:tcW w:w="2608" w:type="dxa"/>
            <w:gridSpan w:val="2"/>
            <w:tcBorders>
              <w:left w:val="single" w:sz="4" w:space="0" w:color="FFFFFF"/>
              <w:bottom w:val="single" w:sz="4" w:space="0" w:color="FFFFFF"/>
              <w:right w:val="single" w:sz="4" w:space="0" w:color="FFFFFF"/>
            </w:tcBorders>
            <w:shd w:val="clear" w:color="auto" w:fill="7B251F"/>
            <w:noWrap/>
            <w:vAlign w:val="center"/>
          </w:tcPr>
          <w:p w:rsidR="00852FE5" w:rsidRPr="00D30CFF" w:rsidRDefault="00852FE5" w:rsidP="0011507D">
            <w:pPr>
              <w:spacing w:before="60" w:after="60" w:line="216" w:lineRule="auto"/>
              <w:jc w:val="center"/>
              <w:rPr>
                <w:rFonts w:ascii="Calibri" w:hAnsi="Calibri" w:cs="Calibri"/>
                <w:color w:val="FFFFFF"/>
                <w:sz w:val="17"/>
                <w:szCs w:val="17"/>
              </w:rPr>
            </w:pPr>
            <w:r w:rsidRPr="00D30CFF">
              <w:rPr>
                <w:rFonts w:ascii="Calibri" w:hAnsi="Calibri" w:cs="Calibri"/>
                <w:color w:val="FFFFFF"/>
                <w:sz w:val="17"/>
                <w:szCs w:val="17"/>
              </w:rPr>
              <w:t xml:space="preserve">Коришћење библиотечкe грађе </w:t>
            </w:r>
          </w:p>
        </w:tc>
        <w:tc>
          <w:tcPr>
            <w:tcW w:w="2608" w:type="dxa"/>
            <w:gridSpan w:val="2"/>
            <w:tcBorders>
              <w:left w:val="single" w:sz="4" w:space="0" w:color="FFFFFF"/>
              <w:bottom w:val="single" w:sz="4" w:space="0" w:color="FFFFFF"/>
            </w:tcBorders>
            <w:shd w:val="clear" w:color="auto" w:fill="7B251F"/>
            <w:noWrap/>
            <w:vAlign w:val="center"/>
          </w:tcPr>
          <w:p w:rsidR="00852FE5" w:rsidRPr="00D30CFF" w:rsidRDefault="00852FE5" w:rsidP="0011507D">
            <w:pPr>
              <w:spacing w:before="60" w:after="60" w:line="216" w:lineRule="auto"/>
              <w:jc w:val="center"/>
              <w:rPr>
                <w:rFonts w:ascii="Calibri" w:hAnsi="Calibri" w:cs="Calibri"/>
                <w:color w:val="FFFFFF"/>
                <w:sz w:val="17"/>
                <w:szCs w:val="17"/>
                <w:lang w:val="ru-RU"/>
              </w:rPr>
            </w:pPr>
            <w:r w:rsidRPr="00D30CFF">
              <w:rPr>
                <w:rFonts w:ascii="Calibri" w:hAnsi="Calibri" w:cs="Calibri"/>
                <w:color w:val="FFFFFF"/>
                <w:sz w:val="17"/>
                <w:szCs w:val="17"/>
                <w:lang w:val="ru-RU"/>
              </w:rPr>
              <w:t xml:space="preserve">Запослени (стручно особље)                                      </w:t>
            </w:r>
          </w:p>
        </w:tc>
      </w:tr>
      <w:tr w:rsidR="00852FE5" w:rsidRPr="00722E25">
        <w:trPr>
          <w:trHeight w:val="20"/>
          <w:jc w:val="center"/>
        </w:trPr>
        <w:tc>
          <w:tcPr>
            <w:tcW w:w="3345" w:type="dxa"/>
            <w:gridSpan w:val="2"/>
            <w:vMerge/>
            <w:tcBorders>
              <w:top w:val="single" w:sz="4" w:space="0" w:color="FFFFFF"/>
              <w:right w:val="single" w:sz="4" w:space="0" w:color="FFFFFF"/>
            </w:tcBorders>
            <w:shd w:val="clear" w:color="auto" w:fill="7B251F"/>
            <w:noWrap/>
            <w:vAlign w:val="bottom"/>
          </w:tcPr>
          <w:p w:rsidR="00852FE5" w:rsidRPr="00D30CFF" w:rsidRDefault="00852FE5" w:rsidP="0011507D">
            <w:pPr>
              <w:spacing w:line="216" w:lineRule="auto"/>
              <w:rPr>
                <w:rFonts w:ascii="Calibri" w:hAnsi="Calibri" w:cs="Calibri"/>
                <w:color w:val="FFFFFF"/>
                <w:sz w:val="17"/>
                <w:szCs w:val="17"/>
                <w:lang w:val="ru-RU"/>
              </w:rPr>
            </w:pPr>
          </w:p>
        </w:tc>
        <w:tc>
          <w:tcPr>
            <w:tcW w:w="1304" w:type="dxa"/>
            <w:vMerge/>
            <w:tcBorders>
              <w:top w:val="single" w:sz="4" w:space="0" w:color="FFFFFF"/>
              <w:left w:val="single" w:sz="4" w:space="0" w:color="FFFFFF"/>
              <w:right w:val="single" w:sz="4" w:space="0" w:color="FFFFFF"/>
            </w:tcBorders>
            <w:shd w:val="clear" w:color="auto" w:fill="7B251F"/>
            <w:noWrap/>
            <w:vAlign w:val="center"/>
          </w:tcPr>
          <w:p w:rsidR="00852FE5" w:rsidRPr="00D30CFF" w:rsidRDefault="00852FE5" w:rsidP="0011507D">
            <w:pPr>
              <w:spacing w:line="216" w:lineRule="auto"/>
              <w:jc w:val="center"/>
              <w:rPr>
                <w:rFonts w:ascii="Calibri" w:hAnsi="Calibri" w:cs="Calibri"/>
                <w:color w:val="FFFFFF"/>
                <w:sz w:val="17"/>
                <w:szCs w:val="17"/>
                <w:lang w:val="ru-RU"/>
              </w:rPr>
            </w:pPr>
          </w:p>
        </w:tc>
        <w:tc>
          <w:tcPr>
            <w:tcW w:w="1304" w:type="dxa"/>
            <w:tcBorders>
              <w:top w:val="single" w:sz="4" w:space="0" w:color="FFFFFF"/>
              <w:left w:val="single" w:sz="4" w:space="0" w:color="FFFFFF"/>
              <w:right w:val="single" w:sz="4" w:space="0" w:color="FFFFFF"/>
            </w:tcBorders>
            <w:shd w:val="clear" w:color="auto" w:fill="7B251F"/>
            <w:noWrap/>
            <w:vAlign w:val="center"/>
          </w:tcPr>
          <w:p w:rsidR="00852FE5" w:rsidRPr="00D30CFF" w:rsidRDefault="00852FE5" w:rsidP="0011507D">
            <w:pPr>
              <w:spacing w:line="216" w:lineRule="auto"/>
              <w:jc w:val="center"/>
              <w:rPr>
                <w:rFonts w:ascii="Calibri" w:hAnsi="Calibri" w:cs="Calibri"/>
                <w:color w:val="FFFFFF"/>
                <w:sz w:val="17"/>
                <w:szCs w:val="17"/>
              </w:rPr>
            </w:pPr>
            <w:r w:rsidRPr="00D30CFF">
              <w:rPr>
                <w:rFonts w:ascii="Calibri" w:hAnsi="Calibri" w:cs="Calibri"/>
                <w:color w:val="FFFFFF"/>
                <w:sz w:val="17"/>
                <w:szCs w:val="17"/>
              </w:rPr>
              <w:t xml:space="preserve">укупно                      </w:t>
            </w:r>
          </w:p>
        </w:tc>
        <w:tc>
          <w:tcPr>
            <w:tcW w:w="1304" w:type="dxa"/>
            <w:tcBorders>
              <w:top w:val="single" w:sz="4" w:space="0" w:color="FFFFFF"/>
              <w:left w:val="single" w:sz="4" w:space="0" w:color="FFFFFF"/>
              <w:right w:val="single" w:sz="4" w:space="0" w:color="FFFFFF"/>
            </w:tcBorders>
            <w:shd w:val="clear" w:color="auto" w:fill="7B251F"/>
            <w:noWrap/>
            <w:vAlign w:val="center"/>
          </w:tcPr>
          <w:p w:rsidR="00852FE5" w:rsidRPr="00D30CFF" w:rsidRDefault="00852FE5" w:rsidP="0011507D">
            <w:pPr>
              <w:spacing w:line="216" w:lineRule="auto"/>
              <w:jc w:val="center"/>
              <w:rPr>
                <w:rFonts w:ascii="Calibri" w:hAnsi="Calibri" w:cs="Calibri"/>
                <w:color w:val="FFFFFF"/>
                <w:sz w:val="17"/>
                <w:szCs w:val="17"/>
                <w:lang w:val="ru-RU"/>
              </w:rPr>
            </w:pPr>
            <w:r w:rsidRPr="00D30CFF">
              <w:rPr>
                <w:rFonts w:ascii="Calibri" w:hAnsi="Calibri" w:cs="Calibri"/>
                <w:color w:val="FFFFFF"/>
                <w:sz w:val="17"/>
                <w:szCs w:val="17"/>
                <w:lang w:val="ru-RU"/>
              </w:rPr>
              <w:t xml:space="preserve">од тога: књиге и брошуре  </w:t>
            </w:r>
          </w:p>
        </w:tc>
        <w:tc>
          <w:tcPr>
            <w:tcW w:w="1304" w:type="dxa"/>
            <w:tcBorders>
              <w:top w:val="single" w:sz="4" w:space="0" w:color="FFFFFF"/>
              <w:left w:val="single" w:sz="4" w:space="0" w:color="FFFFFF"/>
              <w:right w:val="single" w:sz="4" w:space="0" w:color="FFFFFF"/>
            </w:tcBorders>
            <w:shd w:val="clear" w:color="auto" w:fill="7B251F"/>
            <w:noWrap/>
            <w:vAlign w:val="center"/>
          </w:tcPr>
          <w:p w:rsidR="00852FE5" w:rsidRPr="00D30CFF" w:rsidRDefault="00852FE5" w:rsidP="0011507D">
            <w:pPr>
              <w:spacing w:line="216" w:lineRule="auto"/>
              <w:jc w:val="center"/>
              <w:rPr>
                <w:rFonts w:ascii="Calibri" w:hAnsi="Calibri" w:cs="Calibri"/>
                <w:color w:val="FFFFFF"/>
                <w:sz w:val="17"/>
                <w:szCs w:val="17"/>
              </w:rPr>
            </w:pPr>
            <w:r w:rsidRPr="00D30CFF">
              <w:rPr>
                <w:rFonts w:ascii="Calibri" w:hAnsi="Calibri" w:cs="Calibri"/>
                <w:color w:val="FFFFFF"/>
                <w:sz w:val="17"/>
                <w:szCs w:val="17"/>
              </w:rPr>
              <w:t xml:space="preserve">укупно              </w:t>
            </w:r>
          </w:p>
        </w:tc>
        <w:tc>
          <w:tcPr>
            <w:tcW w:w="1304" w:type="dxa"/>
            <w:tcBorders>
              <w:top w:val="single" w:sz="4" w:space="0" w:color="FFFFFF"/>
              <w:left w:val="single" w:sz="4" w:space="0" w:color="FFFFFF"/>
            </w:tcBorders>
            <w:shd w:val="clear" w:color="auto" w:fill="7B251F"/>
            <w:noWrap/>
            <w:vAlign w:val="center"/>
          </w:tcPr>
          <w:p w:rsidR="00852FE5" w:rsidRPr="00D30CFF" w:rsidRDefault="00852FE5" w:rsidP="0011507D">
            <w:pPr>
              <w:spacing w:line="216" w:lineRule="auto"/>
              <w:jc w:val="center"/>
              <w:rPr>
                <w:rFonts w:ascii="Calibri" w:hAnsi="Calibri" w:cs="Calibri"/>
                <w:color w:val="FFFFFF"/>
                <w:sz w:val="17"/>
                <w:szCs w:val="17"/>
                <w:lang w:val="ru-RU"/>
              </w:rPr>
            </w:pPr>
            <w:r w:rsidRPr="00D30CFF">
              <w:rPr>
                <w:rFonts w:ascii="Calibri" w:hAnsi="Calibri" w:cs="Calibri"/>
                <w:color w:val="FFFFFF"/>
                <w:sz w:val="17"/>
                <w:szCs w:val="17"/>
                <w:lang w:val="ru-RU"/>
              </w:rPr>
              <w:t xml:space="preserve">од тога: са пуним радним временом </w:t>
            </w:r>
          </w:p>
        </w:tc>
      </w:tr>
      <w:tr w:rsidR="00852FE5" w:rsidRPr="00D30CFF">
        <w:trPr>
          <w:trHeight w:val="20"/>
          <w:jc w:val="center"/>
        </w:trPr>
        <w:tc>
          <w:tcPr>
            <w:tcW w:w="1644" w:type="dxa"/>
            <w:noWrap/>
            <w:vAlign w:val="bottom"/>
          </w:tcPr>
          <w:p w:rsidR="00852FE5" w:rsidRPr="00D30CFF" w:rsidRDefault="00852FE5" w:rsidP="00FF3F65">
            <w:pPr>
              <w:spacing w:line="223" w:lineRule="auto"/>
              <w:rPr>
                <w:rFonts w:ascii="Calibri" w:hAnsi="Calibri" w:cs="Calibri"/>
                <w:sz w:val="17"/>
                <w:szCs w:val="17"/>
              </w:rPr>
            </w:pPr>
          </w:p>
        </w:tc>
        <w:tc>
          <w:tcPr>
            <w:tcW w:w="1701" w:type="dxa"/>
            <w:tcBorders>
              <w:right w:val="single" w:sz="4" w:space="0" w:color="7B251F"/>
            </w:tcBorders>
            <w:noWrap/>
            <w:vAlign w:val="bottom"/>
          </w:tcPr>
          <w:p w:rsidR="00852FE5" w:rsidRPr="00D30CFF" w:rsidRDefault="00852FE5" w:rsidP="00FF3F65">
            <w:pPr>
              <w:spacing w:line="223" w:lineRule="auto"/>
              <w:rPr>
                <w:rFonts w:ascii="Calibri" w:hAnsi="Calibri" w:cs="Calibri"/>
                <w:sz w:val="17"/>
                <w:szCs w:val="17"/>
              </w:rPr>
            </w:pPr>
          </w:p>
        </w:tc>
        <w:tc>
          <w:tcPr>
            <w:tcW w:w="1304" w:type="dxa"/>
            <w:tcBorders>
              <w:left w:val="single" w:sz="4" w:space="0" w:color="7B251F"/>
            </w:tcBorders>
            <w:noWrap/>
            <w:vAlign w:val="bottom"/>
          </w:tcPr>
          <w:p w:rsidR="00852FE5" w:rsidRDefault="00852FE5" w:rsidP="00FF3F65">
            <w:pPr>
              <w:spacing w:line="223" w:lineRule="auto"/>
              <w:ind w:right="113"/>
              <w:jc w:val="right"/>
              <w:rPr>
                <w:rFonts w:ascii="Calibri" w:hAnsi="Calibri" w:cs="Calibri"/>
                <w:sz w:val="17"/>
                <w:szCs w:val="17"/>
              </w:rPr>
            </w:pPr>
          </w:p>
        </w:tc>
        <w:tc>
          <w:tcPr>
            <w:tcW w:w="1304" w:type="dxa"/>
            <w:noWrap/>
            <w:vAlign w:val="bottom"/>
          </w:tcPr>
          <w:p w:rsidR="00852FE5" w:rsidRDefault="00852FE5" w:rsidP="00FF3F65">
            <w:pPr>
              <w:spacing w:line="223" w:lineRule="auto"/>
              <w:ind w:right="113"/>
              <w:jc w:val="right"/>
              <w:rPr>
                <w:rFonts w:ascii="Calibri" w:hAnsi="Calibri" w:cs="Calibri"/>
                <w:sz w:val="17"/>
                <w:szCs w:val="17"/>
              </w:rPr>
            </w:pPr>
          </w:p>
        </w:tc>
        <w:tc>
          <w:tcPr>
            <w:tcW w:w="1304" w:type="dxa"/>
            <w:noWrap/>
            <w:vAlign w:val="bottom"/>
          </w:tcPr>
          <w:p w:rsidR="00852FE5" w:rsidRDefault="00852FE5" w:rsidP="00FF3F65">
            <w:pPr>
              <w:spacing w:line="223" w:lineRule="auto"/>
              <w:ind w:right="113"/>
              <w:jc w:val="right"/>
              <w:rPr>
                <w:rFonts w:ascii="Calibri" w:hAnsi="Calibri" w:cs="Calibri"/>
                <w:sz w:val="17"/>
                <w:szCs w:val="17"/>
              </w:rPr>
            </w:pPr>
          </w:p>
        </w:tc>
        <w:tc>
          <w:tcPr>
            <w:tcW w:w="1304" w:type="dxa"/>
            <w:noWrap/>
            <w:vAlign w:val="bottom"/>
          </w:tcPr>
          <w:p w:rsidR="00852FE5" w:rsidRDefault="00852FE5" w:rsidP="00FF3F65">
            <w:pPr>
              <w:spacing w:line="223" w:lineRule="auto"/>
              <w:ind w:right="113"/>
              <w:jc w:val="right"/>
              <w:rPr>
                <w:rFonts w:ascii="Calibri" w:hAnsi="Calibri" w:cs="Calibri"/>
                <w:sz w:val="17"/>
                <w:szCs w:val="17"/>
              </w:rPr>
            </w:pPr>
          </w:p>
        </w:tc>
        <w:tc>
          <w:tcPr>
            <w:tcW w:w="1304" w:type="dxa"/>
            <w:noWrap/>
            <w:vAlign w:val="bottom"/>
          </w:tcPr>
          <w:p w:rsidR="00852FE5" w:rsidRDefault="00852FE5" w:rsidP="00FF3F65">
            <w:pPr>
              <w:spacing w:line="223" w:lineRule="auto"/>
              <w:ind w:right="113"/>
              <w:jc w:val="right"/>
              <w:rPr>
                <w:rFonts w:ascii="Calibri" w:hAnsi="Calibri" w:cs="Calibri"/>
                <w:sz w:val="17"/>
                <w:szCs w:val="17"/>
              </w:rPr>
            </w:pPr>
          </w:p>
        </w:tc>
      </w:tr>
      <w:tr w:rsidR="00FF3F65" w:rsidRPr="00D30CFF" w:rsidTr="00FF3F65">
        <w:trPr>
          <w:trHeight w:val="20"/>
          <w:jc w:val="center"/>
        </w:trPr>
        <w:tc>
          <w:tcPr>
            <w:tcW w:w="1644" w:type="dxa"/>
            <w:noWrap/>
            <w:vAlign w:val="bottom"/>
          </w:tcPr>
          <w:p w:rsidR="00FF3F65" w:rsidRPr="00FF3F65" w:rsidRDefault="00FF3F65" w:rsidP="00FF3F65">
            <w:pPr>
              <w:spacing w:line="223" w:lineRule="auto"/>
              <w:rPr>
                <w:rFonts w:asciiTheme="minorHAnsi" w:hAnsiTheme="minorHAnsi" w:cstheme="minorHAnsi"/>
                <w:sz w:val="17"/>
                <w:szCs w:val="17"/>
              </w:rPr>
            </w:pPr>
            <w:r w:rsidRPr="00FF3F65">
              <w:rPr>
                <w:rFonts w:asciiTheme="minorHAnsi" w:hAnsiTheme="minorHAnsi" w:cstheme="minorHAnsi"/>
                <w:b/>
                <w:bCs/>
                <w:sz w:val="17"/>
                <w:szCs w:val="17"/>
              </w:rPr>
              <w:t>РЕПУБЛИКА СРБИЈА</w:t>
            </w:r>
            <w:r w:rsidRPr="00FF3F65">
              <w:rPr>
                <w:rFonts w:asciiTheme="minorHAnsi" w:hAnsiTheme="minorHAnsi" w:cstheme="minorHAnsi"/>
                <w:sz w:val="17"/>
                <w:szCs w:val="17"/>
              </w:rPr>
              <w:t> </w:t>
            </w:r>
          </w:p>
        </w:tc>
        <w:tc>
          <w:tcPr>
            <w:tcW w:w="1701" w:type="dxa"/>
            <w:tcBorders>
              <w:right w:val="single" w:sz="4" w:space="0" w:color="7B251F"/>
            </w:tcBorders>
            <w:noWrap/>
            <w:vAlign w:val="bottom"/>
          </w:tcPr>
          <w:p w:rsidR="00FF3F65" w:rsidRPr="00FF3F65" w:rsidRDefault="00FF3F65" w:rsidP="00FF3F65">
            <w:pPr>
              <w:spacing w:line="223" w:lineRule="auto"/>
              <w:rPr>
                <w:rFonts w:asciiTheme="minorHAnsi" w:hAnsiTheme="minorHAnsi" w:cstheme="minorHAnsi"/>
                <w:sz w:val="17"/>
                <w:szCs w:val="17"/>
              </w:rPr>
            </w:pPr>
          </w:p>
        </w:tc>
        <w:tc>
          <w:tcPr>
            <w:tcW w:w="1304" w:type="dxa"/>
            <w:tcBorders>
              <w:left w:val="single" w:sz="4" w:space="0" w:color="7B251F"/>
            </w:tcBorders>
            <w:noWrap/>
          </w:tcPr>
          <w:p w:rsidR="00FF3F65" w:rsidRPr="00FF3F65" w:rsidRDefault="00FF3F65" w:rsidP="00FF3F65">
            <w:pPr>
              <w:spacing w:line="223" w:lineRule="auto"/>
              <w:rPr>
                <w:rFonts w:asciiTheme="minorHAnsi" w:hAnsiTheme="minorHAnsi" w:cstheme="minorHAnsi"/>
                <w:sz w:val="17"/>
                <w:szCs w:val="17"/>
              </w:rPr>
            </w:pPr>
          </w:p>
        </w:tc>
        <w:tc>
          <w:tcPr>
            <w:tcW w:w="1304" w:type="dxa"/>
            <w:noWrap/>
          </w:tcPr>
          <w:p w:rsidR="00FF3F65" w:rsidRPr="00FF3F65" w:rsidRDefault="00FF3F65" w:rsidP="00FF3F65">
            <w:pPr>
              <w:spacing w:line="223" w:lineRule="auto"/>
              <w:rPr>
                <w:rFonts w:asciiTheme="minorHAnsi" w:hAnsiTheme="minorHAnsi" w:cstheme="minorHAnsi"/>
                <w:sz w:val="17"/>
                <w:szCs w:val="17"/>
              </w:rPr>
            </w:pPr>
          </w:p>
        </w:tc>
        <w:tc>
          <w:tcPr>
            <w:tcW w:w="1304" w:type="dxa"/>
            <w:noWrap/>
          </w:tcPr>
          <w:p w:rsidR="00FF3F65" w:rsidRPr="00FF3F65" w:rsidRDefault="00FF3F65" w:rsidP="00FF3F65">
            <w:pPr>
              <w:spacing w:line="223" w:lineRule="auto"/>
              <w:rPr>
                <w:rFonts w:asciiTheme="minorHAnsi" w:hAnsiTheme="minorHAnsi" w:cstheme="minorHAnsi"/>
                <w:sz w:val="17"/>
                <w:szCs w:val="17"/>
              </w:rPr>
            </w:pPr>
          </w:p>
        </w:tc>
        <w:tc>
          <w:tcPr>
            <w:tcW w:w="1304" w:type="dxa"/>
            <w:noWrap/>
          </w:tcPr>
          <w:p w:rsidR="00FF3F65" w:rsidRPr="00FF3F65" w:rsidRDefault="00FF3F65" w:rsidP="00FF3F65">
            <w:pPr>
              <w:spacing w:line="223" w:lineRule="auto"/>
              <w:rPr>
                <w:rFonts w:asciiTheme="minorHAnsi" w:hAnsiTheme="minorHAnsi" w:cstheme="minorHAnsi"/>
                <w:sz w:val="17"/>
                <w:szCs w:val="17"/>
              </w:rPr>
            </w:pPr>
          </w:p>
        </w:tc>
        <w:tc>
          <w:tcPr>
            <w:tcW w:w="1304" w:type="dxa"/>
            <w:noWrap/>
          </w:tcPr>
          <w:p w:rsidR="00FF3F65" w:rsidRPr="00FF3F65" w:rsidRDefault="00FF3F65" w:rsidP="00FF3F65">
            <w:pPr>
              <w:spacing w:line="223" w:lineRule="auto"/>
              <w:rPr>
                <w:rFonts w:asciiTheme="minorHAnsi" w:hAnsiTheme="minorHAnsi" w:cstheme="minorHAnsi"/>
                <w:sz w:val="17"/>
                <w:szCs w:val="17"/>
              </w:rPr>
            </w:pPr>
          </w:p>
        </w:tc>
      </w:tr>
      <w:tr w:rsidR="00FF3F65" w:rsidRPr="00D30CFF" w:rsidTr="00FF3F65">
        <w:trPr>
          <w:trHeight w:val="20"/>
          <w:jc w:val="center"/>
        </w:trPr>
        <w:tc>
          <w:tcPr>
            <w:tcW w:w="1644" w:type="dxa"/>
            <w:noWrap/>
            <w:vAlign w:val="bottom"/>
          </w:tcPr>
          <w:p w:rsidR="00FF3F65" w:rsidRPr="00FF3F65" w:rsidRDefault="00FF3F65" w:rsidP="00FF3F65">
            <w:pPr>
              <w:spacing w:line="223"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ind w:right="57"/>
              <w:rPr>
                <w:rFonts w:asciiTheme="minorHAnsi" w:hAnsiTheme="minorHAnsi" w:cstheme="minorHAnsi"/>
                <w:sz w:val="17"/>
                <w:szCs w:val="17"/>
              </w:rPr>
            </w:pPr>
            <w:r w:rsidRPr="00FF3F65">
              <w:rPr>
                <w:rFonts w:asciiTheme="minorHAnsi" w:hAnsiTheme="minorHAnsi" w:cstheme="minorHAnsi"/>
                <w:sz w:val="17"/>
                <w:szCs w:val="17"/>
              </w:rPr>
              <w:t>Укупно</w:t>
            </w:r>
          </w:p>
        </w:tc>
        <w:tc>
          <w:tcPr>
            <w:tcW w:w="1304" w:type="dxa"/>
            <w:tcBorders>
              <w:left w:val="single" w:sz="4" w:space="0" w:color="7B251F"/>
            </w:tcBorders>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1552994</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16505095</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12485157</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5222</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3536</w:t>
            </w:r>
          </w:p>
        </w:tc>
      </w:tr>
      <w:tr w:rsidR="00FF3F65" w:rsidRPr="00D30CFF" w:rsidTr="00FF3F65">
        <w:trPr>
          <w:trHeight w:val="20"/>
          <w:jc w:val="center"/>
        </w:trPr>
        <w:tc>
          <w:tcPr>
            <w:tcW w:w="1644" w:type="dxa"/>
            <w:noWrap/>
            <w:vAlign w:val="bottom"/>
          </w:tcPr>
          <w:p w:rsidR="00FF3F65" w:rsidRPr="00FF3F65" w:rsidRDefault="00FF3F65" w:rsidP="00FF3F65">
            <w:pPr>
              <w:spacing w:line="223"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ind w:right="57"/>
              <w:rPr>
                <w:rFonts w:asciiTheme="minorHAnsi" w:hAnsiTheme="minorHAnsi" w:cstheme="minorHAnsi"/>
                <w:sz w:val="17"/>
                <w:szCs w:val="17"/>
              </w:rPr>
            </w:pPr>
            <w:r w:rsidRPr="00FF3F65">
              <w:rPr>
                <w:rFonts w:asciiTheme="minorHAnsi" w:hAnsiTheme="minorHAnsi" w:cstheme="minorHAnsi"/>
                <w:sz w:val="17"/>
                <w:szCs w:val="17"/>
              </w:rPr>
              <w:t>Националне</w:t>
            </w:r>
          </w:p>
        </w:tc>
        <w:tc>
          <w:tcPr>
            <w:tcW w:w="1304" w:type="dxa"/>
            <w:tcBorders>
              <w:left w:val="single" w:sz="4" w:space="0" w:color="7B251F"/>
            </w:tcBorders>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18324</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2449022</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251179</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343</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343</w:t>
            </w:r>
          </w:p>
        </w:tc>
      </w:tr>
      <w:tr w:rsidR="00FF3F65" w:rsidRPr="00D30CFF" w:rsidTr="00FF3F65">
        <w:trPr>
          <w:trHeight w:val="20"/>
          <w:jc w:val="center"/>
        </w:trPr>
        <w:tc>
          <w:tcPr>
            <w:tcW w:w="1644" w:type="dxa"/>
            <w:noWrap/>
            <w:vAlign w:val="bottom"/>
          </w:tcPr>
          <w:p w:rsidR="00FF3F65" w:rsidRPr="00FF3F65" w:rsidRDefault="00FF3F65" w:rsidP="00FF3F65">
            <w:pPr>
              <w:spacing w:line="223"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ind w:right="57"/>
              <w:rPr>
                <w:rFonts w:asciiTheme="minorHAnsi" w:hAnsiTheme="minorHAnsi" w:cstheme="minorHAnsi"/>
                <w:sz w:val="17"/>
                <w:szCs w:val="17"/>
              </w:rPr>
            </w:pPr>
            <w:r w:rsidRPr="00FF3F65">
              <w:rPr>
                <w:rFonts w:asciiTheme="minorHAnsi" w:hAnsiTheme="minorHAnsi" w:cstheme="minorHAnsi"/>
                <w:sz w:val="17"/>
                <w:szCs w:val="17"/>
              </w:rPr>
              <w:t>Високошколске</w:t>
            </w:r>
          </w:p>
        </w:tc>
        <w:tc>
          <w:tcPr>
            <w:tcW w:w="1304" w:type="dxa"/>
            <w:tcBorders>
              <w:left w:val="single" w:sz="4" w:space="0" w:color="7B251F"/>
            </w:tcBorders>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278731</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1604001</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1227043</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548</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536</w:t>
            </w:r>
          </w:p>
        </w:tc>
      </w:tr>
      <w:tr w:rsidR="00FF3F65" w:rsidRPr="00D30CFF" w:rsidTr="00FF3F65">
        <w:trPr>
          <w:trHeight w:val="20"/>
          <w:jc w:val="center"/>
        </w:trPr>
        <w:tc>
          <w:tcPr>
            <w:tcW w:w="1644" w:type="dxa"/>
            <w:noWrap/>
            <w:vAlign w:val="bottom"/>
          </w:tcPr>
          <w:p w:rsidR="00FF3F65" w:rsidRPr="00FF3F65" w:rsidRDefault="00FF3F65" w:rsidP="00FF3F65">
            <w:pPr>
              <w:spacing w:line="223"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ind w:right="57"/>
              <w:rPr>
                <w:rFonts w:asciiTheme="minorHAnsi" w:hAnsiTheme="minorHAnsi" w:cstheme="minorHAnsi"/>
                <w:sz w:val="17"/>
                <w:szCs w:val="17"/>
              </w:rPr>
            </w:pPr>
            <w:r w:rsidRPr="00FF3F65">
              <w:rPr>
                <w:rFonts w:asciiTheme="minorHAnsi" w:hAnsiTheme="minorHAnsi" w:cstheme="minorHAnsi"/>
                <w:sz w:val="17"/>
                <w:szCs w:val="17"/>
              </w:rPr>
              <w:t>Школске</w:t>
            </w:r>
          </w:p>
        </w:tc>
        <w:tc>
          <w:tcPr>
            <w:tcW w:w="1304" w:type="dxa"/>
            <w:tcBorders>
              <w:left w:val="single" w:sz="4" w:space="0" w:color="7B251F"/>
            </w:tcBorders>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668342</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3221894</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3144313</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2049</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767</w:t>
            </w:r>
          </w:p>
        </w:tc>
      </w:tr>
      <w:tr w:rsidR="00FF3F65" w:rsidRPr="00D30CFF" w:rsidTr="00FF3F65">
        <w:trPr>
          <w:trHeight w:val="20"/>
          <w:jc w:val="center"/>
        </w:trPr>
        <w:tc>
          <w:tcPr>
            <w:tcW w:w="1644" w:type="dxa"/>
            <w:noWrap/>
            <w:vAlign w:val="bottom"/>
          </w:tcPr>
          <w:p w:rsidR="00FF3F65" w:rsidRPr="00FF3F65" w:rsidRDefault="00FF3F65" w:rsidP="00FF3F65">
            <w:pPr>
              <w:spacing w:line="223"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ind w:right="57"/>
              <w:rPr>
                <w:rFonts w:asciiTheme="minorHAnsi" w:hAnsiTheme="minorHAnsi" w:cstheme="minorHAnsi"/>
                <w:sz w:val="17"/>
                <w:szCs w:val="17"/>
              </w:rPr>
            </w:pPr>
            <w:r w:rsidRPr="00FF3F65">
              <w:rPr>
                <w:rFonts w:asciiTheme="minorHAnsi" w:hAnsiTheme="minorHAnsi" w:cstheme="minorHAnsi"/>
                <w:sz w:val="17"/>
                <w:szCs w:val="17"/>
              </w:rPr>
              <w:t>Специјалне</w:t>
            </w:r>
          </w:p>
        </w:tc>
        <w:tc>
          <w:tcPr>
            <w:tcW w:w="1304" w:type="dxa"/>
            <w:tcBorders>
              <w:left w:val="single" w:sz="4" w:space="0" w:color="7B251F"/>
            </w:tcBorders>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35357</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196737</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106690</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278</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234</w:t>
            </w:r>
          </w:p>
        </w:tc>
      </w:tr>
      <w:tr w:rsidR="00FF3F65" w:rsidRPr="00D30CFF" w:rsidTr="00FF3F65">
        <w:trPr>
          <w:trHeight w:val="20"/>
          <w:jc w:val="center"/>
        </w:trPr>
        <w:tc>
          <w:tcPr>
            <w:tcW w:w="1644" w:type="dxa"/>
            <w:noWrap/>
            <w:vAlign w:val="bottom"/>
          </w:tcPr>
          <w:p w:rsidR="00FF3F65" w:rsidRPr="00FF3F65" w:rsidRDefault="00FF3F65" w:rsidP="00FF3F65">
            <w:pPr>
              <w:spacing w:line="223"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ind w:right="57"/>
              <w:rPr>
                <w:rFonts w:asciiTheme="minorHAnsi" w:hAnsiTheme="minorHAnsi" w:cstheme="minorHAnsi"/>
                <w:sz w:val="17"/>
                <w:szCs w:val="17"/>
              </w:rPr>
            </w:pPr>
            <w:r w:rsidRPr="00FF3F65">
              <w:rPr>
                <w:rFonts w:asciiTheme="minorHAnsi" w:hAnsiTheme="minorHAnsi" w:cstheme="minorHAnsi"/>
                <w:sz w:val="17"/>
                <w:szCs w:val="17"/>
              </w:rPr>
              <w:t>Јавне</w:t>
            </w:r>
          </w:p>
        </w:tc>
        <w:tc>
          <w:tcPr>
            <w:tcW w:w="1304" w:type="dxa"/>
            <w:tcBorders>
              <w:left w:val="single" w:sz="4" w:space="0" w:color="7B251F"/>
            </w:tcBorders>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552240</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9033441</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7755932</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2004</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1656</w:t>
            </w:r>
          </w:p>
        </w:tc>
      </w:tr>
      <w:tr w:rsidR="00FF3F65" w:rsidRPr="00D30CFF" w:rsidTr="00FF3F65">
        <w:trPr>
          <w:trHeight w:val="20"/>
          <w:jc w:val="center"/>
        </w:trPr>
        <w:tc>
          <w:tcPr>
            <w:tcW w:w="1644" w:type="dxa"/>
            <w:noWrap/>
            <w:vAlign w:val="bottom"/>
          </w:tcPr>
          <w:p w:rsidR="00FF3F65" w:rsidRPr="00FF3F65" w:rsidRDefault="00FF3F65" w:rsidP="00FF3F65">
            <w:pPr>
              <w:spacing w:line="223" w:lineRule="auto"/>
              <w:ind w:right="57"/>
              <w:rPr>
                <w:rFonts w:asciiTheme="minorHAnsi" w:hAnsiTheme="minorHAnsi" w:cstheme="minorHAnsi"/>
                <w:caps/>
                <w:sz w:val="17"/>
                <w:szCs w:val="17"/>
              </w:rPr>
            </w:pPr>
            <w:r w:rsidRPr="00FF3F65">
              <w:rPr>
                <w:rFonts w:asciiTheme="minorHAnsi" w:hAnsiTheme="minorHAnsi" w:cstheme="minorHAnsi"/>
                <w:bCs/>
                <w:caps/>
                <w:sz w:val="17"/>
                <w:szCs w:val="17"/>
              </w:rPr>
              <w:t>Србија – север</w:t>
            </w:r>
            <w:r w:rsidRPr="00FF3F65">
              <w:rPr>
                <w:rFonts w:asciiTheme="minorHAnsi" w:hAnsiTheme="minorHAnsi" w:cstheme="minorHAnsi"/>
                <w:caps/>
                <w:sz w:val="17"/>
                <w:szCs w:val="17"/>
              </w:rPr>
              <w:t>  </w:t>
            </w:r>
          </w:p>
        </w:tc>
        <w:tc>
          <w:tcPr>
            <w:tcW w:w="1701" w:type="dxa"/>
            <w:tcBorders>
              <w:right w:val="single" w:sz="4" w:space="0" w:color="7B251F"/>
            </w:tcBorders>
            <w:noWrap/>
            <w:vAlign w:val="bottom"/>
          </w:tcPr>
          <w:p w:rsidR="00FF3F65" w:rsidRPr="00FF3F65" w:rsidRDefault="00FF3F65" w:rsidP="00FF3F65">
            <w:pPr>
              <w:spacing w:line="223" w:lineRule="auto"/>
              <w:ind w:right="57"/>
              <w:rPr>
                <w:rFonts w:asciiTheme="minorHAnsi" w:hAnsiTheme="minorHAnsi" w:cstheme="minorHAnsi"/>
                <w:caps/>
                <w:sz w:val="17"/>
                <w:szCs w:val="17"/>
              </w:rPr>
            </w:pPr>
          </w:p>
        </w:tc>
        <w:tc>
          <w:tcPr>
            <w:tcW w:w="1304" w:type="dxa"/>
            <w:tcBorders>
              <w:left w:val="single" w:sz="4" w:space="0" w:color="7B251F"/>
            </w:tcBorders>
            <w:noWrap/>
            <w:vAlign w:val="bottom"/>
          </w:tcPr>
          <w:p w:rsidR="00FF3F65" w:rsidRPr="00FF3F65" w:rsidRDefault="00FF3F65" w:rsidP="00FF3F65">
            <w:pPr>
              <w:spacing w:line="223" w:lineRule="auto"/>
              <w:ind w:right="57"/>
              <w:jc w:val="right"/>
              <w:rPr>
                <w:rFonts w:asciiTheme="minorHAnsi" w:hAnsiTheme="minorHAnsi" w:cstheme="minorHAnsi"/>
                <w:caps/>
                <w:sz w:val="17"/>
                <w:szCs w:val="17"/>
              </w:rPr>
            </w:pP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caps/>
                <w:sz w:val="17"/>
                <w:szCs w:val="17"/>
              </w:rPr>
            </w:pP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caps/>
                <w:sz w:val="17"/>
                <w:szCs w:val="17"/>
              </w:rPr>
            </w:pP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caps/>
                <w:sz w:val="17"/>
                <w:szCs w:val="17"/>
              </w:rPr>
            </w:pP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caps/>
                <w:sz w:val="17"/>
                <w:szCs w:val="17"/>
              </w:rPr>
            </w:pPr>
          </w:p>
        </w:tc>
      </w:tr>
      <w:tr w:rsidR="00FF3F65" w:rsidRPr="00D30CFF" w:rsidTr="00FF3F65">
        <w:trPr>
          <w:trHeight w:val="20"/>
          <w:jc w:val="center"/>
        </w:trPr>
        <w:tc>
          <w:tcPr>
            <w:tcW w:w="1644" w:type="dxa"/>
            <w:noWrap/>
            <w:vAlign w:val="bottom"/>
          </w:tcPr>
          <w:p w:rsidR="00FF3F65" w:rsidRPr="00FF3F65" w:rsidRDefault="00FF3F65" w:rsidP="00FF3F65">
            <w:pPr>
              <w:spacing w:line="223"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ind w:right="57"/>
              <w:rPr>
                <w:rFonts w:asciiTheme="minorHAnsi" w:hAnsiTheme="minorHAnsi" w:cstheme="minorHAnsi"/>
                <w:sz w:val="17"/>
                <w:szCs w:val="17"/>
              </w:rPr>
            </w:pPr>
            <w:r w:rsidRPr="00FF3F65">
              <w:rPr>
                <w:rFonts w:asciiTheme="minorHAnsi" w:hAnsiTheme="minorHAnsi" w:cstheme="minorHAnsi"/>
                <w:sz w:val="17"/>
                <w:szCs w:val="17"/>
                <w:lang w:val="sr-Cyrl-CS"/>
              </w:rPr>
              <w:t>Свега</w:t>
            </w:r>
          </w:p>
        </w:tc>
        <w:tc>
          <w:tcPr>
            <w:tcW w:w="1304" w:type="dxa"/>
            <w:tcBorders>
              <w:left w:val="single" w:sz="4" w:space="0" w:color="7B251F"/>
            </w:tcBorders>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928420</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10312659</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7044432</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2740</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1918</w:t>
            </w:r>
          </w:p>
        </w:tc>
      </w:tr>
      <w:tr w:rsidR="00FF3F65" w:rsidRPr="00D30CFF" w:rsidTr="00FF3F65">
        <w:trPr>
          <w:trHeight w:val="20"/>
          <w:jc w:val="center"/>
        </w:trPr>
        <w:tc>
          <w:tcPr>
            <w:tcW w:w="1644" w:type="dxa"/>
            <w:noWrap/>
            <w:vAlign w:val="bottom"/>
          </w:tcPr>
          <w:p w:rsidR="00FF3F65" w:rsidRPr="00FF3F65" w:rsidRDefault="00FF3F65" w:rsidP="00FF3F65">
            <w:pPr>
              <w:spacing w:line="223"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ind w:right="57"/>
              <w:rPr>
                <w:rFonts w:asciiTheme="minorHAnsi" w:hAnsiTheme="minorHAnsi" w:cstheme="minorHAnsi"/>
                <w:sz w:val="17"/>
                <w:szCs w:val="17"/>
              </w:rPr>
            </w:pPr>
            <w:r w:rsidRPr="00FF3F65">
              <w:rPr>
                <w:rFonts w:asciiTheme="minorHAnsi" w:hAnsiTheme="minorHAnsi" w:cstheme="minorHAnsi"/>
                <w:sz w:val="17"/>
                <w:szCs w:val="17"/>
              </w:rPr>
              <w:t>Националне</w:t>
            </w:r>
          </w:p>
        </w:tc>
        <w:tc>
          <w:tcPr>
            <w:tcW w:w="1304" w:type="dxa"/>
            <w:tcBorders>
              <w:left w:val="single" w:sz="4" w:space="0" w:color="7B251F"/>
            </w:tcBorders>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18324</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2449022</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251179</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343</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343</w:t>
            </w:r>
          </w:p>
        </w:tc>
      </w:tr>
      <w:tr w:rsidR="00FF3F65" w:rsidRPr="00D30CFF" w:rsidTr="00FF3F65">
        <w:trPr>
          <w:trHeight w:val="20"/>
          <w:jc w:val="center"/>
        </w:trPr>
        <w:tc>
          <w:tcPr>
            <w:tcW w:w="1644" w:type="dxa"/>
            <w:noWrap/>
            <w:vAlign w:val="bottom"/>
          </w:tcPr>
          <w:p w:rsidR="00FF3F65" w:rsidRPr="00FF3F65" w:rsidRDefault="00FF3F65" w:rsidP="00FF3F65">
            <w:pPr>
              <w:spacing w:line="223"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ind w:right="57"/>
              <w:rPr>
                <w:rFonts w:asciiTheme="minorHAnsi" w:hAnsiTheme="minorHAnsi" w:cstheme="minorHAnsi"/>
                <w:sz w:val="17"/>
                <w:szCs w:val="17"/>
              </w:rPr>
            </w:pPr>
            <w:r w:rsidRPr="00FF3F65">
              <w:rPr>
                <w:rFonts w:asciiTheme="minorHAnsi" w:hAnsiTheme="minorHAnsi" w:cstheme="minorHAnsi"/>
                <w:sz w:val="17"/>
                <w:szCs w:val="17"/>
              </w:rPr>
              <w:t>Високошколске</w:t>
            </w:r>
          </w:p>
        </w:tc>
        <w:tc>
          <w:tcPr>
            <w:tcW w:w="1304" w:type="dxa"/>
            <w:tcBorders>
              <w:left w:val="single" w:sz="4" w:space="0" w:color="7B251F"/>
            </w:tcBorders>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213193</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1258753</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952212</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391</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382</w:t>
            </w:r>
          </w:p>
        </w:tc>
      </w:tr>
      <w:tr w:rsidR="00FF3F65" w:rsidRPr="00D30CFF" w:rsidTr="00FF3F65">
        <w:trPr>
          <w:trHeight w:val="20"/>
          <w:jc w:val="center"/>
        </w:trPr>
        <w:tc>
          <w:tcPr>
            <w:tcW w:w="1644" w:type="dxa"/>
            <w:noWrap/>
            <w:vAlign w:val="bottom"/>
          </w:tcPr>
          <w:p w:rsidR="00FF3F65" w:rsidRPr="00FF3F65" w:rsidRDefault="00FF3F65" w:rsidP="00FF3F65">
            <w:pPr>
              <w:spacing w:line="223"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ind w:right="57"/>
              <w:rPr>
                <w:rFonts w:asciiTheme="minorHAnsi" w:hAnsiTheme="minorHAnsi" w:cstheme="minorHAnsi"/>
                <w:sz w:val="17"/>
                <w:szCs w:val="17"/>
              </w:rPr>
            </w:pPr>
            <w:r w:rsidRPr="00FF3F65">
              <w:rPr>
                <w:rFonts w:asciiTheme="minorHAnsi" w:hAnsiTheme="minorHAnsi" w:cstheme="minorHAnsi"/>
                <w:sz w:val="17"/>
                <w:szCs w:val="17"/>
              </w:rPr>
              <w:t>Школске</w:t>
            </w:r>
          </w:p>
        </w:tc>
        <w:tc>
          <w:tcPr>
            <w:tcW w:w="1304" w:type="dxa"/>
            <w:tcBorders>
              <w:left w:val="single" w:sz="4" w:space="0" w:color="7B251F"/>
            </w:tcBorders>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344557</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1628326</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1602164</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866</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396</w:t>
            </w:r>
          </w:p>
        </w:tc>
      </w:tr>
      <w:tr w:rsidR="00FF3F65" w:rsidRPr="00D30CFF" w:rsidTr="00FF3F65">
        <w:trPr>
          <w:trHeight w:val="20"/>
          <w:jc w:val="center"/>
        </w:trPr>
        <w:tc>
          <w:tcPr>
            <w:tcW w:w="1644" w:type="dxa"/>
            <w:noWrap/>
            <w:vAlign w:val="bottom"/>
          </w:tcPr>
          <w:p w:rsidR="00FF3F65" w:rsidRPr="00FF3F65" w:rsidRDefault="00FF3F65" w:rsidP="00FF3F65">
            <w:pPr>
              <w:spacing w:line="223"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ind w:right="57"/>
              <w:rPr>
                <w:rFonts w:asciiTheme="minorHAnsi" w:hAnsiTheme="minorHAnsi" w:cstheme="minorHAnsi"/>
                <w:sz w:val="17"/>
                <w:szCs w:val="17"/>
              </w:rPr>
            </w:pPr>
            <w:r w:rsidRPr="00FF3F65">
              <w:rPr>
                <w:rFonts w:asciiTheme="minorHAnsi" w:hAnsiTheme="minorHAnsi" w:cstheme="minorHAnsi"/>
                <w:sz w:val="17"/>
                <w:szCs w:val="17"/>
              </w:rPr>
              <w:t>Специјалне</w:t>
            </w:r>
          </w:p>
        </w:tc>
        <w:tc>
          <w:tcPr>
            <w:tcW w:w="1304" w:type="dxa"/>
            <w:tcBorders>
              <w:left w:val="single" w:sz="4" w:space="0" w:color="7B251F"/>
            </w:tcBorders>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30056</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174683</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90518</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229</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201</w:t>
            </w:r>
          </w:p>
        </w:tc>
      </w:tr>
      <w:tr w:rsidR="00FF3F65" w:rsidRPr="00D30CFF" w:rsidTr="00FF3F65">
        <w:trPr>
          <w:trHeight w:val="20"/>
          <w:jc w:val="center"/>
        </w:trPr>
        <w:tc>
          <w:tcPr>
            <w:tcW w:w="1644" w:type="dxa"/>
            <w:noWrap/>
            <w:vAlign w:val="bottom"/>
          </w:tcPr>
          <w:p w:rsidR="00FF3F65" w:rsidRPr="00FF3F65" w:rsidRDefault="00FF3F65" w:rsidP="00FF3F65">
            <w:pPr>
              <w:spacing w:line="223"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ind w:right="57"/>
              <w:rPr>
                <w:rFonts w:asciiTheme="minorHAnsi" w:hAnsiTheme="minorHAnsi" w:cstheme="minorHAnsi"/>
                <w:sz w:val="17"/>
                <w:szCs w:val="17"/>
              </w:rPr>
            </w:pPr>
            <w:r w:rsidRPr="00FF3F65">
              <w:rPr>
                <w:rFonts w:asciiTheme="minorHAnsi" w:hAnsiTheme="minorHAnsi" w:cstheme="minorHAnsi"/>
                <w:sz w:val="17"/>
                <w:szCs w:val="17"/>
              </w:rPr>
              <w:t>Јавне</w:t>
            </w:r>
          </w:p>
        </w:tc>
        <w:tc>
          <w:tcPr>
            <w:tcW w:w="1304" w:type="dxa"/>
            <w:tcBorders>
              <w:left w:val="single" w:sz="4" w:space="0" w:color="7B251F"/>
            </w:tcBorders>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322290</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4801875</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4148359</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911</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596</w:t>
            </w:r>
          </w:p>
        </w:tc>
      </w:tr>
      <w:tr w:rsidR="00FF3F65" w:rsidRPr="00D30CFF" w:rsidTr="00FF3F65">
        <w:trPr>
          <w:trHeight w:val="20"/>
          <w:jc w:val="center"/>
        </w:trPr>
        <w:tc>
          <w:tcPr>
            <w:tcW w:w="1644" w:type="dxa"/>
            <w:noWrap/>
            <w:vAlign w:val="bottom"/>
          </w:tcPr>
          <w:p w:rsidR="00FF3F65" w:rsidRPr="00FF3F65" w:rsidRDefault="00FF3F65" w:rsidP="00FF3F65">
            <w:pPr>
              <w:spacing w:line="223" w:lineRule="auto"/>
              <w:ind w:right="57"/>
              <w:rPr>
                <w:rFonts w:asciiTheme="minorHAnsi" w:hAnsiTheme="minorHAnsi" w:cstheme="minorHAnsi"/>
                <w:b/>
                <w:sz w:val="17"/>
                <w:szCs w:val="17"/>
              </w:rPr>
            </w:pPr>
            <w:r w:rsidRPr="00FF3F65">
              <w:rPr>
                <w:rFonts w:asciiTheme="minorHAnsi" w:hAnsiTheme="minorHAnsi" w:cstheme="minorHAnsi"/>
                <w:b/>
                <w:sz w:val="17"/>
                <w:szCs w:val="17"/>
              </w:rPr>
              <w:t>Београдски регион </w:t>
            </w:r>
          </w:p>
        </w:tc>
        <w:tc>
          <w:tcPr>
            <w:tcW w:w="1701" w:type="dxa"/>
            <w:tcBorders>
              <w:right w:val="single" w:sz="4" w:space="0" w:color="7B251F"/>
            </w:tcBorders>
            <w:noWrap/>
            <w:vAlign w:val="bottom"/>
          </w:tcPr>
          <w:p w:rsidR="00FF3F65" w:rsidRPr="00FF3F65" w:rsidRDefault="00FF3F65" w:rsidP="00FF3F65">
            <w:pPr>
              <w:spacing w:line="223" w:lineRule="auto"/>
              <w:ind w:right="57"/>
              <w:rPr>
                <w:rFonts w:asciiTheme="minorHAnsi" w:hAnsiTheme="minorHAnsi" w:cstheme="minorHAnsi"/>
                <w:b/>
                <w:sz w:val="17"/>
                <w:szCs w:val="17"/>
              </w:rPr>
            </w:pPr>
          </w:p>
        </w:tc>
        <w:tc>
          <w:tcPr>
            <w:tcW w:w="1304" w:type="dxa"/>
            <w:tcBorders>
              <w:left w:val="single" w:sz="4" w:space="0" w:color="7B251F"/>
            </w:tcBorders>
            <w:noWrap/>
            <w:vAlign w:val="bottom"/>
          </w:tcPr>
          <w:p w:rsidR="00FF3F65" w:rsidRPr="00FF3F65" w:rsidRDefault="00FF3F65" w:rsidP="00FF3F65">
            <w:pPr>
              <w:spacing w:line="223" w:lineRule="auto"/>
              <w:ind w:right="57"/>
              <w:jc w:val="right"/>
              <w:rPr>
                <w:rFonts w:asciiTheme="minorHAnsi" w:hAnsiTheme="minorHAnsi" w:cstheme="minorHAnsi"/>
                <w:b/>
                <w:sz w:val="17"/>
                <w:szCs w:val="17"/>
              </w:rPr>
            </w:pP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b/>
                <w:sz w:val="17"/>
                <w:szCs w:val="17"/>
              </w:rPr>
            </w:pP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b/>
                <w:sz w:val="17"/>
                <w:szCs w:val="17"/>
              </w:rPr>
            </w:pP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b/>
                <w:sz w:val="17"/>
                <w:szCs w:val="17"/>
              </w:rPr>
            </w:pP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b/>
                <w:sz w:val="17"/>
                <w:szCs w:val="17"/>
              </w:rPr>
            </w:pPr>
          </w:p>
        </w:tc>
      </w:tr>
      <w:tr w:rsidR="00FF3F65" w:rsidRPr="00D30CFF" w:rsidTr="00FF3F65">
        <w:trPr>
          <w:trHeight w:val="20"/>
          <w:jc w:val="center"/>
        </w:trPr>
        <w:tc>
          <w:tcPr>
            <w:tcW w:w="1644" w:type="dxa"/>
            <w:noWrap/>
            <w:vAlign w:val="bottom"/>
          </w:tcPr>
          <w:p w:rsidR="00FF3F65" w:rsidRPr="00FF3F65" w:rsidRDefault="00FF3F65" w:rsidP="00FF3F65">
            <w:pPr>
              <w:spacing w:line="223"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ind w:right="57"/>
              <w:rPr>
                <w:rFonts w:asciiTheme="minorHAnsi" w:hAnsiTheme="minorHAnsi" w:cstheme="minorHAnsi"/>
                <w:sz w:val="17"/>
                <w:szCs w:val="17"/>
              </w:rPr>
            </w:pPr>
            <w:r w:rsidRPr="00FF3F65">
              <w:rPr>
                <w:rFonts w:asciiTheme="minorHAnsi" w:hAnsiTheme="minorHAnsi" w:cstheme="minorHAnsi"/>
                <w:sz w:val="17"/>
                <w:szCs w:val="17"/>
                <w:lang w:val="sr-Cyrl-CS"/>
              </w:rPr>
              <w:t>Свега</w:t>
            </w:r>
          </w:p>
        </w:tc>
        <w:tc>
          <w:tcPr>
            <w:tcW w:w="1304" w:type="dxa"/>
            <w:tcBorders>
              <w:left w:val="single" w:sz="4" w:space="0" w:color="7B251F"/>
            </w:tcBorders>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486847</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5980872</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3440100</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1274</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852</w:t>
            </w:r>
          </w:p>
        </w:tc>
      </w:tr>
      <w:tr w:rsidR="00FF3F65" w:rsidRPr="00D30CFF" w:rsidTr="00FF3F65">
        <w:trPr>
          <w:trHeight w:val="20"/>
          <w:jc w:val="center"/>
        </w:trPr>
        <w:tc>
          <w:tcPr>
            <w:tcW w:w="1644" w:type="dxa"/>
            <w:noWrap/>
            <w:vAlign w:val="bottom"/>
          </w:tcPr>
          <w:p w:rsidR="00FF3F65" w:rsidRPr="00FF3F65" w:rsidRDefault="00FF3F65" w:rsidP="00FF3F65">
            <w:pPr>
              <w:spacing w:line="223"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ind w:right="57"/>
              <w:rPr>
                <w:rFonts w:asciiTheme="minorHAnsi" w:hAnsiTheme="minorHAnsi" w:cstheme="minorHAnsi"/>
                <w:sz w:val="17"/>
                <w:szCs w:val="17"/>
              </w:rPr>
            </w:pPr>
            <w:r w:rsidRPr="00FF3F65">
              <w:rPr>
                <w:rFonts w:asciiTheme="minorHAnsi" w:hAnsiTheme="minorHAnsi" w:cstheme="minorHAnsi"/>
                <w:sz w:val="17"/>
                <w:szCs w:val="17"/>
              </w:rPr>
              <w:t>Националне</w:t>
            </w:r>
          </w:p>
        </w:tc>
        <w:tc>
          <w:tcPr>
            <w:tcW w:w="1304" w:type="dxa"/>
            <w:tcBorders>
              <w:left w:val="single" w:sz="4" w:space="0" w:color="7B251F"/>
            </w:tcBorders>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13736</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2387217</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203453</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193</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193</w:t>
            </w:r>
          </w:p>
        </w:tc>
      </w:tr>
      <w:tr w:rsidR="00FF3F65" w:rsidRPr="00D30CFF" w:rsidTr="00FF3F65">
        <w:trPr>
          <w:trHeight w:val="20"/>
          <w:jc w:val="center"/>
        </w:trPr>
        <w:tc>
          <w:tcPr>
            <w:tcW w:w="1644" w:type="dxa"/>
            <w:noWrap/>
            <w:vAlign w:val="bottom"/>
          </w:tcPr>
          <w:p w:rsidR="00FF3F65" w:rsidRPr="00FF3F65" w:rsidRDefault="00FF3F65" w:rsidP="00FF3F65">
            <w:pPr>
              <w:spacing w:line="223"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ind w:right="57"/>
              <w:rPr>
                <w:rFonts w:asciiTheme="minorHAnsi" w:hAnsiTheme="minorHAnsi" w:cstheme="minorHAnsi"/>
                <w:sz w:val="17"/>
                <w:szCs w:val="17"/>
              </w:rPr>
            </w:pPr>
            <w:r w:rsidRPr="00FF3F65">
              <w:rPr>
                <w:rFonts w:asciiTheme="minorHAnsi" w:hAnsiTheme="minorHAnsi" w:cstheme="minorHAnsi"/>
                <w:sz w:val="17"/>
                <w:szCs w:val="17"/>
              </w:rPr>
              <w:t>Високошколске</w:t>
            </w:r>
          </w:p>
        </w:tc>
        <w:tc>
          <w:tcPr>
            <w:tcW w:w="1304" w:type="dxa"/>
            <w:tcBorders>
              <w:left w:val="single" w:sz="4" w:space="0" w:color="7B251F"/>
            </w:tcBorders>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123633</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812077</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601732</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289</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284</w:t>
            </w:r>
          </w:p>
        </w:tc>
      </w:tr>
      <w:tr w:rsidR="00FF3F65" w:rsidRPr="00D30CFF" w:rsidTr="00FF3F65">
        <w:trPr>
          <w:trHeight w:val="20"/>
          <w:jc w:val="center"/>
        </w:trPr>
        <w:tc>
          <w:tcPr>
            <w:tcW w:w="1644" w:type="dxa"/>
            <w:noWrap/>
            <w:vAlign w:val="bottom"/>
          </w:tcPr>
          <w:p w:rsidR="00FF3F65" w:rsidRPr="00FF3F65" w:rsidRDefault="00FF3F65" w:rsidP="00FF3F65">
            <w:pPr>
              <w:spacing w:line="223"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ind w:right="57"/>
              <w:rPr>
                <w:rFonts w:asciiTheme="minorHAnsi" w:hAnsiTheme="minorHAnsi" w:cstheme="minorHAnsi"/>
                <w:sz w:val="17"/>
                <w:szCs w:val="17"/>
              </w:rPr>
            </w:pPr>
            <w:r w:rsidRPr="00FF3F65">
              <w:rPr>
                <w:rFonts w:asciiTheme="minorHAnsi" w:hAnsiTheme="minorHAnsi" w:cstheme="minorHAnsi"/>
                <w:sz w:val="17"/>
                <w:szCs w:val="17"/>
              </w:rPr>
              <w:t>Школске</w:t>
            </w:r>
          </w:p>
        </w:tc>
        <w:tc>
          <w:tcPr>
            <w:tcW w:w="1304" w:type="dxa"/>
            <w:tcBorders>
              <w:left w:val="single" w:sz="4" w:space="0" w:color="7B251F"/>
            </w:tcBorders>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160193</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639271</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622701</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341</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193</w:t>
            </w:r>
          </w:p>
        </w:tc>
      </w:tr>
      <w:tr w:rsidR="00FF3F65" w:rsidRPr="00D30CFF" w:rsidTr="00FF3F65">
        <w:trPr>
          <w:trHeight w:val="20"/>
          <w:jc w:val="center"/>
        </w:trPr>
        <w:tc>
          <w:tcPr>
            <w:tcW w:w="1644" w:type="dxa"/>
            <w:noWrap/>
            <w:vAlign w:val="bottom"/>
          </w:tcPr>
          <w:p w:rsidR="00FF3F65" w:rsidRPr="00FF3F65" w:rsidRDefault="00FF3F65" w:rsidP="00FF3F65">
            <w:pPr>
              <w:spacing w:line="223"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ind w:right="57"/>
              <w:rPr>
                <w:rFonts w:asciiTheme="minorHAnsi" w:hAnsiTheme="minorHAnsi" w:cstheme="minorHAnsi"/>
                <w:sz w:val="17"/>
                <w:szCs w:val="17"/>
              </w:rPr>
            </w:pPr>
            <w:r w:rsidRPr="00FF3F65">
              <w:rPr>
                <w:rFonts w:asciiTheme="minorHAnsi" w:hAnsiTheme="minorHAnsi" w:cstheme="minorHAnsi"/>
                <w:sz w:val="17"/>
                <w:szCs w:val="17"/>
              </w:rPr>
              <w:t>Специјалне</w:t>
            </w:r>
          </w:p>
        </w:tc>
        <w:tc>
          <w:tcPr>
            <w:tcW w:w="1304" w:type="dxa"/>
            <w:tcBorders>
              <w:left w:val="single" w:sz="4" w:space="0" w:color="7B251F"/>
            </w:tcBorders>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22922</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121253</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65118</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194</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179</w:t>
            </w:r>
          </w:p>
        </w:tc>
      </w:tr>
      <w:tr w:rsidR="00FF3F65" w:rsidRPr="00D30CFF" w:rsidTr="00FF3F65">
        <w:trPr>
          <w:trHeight w:val="20"/>
          <w:jc w:val="center"/>
        </w:trPr>
        <w:tc>
          <w:tcPr>
            <w:tcW w:w="1644" w:type="dxa"/>
            <w:noWrap/>
            <w:vAlign w:val="bottom"/>
          </w:tcPr>
          <w:p w:rsidR="00FF3F65" w:rsidRPr="00FF3F65" w:rsidRDefault="00FF3F65" w:rsidP="00FF3F65">
            <w:pPr>
              <w:spacing w:line="223"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ind w:right="57"/>
              <w:rPr>
                <w:rFonts w:asciiTheme="minorHAnsi" w:hAnsiTheme="minorHAnsi" w:cstheme="minorHAnsi"/>
                <w:sz w:val="17"/>
                <w:szCs w:val="17"/>
              </w:rPr>
            </w:pPr>
            <w:r w:rsidRPr="00FF3F65">
              <w:rPr>
                <w:rFonts w:asciiTheme="minorHAnsi" w:hAnsiTheme="minorHAnsi" w:cstheme="minorHAnsi"/>
                <w:sz w:val="17"/>
                <w:szCs w:val="17"/>
              </w:rPr>
              <w:t>Јавне</w:t>
            </w:r>
          </w:p>
        </w:tc>
        <w:tc>
          <w:tcPr>
            <w:tcW w:w="1304" w:type="dxa"/>
            <w:tcBorders>
              <w:left w:val="single" w:sz="4" w:space="0" w:color="7B251F"/>
            </w:tcBorders>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166363</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2021054</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1947096</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257</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3</w:t>
            </w:r>
          </w:p>
        </w:tc>
      </w:tr>
      <w:tr w:rsidR="00FF3F65" w:rsidRPr="00D30CFF" w:rsidTr="00FF3F65">
        <w:trPr>
          <w:trHeight w:val="20"/>
          <w:jc w:val="center"/>
        </w:trPr>
        <w:tc>
          <w:tcPr>
            <w:tcW w:w="1644" w:type="dxa"/>
            <w:noWrap/>
            <w:vAlign w:val="bottom"/>
          </w:tcPr>
          <w:p w:rsidR="00FF3F65" w:rsidRPr="00FF3F65" w:rsidRDefault="00FF3F65" w:rsidP="00FF3F65">
            <w:pPr>
              <w:spacing w:line="223" w:lineRule="auto"/>
              <w:ind w:right="57"/>
              <w:rPr>
                <w:rFonts w:asciiTheme="minorHAnsi" w:hAnsiTheme="minorHAnsi" w:cstheme="minorHAnsi"/>
                <w:b/>
                <w:sz w:val="17"/>
                <w:szCs w:val="17"/>
              </w:rPr>
            </w:pPr>
            <w:r w:rsidRPr="00FF3F65">
              <w:rPr>
                <w:rFonts w:asciiTheme="minorHAnsi" w:hAnsiTheme="minorHAnsi" w:cstheme="minorHAnsi"/>
                <w:b/>
                <w:sz w:val="17"/>
                <w:szCs w:val="17"/>
              </w:rPr>
              <w:t>Регион Војводине </w:t>
            </w:r>
          </w:p>
        </w:tc>
        <w:tc>
          <w:tcPr>
            <w:tcW w:w="1701" w:type="dxa"/>
            <w:tcBorders>
              <w:right w:val="single" w:sz="4" w:space="0" w:color="7B251F"/>
            </w:tcBorders>
            <w:noWrap/>
            <w:vAlign w:val="bottom"/>
          </w:tcPr>
          <w:p w:rsidR="00FF3F65" w:rsidRPr="00FF3F65" w:rsidRDefault="00FF3F65" w:rsidP="00FF3F65">
            <w:pPr>
              <w:spacing w:line="223" w:lineRule="auto"/>
              <w:ind w:right="57"/>
              <w:rPr>
                <w:rFonts w:asciiTheme="minorHAnsi" w:hAnsiTheme="minorHAnsi" w:cstheme="minorHAnsi"/>
                <w:b/>
                <w:sz w:val="17"/>
                <w:szCs w:val="17"/>
              </w:rPr>
            </w:pPr>
          </w:p>
        </w:tc>
        <w:tc>
          <w:tcPr>
            <w:tcW w:w="1304" w:type="dxa"/>
            <w:tcBorders>
              <w:left w:val="single" w:sz="4" w:space="0" w:color="7B251F"/>
            </w:tcBorders>
            <w:noWrap/>
            <w:vAlign w:val="bottom"/>
          </w:tcPr>
          <w:p w:rsidR="00FF3F65" w:rsidRPr="00FF3F65" w:rsidRDefault="00FF3F65" w:rsidP="00FF3F65">
            <w:pPr>
              <w:spacing w:line="223" w:lineRule="auto"/>
              <w:ind w:right="57"/>
              <w:jc w:val="right"/>
              <w:rPr>
                <w:rFonts w:asciiTheme="minorHAnsi" w:hAnsiTheme="minorHAnsi" w:cstheme="minorHAnsi"/>
                <w:b/>
                <w:sz w:val="17"/>
                <w:szCs w:val="17"/>
              </w:rPr>
            </w:pP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b/>
                <w:sz w:val="17"/>
                <w:szCs w:val="17"/>
              </w:rPr>
            </w:pP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b/>
                <w:sz w:val="17"/>
                <w:szCs w:val="17"/>
              </w:rPr>
            </w:pP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b/>
                <w:sz w:val="17"/>
                <w:szCs w:val="17"/>
              </w:rPr>
            </w:pP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b/>
                <w:sz w:val="17"/>
                <w:szCs w:val="17"/>
              </w:rPr>
            </w:pPr>
          </w:p>
        </w:tc>
      </w:tr>
      <w:tr w:rsidR="00FF3F65" w:rsidRPr="00D30CFF" w:rsidTr="00FF3F65">
        <w:trPr>
          <w:trHeight w:val="20"/>
          <w:jc w:val="center"/>
        </w:trPr>
        <w:tc>
          <w:tcPr>
            <w:tcW w:w="1644" w:type="dxa"/>
            <w:noWrap/>
            <w:vAlign w:val="bottom"/>
          </w:tcPr>
          <w:p w:rsidR="00FF3F65" w:rsidRPr="00FF3F65" w:rsidRDefault="00FF3F65" w:rsidP="00FF3F65">
            <w:pPr>
              <w:spacing w:line="223"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ind w:right="57"/>
              <w:rPr>
                <w:rFonts w:asciiTheme="minorHAnsi" w:hAnsiTheme="minorHAnsi" w:cstheme="minorHAnsi"/>
                <w:sz w:val="17"/>
                <w:szCs w:val="17"/>
              </w:rPr>
            </w:pPr>
            <w:r w:rsidRPr="00FF3F65">
              <w:rPr>
                <w:rFonts w:asciiTheme="minorHAnsi" w:hAnsiTheme="minorHAnsi" w:cstheme="minorHAnsi"/>
                <w:sz w:val="17"/>
                <w:szCs w:val="17"/>
                <w:lang w:val="sr-Cyrl-CS"/>
              </w:rPr>
              <w:t>Свега</w:t>
            </w:r>
          </w:p>
        </w:tc>
        <w:tc>
          <w:tcPr>
            <w:tcW w:w="1304" w:type="dxa"/>
            <w:tcBorders>
              <w:left w:val="single" w:sz="4" w:space="0" w:color="7B251F"/>
            </w:tcBorders>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441573</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4331787</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3604332</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1466</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1066</w:t>
            </w:r>
          </w:p>
        </w:tc>
      </w:tr>
      <w:tr w:rsidR="00FF3F65" w:rsidRPr="00D30CFF" w:rsidTr="00FF3F65">
        <w:trPr>
          <w:trHeight w:val="20"/>
          <w:jc w:val="center"/>
        </w:trPr>
        <w:tc>
          <w:tcPr>
            <w:tcW w:w="1644" w:type="dxa"/>
            <w:noWrap/>
            <w:vAlign w:val="bottom"/>
          </w:tcPr>
          <w:p w:rsidR="00FF3F65" w:rsidRPr="00FF3F65" w:rsidRDefault="00FF3F65" w:rsidP="00FF3F65">
            <w:pPr>
              <w:spacing w:line="223"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ind w:right="57"/>
              <w:rPr>
                <w:rFonts w:asciiTheme="minorHAnsi" w:hAnsiTheme="minorHAnsi" w:cstheme="minorHAnsi"/>
                <w:sz w:val="17"/>
                <w:szCs w:val="17"/>
              </w:rPr>
            </w:pPr>
            <w:r w:rsidRPr="00FF3F65">
              <w:rPr>
                <w:rFonts w:asciiTheme="minorHAnsi" w:hAnsiTheme="minorHAnsi" w:cstheme="minorHAnsi"/>
                <w:sz w:val="17"/>
                <w:szCs w:val="17"/>
              </w:rPr>
              <w:t>Националне</w:t>
            </w:r>
          </w:p>
        </w:tc>
        <w:tc>
          <w:tcPr>
            <w:tcW w:w="1304" w:type="dxa"/>
            <w:tcBorders>
              <w:left w:val="single" w:sz="4" w:space="0" w:color="7B251F"/>
            </w:tcBorders>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4588</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61805</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47726</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150</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150</w:t>
            </w:r>
          </w:p>
        </w:tc>
      </w:tr>
      <w:tr w:rsidR="00FF3F65" w:rsidRPr="00D30CFF" w:rsidTr="00FF3F65">
        <w:trPr>
          <w:trHeight w:val="20"/>
          <w:jc w:val="center"/>
        </w:trPr>
        <w:tc>
          <w:tcPr>
            <w:tcW w:w="1644" w:type="dxa"/>
            <w:noWrap/>
            <w:vAlign w:val="bottom"/>
          </w:tcPr>
          <w:p w:rsidR="00FF3F65" w:rsidRPr="00FF3F65" w:rsidRDefault="00FF3F65" w:rsidP="00FF3F65">
            <w:pPr>
              <w:spacing w:line="223"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ind w:right="57"/>
              <w:rPr>
                <w:rFonts w:asciiTheme="minorHAnsi" w:hAnsiTheme="minorHAnsi" w:cstheme="minorHAnsi"/>
                <w:sz w:val="17"/>
                <w:szCs w:val="17"/>
              </w:rPr>
            </w:pPr>
            <w:r w:rsidRPr="00FF3F65">
              <w:rPr>
                <w:rFonts w:asciiTheme="minorHAnsi" w:hAnsiTheme="minorHAnsi" w:cstheme="minorHAnsi"/>
                <w:sz w:val="17"/>
                <w:szCs w:val="17"/>
              </w:rPr>
              <w:t>Високошколске</w:t>
            </w:r>
          </w:p>
        </w:tc>
        <w:tc>
          <w:tcPr>
            <w:tcW w:w="1304" w:type="dxa"/>
            <w:tcBorders>
              <w:left w:val="single" w:sz="4" w:space="0" w:color="7B251F"/>
            </w:tcBorders>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89560</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446676</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350480</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102</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98</w:t>
            </w:r>
          </w:p>
        </w:tc>
      </w:tr>
      <w:tr w:rsidR="00FF3F65" w:rsidRPr="00D30CFF" w:rsidTr="00FF3F65">
        <w:trPr>
          <w:trHeight w:val="20"/>
          <w:jc w:val="center"/>
        </w:trPr>
        <w:tc>
          <w:tcPr>
            <w:tcW w:w="1644" w:type="dxa"/>
            <w:noWrap/>
            <w:vAlign w:val="bottom"/>
          </w:tcPr>
          <w:p w:rsidR="00FF3F65" w:rsidRPr="00FF3F65" w:rsidRDefault="00FF3F65" w:rsidP="00FF3F65">
            <w:pPr>
              <w:spacing w:line="223"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ind w:right="57"/>
              <w:rPr>
                <w:rFonts w:asciiTheme="minorHAnsi" w:hAnsiTheme="minorHAnsi" w:cstheme="minorHAnsi"/>
                <w:sz w:val="17"/>
                <w:szCs w:val="17"/>
              </w:rPr>
            </w:pPr>
            <w:r w:rsidRPr="00FF3F65">
              <w:rPr>
                <w:rFonts w:asciiTheme="minorHAnsi" w:hAnsiTheme="minorHAnsi" w:cstheme="minorHAnsi"/>
                <w:sz w:val="17"/>
                <w:szCs w:val="17"/>
              </w:rPr>
              <w:t>Школске</w:t>
            </w:r>
          </w:p>
        </w:tc>
        <w:tc>
          <w:tcPr>
            <w:tcW w:w="1304" w:type="dxa"/>
            <w:tcBorders>
              <w:left w:val="single" w:sz="4" w:space="0" w:color="7B251F"/>
            </w:tcBorders>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184364</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989055</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979463</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525</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203</w:t>
            </w:r>
          </w:p>
        </w:tc>
      </w:tr>
      <w:tr w:rsidR="00FF3F65" w:rsidRPr="00D30CFF" w:rsidTr="00FF3F65">
        <w:trPr>
          <w:trHeight w:val="20"/>
          <w:jc w:val="center"/>
        </w:trPr>
        <w:tc>
          <w:tcPr>
            <w:tcW w:w="1644" w:type="dxa"/>
            <w:noWrap/>
            <w:vAlign w:val="bottom"/>
          </w:tcPr>
          <w:p w:rsidR="00FF3F65" w:rsidRPr="00FF3F65" w:rsidRDefault="00FF3F65" w:rsidP="00FF3F65">
            <w:pPr>
              <w:spacing w:line="223"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ind w:right="57"/>
              <w:rPr>
                <w:rFonts w:asciiTheme="minorHAnsi" w:hAnsiTheme="minorHAnsi" w:cstheme="minorHAnsi"/>
                <w:sz w:val="17"/>
                <w:szCs w:val="17"/>
              </w:rPr>
            </w:pPr>
            <w:r w:rsidRPr="00FF3F65">
              <w:rPr>
                <w:rFonts w:asciiTheme="minorHAnsi" w:hAnsiTheme="minorHAnsi" w:cstheme="minorHAnsi"/>
                <w:sz w:val="17"/>
                <w:szCs w:val="17"/>
              </w:rPr>
              <w:t>Специјалне</w:t>
            </w:r>
          </w:p>
        </w:tc>
        <w:tc>
          <w:tcPr>
            <w:tcW w:w="1304" w:type="dxa"/>
            <w:tcBorders>
              <w:left w:val="single" w:sz="4" w:space="0" w:color="7B251F"/>
            </w:tcBorders>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7134</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53430</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25400</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35</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22</w:t>
            </w:r>
          </w:p>
        </w:tc>
      </w:tr>
      <w:tr w:rsidR="00FF3F65" w:rsidRPr="00D30CFF" w:rsidTr="00FF3F65">
        <w:trPr>
          <w:trHeight w:val="20"/>
          <w:jc w:val="center"/>
        </w:trPr>
        <w:tc>
          <w:tcPr>
            <w:tcW w:w="1644" w:type="dxa"/>
            <w:noWrap/>
            <w:vAlign w:val="bottom"/>
          </w:tcPr>
          <w:p w:rsidR="00FF3F65" w:rsidRPr="00FF3F65" w:rsidRDefault="00FF3F65" w:rsidP="00FF3F65">
            <w:pPr>
              <w:spacing w:line="223"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ind w:right="57"/>
              <w:rPr>
                <w:rFonts w:asciiTheme="minorHAnsi" w:hAnsiTheme="minorHAnsi" w:cstheme="minorHAnsi"/>
                <w:sz w:val="17"/>
                <w:szCs w:val="17"/>
              </w:rPr>
            </w:pPr>
            <w:r w:rsidRPr="00FF3F65">
              <w:rPr>
                <w:rFonts w:asciiTheme="minorHAnsi" w:hAnsiTheme="minorHAnsi" w:cstheme="minorHAnsi"/>
                <w:sz w:val="17"/>
                <w:szCs w:val="17"/>
              </w:rPr>
              <w:t>Јавне</w:t>
            </w:r>
          </w:p>
        </w:tc>
        <w:tc>
          <w:tcPr>
            <w:tcW w:w="1304" w:type="dxa"/>
            <w:tcBorders>
              <w:left w:val="single" w:sz="4" w:space="0" w:color="7B251F"/>
            </w:tcBorders>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155927</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2780821</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2201263</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654</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593</w:t>
            </w:r>
          </w:p>
        </w:tc>
      </w:tr>
      <w:tr w:rsidR="00FF3F65" w:rsidRPr="00D30CFF" w:rsidTr="00FF3F65">
        <w:trPr>
          <w:trHeight w:val="20"/>
          <w:jc w:val="center"/>
        </w:trPr>
        <w:tc>
          <w:tcPr>
            <w:tcW w:w="1644" w:type="dxa"/>
            <w:noWrap/>
            <w:vAlign w:val="bottom"/>
          </w:tcPr>
          <w:p w:rsidR="00FF3F65" w:rsidRPr="00FF3F65" w:rsidRDefault="00FF3F65" w:rsidP="00FF3F65">
            <w:pPr>
              <w:spacing w:line="223" w:lineRule="auto"/>
              <w:ind w:right="57"/>
              <w:rPr>
                <w:rFonts w:asciiTheme="minorHAnsi" w:hAnsiTheme="minorHAnsi" w:cstheme="minorHAnsi"/>
                <w:bCs/>
                <w:caps/>
                <w:sz w:val="17"/>
                <w:szCs w:val="17"/>
              </w:rPr>
            </w:pPr>
            <w:r w:rsidRPr="00FF3F65">
              <w:rPr>
                <w:rFonts w:asciiTheme="minorHAnsi" w:hAnsiTheme="minorHAnsi" w:cstheme="minorHAnsi"/>
                <w:bCs/>
                <w:caps/>
                <w:sz w:val="17"/>
                <w:szCs w:val="17"/>
              </w:rPr>
              <w:t>Србија – југ</w:t>
            </w:r>
          </w:p>
        </w:tc>
        <w:tc>
          <w:tcPr>
            <w:tcW w:w="1701" w:type="dxa"/>
            <w:tcBorders>
              <w:right w:val="single" w:sz="4" w:space="0" w:color="7B251F"/>
            </w:tcBorders>
            <w:noWrap/>
            <w:vAlign w:val="bottom"/>
          </w:tcPr>
          <w:p w:rsidR="00FF3F65" w:rsidRPr="00FF3F65" w:rsidRDefault="00FF3F65" w:rsidP="00FF3F65">
            <w:pPr>
              <w:spacing w:line="223" w:lineRule="auto"/>
              <w:ind w:right="57"/>
              <w:rPr>
                <w:rFonts w:asciiTheme="minorHAnsi" w:hAnsiTheme="minorHAnsi" w:cstheme="minorHAnsi"/>
                <w:caps/>
                <w:sz w:val="17"/>
                <w:szCs w:val="17"/>
              </w:rPr>
            </w:pPr>
            <w:r w:rsidRPr="00FF3F65">
              <w:rPr>
                <w:rFonts w:asciiTheme="minorHAnsi" w:hAnsiTheme="minorHAnsi" w:cstheme="minorHAnsi"/>
                <w:caps/>
                <w:sz w:val="17"/>
                <w:szCs w:val="17"/>
              </w:rPr>
              <w:t> </w:t>
            </w:r>
          </w:p>
        </w:tc>
        <w:tc>
          <w:tcPr>
            <w:tcW w:w="1304" w:type="dxa"/>
            <w:tcBorders>
              <w:left w:val="single" w:sz="4" w:space="0" w:color="7B251F"/>
            </w:tcBorders>
            <w:noWrap/>
            <w:vAlign w:val="bottom"/>
          </w:tcPr>
          <w:p w:rsidR="00FF3F65" w:rsidRPr="00FF3F65" w:rsidRDefault="00FF3F65" w:rsidP="00FF3F65">
            <w:pPr>
              <w:spacing w:line="223" w:lineRule="auto"/>
              <w:ind w:right="57"/>
              <w:jc w:val="right"/>
              <w:rPr>
                <w:rFonts w:asciiTheme="minorHAnsi" w:hAnsiTheme="minorHAnsi" w:cstheme="minorHAnsi"/>
                <w:caps/>
                <w:sz w:val="17"/>
                <w:szCs w:val="17"/>
              </w:rPr>
            </w:pP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caps/>
                <w:sz w:val="17"/>
                <w:szCs w:val="17"/>
              </w:rPr>
            </w:pP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caps/>
                <w:sz w:val="17"/>
                <w:szCs w:val="17"/>
              </w:rPr>
            </w:pP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caps/>
                <w:sz w:val="17"/>
                <w:szCs w:val="17"/>
              </w:rPr>
            </w:pP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caps/>
                <w:sz w:val="17"/>
                <w:szCs w:val="17"/>
              </w:rPr>
            </w:pPr>
          </w:p>
        </w:tc>
      </w:tr>
      <w:tr w:rsidR="00FF3F65" w:rsidRPr="00D30CFF" w:rsidTr="00FF3F65">
        <w:trPr>
          <w:trHeight w:val="20"/>
          <w:jc w:val="center"/>
        </w:trPr>
        <w:tc>
          <w:tcPr>
            <w:tcW w:w="1644" w:type="dxa"/>
            <w:noWrap/>
            <w:vAlign w:val="bottom"/>
          </w:tcPr>
          <w:p w:rsidR="00FF3F65" w:rsidRPr="00FF3F65" w:rsidRDefault="00FF3F65" w:rsidP="00FF3F65">
            <w:pPr>
              <w:spacing w:line="223"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ind w:right="57"/>
              <w:rPr>
                <w:rFonts w:asciiTheme="minorHAnsi" w:hAnsiTheme="minorHAnsi" w:cstheme="minorHAnsi"/>
                <w:sz w:val="17"/>
                <w:szCs w:val="17"/>
              </w:rPr>
            </w:pPr>
            <w:r w:rsidRPr="00FF3F65">
              <w:rPr>
                <w:rFonts w:asciiTheme="minorHAnsi" w:hAnsiTheme="minorHAnsi" w:cstheme="minorHAnsi"/>
                <w:sz w:val="17"/>
                <w:szCs w:val="17"/>
                <w:lang w:val="sr-Cyrl-CS"/>
              </w:rPr>
              <w:t>Свега</w:t>
            </w:r>
          </w:p>
        </w:tc>
        <w:tc>
          <w:tcPr>
            <w:tcW w:w="1304" w:type="dxa"/>
            <w:tcBorders>
              <w:left w:val="single" w:sz="4" w:space="0" w:color="7B251F"/>
            </w:tcBorders>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624574</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6192436</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5440725</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2482</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1618</w:t>
            </w:r>
          </w:p>
        </w:tc>
      </w:tr>
      <w:tr w:rsidR="00FF3F65" w:rsidRPr="00D30CFF" w:rsidTr="00FF3F65">
        <w:trPr>
          <w:trHeight w:val="20"/>
          <w:jc w:val="center"/>
        </w:trPr>
        <w:tc>
          <w:tcPr>
            <w:tcW w:w="1644" w:type="dxa"/>
            <w:noWrap/>
            <w:vAlign w:val="bottom"/>
          </w:tcPr>
          <w:p w:rsidR="00FF3F65" w:rsidRPr="00FF3F65" w:rsidRDefault="00FF3F65" w:rsidP="00FF3F65">
            <w:pPr>
              <w:spacing w:line="223"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ind w:right="57"/>
              <w:rPr>
                <w:rFonts w:asciiTheme="minorHAnsi" w:hAnsiTheme="minorHAnsi" w:cstheme="minorHAnsi"/>
                <w:sz w:val="17"/>
                <w:szCs w:val="17"/>
              </w:rPr>
            </w:pPr>
            <w:r w:rsidRPr="00FF3F65">
              <w:rPr>
                <w:rFonts w:asciiTheme="minorHAnsi" w:hAnsiTheme="minorHAnsi" w:cstheme="minorHAnsi"/>
                <w:sz w:val="17"/>
                <w:szCs w:val="17"/>
              </w:rPr>
              <w:t>Националне</w:t>
            </w:r>
          </w:p>
        </w:tc>
        <w:tc>
          <w:tcPr>
            <w:tcW w:w="1304" w:type="dxa"/>
            <w:tcBorders>
              <w:left w:val="single" w:sz="4" w:space="0" w:color="7B251F"/>
            </w:tcBorders>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w:t>
            </w:r>
          </w:p>
        </w:tc>
      </w:tr>
      <w:tr w:rsidR="00FF3F65" w:rsidRPr="00D30CFF" w:rsidTr="00FF3F65">
        <w:trPr>
          <w:trHeight w:val="20"/>
          <w:jc w:val="center"/>
        </w:trPr>
        <w:tc>
          <w:tcPr>
            <w:tcW w:w="1644" w:type="dxa"/>
            <w:noWrap/>
            <w:vAlign w:val="bottom"/>
          </w:tcPr>
          <w:p w:rsidR="00FF3F65" w:rsidRPr="00FF3F65" w:rsidRDefault="00FF3F65" w:rsidP="00FF3F65">
            <w:pPr>
              <w:spacing w:line="223"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ind w:right="57"/>
              <w:rPr>
                <w:rFonts w:asciiTheme="minorHAnsi" w:hAnsiTheme="minorHAnsi" w:cstheme="minorHAnsi"/>
                <w:sz w:val="17"/>
                <w:szCs w:val="17"/>
              </w:rPr>
            </w:pPr>
            <w:r w:rsidRPr="00FF3F65">
              <w:rPr>
                <w:rFonts w:asciiTheme="minorHAnsi" w:hAnsiTheme="minorHAnsi" w:cstheme="minorHAnsi"/>
                <w:sz w:val="17"/>
                <w:szCs w:val="17"/>
              </w:rPr>
              <w:t>Високошколске</w:t>
            </w:r>
          </w:p>
        </w:tc>
        <w:tc>
          <w:tcPr>
            <w:tcW w:w="1304" w:type="dxa"/>
            <w:tcBorders>
              <w:left w:val="single" w:sz="4" w:space="0" w:color="7B251F"/>
            </w:tcBorders>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65538</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345248</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274831</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157</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154</w:t>
            </w:r>
          </w:p>
        </w:tc>
      </w:tr>
      <w:tr w:rsidR="00FF3F65" w:rsidRPr="00D30CFF" w:rsidTr="00FF3F65">
        <w:trPr>
          <w:trHeight w:val="20"/>
          <w:jc w:val="center"/>
        </w:trPr>
        <w:tc>
          <w:tcPr>
            <w:tcW w:w="1644" w:type="dxa"/>
            <w:noWrap/>
            <w:vAlign w:val="bottom"/>
          </w:tcPr>
          <w:p w:rsidR="00FF3F65" w:rsidRPr="00FF3F65" w:rsidRDefault="00FF3F65" w:rsidP="00FF3F65">
            <w:pPr>
              <w:spacing w:line="223"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ind w:right="57"/>
              <w:rPr>
                <w:rFonts w:asciiTheme="minorHAnsi" w:hAnsiTheme="minorHAnsi" w:cstheme="minorHAnsi"/>
                <w:sz w:val="17"/>
                <w:szCs w:val="17"/>
              </w:rPr>
            </w:pPr>
            <w:r w:rsidRPr="00FF3F65">
              <w:rPr>
                <w:rFonts w:asciiTheme="minorHAnsi" w:hAnsiTheme="minorHAnsi" w:cstheme="minorHAnsi"/>
                <w:sz w:val="17"/>
                <w:szCs w:val="17"/>
              </w:rPr>
              <w:t>Школске</w:t>
            </w:r>
          </w:p>
        </w:tc>
        <w:tc>
          <w:tcPr>
            <w:tcW w:w="1304" w:type="dxa"/>
            <w:tcBorders>
              <w:left w:val="single" w:sz="4" w:space="0" w:color="7B251F"/>
            </w:tcBorders>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323785</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1593568</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1542149</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1183</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371</w:t>
            </w:r>
          </w:p>
        </w:tc>
      </w:tr>
      <w:tr w:rsidR="00FF3F65" w:rsidRPr="00D30CFF" w:rsidTr="00FF3F65">
        <w:trPr>
          <w:trHeight w:val="20"/>
          <w:jc w:val="center"/>
        </w:trPr>
        <w:tc>
          <w:tcPr>
            <w:tcW w:w="1644" w:type="dxa"/>
            <w:noWrap/>
            <w:vAlign w:val="bottom"/>
          </w:tcPr>
          <w:p w:rsidR="00FF3F65" w:rsidRPr="00FF3F65" w:rsidRDefault="00FF3F65" w:rsidP="00FF3F65">
            <w:pPr>
              <w:spacing w:line="223"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ind w:right="57"/>
              <w:rPr>
                <w:rFonts w:asciiTheme="minorHAnsi" w:hAnsiTheme="minorHAnsi" w:cstheme="minorHAnsi"/>
                <w:sz w:val="17"/>
                <w:szCs w:val="17"/>
              </w:rPr>
            </w:pPr>
            <w:r w:rsidRPr="00FF3F65">
              <w:rPr>
                <w:rFonts w:asciiTheme="minorHAnsi" w:hAnsiTheme="minorHAnsi" w:cstheme="minorHAnsi"/>
                <w:sz w:val="17"/>
                <w:szCs w:val="17"/>
              </w:rPr>
              <w:t>Специјалне</w:t>
            </w:r>
          </w:p>
        </w:tc>
        <w:tc>
          <w:tcPr>
            <w:tcW w:w="1304" w:type="dxa"/>
            <w:tcBorders>
              <w:left w:val="single" w:sz="4" w:space="0" w:color="7B251F"/>
            </w:tcBorders>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5301</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22054</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16172</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49</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33</w:t>
            </w:r>
          </w:p>
        </w:tc>
      </w:tr>
      <w:tr w:rsidR="00FF3F65" w:rsidRPr="00D30CFF" w:rsidTr="00FF3F65">
        <w:trPr>
          <w:trHeight w:val="20"/>
          <w:jc w:val="center"/>
        </w:trPr>
        <w:tc>
          <w:tcPr>
            <w:tcW w:w="1644" w:type="dxa"/>
            <w:noWrap/>
            <w:vAlign w:val="bottom"/>
          </w:tcPr>
          <w:p w:rsidR="00FF3F65" w:rsidRPr="00FF3F65" w:rsidRDefault="00FF3F65" w:rsidP="00FF3F65">
            <w:pPr>
              <w:spacing w:line="223"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ind w:right="57"/>
              <w:rPr>
                <w:rFonts w:asciiTheme="minorHAnsi" w:hAnsiTheme="minorHAnsi" w:cstheme="minorHAnsi"/>
                <w:sz w:val="17"/>
                <w:szCs w:val="17"/>
              </w:rPr>
            </w:pPr>
            <w:r w:rsidRPr="00FF3F65">
              <w:rPr>
                <w:rFonts w:asciiTheme="minorHAnsi" w:hAnsiTheme="minorHAnsi" w:cstheme="minorHAnsi"/>
                <w:sz w:val="17"/>
                <w:szCs w:val="17"/>
              </w:rPr>
              <w:t>Јавне</w:t>
            </w:r>
          </w:p>
        </w:tc>
        <w:tc>
          <w:tcPr>
            <w:tcW w:w="1304" w:type="dxa"/>
            <w:tcBorders>
              <w:left w:val="single" w:sz="4" w:space="0" w:color="7B251F"/>
            </w:tcBorders>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229950</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4231566</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3607573</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1093</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1060</w:t>
            </w:r>
          </w:p>
        </w:tc>
      </w:tr>
      <w:tr w:rsidR="00FF3F65" w:rsidRPr="00D30CFF" w:rsidTr="00C955E7">
        <w:trPr>
          <w:trHeight w:val="20"/>
          <w:jc w:val="center"/>
        </w:trPr>
        <w:tc>
          <w:tcPr>
            <w:tcW w:w="3345" w:type="dxa"/>
            <w:gridSpan w:val="2"/>
            <w:tcBorders>
              <w:right w:val="single" w:sz="4" w:space="0" w:color="7B251F"/>
            </w:tcBorders>
            <w:noWrap/>
            <w:vAlign w:val="bottom"/>
          </w:tcPr>
          <w:p w:rsidR="00FF3F65" w:rsidRPr="00FF3F65" w:rsidRDefault="00FF3F65" w:rsidP="00FF3F65">
            <w:pPr>
              <w:spacing w:line="223" w:lineRule="auto"/>
              <w:ind w:right="57"/>
              <w:rPr>
                <w:rFonts w:asciiTheme="minorHAnsi" w:hAnsiTheme="minorHAnsi" w:cstheme="minorHAnsi"/>
                <w:b/>
                <w:sz w:val="17"/>
                <w:szCs w:val="17"/>
                <w:lang w:val="ru-RU"/>
              </w:rPr>
            </w:pPr>
            <w:r w:rsidRPr="00FF3F65">
              <w:rPr>
                <w:rFonts w:asciiTheme="minorHAnsi" w:hAnsiTheme="minorHAnsi" w:cstheme="minorHAnsi"/>
                <w:b/>
                <w:sz w:val="17"/>
                <w:szCs w:val="17"/>
                <w:lang w:val="ru-RU"/>
              </w:rPr>
              <w:t>Регион Шумадије и Западне Србије</w:t>
            </w:r>
          </w:p>
        </w:tc>
        <w:tc>
          <w:tcPr>
            <w:tcW w:w="1304" w:type="dxa"/>
            <w:tcBorders>
              <w:left w:val="single" w:sz="4" w:space="0" w:color="7B251F"/>
            </w:tcBorders>
            <w:noWrap/>
            <w:vAlign w:val="bottom"/>
          </w:tcPr>
          <w:p w:rsidR="00FF3F65" w:rsidRPr="00FF3F65" w:rsidRDefault="00FF3F65" w:rsidP="00FF3F65">
            <w:pPr>
              <w:spacing w:line="223" w:lineRule="auto"/>
              <w:ind w:right="57"/>
              <w:jc w:val="right"/>
              <w:rPr>
                <w:rFonts w:asciiTheme="minorHAnsi" w:hAnsiTheme="minorHAnsi" w:cstheme="minorHAnsi"/>
                <w:b/>
                <w:sz w:val="17"/>
                <w:szCs w:val="17"/>
                <w:lang w:val="ru-RU"/>
              </w:rPr>
            </w:pP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b/>
                <w:sz w:val="17"/>
                <w:szCs w:val="17"/>
                <w:lang w:val="ru-RU"/>
              </w:rPr>
            </w:pP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b/>
                <w:sz w:val="17"/>
                <w:szCs w:val="17"/>
                <w:lang w:val="ru-RU"/>
              </w:rPr>
            </w:pP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b/>
                <w:sz w:val="17"/>
                <w:szCs w:val="17"/>
                <w:lang w:val="ru-RU"/>
              </w:rPr>
            </w:pP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b/>
                <w:sz w:val="17"/>
                <w:szCs w:val="17"/>
                <w:lang w:val="ru-RU"/>
              </w:rPr>
            </w:pPr>
          </w:p>
        </w:tc>
      </w:tr>
      <w:tr w:rsidR="00FF3F65" w:rsidRPr="00D30CFF" w:rsidTr="00FF3F65">
        <w:trPr>
          <w:trHeight w:val="20"/>
          <w:jc w:val="center"/>
        </w:trPr>
        <w:tc>
          <w:tcPr>
            <w:tcW w:w="1644" w:type="dxa"/>
            <w:noWrap/>
            <w:vAlign w:val="bottom"/>
          </w:tcPr>
          <w:p w:rsidR="00FF3F65" w:rsidRPr="00FF3F65" w:rsidRDefault="00FF3F65" w:rsidP="00FF3F65">
            <w:pPr>
              <w:spacing w:line="223" w:lineRule="auto"/>
              <w:ind w:right="57"/>
              <w:rPr>
                <w:rFonts w:asciiTheme="minorHAnsi" w:hAnsiTheme="minorHAnsi" w:cstheme="minorHAnsi"/>
                <w:sz w:val="17"/>
                <w:szCs w:val="17"/>
                <w:lang w:val="pl-PL"/>
              </w:rPr>
            </w:pPr>
          </w:p>
        </w:tc>
        <w:tc>
          <w:tcPr>
            <w:tcW w:w="1701" w:type="dxa"/>
            <w:tcBorders>
              <w:right w:val="single" w:sz="4" w:space="0" w:color="7B251F"/>
            </w:tcBorders>
            <w:noWrap/>
            <w:vAlign w:val="bottom"/>
          </w:tcPr>
          <w:p w:rsidR="00FF3F65" w:rsidRPr="00FF3F65" w:rsidRDefault="00FF3F65" w:rsidP="00FF3F65">
            <w:pPr>
              <w:spacing w:line="223" w:lineRule="auto"/>
              <w:ind w:right="57"/>
              <w:rPr>
                <w:rFonts w:asciiTheme="minorHAnsi" w:hAnsiTheme="minorHAnsi" w:cstheme="minorHAnsi"/>
                <w:sz w:val="17"/>
                <w:szCs w:val="17"/>
              </w:rPr>
            </w:pPr>
            <w:r w:rsidRPr="00FF3F65">
              <w:rPr>
                <w:rFonts w:asciiTheme="minorHAnsi" w:hAnsiTheme="minorHAnsi" w:cstheme="minorHAnsi"/>
                <w:sz w:val="17"/>
                <w:szCs w:val="17"/>
                <w:lang w:val="sr-Cyrl-CS"/>
              </w:rPr>
              <w:t>Свега</w:t>
            </w:r>
          </w:p>
        </w:tc>
        <w:tc>
          <w:tcPr>
            <w:tcW w:w="1304" w:type="dxa"/>
            <w:tcBorders>
              <w:left w:val="single" w:sz="4" w:space="0" w:color="7B251F"/>
            </w:tcBorders>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344004</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3557412</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3203283</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1269</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767</w:t>
            </w:r>
          </w:p>
        </w:tc>
      </w:tr>
      <w:tr w:rsidR="00FF3F65" w:rsidRPr="00D30CFF" w:rsidTr="00FF3F65">
        <w:trPr>
          <w:trHeight w:val="20"/>
          <w:jc w:val="center"/>
        </w:trPr>
        <w:tc>
          <w:tcPr>
            <w:tcW w:w="1644" w:type="dxa"/>
            <w:noWrap/>
            <w:vAlign w:val="bottom"/>
          </w:tcPr>
          <w:p w:rsidR="00FF3F65" w:rsidRPr="00FF3F65" w:rsidRDefault="00FF3F65" w:rsidP="00FF3F65">
            <w:pPr>
              <w:spacing w:line="223"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ind w:right="57"/>
              <w:rPr>
                <w:rFonts w:asciiTheme="minorHAnsi" w:hAnsiTheme="minorHAnsi" w:cstheme="minorHAnsi"/>
                <w:sz w:val="17"/>
                <w:szCs w:val="17"/>
              </w:rPr>
            </w:pPr>
            <w:r w:rsidRPr="00FF3F65">
              <w:rPr>
                <w:rFonts w:asciiTheme="minorHAnsi" w:hAnsiTheme="minorHAnsi" w:cstheme="minorHAnsi"/>
                <w:sz w:val="17"/>
                <w:szCs w:val="17"/>
              </w:rPr>
              <w:t>Националне</w:t>
            </w:r>
          </w:p>
        </w:tc>
        <w:tc>
          <w:tcPr>
            <w:tcW w:w="1304" w:type="dxa"/>
            <w:tcBorders>
              <w:left w:val="single" w:sz="4" w:space="0" w:color="7B251F"/>
            </w:tcBorders>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w:t>
            </w:r>
          </w:p>
        </w:tc>
      </w:tr>
      <w:tr w:rsidR="00FF3F65" w:rsidRPr="00D30CFF" w:rsidTr="00FF3F65">
        <w:trPr>
          <w:trHeight w:val="20"/>
          <w:jc w:val="center"/>
        </w:trPr>
        <w:tc>
          <w:tcPr>
            <w:tcW w:w="1644" w:type="dxa"/>
            <w:noWrap/>
            <w:vAlign w:val="bottom"/>
          </w:tcPr>
          <w:p w:rsidR="00FF3F65" w:rsidRPr="00FF3F65" w:rsidRDefault="00FF3F65" w:rsidP="00FF3F65">
            <w:pPr>
              <w:spacing w:line="223"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ind w:right="57"/>
              <w:rPr>
                <w:rFonts w:asciiTheme="minorHAnsi" w:hAnsiTheme="minorHAnsi" w:cstheme="minorHAnsi"/>
                <w:sz w:val="17"/>
                <w:szCs w:val="17"/>
              </w:rPr>
            </w:pPr>
            <w:r w:rsidRPr="00FF3F65">
              <w:rPr>
                <w:rFonts w:asciiTheme="minorHAnsi" w:hAnsiTheme="minorHAnsi" w:cstheme="minorHAnsi"/>
                <w:sz w:val="17"/>
                <w:szCs w:val="17"/>
              </w:rPr>
              <w:t>Високошколске</w:t>
            </w:r>
          </w:p>
        </w:tc>
        <w:tc>
          <w:tcPr>
            <w:tcW w:w="1304" w:type="dxa"/>
            <w:tcBorders>
              <w:left w:val="single" w:sz="4" w:space="0" w:color="7B251F"/>
            </w:tcBorders>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29668</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135202</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106536</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55</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53</w:t>
            </w:r>
          </w:p>
        </w:tc>
      </w:tr>
      <w:tr w:rsidR="00FF3F65" w:rsidRPr="00D30CFF" w:rsidTr="00FF3F65">
        <w:trPr>
          <w:trHeight w:val="20"/>
          <w:jc w:val="center"/>
        </w:trPr>
        <w:tc>
          <w:tcPr>
            <w:tcW w:w="1644" w:type="dxa"/>
            <w:noWrap/>
            <w:vAlign w:val="bottom"/>
          </w:tcPr>
          <w:p w:rsidR="00FF3F65" w:rsidRPr="00FF3F65" w:rsidRDefault="00FF3F65" w:rsidP="00FF3F65">
            <w:pPr>
              <w:spacing w:line="223"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ind w:right="57"/>
              <w:rPr>
                <w:rFonts w:asciiTheme="minorHAnsi" w:hAnsiTheme="minorHAnsi" w:cstheme="minorHAnsi"/>
                <w:sz w:val="17"/>
                <w:szCs w:val="17"/>
              </w:rPr>
            </w:pPr>
            <w:r w:rsidRPr="00FF3F65">
              <w:rPr>
                <w:rFonts w:asciiTheme="minorHAnsi" w:hAnsiTheme="minorHAnsi" w:cstheme="minorHAnsi"/>
                <w:sz w:val="17"/>
                <w:szCs w:val="17"/>
              </w:rPr>
              <w:t>Школске</w:t>
            </w:r>
          </w:p>
        </w:tc>
        <w:tc>
          <w:tcPr>
            <w:tcW w:w="1304" w:type="dxa"/>
            <w:tcBorders>
              <w:left w:val="single" w:sz="4" w:space="0" w:color="7B251F"/>
            </w:tcBorders>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175120</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810678</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784470</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662</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186</w:t>
            </w:r>
          </w:p>
        </w:tc>
      </w:tr>
      <w:tr w:rsidR="00FF3F65" w:rsidRPr="00D30CFF" w:rsidTr="00FF3F65">
        <w:trPr>
          <w:trHeight w:val="20"/>
          <w:jc w:val="center"/>
        </w:trPr>
        <w:tc>
          <w:tcPr>
            <w:tcW w:w="1644" w:type="dxa"/>
            <w:noWrap/>
            <w:vAlign w:val="bottom"/>
          </w:tcPr>
          <w:p w:rsidR="00FF3F65" w:rsidRPr="00FF3F65" w:rsidRDefault="00FF3F65" w:rsidP="00FF3F65">
            <w:pPr>
              <w:spacing w:line="223"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ind w:right="57"/>
              <w:rPr>
                <w:rFonts w:asciiTheme="minorHAnsi" w:hAnsiTheme="minorHAnsi" w:cstheme="minorHAnsi"/>
                <w:sz w:val="17"/>
                <w:szCs w:val="17"/>
              </w:rPr>
            </w:pPr>
            <w:r w:rsidRPr="00FF3F65">
              <w:rPr>
                <w:rFonts w:asciiTheme="minorHAnsi" w:hAnsiTheme="minorHAnsi" w:cstheme="minorHAnsi"/>
                <w:sz w:val="17"/>
                <w:szCs w:val="17"/>
              </w:rPr>
              <w:t>Специјалне</w:t>
            </w:r>
          </w:p>
        </w:tc>
        <w:tc>
          <w:tcPr>
            <w:tcW w:w="1304" w:type="dxa"/>
            <w:tcBorders>
              <w:left w:val="single" w:sz="4" w:space="0" w:color="7B251F"/>
            </w:tcBorders>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3952</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16827</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12020</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28</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18</w:t>
            </w:r>
          </w:p>
        </w:tc>
      </w:tr>
      <w:tr w:rsidR="00FF3F65" w:rsidRPr="00D30CFF" w:rsidTr="00FF3F65">
        <w:trPr>
          <w:trHeight w:val="20"/>
          <w:jc w:val="center"/>
        </w:trPr>
        <w:tc>
          <w:tcPr>
            <w:tcW w:w="1644" w:type="dxa"/>
            <w:noWrap/>
            <w:vAlign w:val="bottom"/>
          </w:tcPr>
          <w:p w:rsidR="00FF3F65" w:rsidRPr="00FF3F65" w:rsidRDefault="00FF3F65" w:rsidP="00FF3F65">
            <w:pPr>
              <w:spacing w:line="223"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ind w:right="57"/>
              <w:rPr>
                <w:rFonts w:asciiTheme="minorHAnsi" w:hAnsiTheme="minorHAnsi" w:cstheme="minorHAnsi"/>
                <w:sz w:val="17"/>
                <w:szCs w:val="17"/>
              </w:rPr>
            </w:pPr>
            <w:r w:rsidRPr="00FF3F65">
              <w:rPr>
                <w:rFonts w:asciiTheme="minorHAnsi" w:hAnsiTheme="minorHAnsi" w:cstheme="minorHAnsi"/>
                <w:sz w:val="17"/>
                <w:szCs w:val="17"/>
              </w:rPr>
              <w:t>Јавне</w:t>
            </w:r>
          </w:p>
        </w:tc>
        <w:tc>
          <w:tcPr>
            <w:tcW w:w="1304" w:type="dxa"/>
            <w:tcBorders>
              <w:left w:val="single" w:sz="4" w:space="0" w:color="7B251F"/>
            </w:tcBorders>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135264</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2594705</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2300257</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524</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510</w:t>
            </w:r>
          </w:p>
        </w:tc>
      </w:tr>
      <w:tr w:rsidR="00FF3F65" w:rsidRPr="00D30CFF" w:rsidTr="00C955E7">
        <w:trPr>
          <w:trHeight w:val="20"/>
          <w:jc w:val="center"/>
        </w:trPr>
        <w:tc>
          <w:tcPr>
            <w:tcW w:w="3345" w:type="dxa"/>
            <w:gridSpan w:val="2"/>
            <w:tcBorders>
              <w:right w:val="single" w:sz="4" w:space="0" w:color="7B251F"/>
            </w:tcBorders>
            <w:noWrap/>
            <w:vAlign w:val="bottom"/>
          </w:tcPr>
          <w:p w:rsidR="00FF3F65" w:rsidRPr="00FF3F65" w:rsidRDefault="00FF3F65" w:rsidP="00FF3F65">
            <w:pPr>
              <w:spacing w:line="223" w:lineRule="auto"/>
              <w:ind w:right="57"/>
              <w:rPr>
                <w:rFonts w:asciiTheme="minorHAnsi" w:hAnsiTheme="minorHAnsi" w:cstheme="minorHAnsi"/>
                <w:b/>
                <w:sz w:val="17"/>
                <w:szCs w:val="17"/>
                <w:lang w:val="ru-RU"/>
              </w:rPr>
            </w:pPr>
            <w:r w:rsidRPr="00FF3F65">
              <w:rPr>
                <w:rFonts w:asciiTheme="minorHAnsi" w:hAnsiTheme="minorHAnsi" w:cstheme="minorHAnsi"/>
                <w:b/>
                <w:sz w:val="17"/>
                <w:szCs w:val="17"/>
                <w:lang w:val="ru-RU"/>
              </w:rPr>
              <w:t>Регион Јужне и Источне Србије</w:t>
            </w:r>
          </w:p>
        </w:tc>
        <w:tc>
          <w:tcPr>
            <w:tcW w:w="1304" w:type="dxa"/>
            <w:tcBorders>
              <w:left w:val="single" w:sz="4" w:space="0" w:color="7B251F"/>
            </w:tcBorders>
            <w:noWrap/>
            <w:vAlign w:val="bottom"/>
          </w:tcPr>
          <w:p w:rsidR="00FF3F65" w:rsidRPr="00FF3F65" w:rsidRDefault="00FF3F65" w:rsidP="00FF3F65">
            <w:pPr>
              <w:spacing w:line="223" w:lineRule="auto"/>
              <w:ind w:right="57"/>
              <w:jc w:val="right"/>
              <w:rPr>
                <w:rFonts w:asciiTheme="minorHAnsi" w:hAnsiTheme="minorHAnsi" w:cstheme="minorHAnsi"/>
                <w:b/>
                <w:sz w:val="17"/>
                <w:szCs w:val="17"/>
                <w:lang w:val="ru-RU"/>
              </w:rPr>
            </w:pP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b/>
                <w:sz w:val="17"/>
                <w:szCs w:val="17"/>
                <w:lang w:val="ru-RU"/>
              </w:rPr>
            </w:pP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b/>
                <w:sz w:val="17"/>
                <w:szCs w:val="17"/>
                <w:lang w:val="ru-RU"/>
              </w:rPr>
            </w:pP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b/>
                <w:sz w:val="17"/>
                <w:szCs w:val="17"/>
                <w:lang w:val="ru-RU"/>
              </w:rPr>
            </w:pP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b/>
                <w:sz w:val="17"/>
                <w:szCs w:val="17"/>
                <w:lang w:val="ru-RU"/>
              </w:rPr>
            </w:pPr>
          </w:p>
        </w:tc>
      </w:tr>
      <w:tr w:rsidR="00FF3F65" w:rsidRPr="00D30CFF" w:rsidTr="00FF3F65">
        <w:trPr>
          <w:trHeight w:val="20"/>
          <w:jc w:val="center"/>
        </w:trPr>
        <w:tc>
          <w:tcPr>
            <w:tcW w:w="1644" w:type="dxa"/>
            <w:noWrap/>
            <w:vAlign w:val="bottom"/>
          </w:tcPr>
          <w:p w:rsidR="00FF3F65" w:rsidRPr="00FF3F65" w:rsidRDefault="00FF3F65" w:rsidP="00FF3F65">
            <w:pPr>
              <w:spacing w:line="223"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ind w:right="57"/>
              <w:rPr>
                <w:rFonts w:asciiTheme="minorHAnsi" w:hAnsiTheme="minorHAnsi" w:cstheme="minorHAnsi"/>
                <w:sz w:val="17"/>
                <w:szCs w:val="17"/>
              </w:rPr>
            </w:pPr>
            <w:r w:rsidRPr="00FF3F65">
              <w:rPr>
                <w:rFonts w:asciiTheme="minorHAnsi" w:hAnsiTheme="minorHAnsi" w:cstheme="minorHAnsi"/>
                <w:sz w:val="17"/>
                <w:szCs w:val="17"/>
                <w:lang w:val="sr-Cyrl-CS"/>
              </w:rPr>
              <w:t>Свега</w:t>
            </w:r>
          </w:p>
        </w:tc>
        <w:tc>
          <w:tcPr>
            <w:tcW w:w="1304" w:type="dxa"/>
            <w:tcBorders>
              <w:left w:val="single" w:sz="4" w:space="0" w:color="7B251F"/>
            </w:tcBorders>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252364</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2470972</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2082480</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1104</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746</w:t>
            </w:r>
          </w:p>
        </w:tc>
      </w:tr>
      <w:tr w:rsidR="00FF3F65" w:rsidRPr="00D30CFF" w:rsidTr="00FF3F65">
        <w:trPr>
          <w:trHeight w:val="20"/>
          <w:jc w:val="center"/>
        </w:trPr>
        <w:tc>
          <w:tcPr>
            <w:tcW w:w="1644" w:type="dxa"/>
            <w:noWrap/>
            <w:vAlign w:val="bottom"/>
          </w:tcPr>
          <w:p w:rsidR="00FF3F65" w:rsidRPr="00FF3F65" w:rsidRDefault="00FF3F65" w:rsidP="00FF3F65">
            <w:pPr>
              <w:spacing w:line="223"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ind w:right="57"/>
              <w:rPr>
                <w:rFonts w:asciiTheme="minorHAnsi" w:hAnsiTheme="minorHAnsi" w:cstheme="minorHAnsi"/>
                <w:sz w:val="17"/>
                <w:szCs w:val="17"/>
              </w:rPr>
            </w:pPr>
            <w:r w:rsidRPr="00FF3F65">
              <w:rPr>
                <w:rFonts w:asciiTheme="minorHAnsi" w:hAnsiTheme="minorHAnsi" w:cstheme="minorHAnsi"/>
                <w:sz w:val="17"/>
                <w:szCs w:val="17"/>
              </w:rPr>
              <w:t>Националне</w:t>
            </w:r>
          </w:p>
        </w:tc>
        <w:tc>
          <w:tcPr>
            <w:tcW w:w="1304" w:type="dxa"/>
            <w:tcBorders>
              <w:left w:val="single" w:sz="4" w:space="0" w:color="7B251F"/>
            </w:tcBorders>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w:t>
            </w:r>
          </w:p>
        </w:tc>
      </w:tr>
      <w:tr w:rsidR="00FF3F65" w:rsidRPr="00D30CFF" w:rsidTr="00FF3F65">
        <w:trPr>
          <w:trHeight w:val="20"/>
          <w:jc w:val="center"/>
        </w:trPr>
        <w:tc>
          <w:tcPr>
            <w:tcW w:w="1644" w:type="dxa"/>
            <w:noWrap/>
            <w:vAlign w:val="bottom"/>
          </w:tcPr>
          <w:p w:rsidR="00FF3F65" w:rsidRPr="00FF3F65" w:rsidRDefault="00FF3F65" w:rsidP="00FF3F65">
            <w:pPr>
              <w:spacing w:line="223"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ind w:right="57"/>
              <w:rPr>
                <w:rFonts w:asciiTheme="minorHAnsi" w:hAnsiTheme="minorHAnsi" w:cstheme="minorHAnsi"/>
                <w:sz w:val="17"/>
                <w:szCs w:val="17"/>
              </w:rPr>
            </w:pPr>
            <w:r w:rsidRPr="00FF3F65">
              <w:rPr>
                <w:rFonts w:asciiTheme="minorHAnsi" w:hAnsiTheme="minorHAnsi" w:cstheme="minorHAnsi"/>
                <w:sz w:val="17"/>
                <w:szCs w:val="17"/>
              </w:rPr>
              <w:t>Високошколске</w:t>
            </w:r>
          </w:p>
        </w:tc>
        <w:tc>
          <w:tcPr>
            <w:tcW w:w="1304" w:type="dxa"/>
            <w:tcBorders>
              <w:left w:val="single" w:sz="4" w:space="0" w:color="7B251F"/>
            </w:tcBorders>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33050</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210046</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168295</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85</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84</w:t>
            </w:r>
          </w:p>
        </w:tc>
      </w:tr>
      <w:tr w:rsidR="00FF3F65" w:rsidRPr="00D30CFF" w:rsidTr="00FF3F65">
        <w:trPr>
          <w:trHeight w:val="20"/>
          <w:jc w:val="center"/>
        </w:trPr>
        <w:tc>
          <w:tcPr>
            <w:tcW w:w="1644" w:type="dxa"/>
            <w:noWrap/>
            <w:vAlign w:val="bottom"/>
          </w:tcPr>
          <w:p w:rsidR="00FF3F65" w:rsidRPr="00FF3F65" w:rsidRDefault="00FF3F65" w:rsidP="00FF3F65">
            <w:pPr>
              <w:spacing w:line="223"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ind w:right="57"/>
              <w:rPr>
                <w:rFonts w:asciiTheme="minorHAnsi" w:hAnsiTheme="minorHAnsi" w:cstheme="minorHAnsi"/>
                <w:sz w:val="17"/>
                <w:szCs w:val="17"/>
              </w:rPr>
            </w:pPr>
            <w:r w:rsidRPr="00FF3F65">
              <w:rPr>
                <w:rFonts w:asciiTheme="minorHAnsi" w:hAnsiTheme="minorHAnsi" w:cstheme="minorHAnsi"/>
                <w:sz w:val="17"/>
                <w:szCs w:val="17"/>
              </w:rPr>
              <w:t>Школске</w:t>
            </w:r>
          </w:p>
        </w:tc>
        <w:tc>
          <w:tcPr>
            <w:tcW w:w="1304" w:type="dxa"/>
            <w:tcBorders>
              <w:left w:val="single" w:sz="4" w:space="0" w:color="7B251F"/>
            </w:tcBorders>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134393</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680478</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655267</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488</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156</w:t>
            </w:r>
          </w:p>
        </w:tc>
      </w:tr>
      <w:tr w:rsidR="00FF3F65" w:rsidRPr="00D30CFF" w:rsidTr="00FF3F65">
        <w:trPr>
          <w:trHeight w:val="20"/>
          <w:jc w:val="center"/>
        </w:trPr>
        <w:tc>
          <w:tcPr>
            <w:tcW w:w="1644" w:type="dxa"/>
            <w:noWrap/>
            <w:vAlign w:val="bottom"/>
          </w:tcPr>
          <w:p w:rsidR="00FF3F65" w:rsidRPr="00FF3F65" w:rsidRDefault="00FF3F65" w:rsidP="00FF3F65">
            <w:pPr>
              <w:spacing w:line="223"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ind w:right="57"/>
              <w:rPr>
                <w:rFonts w:asciiTheme="minorHAnsi" w:hAnsiTheme="minorHAnsi" w:cstheme="minorHAnsi"/>
                <w:sz w:val="17"/>
                <w:szCs w:val="17"/>
              </w:rPr>
            </w:pPr>
            <w:r w:rsidRPr="00FF3F65">
              <w:rPr>
                <w:rFonts w:asciiTheme="minorHAnsi" w:hAnsiTheme="minorHAnsi" w:cstheme="minorHAnsi"/>
                <w:sz w:val="17"/>
                <w:szCs w:val="17"/>
              </w:rPr>
              <w:t>Специјалне</w:t>
            </w:r>
          </w:p>
        </w:tc>
        <w:tc>
          <w:tcPr>
            <w:tcW w:w="1304" w:type="dxa"/>
            <w:tcBorders>
              <w:left w:val="single" w:sz="4" w:space="0" w:color="7B251F"/>
            </w:tcBorders>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1276</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4889</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3837</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20</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14</w:t>
            </w:r>
          </w:p>
        </w:tc>
      </w:tr>
      <w:tr w:rsidR="00FF3F65" w:rsidRPr="00D30CFF" w:rsidTr="00FF3F65">
        <w:trPr>
          <w:trHeight w:val="20"/>
          <w:jc w:val="center"/>
        </w:trPr>
        <w:tc>
          <w:tcPr>
            <w:tcW w:w="1644" w:type="dxa"/>
            <w:noWrap/>
            <w:vAlign w:val="bottom"/>
          </w:tcPr>
          <w:p w:rsidR="00FF3F65" w:rsidRPr="00FF3F65" w:rsidRDefault="00FF3F65" w:rsidP="00FF3F65">
            <w:pPr>
              <w:spacing w:line="223"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ind w:right="57"/>
              <w:rPr>
                <w:rFonts w:asciiTheme="minorHAnsi" w:hAnsiTheme="minorHAnsi" w:cstheme="minorHAnsi"/>
                <w:sz w:val="17"/>
                <w:szCs w:val="17"/>
              </w:rPr>
            </w:pPr>
            <w:r w:rsidRPr="00FF3F65">
              <w:rPr>
                <w:rFonts w:asciiTheme="minorHAnsi" w:hAnsiTheme="minorHAnsi" w:cstheme="minorHAnsi"/>
                <w:sz w:val="17"/>
                <w:szCs w:val="17"/>
              </w:rPr>
              <w:t>Јавне</w:t>
            </w:r>
          </w:p>
        </w:tc>
        <w:tc>
          <w:tcPr>
            <w:tcW w:w="1304" w:type="dxa"/>
            <w:tcBorders>
              <w:left w:val="single" w:sz="4" w:space="0" w:color="7B251F"/>
            </w:tcBorders>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83645</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1575559</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1255081</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511</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492</w:t>
            </w:r>
          </w:p>
        </w:tc>
      </w:tr>
      <w:tr w:rsidR="00FF3F65" w:rsidRPr="00D30CFF" w:rsidTr="00C955E7">
        <w:trPr>
          <w:trHeight w:val="20"/>
          <w:jc w:val="center"/>
        </w:trPr>
        <w:tc>
          <w:tcPr>
            <w:tcW w:w="3345" w:type="dxa"/>
            <w:gridSpan w:val="2"/>
            <w:tcBorders>
              <w:right w:val="single" w:sz="4" w:space="0" w:color="7B251F"/>
            </w:tcBorders>
            <w:noWrap/>
            <w:vAlign w:val="bottom"/>
          </w:tcPr>
          <w:p w:rsidR="00FF3F65" w:rsidRPr="00FF3F65" w:rsidRDefault="00FF3F65" w:rsidP="00FF3F65">
            <w:pPr>
              <w:spacing w:line="223" w:lineRule="auto"/>
              <w:ind w:right="57"/>
              <w:rPr>
                <w:rFonts w:asciiTheme="minorHAnsi" w:hAnsiTheme="minorHAnsi" w:cstheme="minorHAnsi"/>
                <w:b/>
                <w:sz w:val="17"/>
                <w:szCs w:val="17"/>
              </w:rPr>
            </w:pPr>
            <w:r w:rsidRPr="00FF3F65">
              <w:rPr>
                <w:rFonts w:asciiTheme="minorHAnsi" w:hAnsiTheme="minorHAnsi" w:cstheme="minorHAnsi"/>
                <w:b/>
                <w:sz w:val="17"/>
                <w:szCs w:val="17"/>
              </w:rPr>
              <w:t>Регион Косово и Метохија</w:t>
            </w:r>
          </w:p>
        </w:tc>
        <w:tc>
          <w:tcPr>
            <w:tcW w:w="1304" w:type="dxa"/>
            <w:tcBorders>
              <w:left w:val="single" w:sz="4" w:space="0" w:color="7B251F"/>
            </w:tcBorders>
            <w:noWrap/>
            <w:vAlign w:val="bottom"/>
          </w:tcPr>
          <w:p w:rsidR="00FF3F65" w:rsidRPr="00FF3F65" w:rsidRDefault="00FF3F65" w:rsidP="00FF3F65">
            <w:pPr>
              <w:spacing w:line="223" w:lineRule="auto"/>
              <w:ind w:right="57"/>
              <w:jc w:val="right"/>
              <w:rPr>
                <w:rFonts w:asciiTheme="minorHAnsi" w:hAnsiTheme="minorHAnsi" w:cstheme="minorHAnsi"/>
                <w:b/>
                <w:sz w:val="17"/>
                <w:szCs w:val="17"/>
              </w:rPr>
            </w:pP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b/>
                <w:sz w:val="17"/>
                <w:szCs w:val="17"/>
              </w:rPr>
            </w:pP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b/>
                <w:sz w:val="17"/>
                <w:szCs w:val="17"/>
              </w:rPr>
            </w:pP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b/>
                <w:sz w:val="17"/>
                <w:szCs w:val="17"/>
              </w:rPr>
            </w:pP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b/>
                <w:sz w:val="17"/>
                <w:szCs w:val="17"/>
              </w:rPr>
            </w:pPr>
          </w:p>
        </w:tc>
      </w:tr>
      <w:tr w:rsidR="00FF3F65" w:rsidRPr="00D30CFF" w:rsidTr="00FF3F65">
        <w:trPr>
          <w:trHeight w:val="20"/>
          <w:jc w:val="center"/>
        </w:trPr>
        <w:tc>
          <w:tcPr>
            <w:tcW w:w="1644" w:type="dxa"/>
            <w:noWrap/>
            <w:vAlign w:val="bottom"/>
          </w:tcPr>
          <w:p w:rsidR="00FF3F65" w:rsidRPr="00FF3F65" w:rsidRDefault="00FF3F65" w:rsidP="00FF3F65">
            <w:pPr>
              <w:spacing w:line="223"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ind w:right="57"/>
              <w:rPr>
                <w:rFonts w:asciiTheme="minorHAnsi" w:hAnsiTheme="minorHAnsi" w:cstheme="minorHAnsi"/>
                <w:sz w:val="17"/>
                <w:szCs w:val="17"/>
              </w:rPr>
            </w:pPr>
            <w:r w:rsidRPr="00FF3F65">
              <w:rPr>
                <w:rFonts w:asciiTheme="minorHAnsi" w:hAnsiTheme="minorHAnsi" w:cstheme="minorHAnsi"/>
                <w:sz w:val="17"/>
                <w:szCs w:val="17"/>
                <w:lang w:val="sr-Cyrl-CS"/>
              </w:rPr>
              <w:t>Свега</w:t>
            </w:r>
          </w:p>
        </w:tc>
        <w:tc>
          <w:tcPr>
            <w:tcW w:w="1304" w:type="dxa"/>
            <w:tcBorders>
              <w:left w:val="single" w:sz="4" w:space="0" w:color="7B251F"/>
            </w:tcBorders>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28206</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164052</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154962</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109</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105</w:t>
            </w:r>
          </w:p>
        </w:tc>
      </w:tr>
      <w:tr w:rsidR="00FF3F65" w:rsidRPr="00D30CFF" w:rsidTr="00FF3F65">
        <w:trPr>
          <w:trHeight w:val="20"/>
          <w:jc w:val="center"/>
        </w:trPr>
        <w:tc>
          <w:tcPr>
            <w:tcW w:w="1644" w:type="dxa"/>
            <w:noWrap/>
            <w:vAlign w:val="bottom"/>
          </w:tcPr>
          <w:p w:rsidR="00FF3F65" w:rsidRPr="00FF3F65" w:rsidRDefault="00FF3F65" w:rsidP="00FF3F65">
            <w:pPr>
              <w:spacing w:line="223"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ind w:right="57"/>
              <w:rPr>
                <w:rFonts w:asciiTheme="minorHAnsi" w:hAnsiTheme="minorHAnsi" w:cstheme="minorHAnsi"/>
                <w:sz w:val="17"/>
                <w:szCs w:val="17"/>
              </w:rPr>
            </w:pPr>
            <w:r w:rsidRPr="00FF3F65">
              <w:rPr>
                <w:rFonts w:asciiTheme="minorHAnsi" w:hAnsiTheme="minorHAnsi" w:cstheme="minorHAnsi"/>
                <w:sz w:val="17"/>
                <w:szCs w:val="17"/>
              </w:rPr>
              <w:t>Националне</w:t>
            </w:r>
          </w:p>
        </w:tc>
        <w:tc>
          <w:tcPr>
            <w:tcW w:w="1304" w:type="dxa"/>
            <w:tcBorders>
              <w:left w:val="single" w:sz="4" w:space="0" w:color="7B251F"/>
            </w:tcBorders>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w:t>
            </w:r>
          </w:p>
        </w:tc>
      </w:tr>
      <w:tr w:rsidR="00FF3F65" w:rsidRPr="00D30CFF" w:rsidTr="00FF3F65">
        <w:trPr>
          <w:trHeight w:val="20"/>
          <w:jc w:val="center"/>
        </w:trPr>
        <w:tc>
          <w:tcPr>
            <w:tcW w:w="1644" w:type="dxa"/>
            <w:noWrap/>
            <w:vAlign w:val="bottom"/>
          </w:tcPr>
          <w:p w:rsidR="00FF3F65" w:rsidRPr="00FF3F65" w:rsidRDefault="00FF3F65" w:rsidP="00FF3F65">
            <w:pPr>
              <w:spacing w:line="223"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ind w:right="57"/>
              <w:rPr>
                <w:rFonts w:asciiTheme="minorHAnsi" w:hAnsiTheme="minorHAnsi" w:cstheme="minorHAnsi"/>
                <w:sz w:val="17"/>
                <w:szCs w:val="17"/>
              </w:rPr>
            </w:pPr>
            <w:r w:rsidRPr="00FF3F65">
              <w:rPr>
                <w:rFonts w:asciiTheme="minorHAnsi" w:hAnsiTheme="minorHAnsi" w:cstheme="minorHAnsi"/>
                <w:sz w:val="17"/>
                <w:szCs w:val="17"/>
              </w:rPr>
              <w:t>Високошколске</w:t>
            </w:r>
          </w:p>
        </w:tc>
        <w:tc>
          <w:tcPr>
            <w:tcW w:w="1304" w:type="dxa"/>
            <w:tcBorders>
              <w:left w:val="single" w:sz="4" w:space="0" w:color="7B251F"/>
            </w:tcBorders>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2820</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17</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17</w:t>
            </w:r>
          </w:p>
        </w:tc>
      </w:tr>
      <w:tr w:rsidR="00FF3F65" w:rsidRPr="00D30CFF" w:rsidTr="00FF3F65">
        <w:trPr>
          <w:trHeight w:val="20"/>
          <w:jc w:val="center"/>
        </w:trPr>
        <w:tc>
          <w:tcPr>
            <w:tcW w:w="1644" w:type="dxa"/>
            <w:noWrap/>
            <w:vAlign w:val="bottom"/>
          </w:tcPr>
          <w:p w:rsidR="00FF3F65" w:rsidRPr="00FF3F65" w:rsidRDefault="00FF3F65" w:rsidP="00FF3F65">
            <w:pPr>
              <w:spacing w:line="223"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ind w:right="57"/>
              <w:rPr>
                <w:rFonts w:asciiTheme="minorHAnsi" w:hAnsiTheme="minorHAnsi" w:cstheme="minorHAnsi"/>
                <w:sz w:val="17"/>
                <w:szCs w:val="17"/>
              </w:rPr>
            </w:pPr>
            <w:r w:rsidRPr="00FF3F65">
              <w:rPr>
                <w:rFonts w:asciiTheme="minorHAnsi" w:hAnsiTheme="minorHAnsi" w:cstheme="minorHAnsi"/>
                <w:sz w:val="17"/>
                <w:szCs w:val="17"/>
              </w:rPr>
              <w:t>Школске</w:t>
            </w:r>
          </w:p>
        </w:tc>
        <w:tc>
          <w:tcPr>
            <w:tcW w:w="1304" w:type="dxa"/>
            <w:tcBorders>
              <w:left w:val="single" w:sz="4" w:space="0" w:color="7B251F"/>
            </w:tcBorders>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14272</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102412</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102412</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33</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29</w:t>
            </w:r>
          </w:p>
        </w:tc>
      </w:tr>
      <w:tr w:rsidR="00FF3F65" w:rsidRPr="00D30CFF" w:rsidTr="00FF3F65">
        <w:trPr>
          <w:trHeight w:val="20"/>
          <w:jc w:val="center"/>
        </w:trPr>
        <w:tc>
          <w:tcPr>
            <w:tcW w:w="1644" w:type="dxa"/>
            <w:noWrap/>
            <w:vAlign w:val="bottom"/>
          </w:tcPr>
          <w:p w:rsidR="00FF3F65" w:rsidRPr="00FF3F65" w:rsidRDefault="00FF3F65" w:rsidP="00FF3F65">
            <w:pPr>
              <w:spacing w:line="223"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ind w:right="57"/>
              <w:rPr>
                <w:rFonts w:asciiTheme="minorHAnsi" w:hAnsiTheme="minorHAnsi" w:cstheme="minorHAnsi"/>
                <w:sz w:val="17"/>
                <w:szCs w:val="17"/>
              </w:rPr>
            </w:pPr>
            <w:r w:rsidRPr="00FF3F65">
              <w:rPr>
                <w:rFonts w:asciiTheme="minorHAnsi" w:hAnsiTheme="minorHAnsi" w:cstheme="minorHAnsi"/>
                <w:sz w:val="17"/>
                <w:szCs w:val="17"/>
              </w:rPr>
              <w:t>Специјалне</w:t>
            </w:r>
          </w:p>
        </w:tc>
        <w:tc>
          <w:tcPr>
            <w:tcW w:w="1304" w:type="dxa"/>
            <w:tcBorders>
              <w:left w:val="single" w:sz="4" w:space="0" w:color="7B251F"/>
            </w:tcBorders>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73</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338</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315</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w:t>
            </w:r>
          </w:p>
        </w:tc>
        <w:tc>
          <w:tcPr>
            <w:tcW w:w="1304" w:type="dxa"/>
            <w:noWrap/>
            <w:vAlign w:val="bottom"/>
          </w:tcPr>
          <w:p w:rsidR="00FF3F65" w:rsidRPr="00FF3F65" w:rsidRDefault="00FF3F65" w:rsidP="00FF3F65">
            <w:pPr>
              <w:spacing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w:t>
            </w:r>
          </w:p>
        </w:tc>
      </w:tr>
      <w:tr w:rsidR="00FF3F65" w:rsidRPr="00D30CFF" w:rsidTr="00FF3F65">
        <w:trPr>
          <w:trHeight w:val="20"/>
          <w:jc w:val="center"/>
        </w:trPr>
        <w:tc>
          <w:tcPr>
            <w:tcW w:w="1644" w:type="dxa"/>
            <w:tcBorders>
              <w:bottom w:val="single" w:sz="4" w:space="0" w:color="7B251F"/>
            </w:tcBorders>
            <w:noWrap/>
            <w:vAlign w:val="bottom"/>
          </w:tcPr>
          <w:p w:rsidR="00FF3F65" w:rsidRPr="00D30CFF" w:rsidRDefault="00FF3F65" w:rsidP="00FF3F65">
            <w:pPr>
              <w:spacing w:after="60" w:line="223" w:lineRule="auto"/>
              <w:rPr>
                <w:rFonts w:ascii="Calibri" w:hAnsi="Calibri" w:cs="Calibri"/>
                <w:sz w:val="17"/>
                <w:szCs w:val="17"/>
              </w:rPr>
            </w:pPr>
          </w:p>
        </w:tc>
        <w:tc>
          <w:tcPr>
            <w:tcW w:w="1701" w:type="dxa"/>
            <w:tcBorders>
              <w:bottom w:val="single" w:sz="4" w:space="0" w:color="7B251F"/>
              <w:right w:val="single" w:sz="4" w:space="0" w:color="7B251F"/>
            </w:tcBorders>
            <w:noWrap/>
            <w:vAlign w:val="bottom"/>
          </w:tcPr>
          <w:p w:rsidR="00FF3F65" w:rsidRPr="00FF3F65" w:rsidRDefault="00FF3F65" w:rsidP="00FF3F65">
            <w:pPr>
              <w:spacing w:after="60" w:line="223" w:lineRule="auto"/>
              <w:ind w:right="57"/>
              <w:rPr>
                <w:rFonts w:asciiTheme="minorHAnsi" w:hAnsiTheme="minorHAnsi" w:cstheme="minorHAnsi"/>
                <w:sz w:val="17"/>
                <w:szCs w:val="17"/>
              </w:rPr>
            </w:pPr>
            <w:r w:rsidRPr="00FF3F65">
              <w:rPr>
                <w:rFonts w:asciiTheme="minorHAnsi" w:hAnsiTheme="minorHAnsi" w:cstheme="minorHAnsi"/>
                <w:sz w:val="17"/>
                <w:szCs w:val="17"/>
              </w:rPr>
              <w:t>Јавне</w:t>
            </w:r>
          </w:p>
        </w:tc>
        <w:tc>
          <w:tcPr>
            <w:tcW w:w="1304" w:type="dxa"/>
            <w:tcBorders>
              <w:left w:val="single" w:sz="4" w:space="0" w:color="7B251F"/>
              <w:bottom w:val="single" w:sz="4" w:space="0" w:color="7B251F"/>
            </w:tcBorders>
            <w:noWrap/>
            <w:vAlign w:val="bottom"/>
          </w:tcPr>
          <w:p w:rsidR="00FF3F65" w:rsidRPr="00FF3F65" w:rsidRDefault="00FF3F65" w:rsidP="00FF3F65">
            <w:pPr>
              <w:spacing w:after="60"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11041</w:t>
            </w:r>
          </w:p>
        </w:tc>
        <w:tc>
          <w:tcPr>
            <w:tcW w:w="1304" w:type="dxa"/>
            <w:tcBorders>
              <w:bottom w:val="single" w:sz="4" w:space="0" w:color="7B251F"/>
            </w:tcBorders>
            <w:noWrap/>
            <w:vAlign w:val="bottom"/>
          </w:tcPr>
          <w:p w:rsidR="00FF3F65" w:rsidRPr="00FF3F65" w:rsidRDefault="00FF3F65" w:rsidP="00FF3F65">
            <w:pPr>
              <w:spacing w:after="60"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61302</w:t>
            </w:r>
          </w:p>
        </w:tc>
        <w:tc>
          <w:tcPr>
            <w:tcW w:w="1304" w:type="dxa"/>
            <w:tcBorders>
              <w:bottom w:val="single" w:sz="4" w:space="0" w:color="7B251F"/>
            </w:tcBorders>
            <w:noWrap/>
            <w:vAlign w:val="bottom"/>
          </w:tcPr>
          <w:p w:rsidR="00FF3F65" w:rsidRPr="00FF3F65" w:rsidRDefault="00FF3F65" w:rsidP="00FF3F65">
            <w:pPr>
              <w:spacing w:after="60"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52235</w:t>
            </w:r>
          </w:p>
        </w:tc>
        <w:tc>
          <w:tcPr>
            <w:tcW w:w="1304" w:type="dxa"/>
            <w:tcBorders>
              <w:bottom w:val="single" w:sz="4" w:space="0" w:color="7B251F"/>
            </w:tcBorders>
            <w:noWrap/>
            <w:vAlign w:val="bottom"/>
          </w:tcPr>
          <w:p w:rsidR="00FF3F65" w:rsidRPr="00FF3F65" w:rsidRDefault="00FF3F65" w:rsidP="00FF3F65">
            <w:pPr>
              <w:spacing w:after="60"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58</w:t>
            </w:r>
          </w:p>
        </w:tc>
        <w:tc>
          <w:tcPr>
            <w:tcW w:w="1304" w:type="dxa"/>
            <w:tcBorders>
              <w:bottom w:val="single" w:sz="4" w:space="0" w:color="7B251F"/>
            </w:tcBorders>
            <w:noWrap/>
            <w:vAlign w:val="bottom"/>
          </w:tcPr>
          <w:p w:rsidR="00FF3F65" w:rsidRPr="00FF3F65" w:rsidRDefault="00FF3F65" w:rsidP="00FF3F65">
            <w:pPr>
              <w:spacing w:after="60" w:line="223"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58</w:t>
            </w:r>
          </w:p>
        </w:tc>
      </w:tr>
    </w:tbl>
    <w:p w:rsidR="00852FE5" w:rsidRPr="00FF3F65" w:rsidRDefault="00852FE5" w:rsidP="00590428">
      <w:pPr>
        <w:rPr>
          <w:rFonts w:ascii="Calibri" w:hAnsi="Calibri" w:cs="Calibri"/>
          <w:sz w:val="10"/>
          <w:szCs w:val="10"/>
        </w:rPr>
      </w:pPr>
    </w:p>
    <w:p w:rsidR="00852FE5" w:rsidRPr="00151116" w:rsidRDefault="00852FE5" w:rsidP="00590428">
      <w:pPr>
        <w:rPr>
          <w:rFonts w:ascii="Calibri" w:hAnsi="Calibri" w:cs="Calibri"/>
          <w:sz w:val="15"/>
          <w:szCs w:val="15"/>
        </w:rPr>
      </w:pPr>
      <w:r w:rsidRPr="00151116">
        <w:rPr>
          <w:rFonts w:ascii="Calibri" w:hAnsi="Calibri" w:cs="Calibri"/>
          <w:color w:val="7B251F"/>
          <w:sz w:val="15"/>
          <w:szCs w:val="15"/>
        </w:rPr>
        <w:t xml:space="preserve">Извор: </w:t>
      </w:r>
      <w:r w:rsidRPr="00151116">
        <w:rPr>
          <w:rFonts w:ascii="Calibri" w:hAnsi="Calibri" w:cs="Calibri"/>
          <w:sz w:val="15"/>
          <w:szCs w:val="15"/>
        </w:rPr>
        <w:t>Народна библиотека Србије</w:t>
      </w:r>
      <w:r w:rsidRPr="00151116">
        <w:rPr>
          <w:rFonts w:ascii="Calibri" w:hAnsi="Calibri" w:cs="Calibri"/>
          <w:sz w:val="15"/>
          <w:szCs w:val="15"/>
          <w:lang w:val="sr-Cyrl-CS"/>
        </w:rPr>
        <w:t>.</w:t>
      </w:r>
    </w:p>
    <w:p w:rsidR="00852FE5" w:rsidRPr="00B06FD1" w:rsidRDefault="00852FE5" w:rsidP="00CF5E16">
      <w:pPr>
        <w:pStyle w:val="vesna4e"/>
        <w:spacing w:after="20"/>
        <w:rPr>
          <w:lang w:val="sr-Cyrl-CS"/>
        </w:rPr>
      </w:pPr>
      <w:bookmarkStart w:id="111" w:name="_Toc409676980"/>
      <w:bookmarkStart w:id="112" w:name="_Toc470084958"/>
      <w:r w:rsidRPr="00B06FD1">
        <w:rPr>
          <w:lang w:val="sr-Cyrl-CS"/>
        </w:rPr>
        <w:lastRenderedPageBreak/>
        <w:t xml:space="preserve">6.2. </w:t>
      </w:r>
      <w:r w:rsidRPr="00AE1CE3">
        <w:rPr>
          <w:color w:val="auto"/>
        </w:rPr>
        <w:t>Library</w:t>
      </w:r>
      <w:r w:rsidRPr="00AE1CE3">
        <w:rPr>
          <w:color w:val="auto"/>
          <w:lang w:val="sr-Cyrl-CS"/>
        </w:rPr>
        <w:t xml:space="preserve"> </w:t>
      </w:r>
      <w:r w:rsidRPr="00AE1CE3">
        <w:rPr>
          <w:color w:val="auto"/>
        </w:rPr>
        <w:t>users</w:t>
      </w:r>
      <w:r w:rsidRPr="00AE1CE3">
        <w:rPr>
          <w:color w:val="auto"/>
          <w:lang w:val="sr-Cyrl-CS"/>
        </w:rPr>
        <w:t xml:space="preserve">, </w:t>
      </w:r>
      <w:r w:rsidRPr="00AE1CE3">
        <w:rPr>
          <w:color w:val="auto"/>
        </w:rPr>
        <w:t>materials</w:t>
      </w:r>
      <w:r w:rsidRPr="00AE1CE3">
        <w:rPr>
          <w:color w:val="auto"/>
          <w:lang w:val="sr-Cyrl-CS"/>
        </w:rPr>
        <w:t xml:space="preserve"> </w:t>
      </w:r>
      <w:r w:rsidRPr="00AE1CE3">
        <w:rPr>
          <w:color w:val="auto"/>
        </w:rPr>
        <w:t>and</w:t>
      </w:r>
      <w:r w:rsidRPr="00AE1CE3">
        <w:rPr>
          <w:color w:val="auto"/>
          <w:lang w:val="sr-Cyrl-CS"/>
        </w:rPr>
        <w:t xml:space="preserve"> </w:t>
      </w:r>
      <w:r w:rsidRPr="00AE1CE3">
        <w:rPr>
          <w:color w:val="auto"/>
        </w:rPr>
        <w:t>employees</w:t>
      </w:r>
      <w:bookmarkEnd w:id="111"/>
      <w:bookmarkEnd w:id="112"/>
    </w:p>
    <w:tbl>
      <w:tblPr>
        <w:tblW w:w="9865" w:type="dxa"/>
        <w:jc w:val="center"/>
        <w:tblLayout w:type="fixed"/>
        <w:tblCellMar>
          <w:left w:w="28" w:type="dxa"/>
          <w:right w:w="28" w:type="dxa"/>
        </w:tblCellMar>
        <w:tblLook w:val="0000" w:firstRow="0" w:lastRow="0" w:firstColumn="0" w:lastColumn="0" w:noHBand="0" w:noVBand="0"/>
      </w:tblPr>
      <w:tblGrid>
        <w:gridCol w:w="1644"/>
        <w:gridCol w:w="1701"/>
        <w:gridCol w:w="1304"/>
        <w:gridCol w:w="1304"/>
        <w:gridCol w:w="1304"/>
        <w:gridCol w:w="1304"/>
        <w:gridCol w:w="1304"/>
      </w:tblGrid>
      <w:tr w:rsidR="00852FE5" w:rsidRPr="007E00D0">
        <w:trPr>
          <w:trHeight w:val="20"/>
          <w:jc w:val="center"/>
        </w:trPr>
        <w:tc>
          <w:tcPr>
            <w:tcW w:w="3345" w:type="dxa"/>
            <w:gridSpan w:val="2"/>
            <w:vMerge w:val="restart"/>
            <w:tcBorders>
              <w:bottom w:val="single" w:sz="4" w:space="0" w:color="FFFFFF"/>
              <w:right w:val="single" w:sz="4" w:space="0" w:color="FFFFFF"/>
            </w:tcBorders>
            <w:shd w:val="clear" w:color="auto" w:fill="7B251F"/>
            <w:noWrap/>
            <w:vAlign w:val="center"/>
          </w:tcPr>
          <w:p w:rsidR="00852FE5" w:rsidRPr="00B06FD1" w:rsidRDefault="00852FE5" w:rsidP="0011507D">
            <w:pPr>
              <w:spacing w:line="221" w:lineRule="auto"/>
              <w:rPr>
                <w:rFonts w:ascii="Calibri" w:hAnsi="Calibri" w:cs="Calibri"/>
                <w:color w:val="FFFFFF"/>
                <w:sz w:val="17"/>
                <w:szCs w:val="17"/>
                <w:lang w:val="sr-Cyrl-CS"/>
              </w:rPr>
            </w:pPr>
          </w:p>
        </w:tc>
        <w:tc>
          <w:tcPr>
            <w:tcW w:w="1304" w:type="dxa"/>
            <w:vMerge w:val="restart"/>
            <w:tcBorders>
              <w:left w:val="single" w:sz="4" w:space="0" w:color="FFFFFF"/>
              <w:bottom w:val="single" w:sz="4" w:space="0" w:color="FFFFFF"/>
              <w:right w:val="single" w:sz="4" w:space="0" w:color="FFFFFF"/>
            </w:tcBorders>
            <w:shd w:val="clear" w:color="auto" w:fill="7B251F"/>
            <w:noWrap/>
            <w:vAlign w:val="center"/>
          </w:tcPr>
          <w:p w:rsidR="00852FE5" w:rsidRPr="00B06FD1" w:rsidRDefault="00852FE5" w:rsidP="0011507D">
            <w:pPr>
              <w:spacing w:line="221" w:lineRule="auto"/>
              <w:jc w:val="center"/>
              <w:rPr>
                <w:rFonts w:ascii="Calibri" w:hAnsi="Calibri" w:cs="Calibri"/>
                <w:color w:val="FFFFFF"/>
                <w:sz w:val="17"/>
                <w:szCs w:val="17"/>
              </w:rPr>
            </w:pPr>
            <w:r>
              <w:rPr>
                <w:rFonts w:ascii="Calibri" w:hAnsi="Calibri" w:cs="Calibri"/>
                <w:color w:val="FFFFFF"/>
                <w:sz w:val="17"/>
                <w:szCs w:val="17"/>
              </w:rPr>
              <w:t>Registered</w:t>
            </w:r>
            <w:r w:rsidRPr="00B06FD1">
              <w:rPr>
                <w:rFonts w:ascii="Calibri" w:hAnsi="Calibri" w:cs="Calibri"/>
                <w:color w:val="FFFFFF"/>
                <w:sz w:val="17"/>
                <w:szCs w:val="17"/>
              </w:rPr>
              <w:t xml:space="preserve"> </w:t>
            </w:r>
            <w:r>
              <w:rPr>
                <w:rFonts w:ascii="Calibri" w:hAnsi="Calibri" w:cs="Calibri"/>
                <w:color w:val="FFFFFF"/>
                <w:sz w:val="17"/>
                <w:szCs w:val="17"/>
              </w:rPr>
              <w:t>library users</w:t>
            </w:r>
            <w:r w:rsidRPr="00B06FD1">
              <w:rPr>
                <w:rFonts w:ascii="Calibri" w:hAnsi="Calibri" w:cs="Calibri"/>
                <w:color w:val="FFFFFF"/>
                <w:sz w:val="17"/>
                <w:szCs w:val="17"/>
              </w:rPr>
              <w:t xml:space="preserve"> (</w:t>
            </w:r>
            <w:r>
              <w:rPr>
                <w:rFonts w:ascii="Calibri" w:hAnsi="Calibri" w:cs="Calibri"/>
                <w:color w:val="FFFFFF"/>
                <w:sz w:val="17"/>
                <w:szCs w:val="17"/>
              </w:rPr>
              <w:t>members</w:t>
            </w:r>
            <w:r w:rsidRPr="00B06FD1">
              <w:rPr>
                <w:rFonts w:ascii="Calibri" w:hAnsi="Calibri" w:cs="Calibri"/>
                <w:color w:val="FFFFFF"/>
                <w:sz w:val="17"/>
                <w:szCs w:val="17"/>
              </w:rPr>
              <w:t xml:space="preserve">) </w:t>
            </w:r>
          </w:p>
        </w:tc>
        <w:tc>
          <w:tcPr>
            <w:tcW w:w="2608" w:type="dxa"/>
            <w:gridSpan w:val="2"/>
            <w:tcBorders>
              <w:left w:val="single" w:sz="4" w:space="0" w:color="FFFFFF"/>
              <w:bottom w:val="single" w:sz="4" w:space="0" w:color="FFFFFF"/>
              <w:right w:val="single" w:sz="4" w:space="0" w:color="FFFFFF"/>
            </w:tcBorders>
            <w:shd w:val="clear" w:color="auto" w:fill="7B251F"/>
            <w:noWrap/>
            <w:vAlign w:val="center"/>
          </w:tcPr>
          <w:p w:rsidR="00852FE5" w:rsidRPr="007E00D0" w:rsidRDefault="00852FE5" w:rsidP="0011507D">
            <w:pPr>
              <w:spacing w:before="60" w:after="60" w:line="221" w:lineRule="auto"/>
              <w:jc w:val="center"/>
              <w:rPr>
                <w:rFonts w:ascii="Calibri" w:hAnsi="Calibri" w:cs="Calibri"/>
                <w:color w:val="FFFFFF"/>
                <w:sz w:val="17"/>
                <w:szCs w:val="17"/>
              </w:rPr>
            </w:pPr>
            <w:r>
              <w:rPr>
                <w:rFonts w:ascii="Calibri" w:hAnsi="Calibri" w:cs="Calibri"/>
                <w:color w:val="FFFFFF"/>
                <w:sz w:val="17"/>
                <w:szCs w:val="17"/>
              </w:rPr>
              <w:t>Usage of library materials</w:t>
            </w:r>
            <w:r w:rsidRPr="007E00D0">
              <w:rPr>
                <w:rFonts w:ascii="Calibri" w:hAnsi="Calibri" w:cs="Calibri"/>
                <w:color w:val="FFFFFF"/>
                <w:sz w:val="17"/>
                <w:szCs w:val="17"/>
              </w:rPr>
              <w:t xml:space="preserve"> </w:t>
            </w:r>
          </w:p>
        </w:tc>
        <w:tc>
          <w:tcPr>
            <w:tcW w:w="2608" w:type="dxa"/>
            <w:gridSpan w:val="2"/>
            <w:tcBorders>
              <w:left w:val="single" w:sz="4" w:space="0" w:color="FFFFFF"/>
              <w:bottom w:val="single" w:sz="4" w:space="0" w:color="FFFFFF"/>
            </w:tcBorders>
            <w:shd w:val="clear" w:color="auto" w:fill="7B251F"/>
            <w:noWrap/>
            <w:vAlign w:val="center"/>
          </w:tcPr>
          <w:p w:rsidR="00852FE5" w:rsidRPr="007E00D0" w:rsidRDefault="00852FE5" w:rsidP="0011507D">
            <w:pPr>
              <w:spacing w:before="60" w:after="60" w:line="221" w:lineRule="auto"/>
              <w:jc w:val="center"/>
              <w:rPr>
                <w:rFonts w:ascii="Calibri" w:hAnsi="Calibri" w:cs="Calibri"/>
                <w:color w:val="FFFFFF"/>
                <w:sz w:val="17"/>
                <w:szCs w:val="17"/>
                <w:lang w:val="ru-RU"/>
              </w:rPr>
            </w:pPr>
            <w:r>
              <w:rPr>
                <w:rFonts w:ascii="Calibri" w:hAnsi="Calibri" w:cs="Calibri"/>
                <w:color w:val="FFFFFF"/>
                <w:sz w:val="17"/>
                <w:szCs w:val="17"/>
              </w:rPr>
              <w:t>Employees</w:t>
            </w:r>
            <w:r w:rsidRPr="007E00D0">
              <w:rPr>
                <w:rFonts w:ascii="Calibri" w:hAnsi="Calibri" w:cs="Calibri"/>
                <w:color w:val="FFFFFF"/>
                <w:sz w:val="17"/>
                <w:szCs w:val="17"/>
                <w:lang w:val="ru-RU"/>
              </w:rPr>
              <w:t xml:space="preserve"> (</w:t>
            </w:r>
            <w:r>
              <w:rPr>
                <w:rFonts w:ascii="Calibri" w:hAnsi="Calibri" w:cs="Calibri"/>
                <w:color w:val="FFFFFF"/>
                <w:sz w:val="17"/>
                <w:szCs w:val="17"/>
              </w:rPr>
              <w:t>technical staff</w:t>
            </w:r>
            <w:r w:rsidRPr="007E00D0">
              <w:rPr>
                <w:rFonts w:ascii="Calibri" w:hAnsi="Calibri" w:cs="Calibri"/>
                <w:color w:val="FFFFFF"/>
                <w:sz w:val="17"/>
                <w:szCs w:val="17"/>
                <w:lang w:val="ru-RU"/>
              </w:rPr>
              <w:t xml:space="preserve">)                                      </w:t>
            </w:r>
          </w:p>
        </w:tc>
      </w:tr>
      <w:tr w:rsidR="00852FE5" w:rsidRPr="00024E3C">
        <w:trPr>
          <w:trHeight w:val="20"/>
          <w:jc w:val="center"/>
        </w:trPr>
        <w:tc>
          <w:tcPr>
            <w:tcW w:w="3345" w:type="dxa"/>
            <w:gridSpan w:val="2"/>
            <w:vMerge/>
            <w:tcBorders>
              <w:top w:val="single" w:sz="4" w:space="0" w:color="FFFFFF"/>
              <w:right w:val="single" w:sz="4" w:space="0" w:color="FFFFFF"/>
            </w:tcBorders>
            <w:shd w:val="clear" w:color="auto" w:fill="7B251F"/>
            <w:noWrap/>
            <w:vAlign w:val="bottom"/>
          </w:tcPr>
          <w:p w:rsidR="00852FE5" w:rsidRPr="007E00D0" w:rsidRDefault="00852FE5" w:rsidP="0011507D">
            <w:pPr>
              <w:spacing w:line="221" w:lineRule="auto"/>
              <w:rPr>
                <w:rFonts w:ascii="Calibri" w:hAnsi="Calibri" w:cs="Calibri"/>
                <w:color w:val="FFFFFF"/>
                <w:sz w:val="17"/>
                <w:szCs w:val="17"/>
                <w:lang w:val="ru-RU"/>
              </w:rPr>
            </w:pPr>
          </w:p>
        </w:tc>
        <w:tc>
          <w:tcPr>
            <w:tcW w:w="1304" w:type="dxa"/>
            <w:vMerge/>
            <w:tcBorders>
              <w:top w:val="single" w:sz="4" w:space="0" w:color="FFFFFF"/>
              <w:left w:val="single" w:sz="4" w:space="0" w:color="FFFFFF"/>
              <w:right w:val="single" w:sz="4" w:space="0" w:color="FFFFFF"/>
            </w:tcBorders>
            <w:shd w:val="clear" w:color="auto" w:fill="7B251F"/>
            <w:noWrap/>
            <w:vAlign w:val="center"/>
          </w:tcPr>
          <w:p w:rsidR="00852FE5" w:rsidRPr="007E00D0" w:rsidRDefault="00852FE5" w:rsidP="0011507D">
            <w:pPr>
              <w:spacing w:line="221" w:lineRule="auto"/>
              <w:jc w:val="center"/>
              <w:rPr>
                <w:rFonts w:ascii="Calibri" w:hAnsi="Calibri" w:cs="Calibri"/>
                <w:color w:val="FFFFFF"/>
                <w:sz w:val="17"/>
                <w:szCs w:val="17"/>
                <w:lang w:val="ru-RU"/>
              </w:rPr>
            </w:pPr>
          </w:p>
        </w:tc>
        <w:tc>
          <w:tcPr>
            <w:tcW w:w="1304" w:type="dxa"/>
            <w:tcBorders>
              <w:top w:val="single" w:sz="4" w:space="0" w:color="FFFFFF"/>
              <w:left w:val="single" w:sz="4" w:space="0" w:color="FFFFFF"/>
              <w:right w:val="single" w:sz="4" w:space="0" w:color="FFFFFF"/>
            </w:tcBorders>
            <w:shd w:val="clear" w:color="auto" w:fill="7B251F"/>
            <w:noWrap/>
            <w:vAlign w:val="center"/>
          </w:tcPr>
          <w:p w:rsidR="00852FE5" w:rsidRPr="007E00D0" w:rsidRDefault="00852FE5" w:rsidP="0011507D">
            <w:pPr>
              <w:spacing w:line="221" w:lineRule="auto"/>
              <w:jc w:val="center"/>
              <w:rPr>
                <w:rFonts w:ascii="Calibri" w:hAnsi="Calibri" w:cs="Calibri"/>
                <w:color w:val="FFFFFF"/>
                <w:sz w:val="17"/>
                <w:szCs w:val="17"/>
              </w:rPr>
            </w:pPr>
            <w:r>
              <w:rPr>
                <w:rFonts w:ascii="Calibri" w:hAnsi="Calibri" w:cs="Calibri"/>
                <w:color w:val="FFFFFF"/>
                <w:sz w:val="17"/>
                <w:szCs w:val="17"/>
              </w:rPr>
              <w:t>Total</w:t>
            </w:r>
            <w:r w:rsidRPr="007E00D0">
              <w:rPr>
                <w:rFonts w:ascii="Calibri" w:hAnsi="Calibri" w:cs="Calibri"/>
                <w:color w:val="FFFFFF"/>
                <w:sz w:val="17"/>
                <w:szCs w:val="17"/>
              </w:rPr>
              <w:t xml:space="preserve">                     </w:t>
            </w:r>
          </w:p>
        </w:tc>
        <w:tc>
          <w:tcPr>
            <w:tcW w:w="1304" w:type="dxa"/>
            <w:tcBorders>
              <w:top w:val="single" w:sz="4" w:space="0" w:color="FFFFFF"/>
              <w:left w:val="single" w:sz="4" w:space="0" w:color="FFFFFF"/>
              <w:right w:val="single" w:sz="4" w:space="0" w:color="FFFFFF"/>
            </w:tcBorders>
            <w:shd w:val="clear" w:color="auto" w:fill="7B251F"/>
            <w:noWrap/>
            <w:vAlign w:val="center"/>
          </w:tcPr>
          <w:p w:rsidR="00852FE5" w:rsidRPr="00B06FD1" w:rsidRDefault="00852FE5" w:rsidP="0011507D">
            <w:pPr>
              <w:spacing w:line="221" w:lineRule="auto"/>
              <w:jc w:val="center"/>
              <w:rPr>
                <w:rFonts w:ascii="Calibri" w:hAnsi="Calibri" w:cs="Calibri"/>
                <w:color w:val="FFFFFF"/>
                <w:sz w:val="17"/>
                <w:szCs w:val="17"/>
              </w:rPr>
            </w:pPr>
            <w:r>
              <w:rPr>
                <w:rFonts w:ascii="Calibri" w:hAnsi="Calibri" w:cs="Calibri"/>
                <w:color w:val="FFFFFF"/>
                <w:sz w:val="17"/>
                <w:szCs w:val="17"/>
              </w:rPr>
              <w:t>Of</w:t>
            </w:r>
            <w:r w:rsidRPr="00B06FD1">
              <w:rPr>
                <w:rFonts w:ascii="Calibri" w:hAnsi="Calibri" w:cs="Calibri"/>
                <w:color w:val="FFFFFF"/>
                <w:sz w:val="17"/>
                <w:szCs w:val="17"/>
              </w:rPr>
              <w:t xml:space="preserve"> </w:t>
            </w:r>
            <w:r>
              <w:rPr>
                <w:rFonts w:ascii="Calibri" w:hAnsi="Calibri" w:cs="Calibri"/>
                <w:color w:val="FFFFFF"/>
                <w:sz w:val="17"/>
                <w:szCs w:val="17"/>
              </w:rPr>
              <w:t>which</w:t>
            </w:r>
            <w:r w:rsidRPr="00B06FD1">
              <w:rPr>
                <w:rFonts w:ascii="Calibri" w:hAnsi="Calibri" w:cs="Calibri"/>
                <w:color w:val="FFFFFF"/>
                <w:sz w:val="17"/>
                <w:szCs w:val="17"/>
              </w:rPr>
              <w:t xml:space="preserve">: </w:t>
            </w:r>
            <w:r>
              <w:rPr>
                <w:rFonts w:ascii="Calibri" w:hAnsi="Calibri" w:cs="Calibri"/>
                <w:color w:val="FFFFFF"/>
                <w:sz w:val="17"/>
                <w:szCs w:val="17"/>
              </w:rPr>
              <w:t>books and brochures</w:t>
            </w:r>
            <w:r w:rsidRPr="00B06FD1">
              <w:rPr>
                <w:rFonts w:ascii="Calibri" w:hAnsi="Calibri" w:cs="Calibri"/>
                <w:color w:val="FFFFFF"/>
                <w:sz w:val="17"/>
                <w:szCs w:val="17"/>
              </w:rPr>
              <w:t xml:space="preserve">  </w:t>
            </w:r>
          </w:p>
        </w:tc>
        <w:tc>
          <w:tcPr>
            <w:tcW w:w="1304" w:type="dxa"/>
            <w:tcBorders>
              <w:top w:val="single" w:sz="4" w:space="0" w:color="FFFFFF"/>
              <w:left w:val="single" w:sz="4" w:space="0" w:color="FFFFFF"/>
              <w:right w:val="single" w:sz="4" w:space="0" w:color="FFFFFF"/>
            </w:tcBorders>
            <w:shd w:val="clear" w:color="auto" w:fill="7B251F"/>
            <w:noWrap/>
            <w:vAlign w:val="center"/>
          </w:tcPr>
          <w:p w:rsidR="00852FE5" w:rsidRPr="007E00D0" w:rsidRDefault="00852FE5" w:rsidP="0011507D">
            <w:pPr>
              <w:spacing w:line="221" w:lineRule="auto"/>
              <w:jc w:val="center"/>
              <w:rPr>
                <w:rFonts w:ascii="Calibri" w:hAnsi="Calibri" w:cs="Calibri"/>
                <w:color w:val="FFFFFF"/>
                <w:sz w:val="17"/>
                <w:szCs w:val="17"/>
              </w:rPr>
            </w:pPr>
            <w:r>
              <w:rPr>
                <w:rFonts w:ascii="Calibri" w:hAnsi="Calibri" w:cs="Calibri"/>
                <w:color w:val="FFFFFF"/>
                <w:sz w:val="17"/>
                <w:szCs w:val="17"/>
              </w:rPr>
              <w:t>Total</w:t>
            </w:r>
            <w:r w:rsidRPr="007E00D0">
              <w:rPr>
                <w:rFonts w:ascii="Calibri" w:hAnsi="Calibri" w:cs="Calibri"/>
                <w:color w:val="FFFFFF"/>
                <w:sz w:val="17"/>
                <w:szCs w:val="17"/>
              </w:rPr>
              <w:t xml:space="preserve">              </w:t>
            </w:r>
          </w:p>
        </w:tc>
        <w:tc>
          <w:tcPr>
            <w:tcW w:w="1304" w:type="dxa"/>
            <w:tcBorders>
              <w:top w:val="single" w:sz="4" w:space="0" w:color="FFFFFF"/>
              <w:left w:val="single" w:sz="4" w:space="0" w:color="FFFFFF"/>
            </w:tcBorders>
            <w:shd w:val="clear" w:color="auto" w:fill="7B251F"/>
            <w:noWrap/>
            <w:vAlign w:val="center"/>
          </w:tcPr>
          <w:p w:rsidR="00852FE5" w:rsidRPr="007E00D0" w:rsidRDefault="00852FE5" w:rsidP="0011507D">
            <w:pPr>
              <w:spacing w:line="221" w:lineRule="auto"/>
              <w:jc w:val="center"/>
              <w:rPr>
                <w:rFonts w:ascii="Calibri" w:hAnsi="Calibri" w:cs="Calibri"/>
                <w:color w:val="FFFFFF"/>
                <w:sz w:val="17"/>
                <w:szCs w:val="17"/>
                <w:lang w:val="ru-RU"/>
              </w:rPr>
            </w:pPr>
            <w:r w:rsidRPr="007E00D0">
              <w:rPr>
                <w:rFonts w:ascii="Calibri" w:hAnsi="Calibri" w:cs="Calibri"/>
                <w:color w:val="FFFFFF"/>
                <w:sz w:val="17"/>
                <w:szCs w:val="17"/>
                <w:lang w:val="ru-RU"/>
              </w:rPr>
              <w:t>О</w:t>
            </w:r>
            <w:r>
              <w:rPr>
                <w:rFonts w:ascii="Calibri" w:hAnsi="Calibri" w:cs="Calibri"/>
                <w:color w:val="FFFFFF"/>
                <w:sz w:val="17"/>
                <w:szCs w:val="17"/>
              </w:rPr>
              <w:t>f</w:t>
            </w:r>
            <w:r w:rsidRPr="00B06FD1">
              <w:rPr>
                <w:rFonts w:ascii="Calibri" w:hAnsi="Calibri" w:cs="Calibri"/>
                <w:color w:val="FFFFFF"/>
                <w:sz w:val="17"/>
                <w:szCs w:val="17"/>
                <w:lang w:val="ru-RU"/>
              </w:rPr>
              <w:t xml:space="preserve"> </w:t>
            </w:r>
            <w:r>
              <w:rPr>
                <w:rFonts w:ascii="Calibri" w:hAnsi="Calibri" w:cs="Calibri"/>
                <w:color w:val="FFFFFF"/>
                <w:sz w:val="17"/>
                <w:szCs w:val="17"/>
              </w:rPr>
              <w:t>which</w:t>
            </w:r>
            <w:r>
              <w:rPr>
                <w:rFonts w:ascii="Calibri" w:hAnsi="Calibri" w:cs="Calibri"/>
                <w:color w:val="FFFFFF"/>
                <w:sz w:val="17"/>
                <w:szCs w:val="17"/>
                <w:lang w:val="ru-RU"/>
              </w:rPr>
              <w:t>:</w:t>
            </w:r>
            <w:r w:rsidRPr="007E00D0">
              <w:rPr>
                <w:rFonts w:ascii="Calibri" w:hAnsi="Calibri" w:cs="Calibri"/>
                <w:color w:val="FFFFFF"/>
                <w:sz w:val="17"/>
                <w:szCs w:val="17"/>
                <w:lang w:val="ru-RU"/>
              </w:rPr>
              <w:t xml:space="preserve"> </w:t>
            </w:r>
            <w:r>
              <w:rPr>
                <w:rFonts w:ascii="Calibri" w:hAnsi="Calibri" w:cs="Calibri"/>
                <w:color w:val="FFFFFF"/>
                <w:sz w:val="17"/>
                <w:szCs w:val="17"/>
              </w:rPr>
              <w:t>full</w:t>
            </w:r>
            <w:r w:rsidRPr="00B06FD1">
              <w:rPr>
                <w:rFonts w:ascii="Calibri" w:hAnsi="Calibri" w:cs="Calibri"/>
                <w:color w:val="FFFFFF"/>
                <w:sz w:val="17"/>
                <w:szCs w:val="17"/>
                <w:lang w:val="ru-RU"/>
              </w:rPr>
              <w:t>-</w:t>
            </w:r>
            <w:r>
              <w:rPr>
                <w:rFonts w:ascii="Calibri" w:hAnsi="Calibri" w:cs="Calibri"/>
                <w:color w:val="FFFFFF"/>
                <w:sz w:val="17"/>
                <w:szCs w:val="17"/>
              </w:rPr>
              <w:t>time</w:t>
            </w:r>
            <w:r w:rsidRPr="007E00D0">
              <w:rPr>
                <w:rFonts w:ascii="Calibri" w:hAnsi="Calibri" w:cs="Calibri"/>
                <w:color w:val="FFFFFF"/>
                <w:sz w:val="17"/>
                <w:szCs w:val="17"/>
                <w:lang w:val="ru-RU"/>
              </w:rPr>
              <w:t xml:space="preserve"> </w:t>
            </w:r>
          </w:p>
        </w:tc>
      </w:tr>
      <w:tr w:rsidR="00FF3F65" w:rsidTr="00C955E7">
        <w:trPr>
          <w:trHeight w:val="20"/>
          <w:jc w:val="center"/>
        </w:trPr>
        <w:tc>
          <w:tcPr>
            <w:tcW w:w="1644" w:type="dxa"/>
            <w:noWrap/>
            <w:vAlign w:val="bottom"/>
          </w:tcPr>
          <w:p w:rsidR="00FF3F65" w:rsidRPr="00D30CFF" w:rsidRDefault="00FF3F65" w:rsidP="00FF3F65">
            <w:pPr>
              <w:spacing w:line="228" w:lineRule="auto"/>
              <w:rPr>
                <w:rFonts w:ascii="Calibri" w:hAnsi="Calibri" w:cs="Calibri"/>
                <w:sz w:val="17"/>
                <w:szCs w:val="17"/>
              </w:rPr>
            </w:pPr>
          </w:p>
        </w:tc>
        <w:tc>
          <w:tcPr>
            <w:tcW w:w="1701" w:type="dxa"/>
            <w:tcBorders>
              <w:right w:val="single" w:sz="4" w:space="0" w:color="7B251F"/>
            </w:tcBorders>
            <w:noWrap/>
            <w:vAlign w:val="bottom"/>
          </w:tcPr>
          <w:p w:rsidR="00FF3F65" w:rsidRPr="00D30CFF" w:rsidRDefault="00FF3F65" w:rsidP="00FF3F65">
            <w:pPr>
              <w:spacing w:line="228" w:lineRule="auto"/>
              <w:rPr>
                <w:rFonts w:ascii="Calibri" w:hAnsi="Calibri" w:cs="Calibri"/>
                <w:sz w:val="17"/>
                <w:szCs w:val="17"/>
              </w:rPr>
            </w:pPr>
          </w:p>
        </w:tc>
        <w:tc>
          <w:tcPr>
            <w:tcW w:w="1304" w:type="dxa"/>
            <w:tcBorders>
              <w:left w:val="single" w:sz="4" w:space="0" w:color="7B251F"/>
            </w:tcBorders>
            <w:noWrap/>
            <w:vAlign w:val="bottom"/>
          </w:tcPr>
          <w:p w:rsidR="00FF3F65" w:rsidRDefault="00FF3F65" w:rsidP="00FF3F65">
            <w:pPr>
              <w:spacing w:line="228" w:lineRule="auto"/>
              <w:ind w:right="113"/>
              <w:jc w:val="right"/>
              <w:rPr>
                <w:rFonts w:ascii="Calibri" w:hAnsi="Calibri" w:cs="Calibri"/>
                <w:sz w:val="17"/>
                <w:szCs w:val="17"/>
              </w:rPr>
            </w:pPr>
          </w:p>
        </w:tc>
        <w:tc>
          <w:tcPr>
            <w:tcW w:w="1304" w:type="dxa"/>
            <w:noWrap/>
            <w:vAlign w:val="bottom"/>
          </w:tcPr>
          <w:p w:rsidR="00FF3F65" w:rsidRDefault="00FF3F65" w:rsidP="00FF3F65">
            <w:pPr>
              <w:spacing w:line="228" w:lineRule="auto"/>
              <w:ind w:right="113"/>
              <w:jc w:val="right"/>
              <w:rPr>
                <w:rFonts w:ascii="Calibri" w:hAnsi="Calibri" w:cs="Calibri"/>
                <w:sz w:val="17"/>
                <w:szCs w:val="17"/>
              </w:rPr>
            </w:pPr>
          </w:p>
        </w:tc>
        <w:tc>
          <w:tcPr>
            <w:tcW w:w="1304" w:type="dxa"/>
            <w:noWrap/>
            <w:vAlign w:val="bottom"/>
          </w:tcPr>
          <w:p w:rsidR="00FF3F65" w:rsidRDefault="00FF3F65" w:rsidP="00FF3F65">
            <w:pPr>
              <w:spacing w:line="228" w:lineRule="auto"/>
              <w:ind w:right="113"/>
              <w:jc w:val="right"/>
              <w:rPr>
                <w:rFonts w:ascii="Calibri" w:hAnsi="Calibri" w:cs="Calibri"/>
                <w:sz w:val="17"/>
                <w:szCs w:val="17"/>
              </w:rPr>
            </w:pPr>
          </w:p>
        </w:tc>
        <w:tc>
          <w:tcPr>
            <w:tcW w:w="1304" w:type="dxa"/>
            <w:noWrap/>
            <w:vAlign w:val="bottom"/>
          </w:tcPr>
          <w:p w:rsidR="00FF3F65" w:rsidRDefault="00FF3F65" w:rsidP="00FF3F65">
            <w:pPr>
              <w:spacing w:line="228" w:lineRule="auto"/>
              <w:ind w:right="113"/>
              <w:jc w:val="right"/>
              <w:rPr>
                <w:rFonts w:ascii="Calibri" w:hAnsi="Calibri" w:cs="Calibri"/>
                <w:sz w:val="17"/>
                <w:szCs w:val="17"/>
              </w:rPr>
            </w:pPr>
          </w:p>
        </w:tc>
        <w:tc>
          <w:tcPr>
            <w:tcW w:w="1304" w:type="dxa"/>
            <w:noWrap/>
            <w:vAlign w:val="bottom"/>
          </w:tcPr>
          <w:p w:rsidR="00FF3F65" w:rsidRDefault="00FF3F65" w:rsidP="00FF3F65">
            <w:pPr>
              <w:spacing w:line="228" w:lineRule="auto"/>
              <w:ind w:right="113"/>
              <w:jc w:val="right"/>
              <w:rPr>
                <w:rFonts w:ascii="Calibri" w:hAnsi="Calibri" w:cs="Calibri"/>
                <w:sz w:val="17"/>
                <w:szCs w:val="17"/>
              </w:rPr>
            </w:pPr>
          </w:p>
        </w:tc>
      </w:tr>
      <w:tr w:rsidR="00FA7D29" w:rsidRPr="00FF3F65" w:rsidTr="008C56A6">
        <w:trPr>
          <w:trHeight w:val="20"/>
          <w:jc w:val="center"/>
        </w:trPr>
        <w:tc>
          <w:tcPr>
            <w:tcW w:w="3345" w:type="dxa"/>
            <w:gridSpan w:val="2"/>
            <w:tcBorders>
              <w:right w:val="single" w:sz="4" w:space="0" w:color="7B251F"/>
            </w:tcBorders>
            <w:noWrap/>
            <w:vAlign w:val="bottom"/>
          </w:tcPr>
          <w:p w:rsidR="00FA7D29" w:rsidRPr="00FF3F65" w:rsidRDefault="00FA7D29" w:rsidP="00FF3F65">
            <w:pPr>
              <w:spacing w:line="228" w:lineRule="auto"/>
              <w:rPr>
                <w:rFonts w:asciiTheme="minorHAnsi" w:hAnsiTheme="minorHAnsi" w:cstheme="minorHAnsi"/>
                <w:sz w:val="17"/>
                <w:szCs w:val="17"/>
              </w:rPr>
            </w:pPr>
            <w:r>
              <w:rPr>
                <w:rFonts w:asciiTheme="minorHAnsi" w:hAnsiTheme="minorHAnsi" w:cstheme="minorHAnsi"/>
                <w:b/>
                <w:bCs/>
                <w:sz w:val="17"/>
                <w:szCs w:val="17"/>
                <w:lang w:val="sr-Latn-RS"/>
              </w:rPr>
              <w:t>REPUBLIC OF SERBIA</w:t>
            </w:r>
            <w:r w:rsidRPr="00FF3F65">
              <w:rPr>
                <w:rFonts w:asciiTheme="minorHAnsi" w:hAnsiTheme="minorHAnsi" w:cstheme="minorHAnsi"/>
                <w:sz w:val="17"/>
                <w:szCs w:val="17"/>
              </w:rPr>
              <w:t> </w:t>
            </w:r>
          </w:p>
        </w:tc>
        <w:tc>
          <w:tcPr>
            <w:tcW w:w="1304" w:type="dxa"/>
            <w:tcBorders>
              <w:left w:val="single" w:sz="4" w:space="0" w:color="7B251F"/>
            </w:tcBorders>
            <w:noWrap/>
          </w:tcPr>
          <w:p w:rsidR="00FA7D29" w:rsidRPr="00FF3F65" w:rsidRDefault="00FA7D29" w:rsidP="00FF3F65">
            <w:pPr>
              <w:spacing w:line="228" w:lineRule="auto"/>
              <w:rPr>
                <w:rFonts w:asciiTheme="minorHAnsi" w:hAnsiTheme="minorHAnsi" w:cstheme="minorHAnsi"/>
                <w:sz w:val="17"/>
                <w:szCs w:val="17"/>
              </w:rPr>
            </w:pPr>
          </w:p>
        </w:tc>
        <w:tc>
          <w:tcPr>
            <w:tcW w:w="1304" w:type="dxa"/>
            <w:noWrap/>
          </w:tcPr>
          <w:p w:rsidR="00FA7D29" w:rsidRPr="00FF3F65" w:rsidRDefault="00FA7D29" w:rsidP="00FF3F65">
            <w:pPr>
              <w:spacing w:line="228" w:lineRule="auto"/>
              <w:rPr>
                <w:rFonts w:asciiTheme="minorHAnsi" w:hAnsiTheme="minorHAnsi" w:cstheme="minorHAnsi"/>
                <w:sz w:val="17"/>
                <w:szCs w:val="17"/>
              </w:rPr>
            </w:pPr>
          </w:p>
        </w:tc>
        <w:tc>
          <w:tcPr>
            <w:tcW w:w="1304" w:type="dxa"/>
            <w:noWrap/>
          </w:tcPr>
          <w:p w:rsidR="00FA7D29" w:rsidRPr="00FF3F65" w:rsidRDefault="00FA7D29" w:rsidP="00FF3F65">
            <w:pPr>
              <w:spacing w:line="228" w:lineRule="auto"/>
              <w:rPr>
                <w:rFonts w:asciiTheme="minorHAnsi" w:hAnsiTheme="minorHAnsi" w:cstheme="minorHAnsi"/>
                <w:sz w:val="17"/>
                <w:szCs w:val="17"/>
              </w:rPr>
            </w:pPr>
          </w:p>
        </w:tc>
        <w:tc>
          <w:tcPr>
            <w:tcW w:w="1304" w:type="dxa"/>
            <w:noWrap/>
          </w:tcPr>
          <w:p w:rsidR="00FA7D29" w:rsidRPr="00FF3F65" w:rsidRDefault="00FA7D29" w:rsidP="00FF3F65">
            <w:pPr>
              <w:spacing w:line="228" w:lineRule="auto"/>
              <w:rPr>
                <w:rFonts w:asciiTheme="minorHAnsi" w:hAnsiTheme="minorHAnsi" w:cstheme="minorHAnsi"/>
                <w:sz w:val="17"/>
                <w:szCs w:val="17"/>
              </w:rPr>
            </w:pPr>
          </w:p>
        </w:tc>
        <w:tc>
          <w:tcPr>
            <w:tcW w:w="1304" w:type="dxa"/>
            <w:noWrap/>
          </w:tcPr>
          <w:p w:rsidR="00FA7D29" w:rsidRPr="00FF3F65" w:rsidRDefault="00FA7D29" w:rsidP="00FF3F65">
            <w:pPr>
              <w:spacing w:line="228" w:lineRule="auto"/>
              <w:rPr>
                <w:rFonts w:asciiTheme="minorHAnsi" w:hAnsiTheme="minorHAnsi" w:cstheme="minorHAnsi"/>
                <w:sz w:val="17"/>
                <w:szCs w:val="17"/>
              </w:rPr>
            </w:pPr>
          </w:p>
        </w:tc>
      </w:tr>
      <w:tr w:rsidR="00FF3F65" w:rsidRPr="00FF3F65" w:rsidTr="00C955E7">
        <w:trPr>
          <w:trHeight w:val="20"/>
          <w:jc w:val="center"/>
        </w:trPr>
        <w:tc>
          <w:tcPr>
            <w:tcW w:w="1644" w:type="dxa"/>
            <w:noWrap/>
            <w:vAlign w:val="bottom"/>
          </w:tcPr>
          <w:p w:rsidR="00FF3F65" w:rsidRPr="00FF3F65" w:rsidRDefault="00FF3F65" w:rsidP="00FF3F65">
            <w:pPr>
              <w:spacing w:line="228"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rPr>
                <w:rFonts w:ascii="Calibri" w:hAnsi="Calibri" w:cs="Calibri"/>
                <w:sz w:val="17"/>
                <w:szCs w:val="17"/>
              </w:rPr>
            </w:pPr>
            <w:r w:rsidRPr="00FF3F65">
              <w:rPr>
                <w:rFonts w:ascii="Calibri" w:hAnsi="Calibri" w:cs="Calibri"/>
                <w:sz w:val="17"/>
                <w:szCs w:val="17"/>
              </w:rPr>
              <w:t>Total</w:t>
            </w:r>
          </w:p>
        </w:tc>
        <w:tc>
          <w:tcPr>
            <w:tcW w:w="1304" w:type="dxa"/>
            <w:tcBorders>
              <w:left w:val="single" w:sz="4" w:space="0" w:color="7B251F"/>
            </w:tcBorders>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1552994</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16505095</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12485157</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5222</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3536</w:t>
            </w:r>
          </w:p>
        </w:tc>
      </w:tr>
      <w:tr w:rsidR="00FF3F65" w:rsidRPr="00FF3F65" w:rsidTr="00C955E7">
        <w:trPr>
          <w:trHeight w:val="20"/>
          <w:jc w:val="center"/>
        </w:trPr>
        <w:tc>
          <w:tcPr>
            <w:tcW w:w="1644" w:type="dxa"/>
            <w:noWrap/>
            <w:vAlign w:val="bottom"/>
          </w:tcPr>
          <w:p w:rsidR="00FF3F65" w:rsidRPr="00FF3F65" w:rsidRDefault="00FF3F65" w:rsidP="00FF3F65">
            <w:pPr>
              <w:spacing w:line="228"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rPr>
                <w:rFonts w:ascii="Calibri" w:hAnsi="Calibri" w:cs="Calibri"/>
                <w:sz w:val="17"/>
                <w:szCs w:val="17"/>
              </w:rPr>
            </w:pPr>
            <w:r w:rsidRPr="00FF3F65">
              <w:rPr>
                <w:rFonts w:ascii="Calibri" w:hAnsi="Calibri" w:cs="Calibri"/>
                <w:sz w:val="17"/>
                <w:szCs w:val="17"/>
              </w:rPr>
              <w:t>National</w:t>
            </w:r>
          </w:p>
        </w:tc>
        <w:tc>
          <w:tcPr>
            <w:tcW w:w="1304" w:type="dxa"/>
            <w:tcBorders>
              <w:left w:val="single" w:sz="4" w:space="0" w:color="7B251F"/>
            </w:tcBorders>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18324</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2449022</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251179</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343</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343</w:t>
            </w:r>
          </w:p>
        </w:tc>
      </w:tr>
      <w:tr w:rsidR="00FF3F65" w:rsidRPr="00FF3F65" w:rsidTr="00C955E7">
        <w:trPr>
          <w:trHeight w:val="20"/>
          <w:jc w:val="center"/>
        </w:trPr>
        <w:tc>
          <w:tcPr>
            <w:tcW w:w="1644" w:type="dxa"/>
            <w:noWrap/>
            <w:vAlign w:val="bottom"/>
          </w:tcPr>
          <w:p w:rsidR="00FF3F65" w:rsidRPr="00FF3F65" w:rsidRDefault="00FF3F65" w:rsidP="00FF3F65">
            <w:pPr>
              <w:spacing w:line="228"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rPr>
                <w:rFonts w:ascii="Calibri" w:hAnsi="Calibri" w:cs="Calibri"/>
                <w:sz w:val="17"/>
                <w:szCs w:val="17"/>
              </w:rPr>
            </w:pPr>
            <w:r w:rsidRPr="00FF3F65">
              <w:rPr>
                <w:rFonts w:ascii="Calibri" w:hAnsi="Calibri" w:cs="Calibri"/>
                <w:sz w:val="17"/>
                <w:szCs w:val="17"/>
              </w:rPr>
              <w:t>Tertiary education</w:t>
            </w:r>
          </w:p>
        </w:tc>
        <w:tc>
          <w:tcPr>
            <w:tcW w:w="1304" w:type="dxa"/>
            <w:tcBorders>
              <w:left w:val="single" w:sz="4" w:space="0" w:color="7B251F"/>
            </w:tcBorders>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278731</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1604001</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1227043</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548</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536</w:t>
            </w:r>
          </w:p>
        </w:tc>
      </w:tr>
      <w:tr w:rsidR="00FF3F65" w:rsidRPr="00FF3F65" w:rsidTr="00C955E7">
        <w:trPr>
          <w:trHeight w:val="20"/>
          <w:jc w:val="center"/>
        </w:trPr>
        <w:tc>
          <w:tcPr>
            <w:tcW w:w="1644" w:type="dxa"/>
            <w:noWrap/>
            <w:vAlign w:val="bottom"/>
          </w:tcPr>
          <w:p w:rsidR="00FF3F65" w:rsidRPr="00FF3F65" w:rsidRDefault="00FF3F65" w:rsidP="00FF3F65">
            <w:pPr>
              <w:spacing w:line="228"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rPr>
                <w:rFonts w:ascii="Calibri" w:hAnsi="Calibri" w:cs="Calibri"/>
                <w:sz w:val="17"/>
                <w:szCs w:val="17"/>
              </w:rPr>
            </w:pPr>
            <w:r w:rsidRPr="00FF3F65">
              <w:rPr>
                <w:rFonts w:ascii="Calibri" w:hAnsi="Calibri" w:cs="Calibri"/>
                <w:sz w:val="17"/>
                <w:szCs w:val="17"/>
              </w:rPr>
              <w:t>School</w:t>
            </w:r>
          </w:p>
        </w:tc>
        <w:tc>
          <w:tcPr>
            <w:tcW w:w="1304" w:type="dxa"/>
            <w:tcBorders>
              <w:left w:val="single" w:sz="4" w:space="0" w:color="7B251F"/>
            </w:tcBorders>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668342</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3221894</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3144313</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2049</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767</w:t>
            </w:r>
          </w:p>
        </w:tc>
      </w:tr>
      <w:tr w:rsidR="00FF3F65" w:rsidRPr="00FF3F65" w:rsidTr="00C955E7">
        <w:trPr>
          <w:trHeight w:val="20"/>
          <w:jc w:val="center"/>
        </w:trPr>
        <w:tc>
          <w:tcPr>
            <w:tcW w:w="1644" w:type="dxa"/>
            <w:noWrap/>
            <w:vAlign w:val="bottom"/>
          </w:tcPr>
          <w:p w:rsidR="00FF3F65" w:rsidRPr="00FF3F65" w:rsidRDefault="00FF3F65" w:rsidP="00FF3F65">
            <w:pPr>
              <w:spacing w:line="228"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rPr>
                <w:rFonts w:ascii="Calibri" w:hAnsi="Calibri" w:cs="Calibri"/>
                <w:sz w:val="17"/>
                <w:szCs w:val="17"/>
              </w:rPr>
            </w:pPr>
            <w:r w:rsidRPr="00FF3F65">
              <w:rPr>
                <w:rFonts w:ascii="Calibri" w:hAnsi="Calibri" w:cs="Calibri"/>
                <w:sz w:val="17"/>
                <w:szCs w:val="17"/>
              </w:rPr>
              <w:t>Specialised</w:t>
            </w:r>
          </w:p>
        </w:tc>
        <w:tc>
          <w:tcPr>
            <w:tcW w:w="1304" w:type="dxa"/>
            <w:tcBorders>
              <w:left w:val="single" w:sz="4" w:space="0" w:color="7B251F"/>
            </w:tcBorders>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35357</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196737</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106690</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278</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234</w:t>
            </w:r>
          </w:p>
        </w:tc>
      </w:tr>
      <w:tr w:rsidR="00FF3F65" w:rsidRPr="00FF3F65" w:rsidTr="00C955E7">
        <w:trPr>
          <w:trHeight w:val="20"/>
          <w:jc w:val="center"/>
        </w:trPr>
        <w:tc>
          <w:tcPr>
            <w:tcW w:w="1644" w:type="dxa"/>
            <w:noWrap/>
            <w:vAlign w:val="bottom"/>
          </w:tcPr>
          <w:p w:rsidR="00FF3F65" w:rsidRPr="00FF3F65" w:rsidRDefault="00FF3F65" w:rsidP="00FF3F65">
            <w:pPr>
              <w:spacing w:line="228"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rPr>
                <w:rFonts w:ascii="Calibri" w:hAnsi="Calibri" w:cs="Calibri"/>
                <w:sz w:val="17"/>
                <w:szCs w:val="17"/>
              </w:rPr>
            </w:pPr>
            <w:r w:rsidRPr="00FF3F65">
              <w:rPr>
                <w:rFonts w:ascii="Calibri" w:hAnsi="Calibri" w:cs="Calibri"/>
                <w:sz w:val="17"/>
                <w:szCs w:val="17"/>
              </w:rPr>
              <w:t>Public</w:t>
            </w:r>
          </w:p>
        </w:tc>
        <w:tc>
          <w:tcPr>
            <w:tcW w:w="1304" w:type="dxa"/>
            <w:tcBorders>
              <w:left w:val="single" w:sz="4" w:space="0" w:color="7B251F"/>
            </w:tcBorders>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552240</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9033441</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7755932</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2004</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1656</w:t>
            </w:r>
          </w:p>
        </w:tc>
      </w:tr>
      <w:tr w:rsidR="00FF3F65" w:rsidRPr="00FF3F65" w:rsidTr="00C955E7">
        <w:trPr>
          <w:trHeight w:val="20"/>
          <w:jc w:val="center"/>
        </w:trPr>
        <w:tc>
          <w:tcPr>
            <w:tcW w:w="1644" w:type="dxa"/>
            <w:noWrap/>
            <w:vAlign w:val="bottom"/>
          </w:tcPr>
          <w:p w:rsidR="00FF3F65" w:rsidRPr="00FF3F65" w:rsidRDefault="00C955E7" w:rsidP="00FF3F65">
            <w:pPr>
              <w:spacing w:line="228" w:lineRule="auto"/>
              <w:ind w:right="57"/>
              <w:rPr>
                <w:rFonts w:asciiTheme="minorHAnsi" w:hAnsiTheme="minorHAnsi" w:cstheme="minorHAnsi"/>
                <w:caps/>
                <w:sz w:val="17"/>
                <w:szCs w:val="17"/>
              </w:rPr>
            </w:pPr>
            <w:r>
              <w:rPr>
                <w:rFonts w:asciiTheme="minorHAnsi" w:hAnsiTheme="minorHAnsi" w:cstheme="minorHAnsi"/>
                <w:bCs/>
                <w:caps/>
                <w:sz w:val="17"/>
                <w:szCs w:val="17"/>
              </w:rPr>
              <w:t>Srbija</w:t>
            </w:r>
            <w:r w:rsidR="00FF3F65" w:rsidRPr="00FF3F65">
              <w:rPr>
                <w:rFonts w:asciiTheme="minorHAnsi" w:hAnsiTheme="minorHAnsi" w:cstheme="minorHAnsi"/>
                <w:bCs/>
                <w:caps/>
                <w:sz w:val="17"/>
                <w:szCs w:val="17"/>
              </w:rPr>
              <w:t xml:space="preserve"> – </w:t>
            </w:r>
            <w:r>
              <w:rPr>
                <w:rFonts w:asciiTheme="minorHAnsi" w:hAnsiTheme="minorHAnsi" w:cstheme="minorHAnsi"/>
                <w:bCs/>
                <w:caps/>
                <w:sz w:val="17"/>
                <w:szCs w:val="17"/>
              </w:rPr>
              <w:t>sever</w:t>
            </w:r>
            <w:r w:rsidR="00FF3F65" w:rsidRPr="00FF3F65">
              <w:rPr>
                <w:rFonts w:asciiTheme="minorHAnsi" w:hAnsiTheme="minorHAnsi" w:cstheme="minorHAnsi"/>
                <w:caps/>
                <w:sz w:val="17"/>
                <w:szCs w:val="17"/>
              </w:rPr>
              <w:t>  </w:t>
            </w:r>
          </w:p>
        </w:tc>
        <w:tc>
          <w:tcPr>
            <w:tcW w:w="1701" w:type="dxa"/>
            <w:tcBorders>
              <w:right w:val="single" w:sz="4" w:space="0" w:color="7B251F"/>
            </w:tcBorders>
            <w:noWrap/>
            <w:vAlign w:val="bottom"/>
          </w:tcPr>
          <w:p w:rsidR="00FF3F65" w:rsidRPr="00FF3F65" w:rsidRDefault="00FF3F65" w:rsidP="00FF3F65">
            <w:pPr>
              <w:spacing w:line="223" w:lineRule="auto"/>
              <w:ind w:right="57"/>
              <w:rPr>
                <w:rFonts w:ascii="Calibri" w:hAnsi="Calibri" w:cs="Calibri"/>
                <w:caps/>
                <w:sz w:val="17"/>
                <w:szCs w:val="17"/>
              </w:rPr>
            </w:pPr>
          </w:p>
        </w:tc>
        <w:tc>
          <w:tcPr>
            <w:tcW w:w="1304" w:type="dxa"/>
            <w:tcBorders>
              <w:left w:val="single" w:sz="4" w:space="0" w:color="7B251F"/>
            </w:tcBorders>
            <w:noWrap/>
            <w:vAlign w:val="bottom"/>
          </w:tcPr>
          <w:p w:rsidR="00FF3F65" w:rsidRPr="00FF3F65" w:rsidRDefault="00FF3F65" w:rsidP="00FF3F65">
            <w:pPr>
              <w:spacing w:line="228" w:lineRule="auto"/>
              <w:ind w:right="57"/>
              <w:jc w:val="right"/>
              <w:rPr>
                <w:rFonts w:asciiTheme="minorHAnsi" w:hAnsiTheme="minorHAnsi" w:cstheme="minorHAnsi"/>
                <w:caps/>
                <w:sz w:val="17"/>
                <w:szCs w:val="17"/>
              </w:rPr>
            </w:pP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caps/>
                <w:sz w:val="17"/>
                <w:szCs w:val="17"/>
              </w:rPr>
            </w:pP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caps/>
                <w:sz w:val="17"/>
                <w:szCs w:val="17"/>
              </w:rPr>
            </w:pP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caps/>
                <w:sz w:val="17"/>
                <w:szCs w:val="17"/>
              </w:rPr>
            </w:pP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caps/>
                <w:sz w:val="17"/>
                <w:szCs w:val="17"/>
              </w:rPr>
            </w:pPr>
          </w:p>
        </w:tc>
      </w:tr>
      <w:tr w:rsidR="00FF3F65" w:rsidRPr="00FF3F65" w:rsidTr="00C955E7">
        <w:trPr>
          <w:trHeight w:val="20"/>
          <w:jc w:val="center"/>
        </w:trPr>
        <w:tc>
          <w:tcPr>
            <w:tcW w:w="1644" w:type="dxa"/>
            <w:noWrap/>
            <w:vAlign w:val="bottom"/>
          </w:tcPr>
          <w:p w:rsidR="00FF3F65" w:rsidRPr="00FF3F65" w:rsidRDefault="00FF3F65" w:rsidP="00FF3F65">
            <w:pPr>
              <w:spacing w:line="228"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rPr>
                <w:rFonts w:ascii="Calibri" w:hAnsi="Calibri" w:cs="Calibri"/>
                <w:sz w:val="17"/>
                <w:szCs w:val="17"/>
              </w:rPr>
            </w:pPr>
            <w:r w:rsidRPr="00FF3F65">
              <w:rPr>
                <w:rFonts w:ascii="Calibri" w:hAnsi="Calibri" w:cs="Calibri"/>
                <w:sz w:val="17"/>
                <w:szCs w:val="17"/>
              </w:rPr>
              <w:t>Total</w:t>
            </w:r>
          </w:p>
        </w:tc>
        <w:tc>
          <w:tcPr>
            <w:tcW w:w="1304" w:type="dxa"/>
            <w:tcBorders>
              <w:left w:val="single" w:sz="4" w:space="0" w:color="7B251F"/>
            </w:tcBorders>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928420</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10312659</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7044432</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2740</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1918</w:t>
            </w:r>
          </w:p>
        </w:tc>
      </w:tr>
      <w:tr w:rsidR="00FF3F65" w:rsidRPr="00FF3F65" w:rsidTr="00C955E7">
        <w:trPr>
          <w:trHeight w:val="20"/>
          <w:jc w:val="center"/>
        </w:trPr>
        <w:tc>
          <w:tcPr>
            <w:tcW w:w="1644" w:type="dxa"/>
            <w:noWrap/>
            <w:vAlign w:val="bottom"/>
          </w:tcPr>
          <w:p w:rsidR="00FF3F65" w:rsidRPr="00FF3F65" w:rsidRDefault="00FF3F65" w:rsidP="00FF3F65">
            <w:pPr>
              <w:spacing w:line="228"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rPr>
                <w:rFonts w:ascii="Calibri" w:hAnsi="Calibri" w:cs="Calibri"/>
                <w:sz w:val="17"/>
                <w:szCs w:val="17"/>
              </w:rPr>
            </w:pPr>
            <w:r w:rsidRPr="00FF3F65">
              <w:rPr>
                <w:rFonts w:ascii="Calibri" w:hAnsi="Calibri" w:cs="Calibri"/>
                <w:sz w:val="17"/>
                <w:szCs w:val="17"/>
              </w:rPr>
              <w:t>National</w:t>
            </w:r>
          </w:p>
        </w:tc>
        <w:tc>
          <w:tcPr>
            <w:tcW w:w="1304" w:type="dxa"/>
            <w:tcBorders>
              <w:left w:val="single" w:sz="4" w:space="0" w:color="7B251F"/>
            </w:tcBorders>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18324</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2449022</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251179</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343</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343</w:t>
            </w:r>
          </w:p>
        </w:tc>
      </w:tr>
      <w:tr w:rsidR="00FF3F65" w:rsidRPr="00FF3F65" w:rsidTr="00C955E7">
        <w:trPr>
          <w:trHeight w:val="20"/>
          <w:jc w:val="center"/>
        </w:trPr>
        <w:tc>
          <w:tcPr>
            <w:tcW w:w="1644" w:type="dxa"/>
            <w:noWrap/>
            <w:vAlign w:val="bottom"/>
          </w:tcPr>
          <w:p w:rsidR="00FF3F65" w:rsidRPr="00FF3F65" w:rsidRDefault="00FF3F65" w:rsidP="00FF3F65">
            <w:pPr>
              <w:spacing w:line="228"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rPr>
                <w:rFonts w:ascii="Calibri" w:hAnsi="Calibri" w:cs="Calibri"/>
                <w:sz w:val="17"/>
                <w:szCs w:val="17"/>
              </w:rPr>
            </w:pPr>
            <w:r w:rsidRPr="00FF3F65">
              <w:rPr>
                <w:rFonts w:ascii="Calibri" w:hAnsi="Calibri" w:cs="Calibri"/>
                <w:sz w:val="17"/>
                <w:szCs w:val="17"/>
              </w:rPr>
              <w:t>Tertiary education</w:t>
            </w:r>
          </w:p>
        </w:tc>
        <w:tc>
          <w:tcPr>
            <w:tcW w:w="1304" w:type="dxa"/>
            <w:tcBorders>
              <w:left w:val="single" w:sz="4" w:space="0" w:color="7B251F"/>
            </w:tcBorders>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213193</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1258753</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952212</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391</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382</w:t>
            </w:r>
          </w:p>
        </w:tc>
      </w:tr>
      <w:tr w:rsidR="00FF3F65" w:rsidRPr="00FF3F65" w:rsidTr="00C955E7">
        <w:trPr>
          <w:trHeight w:val="20"/>
          <w:jc w:val="center"/>
        </w:trPr>
        <w:tc>
          <w:tcPr>
            <w:tcW w:w="1644" w:type="dxa"/>
            <w:noWrap/>
            <w:vAlign w:val="bottom"/>
          </w:tcPr>
          <w:p w:rsidR="00FF3F65" w:rsidRPr="00FF3F65" w:rsidRDefault="00FF3F65" w:rsidP="00FF3F65">
            <w:pPr>
              <w:spacing w:line="228"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rPr>
                <w:rFonts w:ascii="Calibri" w:hAnsi="Calibri" w:cs="Calibri"/>
                <w:sz w:val="17"/>
                <w:szCs w:val="17"/>
              </w:rPr>
            </w:pPr>
            <w:r w:rsidRPr="00FF3F65">
              <w:rPr>
                <w:rFonts w:ascii="Calibri" w:hAnsi="Calibri" w:cs="Calibri"/>
                <w:sz w:val="17"/>
                <w:szCs w:val="17"/>
              </w:rPr>
              <w:t>School</w:t>
            </w:r>
          </w:p>
        </w:tc>
        <w:tc>
          <w:tcPr>
            <w:tcW w:w="1304" w:type="dxa"/>
            <w:tcBorders>
              <w:left w:val="single" w:sz="4" w:space="0" w:color="7B251F"/>
            </w:tcBorders>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344557</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1628326</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1602164</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866</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396</w:t>
            </w:r>
          </w:p>
        </w:tc>
      </w:tr>
      <w:tr w:rsidR="00FF3F65" w:rsidRPr="00FF3F65" w:rsidTr="00C955E7">
        <w:trPr>
          <w:trHeight w:val="20"/>
          <w:jc w:val="center"/>
        </w:trPr>
        <w:tc>
          <w:tcPr>
            <w:tcW w:w="1644" w:type="dxa"/>
            <w:noWrap/>
            <w:vAlign w:val="bottom"/>
          </w:tcPr>
          <w:p w:rsidR="00FF3F65" w:rsidRPr="00FF3F65" w:rsidRDefault="00FF3F65" w:rsidP="00FF3F65">
            <w:pPr>
              <w:spacing w:line="228"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rPr>
                <w:rFonts w:ascii="Calibri" w:hAnsi="Calibri" w:cs="Calibri"/>
                <w:sz w:val="17"/>
                <w:szCs w:val="17"/>
              </w:rPr>
            </w:pPr>
            <w:r w:rsidRPr="00FF3F65">
              <w:rPr>
                <w:rFonts w:ascii="Calibri" w:hAnsi="Calibri" w:cs="Calibri"/>
                <w:sz w:val="17"/>
                <w:szCs w:val="17"/>
              </w:rPr>
              <w:t>Specialised</w:t>
            </w:r>
          </w:p>
        </w:tc>
        <w:tc>
          <w:tcPr>
            <w:tcW w:w="1304" w:type="dxa"/>
            <w:tcBorders>
              <w:left w:val="single" w:sz="4" w:space="0" w:color="7B251F"/>
            </w:tcBorders>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30056</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174683</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90518</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229</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201</w:t>
            </w:r>
          </w:p>
        </w:tc>
      </w:tr>
      <w:tr w:rsidR="00FF3F65" w:rsidRPr="00FF3F65" w:rsidTr="00C955E7">
        <w:trPr>
          <w:trHeight w:val="20"/>
          <w:jc w:val="center"/>
        </w:trPr>
        <w:tc>
          <w:tcPr>
            <w:tcW w:w="1644" w:type="dxa"/>
            <w:noWrap/>
            <w:vAlign w:val="bottom"/>
          </w:tcPr>
          <w:p w:rsidR="00FF3F65" w:rsidRPr="00FF3F65" w:rsidRDefault="00FF3F65" w:rsidP="00FF3F65">
            <w:pPr>
              <w:spacing w:line="228"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rPr>
                <w:rFonts w:ascii="Calibri" w:hAnsi="Calibri" w:cs="Calibri"/>
                <w:sz w:val="17"/>
                <w:szCs w:val="17"/>
              </w:rPr>
            </w:pPr>
            <w:r w:rsidRPr="00FF3F65">
              <w:rPr>
                <w:rFonts w:ascii="Calibri" w:hAnsi="Calibri" w:cs="Calibri"/>
                <w:sz w:val="17"/>
                <w:szCs w:val="17"/>
              </w:rPr>
              <w:t>Public</w:t>
            </w:r>
          </w:p>
        </w:tc>
        <w:tc>
          <w:tcPr>
            <w:tcW w:w="1304" w:type="dxa"/>
            <w:tcBorders>
              <w:left w:val="single" w:sz="4" w:space="0" w:color="7B251F"/>
            </w:tcBorders>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322290</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4801875</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4148359</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911</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596</w:t>
            </w:r>
          </w:p>
        </w:tc>
      </w:tr>
      <w:tr w:rsidR="00FF3F65" w:rsidRPr="00FF3F65" w:rsidTr="00C955E7">
        <w:trPr>
          <w:trHeight w:val="20"/>
          <w:jc w:val="center"/>
        </w:trPr>
        <w:tc>
          <w:tcPr>
            <w:tcW w:w="1644" w:type="dxa"/>
            <w:noWrap/>
            <w:vAlign w:val="bottom"/>
          </w:tcPr>
          <w:p w:rsidR="00FF3F65" w:rsidRPr="00FF3F65" w:rsidRDefault="00C955E7" w:rsidP="00FF3F65">
            <w:pPr>
              <w:spacing w:line="228" w:lineRule="auto"/>
              <w:ind w:right="57"/>
              <w:rPr>
                <w:rFonts w:asciiTheme="minorHAnsi" w:hAnsiTheme="minorHAnsi" w:cstheme="minorHAnsi"/>
                <w:b/>
                <w:sz w:val="17"/>
                <w:szCs w:val="17"/>
              </w:rPr>
            </w:pPr>
            <w:r>
              <w:rPr>
                <w:rFonts w:asciiTheme="minorHAnsi" w:hAnsiTheme="minorHAnsi" w:cstheme="minorHAnsi"/>
                <w:b/>
                <w:sz w:val="17"/>
                <w:szCs w:val="17"/>
              </w:rPr>
              <w:t>Beogradski</w:t>
            </w:r>
            <w:r w:rsidR="00FF3F65" w:rsidRPr="00FF3F65">
              <w:rPr>
                <w:rFonts w:asciiTheme="minorHAnsi" w:hAnsiTheme="minorHAnsi" w:cstheme="minorHAnsi"/>
                <w:b/>
                <w:sz w:val="17"/>
                <w:szCs w:val="17"/>
              </w:rPr>
              <w:t xml:space="preserve"> </w:t>
            </w:r>
            <w:r>
              <w:rPr>
                <w:rFonts w:asciiTheme="minorHAnsi" w:hAnsiTheme="minorHAnsi" w:cstheme="minorHAnsi"/>
                <w:b/>
                <w:sz w:val="17"/>
                <w:szCs w:val="17"/>
              </w:rPr>
              <w:t>region</w:t>
            </w:r>
            <w:r w:rsidR="00FF3F65" w:rsidRPr="00FF3F65">
              <w:rPr>
                <w:rFonts w:asciiTheme="minorHAnsi" w:hAnsiTheme="minorHAnsi" w:cstheme="minorHAnsi"/>
                <w:b/>
                <w:sz w:val="17"/>
                <w:szCs w:val="17"/>
              </w:rPr>
              <w:t> </w:t>
            </w:r>
          </w:p>
        </w:tc>
        <w:tc>
          <w:tcPr>
            <w:tcW w:w="1701" w:type="dxa"/>
            <w:tcBorders>
              <w:right w:val="single" w:sz="4" w:space="0" w:color="7B251F"/>
            </w:tcBorders>
            <w:noWrap/>
            <w:vAlign w:val="bottom"/>
          </w:tcPr>
          <w:p w:rsidR="00FF3F65" w:rsidRPr="00FF3F65" w:rsidRDefault="00FF3F65" w:rsidP="00FF3F65">
            <w:pPr>
              <w:spacing w:line="223" w:lineRule="auto"/>
              <w:ind w:right="57"/>
              <w:rPr>
                <w:rFonts w:ascii="Calibri" w:hAnsi="Calibri" w:cs="Calibri"/>
                <w:b/>
                <w:sz w:val="17"/>
                <w:szCs w:val="17"/>
              </w:rPr>
            </w:pPr>
          </w:p>
        </w:tc>
        <w:tc>
          <w:tcPr>
            <w:tcW w:w="1304" w:type="dxa"/>
            <w:tcBorders>
              <w:left w:val="single" w:sz="4" w:space="0" w:color="7B251F"/>
            </w:tcBorders>
            <w:noWrap/>
            <w:vAlign w:val="bottom"/>
          </w:tcPr>
          <w:p w:rsidR="00FF3F65" w:rsidRPr="00FF3F65" w:rsidRDefault="00FF3F65" w:rsidP="00FF3F65">
            <w:pPr>
              <w:spacing w:line="228" w:lineRule="auto"/>
              <w:ind w:right="57"/>
              <w:jc w:val="right"/>
              <w:rPr>
                <w:rFonts w:asciiTheme="minorHAnsi" w:hAnsiTheme="minorHAnsi" w:cstheme="minorHAnsi"/>
                <w:b/>
                <w:sz w:val="17"/>
                <w:szCs w:val="17"/>
              </w:rPr>
            </w:pP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b/>
                <w:sz w:val="17"/>
                <w:szCs w:val="17"/>
              </w:rPr>
            </w:pP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b/>
                <w:sz w:val="17"/>
                <w:szCs w:val="17"/>
              </w:rPr>
            </w:pP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b/>
                <w:sz w:val="17"/>
                <w:szCs w:val="17"/>
              </w:rPr>
            </w:pP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b/>
                <w:sz w:val="17"/>
                <w:szCs w:val="17"/>
              </w:rPr>
            </w:pPr>
          </w:p>
        </w:tc>
      </w:tr>
      <w:tr w:rsidR="00FF3F65" w:rsidRPr="00FF3F65" w:rsidTr="00C955E7">
        <w:trPr>
          <w:trHeight w:val="20"/>
          <w:jc w:val="center"/>
        </w:trPr>
        <w:tc>
          <w:tcPr>
            <w:tcW w:w="1644" w:type="dxa"/>
            <w:noWrap/>
            <w:vAlign w:val="bottom"/>
          </w:tcPr>
          <w:p w:rsidR="00FF3F65" w:rsidRPr="00FF3F65" w:rsidRDefault="00FF3F65" w:rsidP="00FF3F65">
            <w:pPr>
              <w:spacing w:line="228"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rPr>
                <w:rFonts w:ascii="Calibri" w:hAnsi="Calibri" w:cs="Calibri"/>
                <w:sz w:val="17"/>
                <w:szCs w:val="17"/>
              </w:rPr>
            </w:pPr>
            <w:r w:rsidRPr="00FF3F65">
              <w:rPr>
                <w:rFonts w:ascii="Calibri" w:hAnsi="Calibri" w:cs="Calibri"/>
                <w:sz w:val="17"/>
                <w:szCs w:val="17"/>
              </w:rPr>
              <w:t>Total</w:t>
            </w:r>
          </w:p>
        </w:tc>
        <w:tc>
          <w:tcPr>
            <w:tcW w:w="1304" w:type="dxa"/>
            <w:tcBorders>
              <w:left w:val="single" w:sz="4" w:space="0" w:color="7B251F"/>
            </w:tcBorders>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486847</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5980872</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3440100</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1274</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852</w:t>
            </w:r>
          </w:p>
        </w:tc>
      </w:tr>
      <w:tr w:rsidR="00FF3F65" w:rsidRPr="00FF3F65" w:rsidTr="00C955E7">
        <w:trPr>
          <w:trHeight w:val="20"/>
          <w:jc w:val="center"/>
        </w:trPr>
        <w:tc>
          <w:tcPr>
            <w:tcW w:w="1644" w:type="dxa"/>
            <w:noWrap/>
            <w:vAlign w:val="bottom"/>
          </w:tcPr>
          <w:p w:rsidR="00FF3F65" w:rsidRPr="00FF3F65" w:rsidRDefault="00FF3F65" w:rsidP="00FF3F65">
            <w:pPr>
              <w:spacing w:line="228"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rPr>
                <w:rFonts w:ascii="Calibri" w:hAnsi="Calibri" w:cs="Calibri"/>
                <w:sz w:val="17"/>
                <w:szCs w:val="17"/>
              </w:rPr>
            </w:pPr>
            <w:r w:rsidRPr="00FF3F65">
              <w:rPr>
                <w:rFonts w:ascii="Calibri" w:hAnsi="Calibri" w:cs="Calibri"/>
                <w:sz w:val="17"/>
                <w:szCs w:val="17"/>
              </w:rPr>
              <w:t>National</w:t>
            </w:r>
          </w:p>
        </w:tc>
        <w:tc>
          <w:tcPr>
            <w:tcW w:w="1304" w:type="dxa"/>
            <w:tcBorders>
              <w:left w:val="single" w:sz="4" w:space="0" w:color="7B251F"/>
            </w:tcBorders>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13736</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2387217</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203453</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193</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193</w:t>
            </w:r>
          </w:p>
        </w:tc>
      </w:tr>
      <w:tr w:rsidR="00FF3F65" w:rsidRPr="00FF3F65" w:rsidTr="00C955E7">
        <w:trPr>
          <w:trHeight w:val="20"/>
          <w:jc w:val="center"/>
        </w:trPr>
        <w:tc>
          <w:tcPr>
            <w:tcW w:w="1644" w:type="dxa"/>
            <w:noWrap/>
            <w:vAlign w:val="bottom"/>
          </w:tcPr>
          <w:p w:rsidR="00FF3F65" w:rsidRPr="00FF3F65" w:rsidRDefault="00FF3F65" w:rsidP="00FF3F65">
            <w:pPr>
              <w:spacing w:line="228"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rPr>
                <w:rFonts w:ascii="Calibri" w:hAnsi="Calibri" w:cs="Calibri"/>
                <w:sz w:val="17"/>
                <w:szCs w:val="17"/>
              </w:rPr>
            </w:pPr>
            <w:r w:rsidRPr="00FF3F65">
              <w:rPr>
                <w:rFonts w:ascii="Calibri" w:hAnsi="Calibri" w:cs="Calibri"/>
                <w:sz w:val="17"/>
                <w:szCs w:val="17"/>
              </w:rPr>
              <w:t>Tertiary education</w:t>
            </w:r>
          </w:p>
        </w:tc>
        <w:tc>
          <w:tcPr>
            <w:tcW w:w="1304" w:type="dxa"/>
            <w:tcBorders>
              <w:left w:val="single" w:sz="4" w:space="0" w:color="7B251F"/>
            </w:tcBorders>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123633</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812077</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601732</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289</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284</w:t>
            </w:r>
          </w:p>
        </w:tc>
      </w:tr>
      <w:tr w:rsidR="00FF3F65" w:rsidRPr="00FF3F65" w:rsidTr="00C955E7">
        <w:trPr>
          <w:trHeight w:val="20"/>
          <w:jc w:val="center"/>
        </w:trPr>
        <w:tc>
          <w:tcPr>
            <w:tcW w:w="1644" w:type="dxa"/>
            <w:noWrap/>
            <w:vAlign w:val="bottom"/>
          </w:tcPr>
          <w:p w:rsidR="00FF3F65" w:rsidRPr="00FF3F65" w:rsidRDefault="00FF3F65" w:rsidP="00FF3F65">
            <w:pPr>
              <w:spacing w:line="228"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rPr>
                <w:rFonts w:ascii="Calibri" w:hAnsi="Calibri" w:cs="Calibri"/>
                <w:sz w:val="17"/>
                <w:szCs w:val="17"/>
              </w:rPr>
            </w:pPr>
            <w:r w:rsidRPr="00FF3F65">
              <w:rPr>
                <w:rFonts w:ascii="Calibri" w:hAnsi="Calibri" w:cs="Calibri"/>
                <w:sz w:val="17"/>
                <w:szCs w:val="17"/>
              </w:rPr>
              <w:t>School</w:t>
            </w:r>
          </w:p>
        </w:tc>
        <w:tc>
          <w:tcPr>
            <w:tcW w:w="1304" w:type="dxa"/>
            <w:tcBorders>
              <w:left w:val="single" w:sz="4" w:space="0" w:color="7B251F"/>
            </w:tcBorders>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160193</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639271</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622701</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341</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193</w:t>
            </w:r>
          </w:p>
        </w:tc>
      </w:tr>
      <w:tr w:rsidR="00FF3F65" w:rsidRPr="00FF3F65" w:rsidTr="00C955E7">
        <w:trPr>
          <w:trHeight w:val="20"/>
          <w:jc w:val="center"/>
        </w:trPr>
        <w:tc>
          <w:tcPr>
            <w:tcW w:w="1644" w:type="dxa"/>
            <w:noWrap/>
            <w:vAlign w:val="bottom"/>
          </w:tcPr>
          <w:p w:rsidR="00FF3F65" w:rsidRPr="00FF3F65" w:rsidRDefault="00FF3F65" w:rsidP="00FF3F65">
            <w:pPr>
              <w:spacing w:line="228"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rPr>
                <w:rFonts w:ascii="Calibri" w:hAnsi="Calibri" w:cs="Calibri"/>
                <w:sz w:val="17"/>
                <w:szCs w:val="17"/>
              </w:rPr>
            </w:pPr>
            <w:r w:rsidRPr="00FF3F65">
              <w:rPr>
                <w:rFonts w:ascii="Calibri" w:hAnsi="Calibri" w:cs="Calibri"/>
                <w:sz w:val="17"/>
                <w:szCs w:val="17"/>
              </w:rPr>
              <w:t>Specialised</w:t>
            </w:r>
          </w:p>
        </w:tc>
        <w:tc>
          <w:tcPr>
            <w:tcW w:w="1304" w:type="dxa"/>
            <w:tcBorders>
              <w:left w:val="single" w:sz="4" w:space="0" w:color="7B251F"/>
            </w:tcBorders>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22922</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121253</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65118</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194</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179</w:t>
            </w:r>
          </w:p>
        </w:tc>
      </w:tr>
      <w:tr w:rsidR="00FF3F65" w:rsidRPr="00FF3F65" w:rsidTr="00C955E7">
        <w:trPr>
          <w:trHeight w:val="20"/>
          <w:jc w:val="center"/>
        </w:trPr>
        <w:tc>
          <w:tcPr>
            <w:tcW w:w="1644" w:type="dxa"/>
            <w:noWrap/>
            <w:vAlign w:val="bottom"/>
          </w:tcPr>
          <w:p w:rsidR="00FF3F65" w:rsidRPr="00FF3F65" w:rsidRDefault="00FF3F65" w:rsidP="00FF3F65">
            <w:pPr>
              <w:spacing w:line="228"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rPr>
                <w:rFonts w:ascii="Calibri" w:hAnsi="Calibri" w:cs="Calibri"/>
                <w:sz w:val="17"/>
                <w:szCs w:val="17"/>
              </w:rPr>
            </w:pPr>
            <w:r w:rsidRPr="00FF3F65">
              <w:rPr>
                <w:rFonts w:ascii="Calibri" w:hAnsi="Calibri" w:cs="Calibri"/>
                <w:sz w:val="17"/>
                <w:szCs w:val="17"/>
              </w:rPr>
              <w:t>Public</w:t>
            </w:r>
          </w:p>
        </w:tc>
        <w:tc>
          <w:tcPr>
            <w:tcW w:w="1304" w:type="dxa"/>
            <w:tcBorders>
              <w:left w:val="single" w:sz="4" w:space="0" w:color="7B251F"/>
            </w:tcBorders>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166363</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2021054</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1947096</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257</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3</w:t>
            </w:r>
          </w:p>
        </w:tc>
      </w:tr>
      <w:tr w:rsidR="00FF3F65" w:rsidRPr="00FF3F65" w:rsidTr="00C955E7">
        <w:trPr>
          <w:trHeight w:val="20"/>
          <w:jc w:val="center"/>
        </w:trPr>
        <w:tc>
          <w:tcPr>
            <w:tcW w:w="1644" w:type="dxa"/>
            <w:noWrap/>
            <w:vAlign w:val="bottom"/>
          </w:tcPr>
          <w:p w:rsidR="00FF3F65" w:rsidRPr="00FF3F65" w:rsidRDefault="00C955E7" w:rsidP="00FF3F65">
            <w:pPr>
              <w:spacing w:line="228" w:lineRule="auto"/>
              <w:ind w:right="57"/>
              <w:rPr>
                <w:rFonts w:asciiTheme="minorHAnsi" w:hAnsiTheme="minorHAnsi" w:cstheme="minorHAnsi"/>
                <w:b/>
                <w:sz w:val="17"/>
                <w:szCs w:val="17"/>
              </w:rPr>
            </w:pPr>
            <w:r>
              <w:rPr>
                <w:rFonts w:asciiTheme="minorHAnsi" w:hAnsiTheme="minorHAnsi" w:cstheme="minorHAnsi"/>
                <w:b/>
                <w:sz w:val="17"/>
                <w:szCs w:val="17"/>
              </w:rPr>
              <w:t>Region</w:t>
            </w:r>
            <w:r w:rsidR="00FF3F65" w:rsidRPr="00FF3F65">
              <w:rPr>
                <w:rFonts w:asciiTheme="minorHAnsi" w:hAnsiTheme="minorHAnsi" w:cstheme="minorHAnsi"/>
                <w:b/>
                <w:sz w:val="17"/>
                <w:szCs w:val="17"/>
              </w:rPr>
              <w:t xml:space="preserve"> </w:t>
            </w:r>
            <w:r>
              <w:rPr>
                <w:rFonts w:asciiTheme="minorHAnsi" w:hAnsiTheme="minorHAnsi" w:cstheme="minorHAnsi"/>
                <w:b/>
                <w:sz w:val="17"/>
                <w:szCs w:val="17"/>
              </w:rPr>
              <w:t>Vojvodine</w:t>
            </w:r>
            <w:r w:rsidR="00FF3F65" w:rsidRPr="00FF3F65">
              <w:rPr>
                <w:rFonts w:asciiTheme="minorHAnsi" w:hAnsiTheme="minorHAnsi" w:cstheme="minorHAnsi"/>
                <w:b/>
                <w:sz w:val="17"/>
                <w:szCs w:val="17"/>
              </w:rPr>
              <w:t> </w:t>
            </w:r>
          </w:p>
        </w:tc>
        <w:tc>
          <w:tcPr>
            <w:tcW w:w="1701" w:type="dxa"/>
            <w:tcBorders>
              <w:right w:val="single" w:sz="4" w:space="0" w:color="7B251F"/>
            </w:tcBorders>
            <w:noWrap/>
            <w:vAlign w:val="bottom"/>
          </w:tcPr>
          <w:p w:rsidR="00FF3F65" w:rsidRPr="00FF3F65" w:rsidRDefault="00FF3F65" w:rsidP="00FF3F65">
            <w:pPr>
              <w:spacing w:line="223" w:lineRule="auto"/>
              <w:ind w:right="57"/>
              <w:rPr>
                <w:rFonts w:ascii="Calibri" w:hAnsi="Calibri" w:cs="Calibri"/>
                <w:b/>
                <w:sz w:val="17"/>
                <w:szCs w:val="17"/>
              </w:rPr>
            </w:pPr>
          </w:p>
        </w:tc>
        <w:tc>
          <w:tcPr>
            <w:tcW w:w="1304" w:type="dxa"/>
            <w:tcBorders>
              <w:left w:val="single" w:sz="4" w:space="0" w:color="7B251F"/>
            </w:tcBorders>
            <w:noWrap/>
            <w:vAlign w:val="bottom"/>
          </w:tcPr>
          <w:p w:rsidR="00FF3F65" w:rsidRPr="00FF3F65" w:rsidRDefault="00FF3F65" w:rsidP="00FF3F65">
            <w:pPr>
              <w:spacing w:line="228" w:lineRule="auto"/>
              <w:ind w:right="57"/>
              <w:jc w:val="right"/>
              <w:rPr>
                <w:rFonts w:asciiTheme="minorHAnsi" w:hAnsiTheme="minorHAnsi" w:cstheme="minorHAnsi"/>
                <w:b/>
                <w:sz w:val="17"/>
                <w:szCs w:val="17"/>
              </w:rPr>
            </w:pP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b/>
                <w:sz w:val="17"/>
                <w:szCs w:val="17"/>
              </w:rPr>
            </w:pP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b/>
                <w:sz w:val="17"/>
                <w:szCs w:val="17"/>
              </w:rPr>
            </w:pP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b/>
                <w:sz w:val="17"/>
                <w:szCs w:val="17"/>
              </w:rPr>
            </w:pP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b/>
                <w:sz w:val="17"/>
                <w:szCs w:val="17"/>
              </w:rPr>
            </w:pPr>
          </w:p>
        </w:tc>
      </w:tr>
      <w:tr w:rsidR="00FF3F65" w:rsidRPr="00FF3F65" w:rsidTr="00C955E7">
        <w:trPr>
          <w:trHeight w:val="20"/>
          <w:jc w:val="center"/>
        </w:trPr>
        <w:tc>
          <w:tcPr>
            <w:tcW w:w="1644" w:type="dxa"/>
            <w:noWrap/>
            <w:vAlign w:val="bottom"/>
          </w:tcPr>
          <w:p w:rsidR="00FF3F65" w:rsidRPr="00FF3F65" w:rsidRDefault="00FF3F65" w:rsidP="00FF3F65">
            <w:pPr>
              <w:spacing w:line="228"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rPr>
                <w:rFonts w:ascii="Calibri" w:hAnsi="Calibri" w:cs="Calibri"/>
                <w:sz w:val="17"/>
                <w:szCs w:val="17"/>
              </w:rPr>
            </w:pPr>
            <w:r w:rsidRPr="00FF3F65">
              <w:rPr>
                <w:rFonts w:ascii="Calibri" w:hAnsi="Calibri" w:cs="Calibri"/>
                <w:sz w:val="17"/>
                <w:szCs w:val="17"/>
              </w:rPr>
              <w:t>Total</w:t>
            </w:r>
          </w:p>
        </w:tc>
        <w:tc>
          <w:tcPr>
            <w:tcW w:w="1304" w:type="dxa"/>
            <w:tcBorders>
              <w:left w:val="single" w:sz="4" w:space="0" w:color="7B251F"/>
            </w:tcBorders>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441573</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4331787</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3604332</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1466</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1066</w:t>
            </w:r>
          </w:p>
        </w:tc>
      </w:tr>
      <w:tr w:rsidR="00FF3F65" w:rsidRPr="00FF3F65" w:rsidTr="00C955E7">
        <w:trPr>
          <w:trHeight w:val="20"/>
          <w:jc w:val="center"/>
        </w:trPr>
        <w:tc>
          <w:tcPr>
            <w:tcW w:w="1644" w:type="dxa"/>
            <w:noWrap/>
            <w:vAlign w:val="bottom"/>
          </w:tcPr>
          <w:p w:rsidR="00FF3F65" w:rsidRPr="00FF3F65" w:rsidRDefault="00FF3F65" w:rsidP="00FF3F65">
            <w:pPr>
              <w:spacing w:line="228"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rPr>
                <w:rFonts w:ascii="Calibri" w:hAnsi="Calibri" w:cs="Calibri"/>
                <w:sz w:val="17"/>
                <w:szCs w:val="17"/>
              </w:rPr>
            </w:pPr>
            <w:r w:rsidRPr="00FF3F65">
              <w:rPr>
                <w:rFonts w:ascii="Calibri" w:hAnsi="Calibri" w:cs="Calibri"/>
                <w:sz w:val="17"/>
                <w:szCs w:val="17"/>
              </w:rPr>
              <w:t>National</w:t>
            </w:r>
          </w:p>
        </w:tc>
        <w:tc>
          <w:tcPr>
            <w:tcW w:w="1304" w:type="dxa"/>
            <w:tcBorders>
              <w:left w:val="single" w:sz="4" w:space="0" w:color="7B251F"/>
            </w:tcBorders>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4588</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61805</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47726</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150</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150</w:t>
            </w:r>
          </w:p>
        </w:tc>
      </w:tr>
      <w:tr w:rsidR="00FF3F65" w:rsidRPr="00FF3F65" w:rsidTr="00C955E7">
        <w:trPr>
          <w:trHeight w:val="20"/>
          <w:jc w:val="center"/>
        </w:trPr>
        <w:tc>
          <w:tcPr>
            <w:tcW w:w="1644" w:type="dxa"/>
            <w:noWrap/>
            <w:vAlign w:val="bottom"/>
          </w:tcPr>
          <w:p w:rsidR="00FF3F65" w:rsidRPr="00FF3F65" w:rsidRDefault="00FF3F65" w:rsidP="00FF3F65">
            <w:pPr>
              <w:spacing w:line="228"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rPr>
                <w:rFonts w:ascii="Calibri" w:hAnsi="Calibri" w:cs="Calibri"/>
                <w:sz w:val="17"/>
                <w:szCs w:val="17"/>
              </w:rPr>
            </w:pPr>
            <w:r w:rsidRPr="00FF3F65">
              <w:rPr>
                <w:rFonts w:ascii="Calibri" w:hAnsi="Calibri" w:cs="Calibri"/>
                <w:sz w:val="17"/>
                <w:szCs w:val="17"/>
              </w:rPr>
              <w:t>Tertiary education</w:t>
            </w:r>
          </w:p>
        </w:tc>
        <w:tc>
          <w:tcPr>
            <w:tcW w:w="1304" w:type="dxa"/>
            <w:tcBorders>
              <w:left w:val="single" w:sz="4" w:space="0" w:color="7B251F"/>
            </w:tcBorders>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89560</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446676</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350480</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102</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98</w:t>
            </w:r>
          </w:p>
        </w:tc>
      </w:tr>
      <w:tr w:rsidR="00FF3F65" w:rsidRPr="00FF3F65" w:rsidTr="00C955E7">
        <w:trPr>
          <w:trHeight w:val="20"/>
          <w:jc w:val="center"/>
        </w:trPr>
        <w:tc>
          <w:tcPr>
            <w:tcW w:w="1644" w:type="dxa"/>
            <w:noWrap/>
            <w:vAlign w:val="bottom"/>
          </w:tcPr>
          <w:p w:rsidR="00FF3F65" w:rsidRPr="00FF3F65" w:rsidRDefault="00FF3F65" w:rsidP="00FF3F65">
            <w:pPr>
              <w:spacing w:line="228"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rPr>
                <w:rFonts w:ascii="Calibri" w:hAnsi="Calibri" w:cs="Calibri"/>
                <w:sz w:val="17"/>
                <w:szCs w:val="17"/>
              </w:rPr>
            </w:pPr>
            <w:r w:rsidRPr="00FF3F65">
              <w:rPr>
                <w:rFonts w:ascii="Calibri" w:hAnsi="Calibri" w:cs="Calibri"/>
                <w:sz w:val="17"/>
                <w:szCs w:val="17"/>
              </w:rPr>
              <w:t>School</w:t>
            </w:r>
          </w:p>
        </w:tc>
        <w:tc>
          <w:tcPr>
            <w:tcW w:w="1304" w:type="dxa"/>
            <w:tcBorders>
              <w:left w:val="single" w:sz="4" w:space="0" w:color="7B251F"/>
            </w:tcBorders>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184364</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989055</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979463</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525</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203</w:t>
            </w:r>
          </w:p>
        </w:tc>
      </w:tr>
      <w:tr w:rsidR="00FF3F65" w:rsidRPr="00FF3F65" w:rsidTr="00C955E7">
        <w:trPr>
          <w:trHeight w:val="20"/>
          <w:jc w:val="center"/>
        </w:trPr>
        <w:tc>
          <w:tcPr>
            <w:tcW w:w="1644" w:type="dxa"/>
            <w:noWrap/>
            <w:vAlign w:val="bottom"/>
          </w:tcPr>
          <w:p w:rsidR="00FF3F65" w:rsidRPr="00FF3F65" w:rsidRDefault="00FF3F65" w:rsidP="00FF3F65">
            <w:pPr>
              <w:spacing w:line="228"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rPr>
                <w:rFonts w:ascii="Calibri" w:hAnsi="Calibri" w:cs="Calibri"/>
                <w:sz w:val="17"/>
                <w:szCs w:val="17"/>
              </w:rPr>
            </w:pPr>
            <w:r w:rsidRPr="00FF3F65">
              <w:rPr>
                <w:rFonts w:ascii="Calibri" w:hAnsi="Calibri" w:cs="Calibri"/>
                <w:sz w:val="17"/>
                <w:szCs w:val="17"/>
              </w:rPr>
              <w:t>Specialised</w:t>
            </w:r>
          </w:p>
        </w:tc>
        <w:tc>
          <w:tcPr>
            <w:tcW w:w="1304" w:type="dxa"/>
            <w:tcBorders>
              <w:left w:val="single" w:sz="4" w:space="0" w:color="7B251F"/>
            </w:tcBorders>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7134</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53430</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25400</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35</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22</w:t>
            </w:r>
          </w:p>
        </w:tc>
      </w:tr>
      <w:tr w:rsidR="00FF3F65" w:rsidRPr="00FF3F65" w:rsidTr="00C955E7">
        <w:trPr>
          <w:trHeight w:val="20"/>
          <w:jc w:val="center"/>
        </w:trPr>
        <w:tc>
          <w:tcPr>
            <w:tcW w:w="1644" w:type="dxa"/>
            <w:noWrap/>
            <w:vAlign w:val="bottom"/>
          </w:tcPr>
          <w:p w:rsidR="00FF3F65" w:rsidRPr="00FF3F65" w:rsidRDefault="00FF3F65" w:rsidP="00FF3F65">
            <w:pPr>
              <w:spacing w:line="228"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rPr>
                <w:rFonts w:ascii="Calibri" w:hAnsi="Calibri" w:cs="Calibri"/>
                <w:sz w:val="17"/>
                <w:szCs w:val="17"/>
              </w:rPr>
            </w:pPr>
            <w:r w:rsidRPr="00FF3F65">
              <w:rPr>
                <w:rFonts w:ascii="Calibri" w:hAnsi="Calibri" w:cs="Calibri"/>
                <w:sz w:val="17"/>
                <w:szCs w:val="17"/>
              </w:rPr>
              <w:t>Public</w:t>
            </w:r>
          </w:p>
        </w:tc>
        <w:tc>
          <w:tcPr>
            <w:tcW w:w="1304" w:type="dxa"/>
            <w:tcBorders>
              <w:left w:val="single" w:sz="4" w:space="0" w:color="7B251F"/>
            </w:tcBorders>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155927</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2780821</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2201263</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654</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593</w:t>
            </w:r>
          </w:p>
        </w:tc>
      </w:tr>
      <w:tr w:rsidR="00FF3F65" w:rsidRPr="00FF3F65" w:rsidTr="00C955E7">
        <w:trPr>
          <w:trHeight w:val="20"/>
          <w:jc w:val="center"/>
        </w:trPr>
        <w:tc>
          <w:tcPr>
            <w:tcW w:w="1644" w:type="dxa"/>
            <w:noWrap/>
            <w:vAlign w:val="bottom"/>
          </w:tcPr>
          <w:p w:rsidR="00FF3F65" w:rsidRPr="00FF3F65" w:rsidRDefault="00C955E7" w:rsidP="00FF3F65">
            <w:pPr>
              <w:spacing w:line="228" w:lineRule="auto"/>
              <w:ind w:right="57"/>
              <w:rPr>
                <w:rFonts w:asciiTheme="minorHAnsi" w:hAnsiTheme="minorHAnsi" w:cstheme="minorHAnsi"/>
                <w:bCs/>
                <w:caps/>
                <w:sz w:val="17"/>
                <w:szCs w:val="17"/>
              </w:rPr>
            </w:pPr>
            <w:r>
              <w:rPr>
                <w:rFonts w:asciiTheme="minorHAnsi" w:hAnsiTheme="minorHAnsi" w:cstheme="minorHAnsi"/>
                <w:bCs/>
                <w:caps/>
                <w:sz w:val="17"/>
                <w:szCs w:val="17"/>
              </w:rPr>
              <w:t>Srbija</w:t>
            </w:r>
            <w:r w:rsidR="00FF3F65" w:rsidRPr="00FF3F65">
              <w:rPr>
                <w:rFonts w:asciiTheme="minorHAnsi" w:hAnsiTheme="minorHAnsi" w:cstheme="minorHAnsi"/>
                <w:bCs/>
                <w:caps/>
                <w:sz w:val="17"/>
                <w:szCs w:val="17"/>
              </w:rPr>
              <w:t xml:space="preserve"> – </w:t>
            </w:r>
            <w:r>
              <w:rPr>
                <w:rFonts w:asciiTheme="minorHAnsi" w:hAnsiTheme="minorHAnsi" w:cstheme="minorHAnsi"/>
                <w:bCs/>
                <w:caps/>
                <w:sz w:val="17"/>
                <w:szCs w:val="17"/>
              </w:rPr>
              <w:t>jug</w:t>
            </w:r>
          </w:p>
        </w:tc>
        <w:tc>
          <w:tcPr>
            <w:tcW w:w="1701" w:type="dxa"/>
            <w:tcBorders>
              <w:right w:val="single" w:sz="4" w:space="0" w:color="7B251F"/>
            </w:tcBorders>
            <w:noWrap/>
            <w:vAlign w:val="bottom"/>
          </w:tcPr>
          <w:p w:rsidR="00FF3F65" w:rsidRPr="00FF3F65" w:rsidRDefault="00FF3F65" w:rsidP="00FF3F65">
            <w:pPr>
              <w:spacing w:line="223" w:lineRule="auto"/>
              <w:ind w:right="57"/>
              <w:rPr>
                <w:rFonts w:ascii="Calibri" w:hAnsi="Calibri" w:cs="Calibri"/>
                <w:caps/>
                <w:sz w:val="17"/>
                <w:szCs w:val="17"/>
              </w:rPr>
            </w:pPr>
            <w:r w:rsidRPr="00FF3F65">
              <w:rPr>
                <w:rFonts w:ascii="Calibri" w:hAnsi="Calibri" w:cs="Calibri"/>
                <w:caps/>
                <w:sz w:val="17"/>
                <w:szCs w:val="17"/>
              </w:rPr>
              <w:t> </w:t>
            </w:r>
          </w:p>
        </w:tc>
        <w:tc>
          <w:tcPr>
            <w:tcW w:w="1304" w:type="dxa"/>
            <w:tcBorders>
              <w:left w:val="single" w:sz="4" w:space="0" w:color="7B251F"/>
            </w:tcBorders>
            <w:noWrap/>
            <w:vAlign w:val="bottom"/>
          </w:tcPr>
          <w:p w:rsidR="00FF3F65" w:rsidRPr="00FF3F65" w:rsidRDefault="00FF3F65" w:rsidP="00FF3F65">
            <w:pPr>
              <w:spacing w:line="228" w:lineRule="auto"/>
              <w:ind w:right="57"/>
              <w:jc w:val="right"/>
              <w:rPr>
                <w:rFonts w:asciiTheme="minorHAnsi" w:hAnsiTheme="minorHAnsi" w:cstheme="minorHAnsi"/>
                <w:caps/>
                <w:sz w:val="17"/>
                <w:szCs w:val="17"/>
              </w:rPr>
            </w:pP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caps/>
                <w:sz w:val="17"/>
                <w:szCs w:val="17"/>
              </w:rPr>
            </w:pP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caps/>
                <w:sz w:val="17"/>
                <w:szCs w:val="17"/>
              </w:rPr>
            </w:pP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caps/>
                <w:sz w:val="17"/>
                <w:szCs w:val="17"/>
              </w:rPr>
            </w:pP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caps/>
                <w:sz w:val="17"/>
                <w:szCs w:val="17"/>
              </w:rPr>
            </w:pPr>
          </w:p>
        </w:tc>
      </w:tr>
      <w:tr w:rsidR="00FF3F65" w:rsidRPr="00FF3F65" w:rsidTr="00C955E7">
        <w:trPr>
          <w:trHeight w:val="20"/>
          <w:jc w:val="center"/>
        </w:trPr>
        <w:tc>
          <w:tcPr>
            <w:tcW w:w="1644" w:type="dxa"/>
            <w:noWrap/>
            <w:vAlign w:val="bottom"/>
          </w:tcPr>
          <w:p w:rsidR="00FF3F65" w:rsidRPr="00FF3F65" w:rsidRDefault="00FF3F65" w:rsidP="00FF3F65">
            <w:pPr>
              <w:spacing w:line="228"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rPr>
                <w:rFonts w:ascii="Calibri" w:hAnsi="Calibri" w:cs="Calibri"/>
                <w:sz w:val="17"/>
                <w:szCs w:val="17"/>
              </w:rPr>
            </w:pPr>
            <w:r w:rsidRPr="00FF3F65">
              <w:rPr>
                <w:rFonts w:ascii="Calibri" w:hAnsi="Calibri" w:cs="Calibri"/>
                <w:sz w:val="17"/>
                <w:szCs w:val="17"/>
              </w:rPr>
              <w:t>Total</w:t>
            </w:r>
          </w:p>
        </w:tc>
        <w:tc>
          <w:tcPr>
            <w:tcW w:w="1304" w:type="dxa"/>
            <w:tcBorders>
              <w:left w:val="single" w:sz="4" w:space="0" w:color="7B251F"/>
            </w:tcBorders>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624574</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6192436</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5440725</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2482</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1618</w:t>
            </w:r>
          </w:p>
        </w:tc>
      </w:tr>
      <w:tr w:rsidR="00FF3F65" w:rsidRPr="00FF3F65" w:rsidTr="00C955E7">
        <w:trPr>
          <w:trHeight w:val="20"/>
          <w:jc w:val="center"/>
        </w:trPr>
        <w:tc>
          <w:tcPr>
            <w:tcW w:w="1644" w:type="dxa"/>
            <w:noWrap/>
            <w:vAlign w:val="bottom"/>
          </w:tcPr>
          <w:p w:rsidR="00FF3F65" w:rsidRPr="00FF3F65" w:rsidRDefault="00FF3F65" w:rsidP="00FF3F65">
            <w:pPr>
              <w:spacing w:line="228"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rPr>
                <w:rFonts w:ascii="Calibri" w:hAnsi="Calibri" w:cs="Calibri"/>
                <w:sz w:val="17"/>
                <w:szCs w:val="17"/>
              </w:rPr>
            </w:pPr>
            <w:r w:rsidRPr="00FF3F65">
              <w:rPr>
                <w:rFonts w:ascii="Calibri" w:hAnsi="Calibri" w:cs="Calibri"/>
                <w:sz w:val="17"/>
                <w:szCs w:val="17"/>
              </w:rPr>
              <w:t>National</w:t>
            </w:r>
          </w:p>
        </w:tc>
        <w:tc>
          <w:tcPr>
            <w:tcW w:w="1304" w:type="dxa"/>
            <w:tcBorders>
              <w:left w:val="single" w:sz="4" w:space="0" w:color="7B251F"/>
            </w:tcBorders>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w:t>
            </w:r>
          </w:p>
        </w:tc>
      </w:tr>
      <w:tr w:rsidR="00FF3F65" w:rsidRPr="00FF3F65" w:rsidTr="00C955E7">
        <w:trPr>
          <w:trHeight w:val="20"/>
          <w:jc w:val="center"/>
        </w:trPr>
        <w:tc>
          <w:tcPr>
            <w:tcW w:w="1644" w:type="dxa"/>
            <w:noWrap/>
            <w:vAlign w:val="bottom"/>
          </w:tcPr>
          <w:p w:rsidR="00FF3F65" w:rsidRPr="00FF3F65" w:rsidRDefault="00FF3F65" w:rsidP="00FF3F65">
            <w:pPr>
              <w:spacing w:line="228"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rPr>
                <w:rFonts w:ascii="Calibri" w:hAnsi="Calibri" w:cs="Calibri"/>
                <w:sz w:val="17"/>
                <w:szCs w:val="17"/>
              </w:rPr>
            </w:pPr>
            <w:r w:rsidRPr="00FF3F65">
              <w:rPr>
                <w:rFonts w:ascii="Calibri" w:hAnsi="Calibri" w:cs="Calibri"/>
                <w:sz w:val="17"/>
                <w:szCs w:val="17"/>
              </w:rPr>
              <w:t>Tertiary education</w:t>
            </w:r>
          </w:p>
        </w:tc>
        <w:tc>
          <w:tcPr>
            <w:tcW w:w="1304" w:type="dxa"/>
            <w:tcBorders>
              <w:left w:val="single" w:sz="4" w:space="0" w:color="7B251F"/>
            </w:tcBorders>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65538</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345248</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274831</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157</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154</w:t>
            </w:r>
          </w:p>
        </w:tc>
      </w:tr>
      <w:tr w:rsidR="00FF3F65" w:rsidRPr="00FF3F65" w:rsidTr="00C955E7">
        <w:trPr>
          <w:trHeight w:val="20"/>
          <w:jc w:val="center"/>
        </w:trPr>
        <w:tc>
          <w:tcPr>
            <w:tcW w:w="1644" w:type="dxa"/>
            <w:noWrap/>
            <w:vAlign w:val="bottom"/>
          </w:tcPr>
          <w:p w:rsidR="00FF3F65" w:rsidRPr="00FF3F65" w:rsidRDefault="00FF3F65" w:rsidP="00FF3F65">
            <w:pPr>
              <w:spacing w:line="228"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rPr>
                <w:rFonts w:ascii="Calibri" w:hAnsi="Calibri" w:cs="Calibri"/>
                <w:sz w:val="17"/>
                <w:szCs w:val="17"/>
              </w:rPr>
            </w:pPr>
            <w:r w:rsidRPr="00FF3F65">
              <w:rPr>
                <w:rFonts w:ascii="Calibri" w:hAnsi="Calibri" w:cs="Calibri"/>
                <w:sz w:val="17"/>
                <w:szCs w:val="17"/>
              </w:rPr>
              <w:t>School</w:t>
            </w:r>
          </w:p>
        </w:tc>
        <w:tc>
          <w:tcPr>
            <w:tcW w:w="1304" w:type="dxa"/>
            <w:tcBorders>
              <w:left w:val="single" w:sz="4" w:space="0" w:color="7B251F"/>
            </w:tcBorders>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323785</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1593568</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1542149</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1183</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371</w:t>
            </w:r>
          </w:p>
        </w:tc>
      </w:tr>
      <w:tr w:rsidR="00FF3F65" w:rsidRPr="00FF3F65" w:rsidTr="00C955E7">
        <w:trPr>
          <w:trHeight w:val="20"/>
          <w:jc w:val="center"/>
        </w:trPr>
        <w:tc>
          <w:tcPr>
            <w:tcW w:w="1644" w:type="dxa"/>
            <w:noWrap/>
            <w:vAlign w:val="bottom"/>
          </w:tcPr>
          <w:p w:rsidR="00FF3F65" w:rsidRPr="00FF3F65" w:rsidRDefault="00FF3F65" w:rsidP="00FF3F65">
            <w:pPr>
              <w:spacing w:line="228"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rPr>
                <w:rFonts w:ascii="Calibri" w:hAnsi="Calibri" w:cs="Calibri"/>
                <w:sz w:val="17"/>
                <w:szCs w:val="17"/>
              </w:rPr>
            </w:pPr>
            <w:r w:rsidRPr="00FF3F65">
              <w:rPr>
                <w:rFonts w:ascii="Calibri" w:hAnsi="Calibri" w:cs="Calibri"/>
                <w:sz w:val="17"/>
                <w:szCs w:val="17"/>
              </w:rPr>
              <w:t>Specialised</w:t>
            </w:r>
          </w:p>
        </w:tc>
        <w:tc>
          <w:tcPr>
            <w:tcW w:w="1304" w:type="dxa"/>
            <w:tcBorders>
              <w:left w:val="single" w:sz="4" w:space="0" w:color="7B251F"/>
            </w:tcBorders>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5301</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22054</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16172</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49</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33</w:t>
            </w:r>
          </w:p>
        </w:tc>
      </w:tr>
      <w:tr w:rsidR="00FF3F65" w:rsidRPr="00FF3F65" w:rsidTr="00C955E7">
        <w:trPr>
          <w:trHeight w:val="20"/>
          <w:jc w:val="center"/>
        </w:trPr>
        <w:tc>
          <w:tcPr>
            <w:tcW w:w="1644" w:type="dxa"/>
            <w:noWrap/>
            <w:vAlign w:val="bottom"/>
          </w:tcPr>
          <w:p w:rsidR="00FF3F65" w:rsidRPr="00FF3F65" w:rsidRDefault="00FF3F65" w:rsidP="00FF3F65">
            <w:pPr>
              <w:spacing w:line="228"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rPr>
                <w:rFonts w:ascii="Calibri" w:hAnsi="Calibri" w:cs="Calibri"/>
                <w:sz w:val="17"/>
                <w:szCs w:val="17"/>
              </w:rPr>
            </w:pPr>
            <w:r w:rsidRPr="00FF3F65">
              <w:rPr>
                <w:rFonts w:ascii="Calibri" w:hAnsi="Calibri" w:cs="Calibri"/>
                <w:sz w:val="17"/>
                <w:szCs w:val="17"/>
              </w:rPr>
              <w:t>Public</w:t>
            </w:r>
          </w:p>
        </w:tc>
        <w:tc>
          <w:tcPr>
            <w:tcW w:w="1304" w:type="dxa"/>
            <w:tcBorders>
              <w:left w:val="single" w:sz="4" w:space="0" w:color="7B251F"/>
            </w:tcBorders>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229950</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4231566</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3607573</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1093</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1060</w:t>
            </w:r>
          </w:p>
        </w:tc>
      </w:tr>
      <w:tr w:rsidR="00FF3F65" w:rsidRPr="00FF3F65" w:rsidTr="00C955E7">
        <w:trPr>
          <w:trHeight w:val="20"/>
          <w:jc w:val="center"/>
        </w:trPr>
        <w:tc>
          <w:tcPr>
            <w:tcW w:w="3345" w:type="dxa"/>
            <w:gridSpan w:val="2"/>
            <w:tcBorders>
              <w:right w:val="single" w:sz="4" w:space="0" w:color="7B251F"/>
            </w:tcBorders>
            <w:noWrap/>
            <w:vAlign w:val="bottom"/>
          </w:tcPr>
          <w:p w:rsidR="00FF3F65" w:rsidRPr="00FF3F65" w:rsidRDefault="00C955E7" w:rsidP="00FF3F65">
            <w:pPr>
              <w:spacing w:line="223" w:lineRule="auto"/>
              <w:ind w:right="57"/>
              <w:rPr>
                <w:rFonts w:ascii="Calibri" w:hAnsi="Calibri" w:cs="Calibri"/>
                <w:b/>
                <w:sz w:val="17"/>
                <w:szCs w:val="17"/>
                <w:lang w:val="ru-RU"/>
              </w:rPr>
            </w:pPr>
            <w:r>
              <w:rPr>
                <w:rFonts w:ascii="Calibri" w:hAnsi="Calibri" w:cs="Calibri"/>
                <w:b/>
                <w:sz w:val="17"/>
                <w:szCs w:val="17"/>
                <w:lang w:val="ru-RU"/>
              </w:rPr>
              <w:t>Region</w:t>
            </w:r>
            <w:r w:rsidR="00FF3F65" w:rsidRPr="00FF3F65">
              <w:rPr>
                <w:rFonts w:ascii="Calibri" w:hAnsi="Calibri" w:cs="Calibri"/>
                <w:b/>
                <w:sz w:val="17"/>
                <w:szCs w:val="17"/>
                <w:lang w:val="ru-RU"/>
              </w:rPr>
              <w:t xml:space="preserve"> </w:t>
            </w:r>
            <w:r>
              <w:rPr>
                <w:rFonts w:ascii="Calibri" w:hAnsi="Calibri" w:cs="Calibri"/>
                <w:b/>
                <w:sz w:val="17"/>
                <w:szCs w:val="17"/>
                <w:lang w:val="ru-RU"/>
              </w:rPr>
              <w:t>Šumadije</w:t>
            </w:r>
            <w:r w:rsidR="00FF3F65" w:rsidRPr="00FF3F65">
              <w:rPr>
                <w:rFonts w:ascii="Calibri" w:hAnsi="Calibri" w:cs="Calibri"/>
                <w:b/>
                <w:sz w:val="17"/>
                <w:szCs w:val="17"/>
                <w:lang w:val="ru-RU"/>
              </w:rPr>
              <w:t xml:space="preserve"> </w:t>
            </w:r>
            <w:r>
              <w:rPr>
                <w:rFonts w:ascii="Calibri" w:hAnsi="Calibri" w:cs="Calibri"/>
                <w:b/>
                <w:sz w:val="17"/>
                <w:szCs w:val="17"/>
                <w:lang w:val="ru-RU"/>
              </w:rPr>
              <w:t>i</w:t>
            </w:r>
            <w:r w:rsidR="00FF3F65" w:rsidRPr="00FF3F65">
              <w:rPr>
                <w:rFonts w:ascii="Calibri" w:hAnsi="Calibri" w:cs="Calibri"/>
                <w:b/>
                <w:sz w:val="17"/>
                <w:szCs w:val="17"/>
                <w:lang w:val="ru-RU"/>
              </w:rPr>
              <w:t xml:space="preserve"> </w:t>
            </w:r>
            <w:r>
              <w:rPr>
                <w:rFonts w:ascii="Calibri" w:hAnsi="Calibri" w:cs="Calibri"/>
                <w:b/>
                <w:sz w:val="17"/>
                <w:szCs w:val="17"/>
                <w:lang w:val="ru-RU"/>
              </w:rPr>
              <w:t>Zapadne</w:t>
            </w:r>
            <w:r w:rsidR="00FF3F65" w:rsidRPr="00FF3F65">
              <w:rPr>
                <w:rFonts w:ascii="Calibri" w:hAnsi="Calibri" w:cs="Calibri"/>
                <w:b/>
                <w:sz w:val="17"/>
                <w:szCs w:val="17"/>
                <w:lang w:val="ru-RU"/>
              </w:rPr>
              <w:t xml:space="preserve"> </w:t>
            </w:r>
            <w:r>
              <w:rPr>
                <w:rFonts w:ascii="Calibri" w:hAnsi="Calibri" w:cs="Calibri"/>
                <w:b/>
                <w:sz w:val="17"/>
                <w:szCs w:val="17"/>
                <w:lang w:val="ru-RU"/>
              </w:rPr>
              <w:t>Srbije</w:t>
            </w:r>
          </w:p>
        </w:tc>
        <w:tc>
          <w:tcPr>
            <w:tcW w:w="1304" w:type="dxa"/>
            <w:tcBorders>
              <w:left w:val="single" w:sz="4" w:space="0" w:color="7B251F"/>
            </w:tcBorders>
            <w:noWrap/>
            <w:vAlign w:val="bottom"/>
          </w:tcPr>
          <w:p w:rsidR="00FF3F65" w:rsidRPr="00FF3F65" w:rsidRDefault="00FF3F65" w:rsidP="00FF3F65">
            <w:pPr>
              <w:spacing w:line="228" w:lineRule="auto"/>
              <w:ind w:right="57"/>
              <w:jc w:val="right"/>
              <w:rPr>
                <w:rFonts w:asciiTheme="minorHAnsi" w:hAnsiTheme="minorHAnsi" w:cstheme="minorHAnsi"/>
                <w:b/>
                <w:sz w:val="17"/>
                <w:szCs w:val="17"/>
                <w:lang w:val="ru-RU"/>
              </w:rPr>
            </w:pP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b/>
                <w:sz w:val="17"/>
                <w:szCs w:val="17"/>
                <w:lang w:val="ru-RU"/>
              </w:rPr>
            </w:pP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b/>
                <w:sz w:val="17"/>
                <w:szCs w:val="17"/>
                <w:lang w:val="ru-RU"/>
              </w:rPr>
            </w:pP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b/>
                <w:sz w:val="17"/>
                <w:szCs w:val="17"/>
                <w:lang w:val="ru-RU"/>
              </w:rPr>
            </w:pP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b/>
                <w:sz w:val="17"/>
                <w:szCs w:val="17"/>
                <w:lang w:val="ru-RU"/>
              </w:rPr>
            </w:pPr>
          </w:p>
        </w:tc>
      </w:tr>
      <w:tr w:rsidR="00FF3F65" w:rsidRPr="00FF3F65" w:rsidTr="00C955E7">
        <w:trPr>
          <w:trHeight w:val="20"/>
          <w:jc w:val="center"/>
        </w:trPr>
        <w:tc>
          <w:tcPr>
            <w:tcW w:w="1644" w:type="dxa"/>
            <w:noWrap/>
            <w:vAlign w:val="bottom"/>
          </w:tcPr>
          <w:p w:rsidR="00FF3F65" w:rsidRPr="00FF3F65" w:rsidRDefault="00FF3F65" w:rsidP="00FF3F65">
            <w:pPr>
              <w:spacing w:line="228" w:lineRule="auto"/>
              <w:ind w:right="57"/>
              <w:rPr>
                <w:rFonts w:asciiTheme="minorHAnsi" w:hAnsiTheme="minorHAnsi" w:cstheme="minorHAnsi"/>
                <w:sz w:val="17"/>
                <w:szCs w:val="17"/>
                <w:lang w:val="pl-PL"/>
              </w:rPr>
            </w:pPr>
          </w:p>
        </w:tc>
        <w:tc>
          <w:tcPr>
            <w:tcW w:w="1701" w:type="dxa"/>
            <w:tcBorders>
              <w:right w:val="single" w:sz="4" w:space="0" w:color="7B251F"/>
            </w:tcBorders>
            <w:noWrap/>
            <w:vAlign w:val="bottom"/>
          </w:tcPr>
          <w:p w:rsidR="00FF3F65" w:rsidRPr="00FF3F65" w:rsidRDefault="00FF3F65" w:rsidP="00FF3F65">
            <w:pPr>
              <w:spacing w:line="223" w:lineRule="auto"/>
              <w:rPr>
                <w:rFonts w:ascii="Calibri" w:hAnsi="Calibri" w:cs="Calibri"/>
                <w:sz w:val="17"/>
                <w:szCs w:val="17"/>
              </w:rPr>
            </w:pPr>
            <w:r w:rsidRPr="00FF3F65">
              <w:rPr>
                <w:rFonts w:ascii="Calibri" w:hAnsi="Calibri" w:cs="Calibri"/>
                <w:sz w:val="17"/>
                <w:szCs w:val="17"/>
              </w:rPr>
              <w:t>Total</w:t>
            </w:r>
          </w:p>
        </w:tc>
        <w:tc>
          <w:tcPr>
            <w:tcW w:w="1304" w:type="dxa"/>
            <w:tcBorders>
              <w:left w:val="single" w:sz="4" w:space="0" w:color="7B251F"/>
            </w:tcBorders>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344004</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3557412</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3203283</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1269</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767</w:t>
            </w:r>
          </w:p>
        </w:tc>
      </w:tr>
      <w:tr w:rsidR="00FF3F65" w:rsidRPr="00FF3F65" w:rsidTr="00C955E7">
        <w:trPr>
          <w:trHeight w:val="20"/>
          <w:jc w:val="center"/>
        </w:trPr>
        <w:tc>
          <w:tcPr>
            <w:tcW w:w="1644" w:type="dxa"/>
            <w:noWrap/>
            <w:vAlign w:val="bottom"/>
          </w:tcPr>
          <w:p w:rsidR="00FF3F65" w:rsidRPr="00FF3F65" w:rsidRDefault="00FF3F65" w:rsidP="00FF3F65">
            <w:pPr>
              <w:spacing w:line="228"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rPr>
                <w:rFonts w:ascii="Calibri" w:hAnsi="Calibri" w:cs="Calibri"/>
                <w:sz w:val="17"/>
                <w:szCs w:val="17"/>
              </w:rPr>
            </w:pPr>
            <w:r w:rsidRPr="00FF3F65">
              <w:rPr>
                <w:rFonts w:ascii="Calibri" w:hAnsi="Calibri" w:cs="Calibri"/>
                <w:sz w:val="17"/>
                <w:szCs w:val="17"/>
              </w:rPr>
              <w:t>National</w:t>
            </w:r>
          </w:p>
        </w:tc>
        <w:tc>
          <w:tcPr>
            <w:tcW w:w="1304" w:type="dxa"/>
            <w:tcBorders>
              <w:left w:val="single" w:sz="4" w:space="0" w:color="7B251F"/>
            </w:tcBorders>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w:t>
            </w:r>
          </w:p>
        </w:tc>
      </w:tr>
      <w:tr w:rsidR="00FF3F65" w:rsidRPr="00FF3F65" w:rsidTr="00C955E7">
        <w:trPr>
          <w:trHeight w:val="20"/>
          <w:jc w:val="center"/>
        </w:trPr>
        <w:tc>
          <w:tcPr>
            <w:tcW w:w="1644" w:type="dxa"/>
            <w:noWrap/>
            <w:vAlign w:val="bottom"/>
          </w:tcPr>
          <w:p w:rsidR="00FF3F65" w:rsidRPr="00FF3F65" w:rsidRDefault="00FF3F65" w:rsidP="00FF3F65">
            <w:pPr>
              <w:spacing w:line="228"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rPr>
                <w:rFonts w:ascii="Calibri" w:hAnsi="Calibri" w:cs="Calibri"/>
                <w:sz w:val="17"/>
                <w:szCs w:val="17"/>
              </w:rPr>
            </w:pPr>
            <w:r w:rsidRPr="00FF3F65">
              <w:rPr>
                <w:rFonts w:ascii="Calibri" w:hAnsi="Calibri" w:cs="Calibri"/>
                <w:sz w:val="17"/>
                <w:szCs w:val="17"/>
              </w:rPr>
              <w:t>Tertiary education</w:t>
            </w:r>
          </w:p>
        </w:tc>
        <w:tc>
          <w:tcPr>
            <w:tcW w:w="1304" w:type="dxa"/>
            <w:tcBorders>
              <w:left w:val="single" w:sz="4" w:space="0" w:color="7B251F"/>
            </w:tcBorders>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29668</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135202</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106536</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55</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53</w:t>
            </w:r>
          </w:p>
        </w:tc>
      </w:tr>
      <w:tr w:rsidR="00FF3F65" w:rsidRPr="00FF3F65" w:rsidTr="00C955E7">
        <w:trPr>
          <w:trHeight w:val="20"/>
          <w:jc w:val="center"/>
        </w:trPr>
        <w:tc>
          <w:tcPr>
            <w:tcW w:w="1644" w:type="dxa"/>
            <w:noWrap/>
            <w:vAlign w:val="bottom"/>
          </w:tcPr>
          <w:p w:rsidR="00FF3F65" w:rsidRPr="00FF3F65" w:rsidRDefault="00FF3F65" w:rsidP="00FF3F65">
            <w:pPr>
              <w:spacing w:line="228"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rPr>
                <w:rFonts w:ascii="Calibri" w:hAnsi="Calibri" w:cs="Calibri"/>
                <w:sz w:val="17"/>
                <w:szCs w:val="17"/>
              </w:rPr>
            </w:pPr>
            <w:r w:rsidRPr="00FF3F65">
              <w:rPr>
                <w:rFonts w:ascii="Calibri" w:hAnsi="Calibri" w:cs="Calibri"/>
                <w:sz w:val="17"/>
                <w:szCs w:val="17"/>
              </w:rPr>
              <w:t>School</w:t>
            </w:r>
          </w:p>
        </w:tc>
        <w:tc>
          <w:tcPr>
            <w:tcW w:w="1304" w:type="dxa"/>
            <w:tcBorders>
              <w:left w:val="single" w:sz="4" w:space="0" w:color="7B251F"/>
            </w:tcBorders>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175120</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810678</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784470</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662</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186</w:t>
            </w:r>
          </w:p>
        </w:tc>
      </w:tr>
      <w:tr w:rsidR="00FF3F65" w:rsidRPr="00FF3F65" w:rsidTr="00C955E7">
        <w:trPr>
          <w:trHeight w:val="20"/>
          <w:jc w:val="center"/>
        </w:trPr>
        <w:tc>
          <w:tcPr>
            <w:tcW w:w="1644" w:type="dxa"/>
            <w:noWrap/>
            <w:vAlign w:val="bottom"/>
          </w:tcPr>
          <w:p w:rsidR="00FF3F65" w:rsidRPr="00FF3F65" w:rsidRDefault="00FF3F65" w:rsidP="00FF3F65">
            <w:pPr>
              <w:spacing w:line="228"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rPr>
                <w:rFonts w:ascii="Calibri" w:hAnsi="Calibri" w:cs="Calibri"/>
                <w:sz w:val="17"/>
                <w:szCs w:val="17"/>
              </w:rPr>
            </w:pPr>
            <w:r w:rsidRPr="00FF3F65">
              <w:rPr>
                <w:rFonts w:ascii="Calibri" w:hAnsi="Calibri" w:cs="Calibri"/>
                <w:sz w:val="17"/>
                <w:szCs w:val="17"/>
              </w:rPr>
              <w:t>Specialised</w:t>
            </w:r>
          </w:p>
        </w:tc>
        <w:tc>
          <w:tcPr>
            <w:tcW w:w="1304" w:type="dxa"/>
            <w:tcBorders>
              <w:left w:val="single" w:sz="4" w:space="0" w:color="7B251F"/>
            </w:tcBorders>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3952</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16827</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12020</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28</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18</w:t>
            </w:r>
          </w:p>
        </w:tc>
      </w:tr>
      <w:tr w:rsidR="00FF3F65" w:rsidRPr="00FF3F65" w:rsidTr="00C955E7">
        <w:trPr>
          <w:trHeight w:val="20"/>
          <w:jc w:val="center"/>
        </w:trPr>
        <w:tc>
          <w:tcPr>
            <w:tcW w:w="1644" w:type="dxa"/>
            <w:noWrap/>
            <w:vAlign w:val="bottom"/>
          </w:tcPr>
          <w:p w:rsidR="00FF3F65" w:rsidRPr="00FF3F65" w:rsidRDefault="00FF3F65" w:rsidP="00FF3F65">
            <w:pPr>
              <w:spacing w:line="228"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rPr>
                <w:rFonts w:ascii="Calibri" w:hAnsi="Calibri" w:cs="Calibri"/>
                <w:sz w:val="17"/>
                <w:szCs w:val="17"/>
              </w:rPr>
            </w:pPr>
            <w:r w:rsidRPr="00FF3F65">
              <w:rPr>
                <w:rFonts w:ascii="Calibri" w:hAnsi="Calibri" w:cs="Calibri"/>
                <w:sz w:val="17"/>
                <w:szCs w:val="17"/>
              </w:rPr>
              <w:t>Public</w:t>
            </w:r>
          </w:p>
        </w:tc>
        <w:tc>
          <w:tcPr>
            <w:tcW w:w="1304" w:type="dxa"/>
            <w:tcBorders>
              <w:left w:val="single" w:sz="4" w:space="0" w:color="7B251F"/>
            </w:tcBorders>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135264</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2594705</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2300257</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524</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510</w:t>
            </w:r>
          </w:p>
        </w:tc>
      </w:tr>
      <w:tr w:rsidR="00FF3F65" w:rsidRPr="00FF3F65" w:rsidTr="00C955E7">
        <w:trPr>
          <w:trHeight w:val="20"/>
          <w:jc w:val="center"/>
        </w:trPr>
        <w:tc>
          <w:tcPr>
            <w:tcW w:w="3345" w:type="dxa"/>
            <w:gridSpan w:val="2"/>
            <w:tcBorders>
              <w:right w:val="single" w:sz="4" w:space="0" w:color="7B251F"/>
            </w:tcBorders>
            <w:noWrap/>
            <w:vAlign w:val="bottom"/>
          </w:tcPr>
          <w:p w:rsidR="00FF3F65" w:rsidRPr="00FF3F65" w:rsidRDefault="00C955E7" w:rsidP="00FF3F65">
            <w:pPr>
              <w:spacing w:line="223" w:lineRule="auto"/>
              <w:ind w:right="57"/>
              <w:rPr>
                <w:rFonts w:ascii="Calibri" w:hAnsi="Calibri" w:cs="Calibri"/>
                <w:b/>
                <w:sz w:val="17"/>
                <w:szCs w:val="17"/>
                <w:lang w:val="ru-RU"/>
              </w:rPr>
            </w:pPr>
            <w:r>
              <w:rPr>
                <w:rFonts w:ascii="Calibri" w:hAnsi="Calibri" w:cs="Calibri"/>
                <w:b/>
                <w:sz w:val="17"/>
                <w:szCs w:val="17"/>
                <w:lang w:val="ru-RU"/>
              </w:rPr>
              <w:t>Region</w:t>
            </w:r>
            <w:r w:rsidR="00FF3F65" w:rsidRPr="00FF3F65">
              <w:rPr>
                <w:rFonts w:ascii="Calibri" w:hAnsi="Calibri" w:cs="Calibri"/>
                <w:b/>
                <w:sz w:val="17"/>
                <w:szCs w:val="17"/>
                <w:lang w:val="ru-RU"/>
              </w:rPr>
              <w:t xml:space="preserve"> </w:t>
            </w:r>
            <w:r>
              <w:rPr>
                <w:rFonts w:ascii="Calibri" w:hAnsi="Calibri" w:cs="Calibri"/>
                <w:b/>
                <w:sz w:val="17"/>
                <w:szCs w:val="17"/>
                <w:lang w:val="ru-RU"/>
              </w:rPr>
              <w:t>Južne</w:t>
            </w:r>
            <w:r w:rsidR="00FF3F65" w:rsidRPr="00FF3F65">
              <w:rPr>
                <w:rFonts w:ascii="Calibri" w:hAnsi="Calibri" w:cs="Calibri"/>
                <w:b/>
                <w:sz w:val="17"/>
                <w:szCs w:val="17"/>
                <w:lang w:val="ru-RU"/>
              </w:rPr>
              <w:t xml:space="preserve"> </w:t>
            </w:r>
            <w:r>
              <w:rPr>
                <w:rFonts w:ascii="Calibri" w:hAnsi="Calibri" w:cs="Calibri"/>
                <w:b/>
                <w:sz w:val="17"/>
                <w:szCs w:val="17"/>
                <w:lang w:val="ru-RU"/>
              </w:rPr>
              <w:t>i</w:t>
            </w:r>
            <w:r w:rsidR="00FF3F65" w:rsidRPr="00FF3F65">
              <w:rPr>
                <w:rFonts w:ascii="Calibri" w:hAnsi="Calibri" w:cs="Calibri"/>
                <w:b/>
                <w:sz w:val="17"/>
                <w:szCs w:val="17"/>
                <w:lang w:val="ru-RU"/>
              </w:rPr>
              <w:t xml:space="preserve"> </w:t>
            </w:r>
            <w:r>
              <w:rPr>
                <w:rFonts w:ascii="Calibri" w:hAnsi="Calibri" w:cs="Calibri"/>
                <w:b/>
                <w:sz w:val="17"/>
                <w:szCs w:val="17"/>
                <w:lang w:val="ru-RU"/>
              </w:rPr>
              <w:t>Istočne</w:t>
            </w:r>
            <w:r w:rsidR="00FF3F65" w:rsidRPr="00FF3F65">
              <w:rPr>
                <w:rFonts w:ascii="Calibri" w:hAnsi="Calibri" w:cs="Calibri"/>
                <w:b/>
                <w:sz w:val="17"/>
                <w:szCs w:val="17"/>
                <w:lang w:val="ru-RU"/>
              </w:rPr>
              <w:t xml:space="preserve"> </w:t>
            </w:r>
            <w:r>
              <w:rPr>
                <w:rFonts w:ascii="Calibri" w:hAnsi="Calibri" w:cs="Calibri"/>
                <w:b/>
                <w:sz w:val="17"/>
                <w:szCs w:val="17"/>
                <w:lang w:val="ru-RU"/>
              </w:rPr>
              <w:t>Srbije</w:t>
            </w:r>
          </w:p>
        </w:tc>
        <w:tc>
          <w:tcPr>
            <w:tcW w:w="1304" w:type="dxa"/>
            <w:tcBorders>
              <w:left w:val="single" w:sz="4" w:space="0" w:color="7B251F"/>
            </w:tcBorders>
            <w:noWrap/>
            <w:vAlign w:val="bottom"/>
          </w:tcPr>
          <w:p w:rsidR="00FF3F65" w:rsidRPr="00FF3F65" w:rsidRDefault="00FF3F65" w:rsidP="00FF3F65">
            <w:pPr>
              <w:spacing w:line="228" w:lineRule="auto"/>
              <w:ind w:right="57"/>
              <w:jc w:val="right"/>
              <w:rPr>
                <w:rFonts w:asciiTheme="minorHAnsi" w:hAnsiTheme="minorHAnsi" w:cstheme="minorHAnsi"/>
                <w:b/>
                <w:sz w:val="17"/>
                <w:szCs w:val="17"/>
                <w:lang w:val="ru-RU"/>
              </w:rPr>
            </w:pP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b/>
                <w:sz w:val="17"/>
                <w:szCs w:val="17"/>
                <w:lang w:val="ru-RU"/>
              </w:rPr>
            </w:pP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b/>
                <w:sz w:val="17"/>
                <w:szCs w:val="17"/>
                <w:lang w:val="ru-RU"/>
              </w:rPr>
            </w:pP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b/>
                <w:sz w:val="17"/>
                <w:szCs w:val="17"/>
                <w:lang w:val="ru-RU"/>
              </w:rPr>
            </w:pP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b/>
                <w:sz w:val="17"/>
                <w:szCs w:val="17"/>
                <w:lang w:val="ru-RU"/>
              </w:rPr>
            </w:pPr>
          </w:p>
        </w:tc>
      </w:tr>
      <w:tr w:rsidR="00FF3F65" w:rsidRPr="00FF3F65" w:rsidTr="00C955E7">
        <w:trPr>
          <w:trHeight w:val="20"/>
          <w:jc w:val="center"/>
        </w:trPr>
        <w:tc>
          <w:tcPr>
            <w:tcW w:w="1644" w:type="dxa"/>
            <w:noWrap/>
            <w:vAlign w:val="bottom"/>
          </w:tcPr>
          <w:p w:rsidR="00FF3F65" w:rsidRPr="00FF3F65" w:rsidRDefault="00FF3F65" w:rsidP="00FF3F65">
            <w:pPr>
              <w:spacing w:line="228"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rPr>
                <w:rFonts w:ascii="Calibri" w:hAnsi="Calibri" w:cs="Calibri"/>
                <w:sz w:val="17"/>
                <w:szCs w:val="17"/>
              </w:rPr>
            </w:pPr>
            <w:r w:rsidRPr="00FF3F65">
              <w:rPr>
                <w:rFonts w:ascii="Calibri" w:hAnsi="Calibri" w:cs="Calibri"/>
                <w:sz w:val="17"/>
                <w:szCs w:val="17"/>
              </w:rPr>
              <w:t>Total</w:t>
            </w:r>
          </w:p>
        </w:tc>
        <w:tc>
          <w:tcPr>
            <w:tcW w:w="1304" w:type="dxa"/>
            <w:tcBorders>
              <w:left w:val="single" w:sz="4" w:space="0" w:color="7B251F"/>
            </w:tcBorders>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252364</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2470972</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2082480</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1104</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746</w:t>
            </w:r>
          </w:p>
        </w:tc>
      </w:tr>
      <w:tr w:rsidR="00FF3F65" w:rsidRPr="00FF3F65" w:rsidTr="00C955E7">
        <w:trPr>
          <w:trHeight w:val="20"/>
          <w:jc w:val="center"/>
        </w:trPr>
        <w:tc>
          <w:tcPr>
            <w:tcW w:w="1644" w:type="dxa"/>
            <w:noWrap/>
            <w:vAlign w:val="bottom"/>
          </w:tcPr>
          <w:p w:rsidR="00FF3F65" w:rsidRPr="00FF3F65" w:rsidRDefault="00FF3F65" w:rsidP="00FF3F65">
            <w:pPr>
              <w:spacing w:line="228"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rPr>
                <w:rFonts w:ascii="Calibri" w:hAnsi="Calibri" w:cs="Calibri"/>
                <w:sz w:val="17"/>
                <w:szCs w:val="17"/>
              </w:rPr>
            </w:pPr>
            <w:r w:rsidRPr="00FF3F65">
              <w:rPr>
                <w:rFonts w:ascii="Calibri" w:hAnsi="Calibri" w:cs="Calibri"/>
                <w:sz w:val="17"/>
                <w:szCs w:val="17"/>
              </w:rPr>
              <w:t>National</w:t>
            </w:r>
          </w:p>
        </w:tc>
        <w:tc>
          <w:tcPr>
            <w:tcW w:w="1304" w:type="dxa"/>
            <w:tcBorders>
              <w:left w:val="single" w:sz="4" w:space="0" w:color="7B251F"/>
            </w:tcBorders>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w:t>
            </w:r>
          </w:p>
        </w:tc>
      </w:tr>
      <w:tr w:rsidR="00FF3F65" w:rsidRPr="00FF3F65" w:rsidTr="00C955E7">
        <w:trPr>
          <w:trHeight w:val="20"/>
          <w:jc w:val="center"/>
        </w:trPr>
        <w:tc>
          <w:tcPr>
            <w:tcW w:w="1644" w:type="dxa"/>
            <w:noWrap/>
            <w:vAlign w:val="bottom"/>
          </w:tcPr>
          <w:p w:rsidR="00FF3F65" w:rsidRPr="00FF3F65" w:rsidRDefault="00FF3F65" w:rsidP="00FF3F65">
            <w:pPr>
              <w:spacing w:line="228"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rPr>
                <w:rFonts w:ascii="Calibri" w:hAnsi="Calibri" w:cs="Calibri"/>
                <w:sz w:val="17"/>
                <w:szCs w:val="17"/>
              </w:rPr>
            </w:pPr>
            <w:r w:rsidRPr="00FF3F65">
              <w:rPr>
                <w:rFonts w:ascii="Calibri" w:hAnsi="Calibri" w:cs="Calibri"/>
                <w:sz w:val="17"/>
                <w:szCs w:val="17"/>
              </w:rPr>
              <w:t>Tertiary education</w:t>
            </w:r>
          </w:p>
        </w:tc>
        <w:tc>
          <w:tcPr>
            <w:tcW w:w="1304" w:type="dxa"/>
            <w:tcBorders>
              <w:left w:val="single" w:sz="4" w:space="0" w:color="7B251F"/>
            </w:tcBorders>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33050</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210046</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168295</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85</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84</w:t>
            </w:r>
          </w:p>
        </w:tc>
      </w:tr>
      <w:tr w:rsidR="00FF3F65" w:rsidRPr="00FF3F65" w:rsidTr="00C955E7">
        <w:trPr>
          <w:trHeight w:val="20"/>
          <w:jc w:val="center"/>
        </w:trPr>
        <w:tc>
          <w:tcPr>
            <w:tcW w:w="1644" w:type="dxa"/>
            <w:noWrap/>
            <w:vAlign w:val="bottom"/>
          </w:tcPr>
          <w:p w:rsidR="00FF3F65" w:rsidRPr="00FF3F65" w:rsidRDefault="00FF3F65" w:rsidP="00FF3F65">
            <w:pPr>
              <w:spacing w:line="228"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rPr>
                <w:rFonts w:ascii="Calibri" w:hAnsi="Calibri" w:cs="Calibri"/>
                <w:sz w:val="17"/>
                <w:szCs w:val="17"/>
              </w:rPr>
            </w:pPr>
            <w:r w:rsidRPr="00FF3F65">
              <w:rPr>
                <w:rFonts w:ascii="Calibri" w:hAnsi="Calibri" w:cs="Calibri"/>
                <w:sz w:val="17"/>
                <w:szCs w:val="17"/>
              </w:rPr>
              <w:t>School</w:t>
            </w:r>
          </w:p>
        </w:tc>
        <w:tc>
          <w:tcPr>
            <w:tcW w:w="1304" w:type="dxa"/>
            <w:tcBorders>
              <w:left w:val="single" w:sz="4" w:space="0" w:color="7B251F"/>
            </w:tcBorders>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134393</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680478</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655267</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488</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156</w:t>
            </w:r>
          </w:p>
        </w:tc>
      </w:tr>
      <w:tr w:rsidR="00FF3F65" w:rsidRPr="00FF3F65" w:rsidTr="00C955E7">
        <w:trPr>
          <w:trHeight w:val="20"/>
          <w:jc w:val="center"/>
        </w:trPr>
        <w:tc>
          <w:tcPr>
            <w:tcW w:w="1644" w:type="dxa"/>
            <w:noWrap/>
            <w:vAlign w:val="bottom"/>
          </w:tcPr>
          <w:p w:rsidR="00FF3F65" w:rsidRPr="00FF3F65" w:rsidRDefault="00FF3F65" w:rsidP="00FF3F65">
            <w:pPr>
              <w:spacing w:line="228"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rPr>
                <w:rFonts w:ascii="Calibri" w:hAnsi="Calibri" w:cs="Calibri"/>
                <w:sz w:val="17"/>
                <w:szCs w:val="17"/>
              </w:rPr>
            </w:pPr>
            <w:r w:rsidRPr="00FF3F65">
              <w:rPr>
                <w:rFonts w:ascii="Calibri" w:hAnsi="Calibri" w:cs="Calibri"/>
                <w:sz w:val="17"/>
                <w:szCs w:val="17"/>
              </w:rPr>
              <w:t>Specialised</w:t>
            </w:r>
          </w:p>
        </w:tc>
        <w:tc>
          <w:tcPr>
            <w:tcW w:w="1304" w:type="dxa"/>
            <w:tcBorders>
              <w:left w:val="single" w:sz="4" w:space="0" w:color="7B251F"/>
            </w:tcBorders>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1276</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4889</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3837</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20</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14</w:t>
            </w:r>
          </w:p>
        </w:tc>
      </w:tr>
      <w:tr w:rsidR="00FF3F65" w:rsidRPr="00FF3F65" w:rsidTr="00C955E7">
        <w:trPr>
          <w:trHeight w:val="20"/>
          <w:jc w:val="center"/>
        </w:trPr>
        <w:tc>
          <w:tcPr>
            <w:tcW w:w="1644" w:type="dxa"/>
            <w:noWrap/>
            <w:vAlign w:val="bottom"/>
          </w:tcPr>
          <w:p w:rsidR="00FF3F65" w:rsidRPr="00FF3F65" w:rsidRDefault="00FF3F65" w:rsidP="00FF3F65">
            <w:pPr>
              <w:spacing w:line="228"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rPr>
                <w:rFonts w:ascii="Calibri" w:hAnsi="Calibri" w:cs="Calibri"/>
                <w:sz w:val="17"/>
                <w:szCs w:val="17"/>
              </w:rPr>
            </w:pPr>
            <w:r w:rsidRPr="00FF3F65">
              <w:rPr>
                <w:rFonts w:ascii="Calibri" w:hAnsi="Calibri" w:cs="Calibri"/>
                <w:sz w:val="17"/>
                <w:szCs w:val="17"/>
              </w:rPr>
              <w:t>Public</w:t>
            </w:r>
          </w:p>
        </w:tc>
        <w:tc>
          <w:tcPr>
            <w:tcW w:w="1304" w:type="dxa"/>
            <w:tcBorders>
              <w:left w:val="single" w:sz="4" w:space="0" w:color="7B251F"/>
            </w:tcBorders>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83645</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1575559</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1255081</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511</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492</w:t>
            </w:r>
          </w:p>
        </w:tc>
      </w:tr>
      <w:tr w:rsidR="00FF3F65" w:rsidRPr="00FF3F65" w:rsidTr="00C955E7">
        <w:trPr>
          <w:trHeight w:val="20"/>
          <w:jc w:val="center"/>
        </w:trPr>
        <w:tc>
          <w:tcPr>
            <w:tcW w:w="3345" w:type="dxa"/>
            <w:gridSpan w:val="2"/>
            <w:tcBorders>
              <w:right w:val="single" w:sz="4" w:space="0" w:color="7B251F"/>
            </w:tcBorders>
            <w:noWrap/>
            <w:vAlign w:val="bottom"/>
          </w:tcPr>
          <w:p w:rsidR="00FF3F65" w:rsidRPr="00FF3F65" w:rsidRDefault="00C955E7" w:rsidP="00FF3F65">
            <w:pPr>
              <w:spacing w:line="223" w:lineRule="auto"/>
              <w:ind w:right="57"/>
              <w:rPr>
                <w:rFonts w:ascii="Calibri" w:hAnsi="Calibri" w:cs="Calibri"/>
                <w:b/>
                <w:sz w:val="17"/>
                <w:szCs w:val="17"/>
              </w:rPr>
            </w:pPr>
            <w:r>
              <w:rPr>
                <w:rFonts w:ascii="Calibri" w:hAnsi="Calibri" w:cs="Calibri"/>
                <w:b/>
                <w:sz w:val="17"/>
                <w:szCs w:val="17"/>
              </w:rPr>
              <w:t>Region</w:t>
            </w:r>
            <w:r w:rsidR="00FF3F65" w:rsidRPr="00FF3F65">
              <w:rPr>
                <w:rFonts w:ascii="Calibri" w:hAnsi="Calibri" w:cs="Calibri"/>
                <w:b/>
                <w:sz w:val="17"/>
                <w:szCs w:val="17"/>
              </w:rPr>
              <w:t xml:space="preserve"> </w:t>
            </w:r>
            <w:r>
              <w:rPr>
                <w:rFonts w:ascii="Calibri" w:hAnsi="Calibri" w:cs="Calibri"/>
                <w:b/>
                <w:sz w:val="17"/>
                <w:szCs w:val="17"/>
              </w:rPr>
              <w:t>Kosovo</w:t>
            </w:r>
            <w:r w:rsidR="00FF3F65" w:rsidRPr="00FF3F65">
              <w:rPr>
                <w:rFonts w:ascii="Calibri" w:hAnsi="Calibri" w:cs="Calibri"/>
                <w:b/>
                <w:sz w:val="17"/>
                <w:szCs w:val="17"/>
              </w:rPr>
              <w:t xml:space="preserve"> </w:t>
            </w:r>
            <w:r>
              <w:rPr>
                <w:rFonts w:ascii="Calibri" w:hAnsi="Calibri" w:cs="Calibri"/>
                <w:b/>
                <w:sz w:val="17"/>
                <w:szCs w:val="17"/>
              </w:rPr>
              <w:t>i</w:t>
            </w:r>
            <w:r w:rsidR="00FF3F65" w:rsidRPr="00FF3F65">
              <w:rPr>
                <w:rFonts w:ascii="Calibri" w:hAnsi="Calibri" w:cs="Calibri"/>
                <w:b/>
                <w:sz w:val="17"/>
                <w:szCs w:val="17"/>
              </w:rPr>
              <w:t xml:space="preserve"> </w:t>
            </w:r>
            <w:r>
              <w:rPr>
                <w:rFonts w:ascii="Calibri" w:hAnsi="Calibri" w:cs="Calibri"/>
                <w:b/>
                <w:sz w:val="17"/>
                <w:szCs w:val="17"/>
              </w:rPr>
              <w:t>Metohija</w:t>
            </w:r>
          </w:p>
        </w:tc>
        <w:tc>
          <w:tcPr>
            <w:tcW w:w="1304" w:type="dxa"/>
            <w:tcBorders>
              <w:left w:val="single" w:sz="4" w:space="0" w:color="7B251F"/>
            </w:tcBorders>
            <w:noWrap/>
            <w:vAlign w:val="bottom"/>
          </w:tcPr>
          <w:p w:rsidR="00FF3F65" w:rsidRPr="00FF3F65" w:rsidRDefault="00FF3F65" w:rsidP="00FF3F65">
            <w:pPr>
              <w:spacing w:line="228" w:lineRule="auto"/>
              <w:ind w:right="57"/>
              <w:jc w:val="right"/>
              <w:rPr>
                <w:rFonts w:asciiTheme="minorHAnsi" w:hAnsiTheme="minorHAnsi" w:cstheme="minorHAnsi"/>
                <w:b/>
                <w:sz w:val="17"/>
                <w:szCs w:val="17"/>
              </w:rPr>
            </w:pP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b/>
                <w:sz w:val="17"/>
                <w:szCs w:val="17"/>
              </w:rPr>
            </w:pP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b/>
                <w:sz w:val="17"/>
                <w:szCs w:val="17"/>
              </w:rPr>
            </w:pP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b/>
                <w:sz w:val="17"/>
                <w:szCs w:val="17"/>
              </w:rPr>
            </w:pP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b/>
                <w:sz w:val="17"/>
                <w:szCs w:val="17"/>
              </w:rPr>
            </w:pPr>
          </w:p>
        </w:tc>
      </w:tr>
      <w:tr w:rsidR="00FF3F65" w:rsidRPr="00FF3F65" w:rsidTr="00C955E7">
        <w:trPr>
          <w:trHeight w:val="20"/>
          <w:jc w:val="center"/>
        </w:trPr>
        <w:tc>
          <w:tcPr>
            <w:tcW w:w="1644" w:type="dxa"/>
            <w:noWrap/>
            <w:vAlign w:val="bottom"/>
          </w:tcPr>
          <w:p w:rsidR="00FF3F65" w:rsidRPr="00FF3F65" w:rsidRDefault="00FF3F65" w:rsidP="00FF3F65">
            <w:pPr>
              <w:spacing w:line="228"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rPr>
                <w:rFonts w:ascii="Calibri" w:hAnsi="Calibri" w:cs="Calibri"/>
                <w:sz w:val="17"/>
                <w:szCs w:val="17"/>
              </w:rPr>
            </w:pPr>
            <w:r w:rsidRPr="00FF3F65">
              <w:rPr>
                <w:rFonts w:ascii="Calibri" w:hAnsi="Calibri" w:cs="Calibri"/>
                <w:sz w:val="17"/>
                <w:szCs w:val="17"/>
              </w:rPr>
              <w:t>Total</w:t>
            </w:r>
          </w:p>
        </w:tc>
        <w:tc>
          <w:tcPr>
            <w:tcW w:w="1304" w:type="dxa"/>
            <w:tcBorders>
              <w:left w:val="single" w:sz="4" w:space="0" w:color="7B251F"/>
            </w:tcBorders>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28206</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164052</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154962</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109</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105</w:t>
            </w:r>
          </w:p>
        </w:tc>
      </w:tr>
      <w:tr w:rsidR="00FF3F65" w:rsidRPr="00FF3F65" w:rsidTr="00C955E7">
        <w:trPr>
          <w:trHeight w:val="20"/>
          <w:jc w:val="center"/>
        </w:trPr>
        <w:tc>
          <w:tcPr>
            <w:tcW w:w="1644" w:type="dxa"/>
            <w:noWrap/>
            <w:vAlign w:val="bottom"/>
          </w:tcPr>
          <w:p w:rsidR="00FF3F65" w:rsidRPr="00FF3F65" w:rsidRDefault="00FF3F65" w:rsidP="00FF3F65">
            <w:pPr>
              <w:spacing w:line="228"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rPr>
                <w:rFonts w:ascii="Calibri" w:hAnsi="Calibri" w:cs="Calibri"/>
                <w:sz w:val="17"/>
                <w:szCs w:val="17"/>
              </w:rPr>
            </w:pPr>
            <w:r w:rsidRPr="00FF3F65">
              <w:rPr>
                <w:rFonts w:ascii="Calibri" w:hAnsi="Calibri" w:cs="Calibri"/>
                <w:sz w:val="17"/>
                <w:szCs w:val="17"/>
              </w:rPr>
              <w:t>National</w:t>
            </w:r>
          </w:p>
        </w:tc>
        <w:tc>
          <w:tcPr>
            <w:tcW w:w="1304" w:type="dxa"/>
            <w:tcBorders>
              <w:left w:val="single" w:sz="4" w:space="0" w:color="7B251F"/>
            </w:tcBorders>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w:t>
            </w:r>
          </w:p>
        </w:tc>
      </w:tr>
      <w:tr w:rsidR="00FF3F65" w:rsidRPr="00FF3F65" w:rsidTr="00C955E7">
        <w:trPr>
          <w:trHeight w:val="20"/>
          <w:jc w:val="center"/>
        </w:trPr>
        <w:tc>
          <w:tcPr>
            <w:tcW w:w="1644" w:type="dxa"/>
            <w:noWrap/>
            <w:vAlign w:val="bottom"/>
          </w:tcPr>
          <w:p w:rsidR="00FF3F65" w:rsidRPr="00FF3F65" w:rsidRDefault="00FF3F65" w:rsidP="00FF3F65">
            <w:pPr>
              <w:spacing w:line="228"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rPr>
                <w:rFonts w:ascii="Calibri" w:hAnsi="Calibri" w:cs="Calibri"/>
                <w:sz w:val="17"/>
                <w:szCs w:val="17"/>
              </w:rPr>
            </w:pPr>
            <w:r w:rsidRPr="00FF3F65">
              <w:rPr>
                <w:rFonts w:ascii="Calibri" w:hAnsi="Calibri" w:cs="Calibri"/>
                <w:sz w:val="17"/>
                <w:szCs w:val="17"/>
              </w:rPr>
              <w:t>Tertiary education</w:t>
            </w:r>
          </w:p>
        </w:tc>
        <w:tc>
          <w:tcPr>
            <w:tcW w:w="1304" w:type="dxa"/>
            <w:tcBorders>
              <w:left w:val="single" w:sz="4" w:space="0" w:color="7B251F"/>
            </w:tcBorders>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2820</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17</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17</w:t>
            </w:r>
          </w:p>
        </w:tc>
      </w:tr>
      <w:tr w:rsidR="00FF3F65" w:rsidRPr="00FF3F65" w:rsidTr="00C955E7">
        <w:trPr>
          <w:trHeight w:val="20"/>
          <w:jc w:val="center"/>
        </w:trPr>
        <w:tc>
          <w:tcPr>
            <w:tcW w:w="1644" w:type="dxa"/>
            <w:noWrap/>
            <w:vAlign w:val="bottom"/>
          </w:tcPr>
          <w:p w:rsidR="00FF3F65" w:rsidRPr="00FF3F65" w:rsidRDefault="00FF3F65" w:rsidP="00FF3F65">
            <w:pPr>
              <w:spacing w:line="228"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rPr>
                <w:rFonts w:ascii="Calibri" w:hAnsi="Calibri" w:cs="Calibri"/>
                <w:sz w:val="17"/>
                <w:szCs w:val="17"/>
              </w:rPr>
            </w:pPr>
            <w:r w:rsidRPr="00FF3F65">
              <w:rPr>
                <w:rFonts w:ascii="Calibri" w:hAnsi="Calibri" w:cs="Calibri"/>
                <w:sz w:val="17"/>
                <w:szCs w:val="17"/>
              </w:rPr>
              <w:t>School</w:t>
            </w:r>
          </w:p>
        </w:tc>
        <w:tc>
          <w:tcPr>
            <w:tcW w:w="1304" w:type="dxa"/>
            <w:tcBorders>
              <w:left w:val="single" w:sz="4" w:space="0" w:color="7B251F"/>
            </w:tcBorders>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14272</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102412</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102412</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33</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29</w:t>
            </w:r>
          </w:p>
        </w:tc>
      </w:tr>
      <w:tr w:rsidR="00FF3F65" w:rsidRPr="00FF3F65" w:rsidTr="00C955E7">
        <w:trPr>
          <w:trHeight w:val="20"/>
          <w:jc w:val="center"/>
        </w:trPr>
        <w:tc>
          <w:tcPr>
            <w:tcW w:w="1644" w:type="dxa"/>
            <w:noWrap/>
            <w:vAlign w:val="bottom"/>
          </w:tcPr>
          <w:p w:rsidR="00FF3F65" w:rsidRPr="00FF3F65" w:rsidRDefault="00FF3F65" w:rsidP="00FF3F65">
            <w:pPr>
              <w:spacing w:line="228" w:lineRule="auto"/>
              <w:ind w:right="57"/>
              <w:rPr>
                <w:rFonts w:asciiTheme="minorHAnsi" w:hAnsiTheme="minorHAnsi" w:cstheme="minorHAnsi"/>
                <w:sz w:val="17"/>
                <w:szCs w:val="17"/>
              </w:rPr>
            </w:pPr>
          </w:p>
        </w:tc>
        <w:tc>
          <w:tcPr>
            <w:tcW w:w="1701" w:type="dxa"/>
            <w:tcBorders>
              <w:right w:val="single" w:sz="4" w:space="0" w:color="7B251F"/>
            </w:tcBorders>
            <w:noWrap/>
            <w:vAlign w:val="bottom"/>
          </w:tcPr>
          <w:p w:rsidR="00FF3F65" w:rsidRPr="00FF3F65" w:rsidRDefault="00FF3F65" w:rsidP="00FF3F65">
            <w:pPr>
              <w:spacing w:line="223" w:lineRule="auto"/>
              <w:rPr>
                <w:rFonts w:ascii="Calibri" w:hAnsi="Calibri" w:cs="Calibri"/>
                <w:sz w:val="17"/>
                <w:szCs w:val="17"/>
              </w:rPr>
            </w:pPr>
            <w:r w:rsidRPr="00FF3F65">
              <w:rPr>
                <w:rFonts w:ascii="Calibri" w:hAnsi="Calibri" w:cs="Calibri"/>
                <w:sz w:val="17"/>
                <w:szCs w:val="17"/>
              </w:rPr>
              <w:t>Specialised</w:t>
            </w:r>
          </w:p>
        </w:tc>
        <w:tc>
          <w:tcPr>
            <w:tcW w:w="1304" w:type="dxa"/>
            <w:tcBorders>
              <w:left w:val="single" w:sz="4" w:space="0" w:color="7B251F"/>
            </w:tcBorders>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73</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338</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315</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w:t>
            </w:r>
          </w:p>
        </w:tc>
        <w:tc>
          <w:tcPr>
            <w:tcW w:w="1304" w:type="dxa"/>
            <w:noWrap/>
            <w:vAlign w:val="bottom"/>
          </w:tcPr>
          <w:p w:rsidR="00FF3F65" w:rsidRPr="00FF3F65" w:rsidRDefault="00FF3F65" w:rsidP="00FF3F65">
            <w:pPr>
              <w:spacing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w:t>
            </w:r>
          </w:p>
        </w:tc>
      </w:tr>
      <w:tr w:rsidR="00FF3F65" w:rsidRPr="00FF3F65" w:rsidTr="00C955E7">
        <w:trPr>
          <w:trHeight w:val="20"/>
          <w:jc w:val="center"/>
        </w:trPr>
        <w:tc>
          <w:tcPr>
            <w:tcW w:w="1644" w:type="dxa"/>
            <w:tcBorders>
              <w:bottom w:val="single" w:sz="4" w:space="0" w:color="7B251F"/>
            </w:tcBorders>
            <w:noWrap/>
            <w:vAlign w:val="bottom"/>
          </w:tcPr>
          <w:p w:rsidR="00FF3F65" w:rsidRPr="00D30CFF" w:rsidRDefault="00FF3F65" w:rsidP="00FF3F65">
            <w:pPr>
              <w:spacing w:after="60" w:line="228" w:lineRule="auto"/>
              <w:rPr>
                <w:rFonts w:ascii="Calibri" w:hAnsi="Calibri" w:cs="Calibri"/>
                <w:sz w:val="17"/>
                <w:szCs w:val="17"/>
              </w:rPr>
            </w:pPr>
          </w:p>
        </w:tc>
        <w:tc>
          <w:tcPr>
            <w:tcW w:w="1701" w:type="dxa"/>
            <w:tcBorders>
              <w:bottom w:val="single" w:sz="4" w:space="0" w:color="7B251F"/>
              <w:right w:val="single" w:sz="4" w:space="0" w:color="7B251F"/>
            </w:tcBorders>
            <w:noWrap/>
            <w:vAlign w:val="bottom"/>
          </w:tcPr>
          <w:p w:rsidR="00FF3F65" w:rsidRPr="00FF3F65" w:rsidRDefault="00FF3F65" w:rsidP="00FF3F65">
            <w:pPr>
              <w:spacing w:line="223" w:lineRule="auto"/>
              <w:rPr>
                <w:rFonts w:ascii="Calibri" w:hAnsi="Calibri" w:cs="Calibri"/>
                <w:sz w:val="17"/>
                <w:szCs w:val="17"/>
              </w:rPr>
            </w:pPr>
            <w:r w:rsidRPr="00FF3F65">
              <w:rPr>
                <w:rFonts w:ascii="Calibri" w:hAnsi="Calibri" w:cs="Calibri"/>
                <w:sz w:val="17"/>
                <w:szCs w:val="17"/>
              </w:rPr>
              <w:t>Public</w:t>
            </w:r>
          </w:p>
        </w:tc>
        <w:tc>
          <w:tcPr>
            <w:tcW w:w="1304" w:type="dxa"/>
            <w:tcBorders>
              <w:left w:val="single" w:sz="4" w:space="0" w:color="7B251F"/>
              <w:bottom w:val="single" w:sz="4" w:space="0" w:color="7B251F"/>
            </w:tcBorders>
            <w:noWrap/>
            <w:vAlign w:val="bottom"/>
          </w:tcPr>
          <w:p w:rsidR="00FF3F65" w:rsidRPr="00FF3F65" w:rsidRDefault="00FF3F65" w:rsidP="00FF3F65">
            <w:pPr>
              <w:spacing w:after="60"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11041</w:t>
            </w:r>
          </w:p>
        </w:tc>
        <w:tc>
          <w:tcPr>
            <w:tcW w:w="1304" w:type="dxa"/>
            <w:tcBorders>
              <w:bottom w:val="single" w:sz="4" w:space="0" w:color="7B251F"/>
            </w:tcBorders>
            <w:noWrap/>
            <w:vAlign w:val="bottom"/>
          </w:tcPr>
          <w:p w:rsidR="00FF3F65" w:rsidRPr="00FF3F65" w:rsidRDefault="00FF3F65" w:rsidP="00FF3F65">
            <w:pPr>
              <w:spacing w:after="60"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61302</w:t>
            </w:r>
          </w:p>
        </w:tc>
        <w:tc>
          <w:tcPr>
            <w:tcW w:w="1304" w:type="dxa"/>
            <w:tcBorders>
              <w:bottom w:val="single" w:sz="4" w:space="0" w:color="7B251F"/>
            </w:tcBorders>
            <w:noWrap/>
            <w:vAlign w:val="bottom"/>
          </w:tcPr>
          <w:p w:rsidR="00FF3F65" w:rsidRPr="00FF3F65" w:rsidRDefault="00FF3F65" w:rsidP="00FF3F65">
            <w:pPr>
              <w:spacing w:after="60"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52235</w:t>
            </w:r>
          </w:p>
        </w:tc>
        <w:tc>
          <w:tcPr>
            <w:tcW w:w="1304" w:type="dxa"/>
            <w:tcBorders>
              <w:bottom w:val="single" w:sz="4" w:space="0" w:color="7B251F"/>
            </w:tcBorders>
            <w:noWrap/>
            <w:vAlign w:val="bottom"/>
          </w:tcPr>
          <w:p w:rsidR="00FF3F65" w:rsidRPr="00FF3F65" w:rsidRDefault="00FF3F65" w:rsidP="00FF3F65">
            <w:pPr>
              <w:spacing w:after="60"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58</w:t>
            </w:r>
          </w:p>
        </w:tc>
        <w:tc>
          <w:tcPr>
            <w:tcW w:w="1304" w:type="dxa"/>
            <w:tcBorders>
              <w:bottom w:val="single" w:sz="4" w:space="0" w:color="7B251F"/>
            </w:tcBorders>
            <w:noWrap/>
            <w:vAlign w:val="bottom"/>
          </w:tcPr>
          <w:p w:rsidR="00FF3F65" w:rsidRPr="00FF3F65" w:rsidRDefault="00FF3F65" w:rsidP="00FF3F65">
            <w:pPr>
              <w:spacing w:after="60" w:line="228" w:lineRule="auto"/>
              <w:ind w:right="57"/>
              <w:jc w:val="right"/>
              <w:rPr>
                <w:rFonts w:asciiTheme="minorHAnsi" w:hAnsiTheme="minorHAnsi" w:cstheme="minorHAnsi"/>
                <w:sz w:val="17"/>
                <w:szCs w:val="17"/>
              </w:rPr>
            </w:pPr>
            <w:r w:rsidRPr="00FF3F65">
              <w:rPr>
                <w:rFonts w:asciiTheme="minorHAnsi" w:hAnsiTheme="minorHAnsi" w:cstheme="minorHAnsi"/>
                <w:sz w:val="17"/>
                <w:szCs w:val="17"/>
              </w:rPr>
              <w:t>58</w:t>
            </w:r>
          </w:p>
        </w:tc>
      </w:tr>
    </w:tbl>
    <w:p w:rsidR="00852FE5" w:rsidRPr="00151116" w:rsidRDefault="00852FE5" w:rsidP="0011507D">
      <w:pPr>
        <w:rPr>
          <w:rFonts w:ascii="Calibri" w:hAnsi="Calibri" w:cs="Calibri"/>
          <w:sz w:val="15"/>
          <w:szCs w:val="15"/>
        </w:rPr>
      </w:pPr>
      <w:r w:rsidRPr="00151116">
        <w:rPr>
          <w:rFonts w:ascii="Calibri" w:hAnsi="Calibri" w:cs="Calibri"/>
          <w:color w:val="7B251F"/>
          <w:sz w:val="15"/>
          <w:szCs w:val="15"/>
        </w:rPr>
        <w:t xml:space="preserve">Source: </w:t>
      </w:r>
      <w:r w:rsidRPr="00151116">
        <w:rPr>
          <w:rFonts w:ascii="Calibri" w:hAnsi="Calibri" w:cs="Calibri"/>
          <w:sz w:val="15"/>
          <w:szCs w:val="15"/>
        </w:rPr>
        <w:t>National Library of Serbia</w:t>
      </w:r>
      <w:r w:rsidRPr="00151116">
        <w:rPr>
          <w:rFonts w:ascii="Calibri" w:hAnsi="Calibri" w:cs="Calibri"/>
          <w:sz w:val="15"/>
          <w:szCs w:val="15"/>
          <w:lang w:val="sr-Cyrl-CS"/>
        </w:rPr>
        <w:t>.</w:t>
      </w:r>
    </w:p>
    <w:p w:rsidR="00852FE5" w:rsidRPr="00D30CFF" w:rsidRDefault="00852FE5" w:rsidP="007D2E24">
      <w:pPr>
        <w:jc w:val="center"/>
        <w:rPr>
          <w:rFonts w:ascii="Calibri" w:hAnsi="Calibri" w:cs="Calibri"/>
          <w:b/>
          <w:bCs/>
          <w:noProof/>
          <w:sz w:val="20"/>
          <w:szCs w:val="20"/>
        </w:rPr>
      </w:pPr>
    </w:p>
    <w:p w:rsidR="00852FE5" w:rsidRPr="00D30CFF" w:rsidRDefault="00852FE5" w:rsidP="007D2E24">
      <w:pPr>
        <w:jc w:val="center"/>
        <w:rPr>
          <w:rFonts w:ascii="Calibri" w:hAnsi="Calibri" w:cs="Calibri"/>
          <w:b/>
          <w:bCs/>
          <w:noProof/>
          <w:sz w:val="20"/>
          <w:szCs w:val="20"/>
        </w:rPr>
      </w:pPr>
    </w:p>
    <w:p w:rsidR="00852FE5" w:rsidRPr="00D30CFF" w:rsidRDefault="00852FE5" w:rsidP="007D2E24">
      <w:pPr>
        <w:jc w:val="center"/>
        <w:rPr>
          <w:rFonts w:ascii="Calibri" w:hAnsi="Calibri" w:cs="Calibri"/>
          <w:b/>
          <w:bCs/>
          <w:noProof/>
          <w:sz w:val="20"/>
          <w:szCs w:val="20"/>
        </w:rPr>
      </w:pPr>
    </w:p>
    <w:p w:rsidR="00852FE5" w:rsidRPr="00D30CFF" w:rsidRDefault="00852FE5" w:rsidP="007D2E24">
      <w:pPr>
        <w:jc w:val="center"/>
        <w:rPr>
          <w:rFonts w:ascii="Calibri" w:hAnsi="Calibri" w:cs="Calibri"/>
          <w:b/>
          <w:bCs/>
          <w:noProof/>
          <w:sz w:val="20"/>
          <w:szCs w:val="20"/>
        </w:rPr>
      </w:pPr>
    </w:p>
    <w:p w:rsidR="00852FE5" w:rsidRDefault="00852FE5" w:rsidP="008C1658">
      <w:pPr>
        <w:spacing w:after="120"/>
        <w:jc w:val="center"/>
        <w:rPr>
          <w:rFonts w:ascii="Calibri" w:hAnsi="Calibri" w:cs="Calibri"/>
          <w:b/>
          <w:bCs/>
          <w:noProof/>
          <w:sz w:val="20"/>
          <w:szCs w:val="20"/>
        </w:rPr>
      </w:pPr>
      <w:r w:rsidRPr="00D30CFF">
        <w:rPr>
          <w:rFonts w:ascii="Calibri" w:hAnsi="Calibri" w:cs="Calibri"/>
          <w:b/>
          <w:bCs/>
          <w:noProof/>
          <w:sz w:val="20"/>
          <w:szCs w:val="20"/>
        </w:rPr>
        <w:t xml:space="preserve">Регистровани корисници библиотека </w:t>
      </w:r>
    </w:p>
    <w:p w:rsidR="00287CF7" w:rsidRPr="00D30CFF" w:rsidRDefault="00287CF7" w:rsidP="008C1658">
      <w:pPr>
        <w:spacing w:after="120"/>
        <w:jc w:val="center"/>
        <w:rPr>
          <w:rFonts w:ascii="Calibri" w:hAnsi="Calibri" w:cs="Calibri"/>
          <w:b/>
          <w:bCs/>
          <w:noProof/>
          <w:sz w:val="22"/>
          <w:szCs w:val="22"/>
        </w:rPr>
      </w:pPr>
      <w:r>
        <w:rPr>
          <w:noProof/>
          <w:lang w:eastAsia="en-US"/>
        </w:rPr>
        <w:drawing>
          <wp:inline distT="0" distB="0" distL="0" distR="0" wp14:anchorId="7BD456A7" wp14:editId="1C0D4F10">
            <wp:extent cx="4644000" cy="1944000"/>
            <wp:effectExtent l="0" t="0" r="23495" b="1841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76C0B" w:rsidRPr="00D76C0B" w:rsidRDefault="00D76C0B" w:rsidP="007D2E24">
      <w:pPr>
        <w:jc w:val="center"/>
        <w:rPr>
          <w:rFonts w:ascii="Calibri" w:hAnsi="Calibri" w:cs="Calibri"/>
          <w:lang w:val="sr-Cyrl-RS"/>
        </w:rPr>
      </w:pPr>
    </w:p>
    <w:p w:rsidR="00852FE5" w:rsidRPr="00D30CFF" w:rsidRDefault="00852FE5" w:rsidP="0005546B">
      <w:pPr>
        <w:spacing w:line="260" w:lineRule="exact"/>
        <w:ind w:firstLine="397"/>
        <w:jc w:val="both"/>
        <w:rPr>
          <w:rFonts w:ascii="Calibri" w:hAnsi="Calibri" w:cs="Calibri"/>
          <w:sz w:val="21"/>
          <w:szCs w:val="21"/>
        </w:rPr>
      </w:pPr>
    </w:p>
    <w:p w:rsidR="00852FE5" w:rsidRPr="00887C24" w:rsidRDefault="00852FE5" w:rsidP="00EB5531">
      <w:pPr>
        <w:spacing w:line="260" w:lineRule="exact"/>
        <w:ind w:firstLine="397"/>
        <w:jc w:val="both"/>
        <w:rPr>
          <w:rFonts w:ascii="Calibri" w:hAnsi="Calibri" w:cs="Calibri"/>
          <w:sz w:val="21"/>
          <w:szCs w:val="21"/>
          <w:lang w:val="ru-RU"/>
        </w:rPr>
      </w:pPr>
      <w:r w:rsidRPr="00887C24">
        <w:rPr>
          <w:rFonts w:ascii="Calibri" w:hAnsi="Calibri" w:cs="Calibri"/>
          <w:sz w:val="21"/>
          <w:szCs w:val="21"/>
          <w:lang w:val="ru-RU"/>
        </w:rPr>
        <w:t xml:space="preserve">Од укупног броја корисника (чланова) библиотека У Републици Србији, највише корисника имају школске библиотеке, </w:t>
      </w:r>
      <w:r w:rsidR="00DB62D0" w:rsidRPr="00887C24">
        <w:rPr>
          <w:rFonts w:ascii="Calibri" w:hAnsi="Calibri" w:cs="Calibri"/>
          <w:sz w:val="21"/>
          <w:szCs w:val="21"/>
        </w:rPr>
        <w:t>43</w:t>
      </w:r>
      <w:r w:rsidR="00AD3111">
        <w:rPr>
          <w:rFonts w:ascii="Calibri" w:hAnsi="Calibri" w:cs="Calibri"/>
          <w:sz w:val="21"/>
          <w:szCs w:val="21"/>
        </w:rPr>
        <w:t>,</w:t>
      </w:r>
      <w:r w:rsidR="00DB62D0" w:rsidRPr="00887C24">
        <w:rPr>
          <w:rFonts w:ascii="Calibri" w:hAnsi="Calibri" w:cs="Calibri"/>
          <w:sz w:val="21"/>
          <w:szCs w:val="21"/>
        </w:rPr>
        <w:t>0</w:t>
      </w:r>
      <w:r w:rsidRPr="00887C24">
        <w:rPr>
          <w:rFonts w:ascii="Calibri" w:hAnsi="Calibri" w:cs="Calibri"/>
          <w:sz w:val="21"/>
          <w:szCs w:val="21"/>
          <w:lang w:val="ru-RU"/>
        </w:rPr>
        <w:t>%, следе јавне са 3</w:t>
      </w:r>
      <w:r w:rsidR="00DB62D0" w:rsidRPr="00887C24">
        <w:rPr>
          <w:rFonts w:ascii="Calibri" w:hAnsi="Calibri" w:cs="Calibri"/>
          <w:sz w:val="21"/>
          <w:szCs w:val="21"/>
        </w:rPr>
        <w:t>6</w:t>
      </w:r>
      <w:r w:rsidRPr="00887C24">
        <w:rPr>
          <w:rFonts w:ascii="Calibri" w:hAnsi="Calibri" w:cs="Calibri"/>
          <w:sz w:val="21"/>
          <w:szCs w:val="21"/>
          <w:lang w:val="ru-RU"/>
        </w:rPr>
        <w:t>,</w:t>
      </w:r>
      <w:r w:rsidR="00DB62D0" w:rsidRPr="00887C24">
        <w:rPr>
          <w:rFonts w:ascii="Calibri" w:hAnsi="Calibri" w:cs="Calibri"/>
          <w:sz w:val="21"/>
          <w:szCs w:val="21"/>
        </w:rPr>
        <w:t>0</w:t>
      </w:r>
      <w:r w:rsidRPr="00887C24">
        <w:rPr>
          <w:rFonts w:ascii="Calibri" w:hAnsi="Calibri" w:cs="Calibri"/>
          <w:sz w:val="21"/>
          <w:szCs w:val="21"/>
          <w:lang w:val="ru-RU"/>
        </w:rPr>
        <w:t>%, високошколске, 17,</w:t>
      </w:r>
      <w:r w:rsidR="00DB62D0" w:rsidRPr="00887C24">
        <w:rPr>
          <w:rFonts w:ascii="Calibri" w:hAnsi="Calibri" w:cs="Calibri"/>
          <w:sz w:val="21"/>
          <w:szCs w:val="21"/>
        </w:rPr>
        <w:t>9</w:t>
      </w:r>
      <w:r w:rsidRPr="00887C24">
        <w:rPr>
          <w:rFonts w:ascii="Calibri" w:hAnsi="Calibri" w:cs="Calibri"/>
          <w:sz w:val="21"/>
          <w:szCs w:val="21"/>
          <w:lang w:val="ru-RU"/>
        </w:rPr>
        <w:t>%, специјалне, 2,</w:t>
      </w:r>
      <w:r w:rsidR="00DB62D0" w:rsidRPr="00887C24">
        <w:rPr>
          <w:rFonts w:ascii="Calibri" w:hAnsi="Calibri" w:cs="Calibri"/>
          <w:sz w:val="21"/>
          <w:szCs w:val="21"/>
        </w:rPr>
        <w:t>3</w:t>
      </w:r>
      <w:r w:rsidRPr="00887C24">
        <w:rPr>
          <w:rFonts w:ascii="Calibri" w:hAnsi="Calibri" w:cs="Calibri"/>
          <w:sz w:val="21"/>
          <w:szCs w:val="21"/>
          <w:lang w:val="ru-RU"/>
        </w:rPr>
        <w:t xml:space="preserve">% и националне, </w:t>
      </w:r>
      <w:r w:rsidR="00DB62D0" w:rsidRPr="00887C24">
        <w:rPr>
          <w:rFonts w:ascii="Calibri" w:hAnsi="Calibri" w:cs="Calibri"/>
          <w:sz w:val="21"/>
          <w:szCs w:val="21"/>
        </w:rPr>
        <w:t>0</w:t>
      </w:r>
      <w:r w:rsidR="00CD5C78" w:rsidRPr="00887C24">
        <w:rPr>
          <w:rFonts w:ascii="Calibri" w:hAnsi="Calibri" w:cs="Calibri"/>
          <w:sz w:val="21"/>
          <w:szCs w:val="21"/>
          <w:lang w:val="ru-RU"/>
        </w:rPr>
        <w:t>,</w:t>
      </w:r>
      <w:r w:rsidR="00DB62D0" w:rsidRPr="00887C24">
        <w:rPr>
          <w:rFonts w:ascii="Calibri" w:hAnsi="Calibri" w:cs="Calibri"/>
          <w:sz w:val="21"/>
          <w:szCs w:val="21"/>
        </w:rPr>
        <w:t>8</w:t>
      </w:r>
      <w:r w:rsidRPr="00887C24">
        <w:rPr>
          <w:rFonts w:ascii="Calibri" w:hAnsi="Calibri" w:cs="Calibri"/>
          <w:sz w:val="21"/>
          <w:szCs w:val="21"/>
          <w:lang w:val="ru-RU"/>
        </w:rPr>
        <w:t>%.</w:t>
      </w:r>
    </w:p>
    <w:p w:rsidR="00852FE5" w:rsidRPr="00D30CFF" w:rsidRDefault="00852FE5" w:rsidP="007D2E24">
      <w:pPr>
        <w:rPr>
          <w:rFonts w:ascii="Calibri" w:hAnsi="Calibri" w:cs="Calibri"/>
          <w:lang w:val="ru-RU"/>
        </w:rPr>
      </w:pPr>
    </w:p>
    <w:p w:rsidR="00852FE5" w:rsidRDefault="00852FE5" w:rsidP="007D2E24">
      <w:pPr>
        <w:rPr>
          <w:rFonts w:ascii="Calibri" w:hAnsi="Calibri" w:cs="Calibri"/>
          <w:lang w:val="ru-RU"/>
        </w:rPr>
      </w:pPr>
    </w:p>
    <w:p w:rsidR="00852FE5" w:rsidRDefault="00852FE5" w:rsidP="007D2E24">
      <w:pPr>
        <w:rPr>
          <w:rFonts w:ascii="Calibri" w:hAnsi="Calibri" w:cs="Calibri"/>
          <w:lang w:val="sr-Latn-RS"/>
        </w:rPr>
      </w:pPr>
    </w:p>
    <w:p w:rsidR="00887C24" w:rsidRPr="00887C24" w:rsidRDefault="00887C24" w:rsidP="007D2E24">
      <w:pPr>
        <w:rPr>
          <w:rFonts w:ascii="Calibri" w:hAnsi="Calibri" w:cs="Calibri"/>
          <w:lang w:val="sr-Latn-RS"/>
        </w:rPr>
      </w:pPr>
    </w:p>
    <w:p w:rsidR="00852FE5" w:rsidRPr="00D30CFF" w:rsidRDefault="00852FE5" w:rsidP="007D2E24">
      <w:pPr>
        <w:rPr>
          <w:rFonts w:ascii="Calibri" w:hAnsi="Calibri" w:cs="Calibri"/>
          <w:lang w:val="ru-RU"/>
        </w:rPr>
      </w:pPr>
    </w:p>
    <w:p w:rsidR="00852FE5" w:rsidRDefault="00852FE5" w:rsidP="008C1658">
      <w:pPr>
        <w:spacing w:after="120"/>
        <w:jc w:val="center"/>
        <w:rPr>
          <w:rFonts w:ascii="Calibri" w:hAnsi="Calibri" w:cs="Calibri"/>
          <w:b/>
          <w:bCs/>
          <w:sz w:val="20"/>
          <w:szCs w:val="20"/>
        </w:rPr>
      </w:pPr>
      <w:r w:rsidRPr="00D30CFF">
        <w:rPr>
          <w:rFonts w:ascii="Calibri" w:hAnsi="Calibri" w:cs="Calibri"/>
          <w:b/>
          <w:bCs/>
          <w:sz w:val="20"/>
          <w:szCs w:val="20"/>
        </w:rPr>
        <w:t>Запослени у библиотекама</w:t>
      </w:r>
    </w:p>
    <w:p w:rsidR="00287CF7" w:rsidRPr="00D30CFF" w:rsidRDefault="00AC2F4C" w:rsidP="008C1658">
      <w:pPr>
        <w:spacing w:after="120"/>
        <w:jc w:val="center"/>
        <w:rPr>
          <w:rFonts w:ascii="Calibri" w:hAnsi="Calibri" w:cs="Calibri"/>
          <w:b/>
          <w:bCs/>
          <w:sz w:val="20"/>
          <w:szCs w:val="20"/>
        </w:rPr>
      </w:pPr>
      <w:r>
        <w:rPr>
          <w:noProof/>
          <w:lang w:eastAsia="en-US"/>
        </w:rPr>
        <w:drawing>
          <wp:inline distT="0" distB="0" distL="0" distR="0" wp14:anchorId="459EDF2C" wp14:editId="7AE463F6">
            <wp:extent cx="4644000" cy="1944000"/>
            <wp:effectExtent l="0" t="0" r="23495" b="1841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76C0B" w:rsidRPr="00D76C0B" w:rsidRDefault="00D76C0B" w:rsidP="007D2E24">
      <w:pPr>
        <w:jc w:val="center"/>
        <w:rPr>
          <w:rFonts w:ascii="Calibri" w:hAnsi="Calibri" w:cs="Calibri"/>
          <w:lang w:val="sr-Cyrl-RS"/>
        </w:rPr>
      </w:pPr>
    </w:p>
    <w:p w:rsidR="00852FE5" w:rsidRPr="00D30CFF" w:rsidRDefault="00852FE5" w:rsidP="0005546B">
      <w:pPr>
        <w:spacing w:line="260" w:lineRule="exact"/>
        <w:ind w:firstLine="397"/>
        <w:jc w:val="both"/>
        <w:rPr>
          <w:rFonts w:ascii="Calibri" w:hAnsi="Calibri" w:cs="Calibri"/>
          <w:sz w:val="21"/>
          <w:szCs w:val="21"/>
          <w:lang w:val="sr-Cyrl-CS"/>
        </w:rPr>
      </w:pPr>
    </w:p>
    <w:p w:rsidR="00852FE5" w:rsidRPr="00887C24" w:rsidRDefault="00852FE5" w:rsidP="0005546B">
      <w:pPr>
        <w:spacing w:line="260" w:lineRule="exact"/>
        <w:ind w:firstLine="397"/>
        <w:jc w:val="both"/>
        <w:rPr>
          <w:rFonts w:ascii="Calibri" w:hAnsi="Calibri" w:cs="Calibri"/>
          <w:sz w:val="21"/>
          <w:szCs w:val="21"/>
          <w:lang w:val="ru-RU"/>
        </w:rPr>
      </w:pPr>
      <w:r w:rsidRPr="00887C24">
        <w:rPr>
          <w:rFonts w:ascii="Calibri" w:hAnsi="Calibri" w:cs="Calibri"/>
          <w:sz w:val="21"/>
          <w:szCs w:val="21"/>
          <w:lang w:val="ru-RU"/>
        </w:rPr>
        <w:t>Највећи проценат запослених у библиотека</w:t>
      </w:r>
      <w:r w:rsidR="00737792" w:rsidRPr="00887C24">
        <w:rPr>
          <w:rFonts w:ascii="Calibri" w:hAnsi="Calibri" w:cs="Calibri"/>
          <w:sz w:val="21"/>
          <w:szCs w:val="21"/>
          <w:lang w:val="ru-RU"/>
        </w:rPr>
        <w:t>ма</w:t>
      </w:r>
      <w:r w:rsidRPr="00887C24">
        <w:rPr>
          <w:rFonts w:ascii="Calibri" w:hAnsi="Calibri" w:cs="Calibri"/>
          <w:sz w:val="21"/>
          <w:szCs w:val="21"/>
          <w:lang w:val="ru-RU"/>
        </w:rPr>
        <w:t xml:space="preserve"> је у </w:t>
      </w:r>
      <w:r w:rsidR="00DB62D0" w:rsidRPr="00887C24">
        <w:rPr>
          <w:rFonts w:ascii="Calibri" w:hAnsi="Calibri" w:cs="Calibri"/>
          <w:sz w:val="21"/>
          <w:szCs w:val="21"/>
          <w:lang w:val="ru-RU"/>
        </w:rPr>
        <w:t xml:space="preserve">школским, </w:t>
      </w:r>
      <w:r w:rsidR="00DB62D0" w:rsidRPr="00887C24">
        <w:rPr>
          <w:rFonts w:ascii="Calibri" w:hAnsi="Calibri" w:cs="Calibri"/>
          <w:sz w:val="21"/>
          <w:szCs w:val="21"/>
        </w:rPr>
        <w:t>39</w:t>
      </w:r>
      <w:r w:rsidR="00AD3111">
        <w:rPr>
          <w:rFonts w:ascii="Calibri" w:hAnsi="Calibri" w:cs="Calibri"/>
          <w:sz w:val="21"/>
          <w:szCs w:val="21"/>
        </w:rPr>
        <w:t>,</w:t>
      </w:r>
      <w:r w:rsidR="00DB62D0" w:rsidRPr="00887C24">
        <w:rPr>
          <w:rFonts w:ascii="Calibri" w:hAnsi="Calibri" w:cs="Calibri"/>
          <w:sz w:val="21"/>
          <w:szCs w:val="21"/>
        </w:rPr>
        <w:t>2</w:t>
      </w:r>
      <w:r w:rsidR="00DB62D0" w:rsidRPr="00887C24">
        <w:rPr>
          <w:rFonts w:ascii="Calibri" w:hAnsi="Calibri" w:cs="Calibri"/>
          <w:sz w:val="21"/>
          <w:szCs w:val="21"/>
          <w:lang w:val="ru-RU"/>
        </w:rPr>
        <w:t>%</w:t>
      </w:r>
      <w:r w:rsidR="00DB62D0" w:rsidRPr="00887C24">
        <w:rPr>
          <w:rFonts w:ascii="Calibri" w:hAnsi="Calibri" w:cs="Calibri"/>
          <w:sz w:val="21"/>
          <w:szCs w:val="21"/>
        </w:rPr>
        <w:t xml:space="preserve">, </w:t>
      </w:r>
      <w:r w:rsidRPr="00887C24">
        <w:rPr>
          <w:rFonts w:ascii="Calibri" w:hAnsi="Calibri" w:cs="Calibri"/>
          <w:sz w:val="21"/>
          <w:szCs w:val="21"/>
          <w:lang w:val="ru-RU"/>
        </w:rPr>
        <w:t xml:space="preserve">јавним библиотекама, </w:t>
      </w:r>
      <w:r w:rsidR="00DB62D0" w:rsidRPr="00887C24">
        <w:rPr>
          <w:rFonts w:ascii="Calibri" w:hAnsi="Calibri" w:cs="Calibri"/>
          <w:sz w:val="21"/>
          <w:szCs w:val="21"/>
        </w:rPr>
        <w:t>38</w:t>
      </w:r>
      <w:r w:rsidR="00AD3111">
        <w:rPr>
          <w:rFonts w:ascii="Calibri" w:hAnsi="Calibri" w:cs="Calibri"/>
          <w:sz w:val="21"/>
          <w:szCs w:val="21"/>
        </w:rPr>
        <w:t>,</w:t>
      </w:r>
      <w:r w:rsidR="00DB62D0" w:rsidRPr="00887C24">
        <w:rPr>
          <w:rFonts w:ascii="Calibri" w:hAnsi="Calibri" w:cs="Calibri"/>
          <w:sz w:val="21"/>
          <w:szCs w:val="21"/>
        </w:rPr>
        <w:t>4</w:t>
      </w:r>
      <w:r w:rsidRPr="00887C24">
        <w:rPr>
          <w:rFonts w:ascii="Calibri" w:hAnsi="Calibri" w:cs="Calibri"/>
          <w:sz w:val="21"/>
          <w:szCs w:val="21"/>
          <w:lang w:val="ru-RU"/>
        </w:rPr>
        <w:t>%, високошколским, 10,</w:t>
      </w:r>
      <w:r w:rsidR="00DB62D0" w:rsidRPr="00887C24">
        <w:rPr>
          <w:rFonts w:ascii="Calibri" w:hAnsi="Calibri" w:cs="Calibri"/>
          <w:sz w:val="21"/>
          <w:szCs w:val="21"/>
        </w:rPr>
        <w:t>5</w:t>
      </w:r>
      <w:r w:rsidRPr="00887C24">
        <w:rPr>
          <w:rFonts w:ascii="Calibri" w:hAnsi="Calibri" w:cs="Calibri"/>
          <w:sz w:val="21"/>
          <w:szCs w:val="21"/>
          <w:lang w:val="ru-RU"/>
        </w:rPr>
        <w:t>%, националним, 6,</w:t>
      </w:r>
      <w:r w:rsidR="00DB62D0" w:rsidRPr="00887C24">
        <w:rPr>
          <w:rFonts w:ascii="Calibri" w:hAnsi="Calibri" w:cs="Calibri"/>
          <w:sz w:val="21"/>
          <w:szCs w:val="21"/>
        </w:rPr>
        <w:t>6</w:t>
      </w:r>
      <w:r w:rsidRPr="00887C24">
        <w:rPr>
          <w:rFonts w:ascii="Calibri" w:hAnsi="Calibri" w:cs="Calibri"/>
          <w:sz w:val="21"/>
          <w:szCs w:val="21"/>
          <w:lang w:val="ru-RU"/>
        </w:rPr>
        <w:t>%, и у специјалним, 5,</w:t>
      </w:r>
      <w:r w:rsidR="00DB62D0" w:rsidRPr="00887C24">
        <w:rPr>
          <w:rFonts w:ascii="Calibri" w:hAnsi="Calibri" w:cs="Calibri"/>
          <w:sz w:val="21"/>
          <w:szCs w:val="21"/>
        </w:rPr>
        <w:t>3</w:t>
      </w:r>
      <w:r w:rsidRPr="00887C24">
        <w:rPr>
          <w:rFonts w:ascii="Calibri" w:hAnsi="Calibri" w:cs="Calibri"/>
          <w:sz w:val="21"/>
          <w:szCs w:val="21"/>
          <w:lang w:val="ru-RU"/>
        </w:rPr>
        <w:t>%.</w:t>
      </w:r>
    </w:p>
    <w:p w:rsidR="00852FE5" w:rsidRPr="00722E25" w:rsidRDefault="00852FE5" w:rsidP="0011507D">
      <w:pPr>
        <w:jc w:val="center"/>
        <w:rPr>
          <w:rFonts w:ascii="Calibri" w:hAnsi="Calibri" w:cs="Calibri"/>
          <w:b/>
          <w:bCs/>
          <w:noProof/>
          <w:sz w:val="20"/>
          <w:szCs w:val="20"/>
          <w:lang w:val="ru-RU"/>
        </w:rPr>
      </w:pPr>
    </w:p>
    <w:p w:rsidR="008C1658" w:rsidRDefault="008C1658" w:rsidP="008C1658">
      <w:pPr>
        <w:jc w:val="center"/>
        <w:rPr>
          <w:rFonts w:ascii="Calibri" w:hAnsi="Calibri" w:cs="Calibri"/>
          <w:b/>
          <w:bCs/>
          <w:noProof/>
          <w:sz w:val="20"/>
          <w:szCs w:val="20"/>
        </w:rPr>
      </w:pPr>
    </w:p>
    <w:p w:rsidR="008C1658" w:rsidRPr="00D30CFF" w:rsidRDefault="008C1658" w:rsidP="008C1658">
      <w:pPr>
        <w:jc w:val="center"/>
        <w:rPr>
          <w:rFonts w:ascii="Calibri" w:hAnsi="Calibri" w:cs="Calibri"/>
          <w:b/>
          <w:bCs/>
          <w:noProof/>
          <w:sz w:val="20"/>
          <w:szCs w:val="20"/>
        </w:rPr>
      </w:pPr>
    </w:p>
    <w:p w:rsidR="00852FE5" w:rsidRDefault="00852FE5" w:rsidP="008C1658">
      <w:pPr>
        <w:spacing w:after="120"/>
        <w:jc w:val="center"/>
        <w:rPr>
          <w:rFonts w:ascii="Calibri" w:hAnsi="Calibri" w:cs="Calibri"/>
          <w:b/>
          <w:bCs/>
          <w:noProof/>
          <w:sz w:val="20"/>
          <w:szCs w:val="20"/>
        </w:rPr>
      </w:pPr>
      <w:r>
        <w:rPr>
          <w:rFonts w:ascii="Calibri" w:hAnsi="Calibri" w:cs="Calibri"/>
          <w:b/>
          <w:bCs/>
          <w:noProof/>
          <w:sz w:val="20"/>
          <w:szCs w:val="20"/>
        </w:rPr>
        <w:t xml:space="preserve">Registered library users </w:t>
      </w:r>
    </w:p>
    <w:p w:rsidR="00D17C1E" w:rsidRDefault="00D17C1E" w:rsidP="008C1658">
      <w:pPr>
        <w:spacing w:after="120"/>
        <w:jc w:val="center"/>
        <w:rPr>
          <w:rFonts w:ascii="Calibri" w:hAnsi="Calibri" w:cs="Calibri"/>
          <w:b/>
          <w:bCs/>
          <w:noProof/>
          <w:sz w:val="20"/>
          <w:szCs w:val="20"/>
        </w:rPr>
      </w:pPr>
      <w:r>
        <w:rPr>
          <w:noProof/>
          <w:lang w:eastAsia="en-US"/>
        </w:rPr>
        <w:drawing>
          <wp:inline distT="0" distB="0" distL="0" distR="0" wp14:anchorId="26DBD16D" wp14:editId="59FDFC37">
            <wp:extent cx="4644000" cy="1944000"/>
            <wp:effectExtent l="0" t="0" r="23495" b="18415"/>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76C0B" w:rsidRPr="00D76C0B" w:rsidRDefault="00D76C0B" w:rsidP="0011507D">
      <w:pPr>
        <w:jc w:val="center"/>
        <w:rPr>
          <w:rFonts w:ascii="Calibri" w:hAnsi="Calibri" w:cs="Calibri"/>
          <w:b/>
          <w:bCs/>
          <w:noProof/>
          <w:sz w:val="22"/>
          <w:szCs w:val="22"/>
          <w:lang w:val="sr-Cyrl-RS"/>
        </w:rPr>
      </w:pPr>
    </w:p>
    <w:p w:rsidR="00852FE5" w:rsidRPr="0005546B" w:rsidRDefault="00852FE5" w:rsidP="0011507D">
      <w:pPr>
        <w:spacing w:line="260" w:lineRule="exact"/>
        <w:ind w:firstLine="397"/>
        <w:jc w:val="both"/>
        <w:rPr>
          <w:rFonts w:ascii="Calibri" w:hAnsi="Calibri" w:cs="Calibri"/>
          <w:sz w:val="21"/>
          <w:szCs w:val="21"/>
        </w:rPr>
      </w:pPr>
    </w:p>
    <w:p w:rsidR="00852FE5" w:rsidRPr="00887C24" w:rsidRDefault="00852FE5" w:rsidP="0011507D">
      <w:pPr>
        <w:spacing w:line="260" w:lineRule="exact"/>
        <w:ind w:firstLine="397"/>
        <w:jc w:val="both"/>
        <w:rPr>
          <w:rFonts w:ascii="Calibri" w:hAnsi="Calibri" w:cs="Calibri"/>
          <w:sz w:val="21"/>
          <w:szCs w:val="21"/>
        </w:rPr>
      </w:pPr>
      <w:r w:rsidRPr="00887C24">
        <w:rPr>
          <w:rFonts w:ascii="Calibri" w:hAnsi="Calibri" w:cs="Calibri"/>
          <w:sz w:val="21"/>
          <w:szCs w:val="21"/>
          <w:lang w:val="ru-RU"/>
        </w:rPr>
        <w:t>О</w:t>
      </w:r>
      <w:r w:rsidRPr="00887C24">
        <w:rPr>
          <w:rFonts w:ascii="Calibri" w:hAnsi="Calibri" w:cs="Calibri"/>
          <w:sz w:val="21"/>
          <w:szCs w:val="21"/>
        </w:rPr>
        <w:t xml:space="preserve">f the total number of library users (member) in the Republic of Serbia, school libraries have the highest percentage of users, </w:t>
      </w:r>
      <w:r w:rsidR="00513C7C" w:rsidRPr="00887C24">
        <w:rPr>
          <w:rFonts w:ascii="Calibri" w:hAnsi="Calibri" w:cs="Calibri"/>
          <w:sz w:val="21"/>
          <w:szCs w:val="21"/>
        </w:rPr>
        <w:t>43.0</w:t>
      </w:r>
      <w:r w:rsidRPr="00887C24">
        <w:rPr>
          <w:rFonts w:ascii="Calibri" w:hAnsi="Calibri" w:cs="Calibri"/>
          <w:sz w:val="21"/>
          <w:szCs w:val="21"/>
        </w:rPr>
        <w:t xml:space="preserve">%, followed by public libraries, </w:t>
      </w:r>
      <w:r w:rsidR="00513C7C" w:rsidRPr="00887C24">
        <w:rPr>
          <w:rFonts w:ascii="Calibri" w:hAnsi="Calibri" w:cs="Calibri"/>
          <w:sz w:val="21"/>
          <w:szCs w:val="21"/>
        </w:rPr>
        <w:t>36.0</w:t>
      </w:r>
      <w:r w:rsidRPr="00887C24">
        <w:rPr>
          <w:rFonts w:ascii="Calibri" w:hAnsi="Calibri" w:cs="Calibri"/>
          <w:sz w:val="21"/>
          <w:szCs w:val="21"/>
        </w:rPr>
        <w:t xml:space="preserve">%, higher education libraries, </w:t>
      </w:r>
      <w:r w:rsidR="00513C7C" w:rsidRPr="00887C24">
        <w:rPr>
          <w:rFonts w:ascii="Calibri" w:hAnsi="Calibri" w:cs="Calibri"/>
          <w:sz w:val="21"/>
          <w:szCs w:val="21"/>
        </w:rPr>
        <w:t>17.9</w:t>
      </w:r>
      <w:r w:rsidRPr="00887C24">
        <w:rPr>
          <w:rFonts w:ascii="Calibri" w:hAnsi="Calibri" w:cs="Calibri"/>
          <w:sz w:val="21"/>
          <w:szCs w:val="21"/>
        </w:rPr>
        <w:t>%,</w:t>
      </w:r>
      <w:r w:rsidR="00DB62D0" w:rsidRPr="00887C24">
        <w:rPr>
          <w:rFonts w:ascii="Calibri" w:hAnsi="Calibri" w:cs="Calibri"/>
          <w:sz w:val="21"/>
          <w:szCs w:val="21"/>
        </w:rPr>
        <w:t xml:space="preserve"> </w:t>
      </w:r>
      <w:r w:rsidR="00513C7C" w:rsidRPr="00887C24">
        <w:rPr>
          <w:rFonts w:ascii="Calibri" w:hAnsi="Calibri" w:cs="Calibri"/>
          <w:sz w:val="21"/>
          <w:szCs w:val="21"/>
        </w:rPr>
        <w:t xml:space="preserve">special libraries 2.3%, and </w:t>
      </w:r>
      <w:r w:rsidR="00DB62D0" w:rsidRPr="00887C24">
        <w:rPr>
          <w:rFonts w:ascii="Calibri" w:hAnsi="Calibri" w:cs="Calibri"/>
          <w:sz w:val="21"/>
          <w:szCs w:val="21"/>
        </w:rPr>
        <w:t xml:space="preserve">national libraries with </w:t>
      </w:r>
      <w:r w:rsidR="007313F1" w:rsidRPr="00887C24">
        <w:rPr>
          <w:rFonts w:ascii="Calibri" w:hAnsi="Calibri" w:cs="Calibri"/>
          <w:sz w:val="21"/>
          <w:szCs w:val="21"/>
        </w:rPr>
        <w:t>0.8</w:t>
      </w:r>
      <w:r w:rsidR="00DB62D0" w:rsidRPr="00887C24">
        <w:rPr>
          <w:rFonts w:ascii="Calibri" w:hAnsi="Calibri" w:cs="Calibri"/>
          <w:sz w:val="21"/>
          <w:szCs w:val="21"/>
        </w:rPr>
        <w:t>%</w:t>
      </w:r>
      <w:r w:rsidR="007313F1" w:rsidRPr="00887C24">
        <w:rPr>
          <w:rFonts w:ascii="Calibri" w:hAnsi="Calibri" w:cs="Calibri"/>
          <w:sz w:val="21"/>
          <w:szCs w:val="21"/>
        </w:rPr>
        <w:t>.</w:t>
      </w:r>
      <w:r w:rsidR="00DB62D0" w:rsidRPr="00887C24">
        <w:rPr>
          <w:rFonts w:ascii="Calibri" w:hAnsi="Calibri" w:cs="Calibri"/>
          <w:sz w:val="21"/>
          <w:szCs w:val="21"/>
        </w:rPr>
        <w:t xml:space="preserve"> </w:t>
      </w:r>
      <w:r w:rsidRPr="00887C24">
        <w:rPr>
          <w:rFonts w:ascii="Calibri" w:hAnsi="Calibri" w:cs="Calibri"/>
          <w:sz w:val="21"/>
          <w:szCs w:val="21"/>
        </w:rPr>
        <w:t xml:space="preserve"> </w:t>
      </w:r>
    </w:p>
    <w:p w:rsidR="008C1658" w:rsidRPr="00D30CFF" w:rsidRDefault="008C1658" w:rsidP="008C1658">
      <w:pPr>
        <w:rPr>
          <w:rFonts w:ascii="Calibri" w:hAnsi="Calibri" w:cs="Calibri"/>
          <w:lang w:val="ru-RU"/>
        </w:rPr>
      </w:pPr>
    </w:p>
    <w:p w:rsidR="008C1658" w:rsidRPr="00D30CFF" w:rsidRDefault="008C1658" w:rsidP="008C1658">
      <w:pPr>
        <w:rPr>
          <w:rFonts w:ascii="Calibri" w:hAnsi="Calibri" w:cs="Calibri"/>
          <w:lang w:val="ru-RU"/>
        </w:rPr>
      </w:pPr>
    </w:p>
    <w:p w:rsidR="008C1658" w:rsidRDefault="008C1658" w:rsidP="008C1658">
      <w:pPr>
        <w:rPr>
          <w:rFonts w:ascii="Calibri" w:hAnsi="Calibri" w:cs="Calibri"/>
          <w:lang w:val="sr-Latn-RS"/>
        </w:rPr>
      </w:pPr>
    </w:p>
    <w:p w:rsidR="00887C24" w:rsidRPr="00887C24" w:rsidRDefault="00887C24" w:rsidP="008C1658">
      <w:pPr>
        <w:rPr>
          <w:rFonts w:ascii="Calibri" w:hAnsi="Calibri" w:cs="Calibri"/>
          <w:lang w:val="sr-Latn-RS"/>
        </w:rPr>
      </w:pPr>
    </w:p>
    <w:p w:rsidR="00852FE5" w:rsidRDefault="00852FE5" w:rsidP="008C1658">
      <w:pPr>
        <w:spacing w:after="120"/>
        <w:jc w:val="center"/>
        <w:rPr>
          <w:rFonts w:ascii="Calibri" w:hAnsi="Calibri" w:cs="Calibri"/>
          <w:b/>
          <w:bCs/>
          <w:sz w:val="20"/>
          <w:szCs w:val="20"/>
        </w:rPr>
      </w:pPr>
      <w:r>
        <w:rPr>
          <w:rFonts w:ascii="Calibri" w:hAnsi="Calibri" w:cs="Calibri"/>
          <w:b/>
          <w:bCs/>
          <w:sz w:val="20"/>
          <w:szCs w:val="20"/>
        </w:rPr>
        <w:t>Employees in libraries</w:t>
      </w:r>
    </w:p>
    <w:p w:rsidR="00D17C1E" w:rsidRDefault="00AC2F4C" w:rsidP="008C1658">
      <w:pPr>
        <w:spacing w:after="120"/>
        <w:jc w:val="center"/>
        <w:rPr>
          <w:rFonts w:ascii="Calibri" w:hAnsi="Calibri" w:cs="Calibri"/>
          <w:b/>
          <w:bCs/>
          <w:sz w:val="20"/>
          <w:szCs w:val="20"/>
        </w:rPr>
      </w:pPr>
      <w:r>
        <w:rPr>
          <w:noProof/>
          <w:lang w:eastAsia="en-US"/>
        </w:rPr>
        <w:drawing>
          <wp:inline distT="0" distB="0" distL="0" distR="0" wp14:anchorId="7FC1BDF7" wp14:editId="46A1B3D3">
            <wp:extent cx="4644000" cy="1944000"/>
            <wp:effectExtent l="0" t="0" r="23495" b="1841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76C0B" w:rsidRPr="00D76C0B" w:rsidRDefault="00D76C0B" w:rsidP="0011507D">
      <w:pPr>
        <w:jc w:val="center"/>
        <w:rPr>
          <w:rFonts w:ascii="Calibri" w:hAnsi="Calibri" w:cs="Calibri"/>
          <w:b/>
          <w:bCs/>
          <w:sz w:val="20"/>
          <w:szCs w:val="20"/>
          <w:lang w:val="sr-Cyrl-RS"/>
        </w:rPr>
      </w:pPr>
    </w:p>
    <w:p w:rsidR="00852FE5" w:rsidRPr="0005546B" w:rsidRDefault="00852FE5" w:rsidP="0011507D">
      <w:pPr>
        <w:spacing w:line="260" w:lineRule="exact"/>
        <w:ind w:firstLine="397"/>
        <w:jc w:val="both"/>
        <w:rPr>
          <w:rFonts w:ascii="Calibri" w:hAnsi="Calibri" w:cs="Calibri"/>
          <w:sz w:val="21"/>
          <w:szCs w:val="21"/>
          <w:lang w:val="sr-Cyrl-CS"/>
        </w:rPr>
      </w:pPr>
    </w:p>
    <w:p w:rsidR="00852FE5" w:rsidRPr="00887C24" w:rsidRDefault="007313F1" w:rsidP="0011507D">
      <w:pPr>
        <w:spacing w:line="260" w:lineRule="exact"/>
        <w:ind w:firstLine="397"/>
        <w:jc w:val="both"/>
        <w:rPr>
          <w:rFonts w:ascii="Calibri" w:hAnsi="Calibri" w:cs="Calibri"/>
          <w:sz w:val="21"/>
          <w:szCs w:val="21"/>
          <w:lang w:val="ru-RU"/>
        </w:rPr>
      </w:pPr>
      <w:r w:rsidRPr="00887C24">
        <w:rPr>
          <w:rFonts w:ascii="Calibri" w:hAnsi="Calibri" w:cs="Calibri"/>
          <w:sz w:val="21"/>
          <w:szCs w:val="21"/>
        </w:rPr>
        <w:t xml:space="preserve">The highest </w:t>
      </w:r>
      <w:r w:rsidR="00CB455F" w:rsidRPr="00887C24">
        <w:rPr>
          <w:rFonts w:ascii="Calibri" w:hAnsi="Calibri" w:cs="Calibri"/>
          <w:sz w:val="21"/>
          <w:szCs w:val="21"/>
        </w:rPr>
        <w:t xml:space="preserve">percentage of employees in libraries is recorded in school libraries, </w:t>
      </w:r>
      <w:r w:rsidR="00263F12" w:rsidRPr="00887C24">
        <w:rPr>
          <w:rFonts w:ascii="Calibri" w:hAnsi="Calibri" w:cs="Calibri"/>
          <w:sz w:val="21"/>
          <w:szCs w:val="21"/>
        </w:rPr>
        <w:t>39.2</w:t>
      </w:r>
      <w:r w:rsidR="00263F12" w:rsidRPr="00887C24">
        <w:rPr>
          <w:rFonts w:ascii="Calibri" w:hAnsi="Calibri" w:cs="Calibri"/>
          <w:sz w:val="21"/>
          <w:szCs w:val="21"/>
          <w:lang w:val="ru-RU"/>
        </w:rPr>
        <w:t xml:space="preserve">%, </w:t>
      </w:r>
      <w:r w:rsidR="00CB455F" w:rsidRPr="00887C24">
        <w:rPr>
          <w:rFonts w:ascii="Calibri" w:hAnsi="Calibri" w:cs="Calibri"/>
          <w:sz w:val="21"/>
          <w:szCs w:val="21"/>
        </w:rPr>
        <w:t>public libraries</w:t>
      </w:r>
      <w:r w:rsidR="00852FE5" w:rsidRPr="00887C24">
        <w:rPr>
          <w:rFonts w:ascii="Calibri" w:hAnsi="Calibri" w:cs="Calibri"/>
          <w:sz w:val="21"/>
          <w:szCs w:val="21"/>
          <w:lang w:val="ru-RU"/>
        </w:rPr>
        <w:t xml:space="preserve">, </w:t>
      </w:r>
      <w:r w:rsidR="00263F12" w:rsidRPr="00887C24">
        <w:rPr>
          <w:rFonts w:ascii="Calibri" w:hAnsi="Calibri" w:cs="Calibri"/>
          <w:sz w:val="21"/>
          <w:szCs w:val="21"/>
        </w:rPr>
        <w:t>38</w:t>
      </w:r>
      <w:r w:rsidR="00CB455F" w:rsidRPr="00887C24">
        <w:rPr>
          <w:rFonts w:ascii="Calibri" w:hAnsi="Calibri" w:cs="Calibri"/>
          <w:sz w:val="21"/>
          <w:szCs w:val="21"/>
        </w:rPr>
        <w:t>.</w:t>
      </w:r>
      <w:r w:rsidR="00263F12" w:rsidRPr="00887C24">
        <w:rPr>
          <w:rFonts w:ascii="Calibri" w:hAnsi="Calibri" w:cs="Calibri"/>
          <w:sz w:val="21"/>
          <w:szCs w:val="21"/>
        </w:rPr>
        <w:t>4</w:t>
      </w:r>
      <w:r w:rsidR="00852FE5" w:rsidRPr="00887C24">
        <w:rPr>
          <w:rFonts w:ascii="Calibri" w:hAnsi="Calibri" w:cs="Calibri"/>
          <w:sz w:val="21"/>
          <w:szCs w:val="21"/>
          <w:lang w:val="ru-RU"/>
        </w:rPr>
        <w:t xml:space="preserve">%, </w:t>
      </w:r>
      <w:r w:rsidR="00CB455F" w:rsidRPr="00887C24">
        <w:rPr>
          <w:rFonts w:ascii="Calibri" w:hAnsi="Calibri" w:cs="Calibri"/>
          <w:sz w:val="21"/>
          <w:szCs w:val="21"/>
        </w:rPr>
        <w:t>higher education libraries</w:t>
      </w:r>
      <w:r w:rsidR="00852FE5" w:rsidRPr="00887C24">
        <w:rPr>
          <w:rFonts w:ascii="Calibri" w:hAnsi="Calibri" w:cs="Calibri"/>
          <w:sz w:val="21"/>
          <w:szCs w:val="21"/>
          <w:lang w:val="ru-RU"/>
        </w:rPr>
        <w:t>, 10</w:t>
      </w:r>
      <w:r w:rsidR="00CB455F" w:rsidRPr="00887C24">
        <w:rPr>
          <w:rFonts w:ascii="Calibri" w:hAnsi="Calibri" w:cs="Calibri"/>
          <w:sz w:val="21"/>
          <w:szCs w:val="21"/>
        </w:rPr>
        <w:t>.</w:t>
      </w:r>
      <w:r w:rsidR="00263F12" w:rsidRPr="00887C24">
        <w:rPr>
          <w:rFonts w:ascii="Calibri" w:hAnsi="Calibri" w:cs="Calibri"/>
          <w:sz w:val="21"/>
          <w:szCs w:val="21"/>
        </w:rPr>
        <w:t>5</w:t>
      </w:r>
      <w:r w:rsidR="00852FE5" w:rsidRPr="00887C24">
        <w:rPr>
          <w:rFonts w:ascii="Calibri" w:hAnsi="Calibri" w:cs="Calibri"/>
          <w:sz w:val="21"/>
          <w:szCs w:val="21"/>
          <w:lang w:val="ru-RU"/>
        </w:rPr>
        <w:t xml:space="preserve">%, </w:t>
      </w:r>
      <w:r w:rsidR="00CB455F" w:rsidRPr="00887C24">
        <w:rPr>
          <w:rFonts w:ascii="Calibri" w:hAnsi="Calibri" w:cs="Calibri"/>
          <w:sz w:val="21"/>
          <w:szCs w:val="21"/>
        </w:rPr>
        <w:t>national libraries</w:t>
      </w:r>
      <w:r w:rsidR="00852FE5" w:rsidRPr="00887C24">
        <w:rPr>
          <w:rFonts w:ascii="Calibri" w:hAnsi="Calibri" w:cs="Calibri"/>
          <w:sz w:val="21"/>
          <w:szCs w:val="21"/>
          <w:lang w:val="ru-RU"/>
        </w:rPr>
        <w:t>, 6</w:t>
      </w:r>
      <w:r w:rsidR="00CB455F" w:rsidRPr="00887C24">
        <w:rPr>
          <w:rFonts w:ascii="Calibri" w:hAnsi="Calibri" w:cs="Calibri"/>
          <w:sz w:val="21"/>
          <w:szCs w:val="21"/>
        </w:rPr>
        <w:t>.</w:t>
      </w:r>
      <w:r w:rsidR="00263F12" w:rsidRPr="00887C24">
        <w:rPr>
          <w:rFonts w:ascii="Calibri" w:hAnsi="Calibri" w:cs="Calibri"/>
          <w:sz w:val="21"/>
          <w:szCs w:val="21"/>
        </w:rPr>
        <w:t>6</w:t>
      </w:r>
      <w:r w:rsidR="00852FE5" w:rsidRPr="00887C24">
        <w:rPr>
          <w:rFonts w:ascii="Calibri" w:hAnsi="Calibri" w:cs="Calibri"/>
          <w:sz w:val="21"/>
          <w:szCs w:val="21"/>
          <w:lang w:val="ru-RU"/>
        </w:rPr>
        <w:t xml:space="preserve">%, </w:t>
      </w:r>
      <w:r w:rsidR="00CB455F" w:rsidRPr="00887C24">
        <w:rPr>
          <w:rFonts w:ascii="Calibri" w:hAnsi="Calibri" w:cs="Calibri"/>
          <w:sz w:val="21"/>
          <w:szCs w:val="21"/>
        </w:rPr>
        <w:t>and in special libraries</w:t>
      </w:r>
      <w:r w:rsidR="00852FE5" w:rsidRPr="00887C24">
        <w:rPr>
          <w:rFonts w:ascii="Calibri" w:hAnsi="Calibri" w:cs="Calibri"/>
          <w:sz w:val="21"/>
          <w:szCs w:val="21"/>
          <w:lang w:val="ru-RU"/>
        </w:rPr>
        <w:t>, 5</w:t>
      </w:r>
      <w:r w:rsidR="00CB455F" w:rsidRPr="00887C24">
        <w:rPr>
          <w:rFonts w:ascii="Calibri" w:hAnsi="Calibri" w:cs="Calibri"/>
          <w:sz w:val="21"/>
          <w:szCs w:val="21"/>
        </w:rPr>
        <w:t>.</w:t>
      </w:r>
      <w:r w:rsidR="00263F12" w:rsidRPr="00887C24">
        <w:rPr>
          <w:rFonts w:ascii="Calibri" w:hAnsi="Calibri" w:cs="Calibri"/>
          <w:sz w:val="21"/>
          <w:szCs w:val="21"/>
        </w:rPr>
        <w:t>3</w:t>
      </w:r>
      <w:r w:rsidR="00852FE5" w:rsidRPr="00887C24">
        <w:rPr>
          <w:rFonts w:ascii="Calibri" w:hAnsi="Calibri" w:cs="Calibri"/>
          <w:sz w:val="21"/>
          <w:szCs w:val="21"/>
          <w:lang w:val="ru-RU"/>
        </w:rPr>
        <w:t>%.</w:t>
      </w:r>
    </w:p>
    <w:p w:rsidR="00852FE5" w:rsidRPr="00263F12" w:rsidRDefault="00852FE5" w:rsidP="0011507D">
      <w:pPr>
        <w:rPr>
          <w:rFonts w:ascii="Calibri" w:hAnsi="Calibri" w:cs="Calibri"/>
          <w:color w:val="FF0000"/>
          <w:sz w:val="20"/>
          <w:szCs w:val="20"/>
          <w:lang w:val="ru-RU"/>
        </w:rPr>
      </w:pPr>
    </w:p>
    <w:p w:rsidR="00852FE5" w:rsidRPr="00263F12" w:rsidRDefault="00852FE5" w:rsidP="00CB763A">
      <w:pPr>
        <w:rPr>
          <w:rFonts w:ascii="Calibri" w:hAnsi="Calibri" w:cs="Calibri"/>
          <w:color w:val="FF0000"/>
          <w:sz w:val="2"/>
          <w:szCs w:val="2"/>
          <w:lang w:val="sr-Cyrl-CS"/>
        </w:rPr>
      </w:pPr>
    </w:p>
    <w:p w:rsidR="00545729" w:rsidRDefault="00545729">
      <w:pPr>
        <w:rPr>
          <w:rFonts w:ascii="Calibri" w:hAnsi="Calibri" w:cs="Calibri"/>
          <w:b/>
          <w:bCs/>
          <w:color w:val="7B251F"/>
        </w:rPr>
      </w:pPr>
      <w:r>
        <w:br w:type="page"/>
      </w:r>
    </w:p>
    <w:p w:rsidR="00852FE5" w:rsidRPr="00D30CFF" w:rsidRDefault="00852FE5" w:rsidP="004B778A">
      <w:pPr>
        <w:pStyle w:val="vesna3"/>
        <w:rPr>
          <w:lang w:val="ru-RU"/>
        </w:rPr>
      </w:pPr>
      <w:bookmarkStart w:id="113" w:name="_Toc470084222"/>
      <w:r w:rsidRPr="00D30CFF">
        <w:lastRenderedPageBreak/>
        <w:t>VII</w:t>
      </w:r>
      <w:r w:rsidRPr="00D30CFF">
        <w:rPr>
          <w:lang w:val="ru-RU"/>
        </w:rPr>
        <w:t>. Издавачка делатност и штампа</w:t>
      </w:r>
      <w:bookmarkEnd w:id="113"/>
    </w:p>
    <w:p w:rsidR="00852FE5" w:rsidRPr="00D30CFF" w:rsidRDefault="00852FE5" w:rsidP="007A0CB3">
      <w:pPr>
        <w:spacing w:after="120" w:line="250" w:lineRule="exact"/>
        <w:ind w:firstLine="397"/>
        <w:jc w:val="both"/>
        <w:rPr>
          <w:rFonts w:ascii="Calibri" w:hAnsi="Calibri" w:cs="Calibri"/>
          <w:b/>
          <w:bCs/>
          <w:lang w:val="ru-RU"/>
        </w:rPr>
      </w:pPr>
      <w:r w:rsidRPr="00D30CFF">
        <w:rPr>
          <w:rFonts w:ascii="Calibri" w:hAnsi="Calibri" w:cs="Calibri"/>
          <w:b/>
          <w:bCs/>
          <w:lang w:val="sr-Latn-CS"/>
        </w:rPr>
        <w:t> </w:t>
      </w:r>
    </w:p>
    <w:p w:rsidR="00852FE5" w:rsidRPr="00D30CFF" w:rsidRDefault="00852FE5" w:rsidP="00CF5E16">
      <w:pPr>
        <w:pStyle w:val="vesna4"/>
        <w:spacing w:after="20"/>
        <w:rPr>
          <w:color w:val="auto"/>
          <w:lang w:val="ru-RU"/>
        </w:rPr>
      </w:pPr>
      <w:bookmarkStart w:id="114" w:name="_Toc470084223"/>
      <w:r w:rsidRPr="00D30CFF">
        <w:rPr>
          <w:lang w:val="ru-RU"/>
        </w:rPr>
        <w:t xml:space="preserve">7.1. </w:t>
      </w:r>
      <w:r w:rsidRPr="00D30CFF">
        <w:rPr>
          <w:color w:val="auto"/>
          <w:lang w:val="ru-RU"/>
        </w:rPr>
        <w:t>Књиге и брошуре по областима (прем</w:t>
      </w:r>
      <w:r w:rsidRPr="00D30CFF">
        <w:rPr>
          <w:color w:val="auto"/>
        </w:rPr>
        <w:t>a</w:t>
      </w:r>
      <w:r w:rsidRPr="00D30CFF">
        <w:rPr>
          <w:color w:val="auto"/>
          <w:lang w:val="ru-RU"/>
        </w:rPr>
        <w:t xml:space="preserve"> УДК)</w:t>
      </w:r>
      <w:bookmarkEnd w:id="114"/>
      <w:r w:rsidRPr="00D30CFF">
        <w:rPr>
          <w:color w:val="auto"/>
          <w:lang w:val="ru-RU"/>
        </w:rPr>
        <w:t xml:space="preserve"> </w:t>
      </w:r>
    </w:p>
    <w:tbl>
      <w:tblPr>
        <w:tblW w:w="0" w:type="auto"/>
        <w:jc w:val="center"/>
        <w:tblLayout w:type="fixed"/>
        <w:tblCellMar>
          <w:left w:w="28" w:type="dxa"/>
          <w:right w:w="28" w:type="dxa"/>
        </w:tblCellMar>
        <w:tblLook w:val="0000" w:firstRow="0" w:lastRow="0" w:firstColumn="0" w:lastColumn="0" w:noHBand="0" w:noVBand="0"/>
      </w:tblPr>
      <w:tblGrid>
        <w:gridCol w:w="2438"/>
        <w:gridCol w:w="822"/>
        <w:gridCol w:w="822"/>
        <w:gridCol w:w="822"/>
        <w:gridCol w:w="822"/>
        <w:gridCol w:w="822"/>
        <w:gridCol w:w="822"/>
        <w:gridCol w:w="822"/>
        <w:gridCol w:w="822"/>
        <w:gridCol w:w="822"/>
      </w:tblGrid>
      <w:tr w:rsidR="00852FE5" w:rsidRPr="00D30CFF">
        <w:trPr>
          <w:jc w:val="center"/>
        </w:trPr>
        <w:tc>
          <w:tcPr>
            <w:tcW w:w="2438" w:type="dxa"/>
            <w:vMerge w:val="restart"/>
            <w:tcBorders>
              <w:bottom w:val="single" w:sz="4" w:space="0" w:color="FFFFFF"/>
              <w:right w:val="single" w:sz="4" w:space="0" w:color="FFFFFF"/>
            </w:tcBorders>
            <w:shd w:val="clear" w:color="auto" w:fill="7B251F"/>
            <w:noWrap/>
            <w:vAlign w:val="center"/>
          </w:tcPr>
          <w:p w:rsidR="00852FE5" w:rsidRPr="00D30CFF" w:rsidRDefault="00852FE5" w:rsidP="0011469F">
            <w:pPr>
              <w:spacing w:line="228" w:lineRule="auto"/>
              <w:jc w:val="center"/>
              <w:rPr>
                <w:rFonts w:ascii="Calibri" w:hAnsi="Calibri" w:cs="Calibri"/>
                <w:color w:val="FFFFFF"/>
                <w:sz w:val="17"/>
                <w:szCs w:val="17"/>
                <w:lang w:val="sr-Cyrl-CS"/>
              </w:rPr>
            </w:pPr>
          </w:p>
        </w:tc>
        <w:tc>
          <w:tcPr>
            <w:tcW w:w="6576" w:type="dxa"/>
            <w:gridSpan w:val="8"/>
            <w:tcBorders>
              <w:left w:val="single" w:sz="4" w:space="0" w:color="FFFFFF"/>
              <w:bottom w:val="single" w:sz="4" w:space="0" w:color="FFFFFF"/>
              <w:right w:val="single" w:sz="4" w:space="0" w:color="FFFFFF"/>
            </w:tcBorders>
            <w:shd w:val="clear" w:color="auto" w:fill="7B251F"/>
            <w:noWrap/>
            <w:vAlign w:val="center"/>
          </w:tcPr>
          <w:p w:rsidR="00852FE5" w:rsidRPr="00D30CFF" w:rsidRDefault="00852FE5" w:rsidP="0011469F">
            <w:pPr>
              <w:spacing w:before="60" w:after="60" w:line="228" w:lineRule="auto"/>
              <w:jc w:val="center"/>
              <w:rPr>
                <w:rFonts w:ascii="Calibri" w:hAnsi="Calibri" w:cs="Calibri"/>
                <w:color w:val="FFFFFF"/>
                <w:sz w:val="17"/>
                <w:szCs w:val="17"/>
              </w:rPr>
            </w:pPr>
            <w:r w:rsidRPr="00D30CFF">
              <w:rPr>
                <w:rFonts w:ascii="Calibri" w:hAnsi="Calibri" w:cs="Calibri"/>
                <w:color w:val="FFFFFF"/>
                <w:sz w:val="17"/>
                <w:szCs w:val="17"/>
              </w:rPr>
              <w:t>Република Србија</w:t>
            </w:r>
          </w:p>
        </w:tc>
        <w:tc>
          <w:tcPr>
            <w:tcW w:w="822" w:type="dxa"/>
            <w:vMerge w:val="restart"/>
            <w:tcBorders>
              <w:left w:val="single" w:sz="4" w:space="0" w:color="FFFFFF"/>
              <w:bottom w:val="single" w:sz="4" w:space="0" w:color="FFFFFF"/>
              <w:right w:val="single" w:sz="4" w:space="0" w:color="7B251F"/>
            </w:tcBorders>
            <w:shd w:val="clear" w:color="auto" w:fill="7B251F"/>
            <w:vAlign w:val="center"/>
          </w:tcPr>
          <w:p w:rsidR="00852FE5" w:rsidRPr="00D30CFF" w:rsidRDefault="00852FE5" w:rsidP="0011469F">
            <w:pPr>
              <w:spacing w:line="228" w:lineRule="auto"/>
              <w:jc w:val="center"/>
              <w:rPr>
                <w:rFonts w:ascii="Calibri" w:hAnsi="Calibri" w:cs="Calibri"/>
                <w:color w:val="FFFFFF"/>
                <w:sz w:val="17"/>
                <w:szCs w:val="17"/>
                <w:lang w:val="sr-Cyrl-CS"/>
              </w:rPr>
            </w:pPr>
            <w:r w:rsidRPr="00D30CFF">
              <w:rPr>
                <w:rFonts w:ascii="Calibri" w:hAnsi="Calibri" w:cs="Calibri"/>
                <w:color w:val="FFFFFF"/>
                <w:sz w:val="17"/>
                <w:szCs w:val="17"/>
              </w:rPr>
              <w:t>Иностра</w:t>
            </w:r>
            <w:r w:rsidRPr="00D30CFF">
              <w:rPr>
                <w:rFonts w:ascii="Calibri" w:hAnsi="Calibri" w:cs="Calibri"/>
                <w:color w:val="FFFFFF"/>
                <w:sz w:val="17"/>
                <w:szCs w:val="17"/>
                <w:lang w:val="sr-Cyrl-CS"/>
              </w:rPr>
              <w:t>н-</w:t>
            </w:r>
          </w:p>
          <w:p w:rsidR="00852FE5" w:rsidRPr="00D30CFF" w:rsidRDefault="00852FE5" w:rsidP="0011469F">
            <w:pPr>
              <w:spacing w:line="228" w:lineRule="auto"/>
              <w:jc w:val="center"/>
              <w:rPr>
                <w:rFonts w:ascii="Calibri" w:hAnsi="Calibri" w:cs="Calibri"/>
                <w:color w:val="FFFFFF"/>
                <w:sz w:val="17"/>
                <w:szCs w:val="17"/>
              </w:rPr>
            </w:pPr>
            <w:r w:rsidRPr="00D30CFF">
              <w:rPr>
                <w:rFonts w:ascii="Calibri" w:hAnsi="Calibri" w:cs="Calibri"/>
                <w:color w:val="FFFFFF"/>
                <w:sz w:val="17"/>
                <w:szCs w:val="17"/>
              </w:rPr>
              <w:t>ство</w:t>
            </w:r>
          </w:p>
        </w:tc>
      </w:tr>
      <w:tr w:rsidR="00852FE5" w:rsidRPr="00D30CFF">
        <w:trPr>
          <w:jc w:val="center"/>
        </w:trPr>
        <w:tc>
          <w:tcPr>
            <w:tcW w:w="2438" w:type="dxa"/>
            <w:vMerge/>
            <w:tcBorders>
              <w:top w:val="single" w:sz="4" w:space="0" w:color="FFFFFF"/>
              <w:bottom w:val="single" w:sz="4" w:space="0" w:color="FFFFFF"/>
              <w:right w:val="single" w:sz="4" w:space="0" w:color="FFFFFF"/>
            </w:tcBorders>
            <w:shd w:val="clear" w:color="auto" w:fill="7B251F"/>
            <w:vAlign w:val="center"/>
          </w:tcPr>
          <w:p w:rsidR="00852FE5" w:rsidRPr="00D30CFF" w:rsidRDefault="00852FE5" w:rsidP="0011469F">
            <w:pPr>
              <w:spacing w:line="228" w:lineRule="auto"/>
              <w:jc w:val="center"/>
              <w:rPr>
                <w:rFonts w:ascii="Calibri" w:hAnsi="Calibri" w:cs="Calibri"/>
                <w:color w:val="FFFFFF"/>
                <w:sz w:val="17"/>
                <w:szCs w:val="17"/>
              </w:rPr>
            </w:pPr>
          </w:p>
        </w:tc>
        <w:tc>
          <w:tcPr>
            <w:tcW w:w="822" w:type="dxa"/>
            <w:vMerge w:val="restart"/>
            <w:tcBorders>
              <w:top w:val="single" w:sz="4" w:space="0" w:color="FFFFFF"/>
              <w:left w:val="single" w:sz="4" w:space="0" w:color="FFFFFF"/>
              <w:bottom w:val="single" w:sz="4" w:space="0" w:color="FFFFFF"/>
              <w:right w:val="single" w:sz="4" w:space="0" w:color="FFFFFF"/>
            </w:tcBorders>
            <w:shd w:val="clear" w:color="auto" w:fill="7B251F"/>
            <w:noWrap/>
            <w:vAlign w:val="center"/>
          </w:tcPr>
          <w:p w:rsidR="00852FE5" w:rsidRPr="00D30CFF" w:rsidRDefault="00852FE5" w:rsidP="007A0CB3">
            <w:pPr>
              <w:spacing w:line="228" w:lineRule="auto"/>
              <w:jc w:val="center"/>
              <w:rPr>
                <w:rFonts w:ascii="Calibri" w:hAnsi="Calibri" w:cs="Calibri"/>
                <w:color w:val="FFFFFF"/>
                <w:sz w:val="17"/>
                <w:szCs w:val="17"/>
                <w:lang w:val="sr-Cyrl-CS"/>
              </w:rPr>
            </w:pPr>
            <w:r w:rsidRPr="00D30CFF">
              <w:rPr>
                <w:rFonts w:ascii="Calibri" w:hAnsi="Calibri" w:cs="Calibri"/>
                <w:color w:val="FFFFFF"/>
                <w:sz w:val="17"/>
                <w:szCs w:val="17"/>
                <w:lang w:val="sr-Cyrl-CS"/>
              </w:rPr>
              <w:t>у</w:t>
            </w:r>
            <w:r w:rsidRPr="00D30CFF">
              <w:rPr>
                <w:rFonts w:ascii="Calibri" w:hAnsi="Calibri" w:cs="Calibri"/>
                <w:color w:val="FFFFFF"/>
                <w:sz w:val="17"/>
                <w:szCs w:val="17"/>
              </w:rPr>
              <w:t>купно</w:t>
            </w:r>
            <w:r w:rsidRPr="00D30CFF">
              <w:rPr>
                <w:rFonts w:ascii="Calibri" w:hAnsi="Calibri" w:cs="Calibri"/>
                <w:color w:val="FFFFFF"/>
                <w:sz w:val="17"/>
                <w:szCs w:val="17"/>
                <w:lang w:val="sr-Cyrl-CS"/>
              </w:rPr>
              <w:t xml:space="preserve"> </w:t>
            </w:r>
          </w:p>
        </w:tc>
        <w:tc>
          <w:tcPr>
            <w:tcW w:w="2466" w:type="dxa"/>
            <w:gridSpan w:val="3"/>
            <w:tcBorders>
              <w:top w:val="single" w:sz="4" w:space="0" w:color="FFFFFF"/>
              <w:left w:val="single" w:sz="4" w:space="0" w:color="FFFFFF"/>
              <w:bottom w:val="single" w:sz="4" w:space="0" w:color="FFFFFF"/>
              <w:right w:val="single" w:sz="4" w:space="0" w:color="FFFFFF"/>
            </w:tcBorders>
            <w:shd w:val="clear" w:color="auto" w:fill="7B251F"/>
            <w:noWrap/>
            <w:vAlign w:val="center"/>
          </w:tcPr>
          <w:p w:rsidR="00852FE5" w:rsidRPr="00D30CFF" w:rsidRDefault="00852FE5" w:rsidP="0011469F">
            <w:pPr>
              <w:spacing w:before="60" w:after="60" w:line="228" w:lineRule="auto"/>
              <w:jc w:val="center"/>
              <w:rPr>
                <w:rFonts w:ascii="Calibri" w:hAnsi="Calibri" w:cs="Calibri"/>
                <w:color w:val="FFFFFF"/>
                <w:sz w:val="17"/>
                <w:szCs w:val="17"/>
              </w:rPr>
            </w:pPr>
            <w:r w:rsidRPr="00D30CFF">
              <w:rPr>
                <w:rFonts w:ascii="Calibri" w:hAnsi="Calibri" w:cs="Calibri"/>
                <w:color w:val="FFFFFF"/>
                <w:sz w:val="17"/>
                <w:szCs w:val="17"/>
              </w:rPr>
              <w:t>Србија</w:t>
            </w:r>
            <w:r w:rsidRPr="00D30CFF">
              <w:rPr>
                <w:rFonts w:ascii="Calibri" w:hAnsi="Calibri" w:cs="Calibri"/>
                <w:color w:val="FFFFFF"/>
                <w:sz w:val="17"/>
                <w:szCs w:val="17"/>
                <w:lang w:val="sr-Cyrl-CS"/>
              </w:rPr>
              <w:t xml:space="preserve"> </w:t>
            </w:r>
            <w:r w:rsidRPr="00D30CFF">
              <w:rPr>
                <w:rFonts w:ascii="Calibri" w:hAnsi="Calibri" w:cs="Calibri"/>
                <w:color w:val="FFFFFF"/>
                <w:sz w:val="17"/>
                <w:szCs w:val="17"/>
              </w:rPr>
              <w:t>–</w:t>
            </w:r>
            <w:r w:rsidRPr="00D30CFF">
              <w:rPr>
                <w:rFonts w:ascii="Calibri" w:hAnsi="Calibri" w:cs="Calibri"/>
                <w:color w:val="FFFFFF"/>
                <w:sz w:val="17"/>
                <w:szCs w:val="17"/>
                <w:lang w:val="sr-Cyrl-CS"/>
              </w:rPr>
              <w:t xml:space="preserve"> север</w:t>
            </w:r>
          </w:p>
        </w:tc>
        <w:tc>
          <w:tcPr>
            <w:tcW w:w="3288" w:type="dxa"/>
            <w:gridSpan w:val="4"/>
            <w:tcBorders>
              <w:top w:val="single" w:sz="4" w:space="0" w:color="FFFFFF"/>
              <w:left w:val="single" w:sz="4" w:space="0" w:color="FFFFFF"/>
              <w:bottom w:val="single" w:sz="4" w:space="0" w:color="FFFFFF"/>
              <w:right w:val="single" w:sz="4" w:space="0" w:color="FFFFFF"/>
            </w:tcBorders>
            <w:shd w:val="clear" w:color="auto" w:fill="7B251F"/>
            <w:noWrap/>
            <w:vAlign w:val="center"/>
          </w:tcPr>
          <w:p w:rsidR="00852FE5" w:rsidRPr="00D30CFF" w:rsidRDefault="00852FE5" w:rsidP="0011469F">
            <w:pPr>
              <w:spacing w:before="60" w:after="60" w:line="228" w:lineRule="auto"/>
              <w:jc w:val="center"/>
              <w:rPr>
                <w:rFonts w:ascii="Calibri" w:hAnsi="Calibri" w:cs="Calibri"/>
                <w:color w:val="FFFFFF"/>
                <w:sz w:val="17"/>
                <w:szCs w:val="17"/>
              </w:rPr>
            </w:pPr>
            <w:r w:rsidRPr="00D30CFF">
              <w:rPr>
                <w:rFonts w:ascii="Calibri" w:hAnsi="Calibri" w:cs="Calibri"/>
                <w:color w:val="FFFFFF"/>
                <w:sz w:val="17"/>
                <w:szCs w:val="17"/>
              </w:rPr>
              <w:t>Србија</w:t>
            </w:r>
            <w:r w:rsidRPr="00D30CFF">
              <w:rPr>
                <w:rFonts w:ascii="Calibri" w:hAnsi="Calibri" w:cs="Calibri"/>
                <w:color w:val="FFFFFF"/>
                <w:sz w:val="17"/>
                <w:szCs w:val="17"/>
                <w:lang w:val="sr-Cyrl-CS"/>
              </w:rPr>
              <w:t xml:space="preserve"> </w:t>
            </w:r>
            <w:r w:rsidRPr="00D30CFF">
              <w:rPr>
                <w:rFonts w:ascii="Calibri" w:hAnsi="Calibri" w:cs="Calibri"/>
                <w:color w:val="FFFFFF"/>
                <w:sz w:val="17"/>
                <w:szCs w:val="17"/>
              </w:rPr>
              <w:t>–</w:t>
            </w:r>
            <w:r w:rsidRPr="00D30CFF">
              <w:rPr>
                <w:rFonts w:ascii="Calibri" w:hAnsi="Calibri" w:cs="Calibri"/>
                <w:color w:val="FFFFFF"/>
                <w:sz w:val="17"/>
                <w:szCs w:val="17"/>
                <w:lang w:val="sr-Cyrl-CS"/>
              </w:rPr>
              <w:t xml:space="preserve"> југ</w:t>
            </w:r>
          </w:p>
        </w:tc>
        <w:tc>
          <w:tcPr>
            <w:tcW w:w="822" w:type="dxa"/>
            <w:vMerge/>
            <w:tcBorders>
              <w:top w:val="single" w:sz="4" w:space="0" w:color="FFFFFF"/>
              <w:left w:val="single" w:sz="4" w:space="0" w:color="FFFFFF"/>
              <w:bottom w:val="single" w:sz="4" w:space="0" w:color="FFFFFF"/>
              <w:right w:val="single" w:sz="4" w:space="0" w:color="7B251F"/>
            </w:tcBorders>
            <w:shd w:val="clear" w:color="auto" w:fill="7B251F"/>
            <w:vAlign w:val="center"/>
          </w:tcPr>
          <w:p w:rsidR="00852FE5" w:rsidRPr="00D30CFF" w:rsidRDefault="00852FE5" w:rsidP="0011469F">
            <w:pPr>
              <w:spacing w:line="228" w:lineRule="auto"/>
              <w:jc w:val="center"/>
              <w:rPr>
                <w:rFonts w:ascii="Calibri" w:hAnsi="Calibri" w:cs="Calibri"/>
                <w:color w:val="FFFFFF"/>
                <w:sz w:val="17"/>
                <w:szCs w:val="17"/>
              </w:rPr>
            </w:pPr>
          </w:p>
        </w:tc>
      </w:tr>
      <w:tr w:rsidR="00852FE5" w:rsidRPr="00D30CFF">
        <w:trPr>
          <w:jc w:val="center"/>
        </w:trPr>
        <w:tc>
          <w:tcPr>
            <w:tcW w:w="2438" w:type="dxa"/>
            <w:vMerge/>
            <w:tcBorders>
              <w:top w:val="single" w:sz="4" w:space="0" w:color="FFFFFF"/>
              <w:right w:val="single" w:sz="4" w:space="0" w:color="FFFFFF"/>
            </w:tcBorders>
            <w:shd w:val="clear" w:color="auto" w:fill="7B251F"/>
            <w:vAlign w:val="center"/>
          </w:tcPr>
          <w:p w:rsidR="00852FE5" w:rsidRPr="00D30CFF" w:rsidRDefault="00852FE5" w:rsidP="0011469F">
            <w:pPr>
              <w:spacing w:line="228" w:lineRule="auto"/>
              <w:jc w:val="center"/>
              <w:rPr>
                <w:rFonts w:ascii="Calibri" w:hAnsi="Calibri" w:cs="Calibri"/>
                <w:color w:val="FFFFFF"/>
                <w:sz w:val="17"/>
                <w:szCs w:val="17"/>
              </w:rPr>
            </w:pPr>
          </w:p>
        </w:tc>
        <w:tc>
          <w:tcPr>
            <w:tcW w:w="822" w:type="dxa"/>
            <w:vMerge/>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11469F">
            <w:pPr>
              <w:spacing w:line="228" w:lineRule="auto"/>
              <w:jc w:val="center"/>
              <w:rPr>
                <w:rFonts w:ascii="Calibri" w:hAnsi="Calibri" w:cs="Calibri"/>
                <w:color w:val="FFFFFF"/>
                <w:sz w:val="17"/>
                <w:szCs w:val="17"/>
              </w:rPr>
            </w:pPr>
          </w:p>
        </w:tc>
        <w:tc>
          <w:tcPr>
            <w:tcW w:w="822" w:type="dxa"/>
            <w:tcBorders>
              <w:top w:val="single" w:sz="4" w:space="0" w:color="FFFFFF"/>
              <w:left w:val="single" w:sz="4" w:space="0" w:color="FFFFFF"/>
              <w:right w:val="single" w:sz="4" w:space="0" w:color="FFFFFF"/>
            </w:tcBorders>
            <w:shd w:val="clear" w:color="auto" w:fill="7B251F"/>
            <w:noWrap/>
            <w:vAlign w:val="center"/>
          </w:tcPr>
          <w:p w:rsidR="00852FE5" w:rsidRPr="00D30CFF" w:rsidRDefault="00852FE5" w:rsidP="0011469F">
            <w:pPr>
              <w:spacing w:line="228" w:lineRule="auto"/>
              <w:jc w:val="center"/>
              <w:rPr>
                <w:rFonts w:ascii="Calibri" w:hAnsi="Calibri" w:cs="Calibri"/>
                <w:color w:val="FFFFFF"/>
                <w:sz w:val="17"/>
                <w:szCs w:val="17"/>
                <w:lang w:val="sr-Cyrl-CS"/>
              </w:rPr>
            </w:pPr>
            <w:r w:rsidRPr="00D30CFF">
              <w:rPr>
                <w:rFonts w:ascii="Calibri" w:hAnsi="Calibri" w:cs="Calibri"/>
                <w:color w:val="FFFFFF"/>
                <w:sz w:val="17"/>
                <w:szCs w:val="17"/>
                <w:lang w:val="sr-Cyrl-CS"/>
              </w:rPr>
              <w:t>свега</w:t>
            </w:r>
          </w:p>
        </w:tc>
        <w:tc>
          <w:tcPr>
            <w:tcW w:w="822"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11469F">
            <w:pPr>
              <w:spacing w:line="228" w:lineRule="auto"/>
              <w:jc w:val="center"/>
              <w:rPr>
                <w:rFonts w:ascii="Calibri" w:hAnsi="Calibri" w:cs="Calibri"/>
                <w:color w:val="FFFFFF"/>
                <w:sz w:val="17"/>
                <w:szCs w:val="17"/>
                <w:lang w:val="sr-Cyrl-CS"/>
              </w:rPr>
            </w:pPr>
            <w:r w:rsidRPr="00D30CFF">
              <w:rPr>
                <w:rFonts w:ascii="Calibri" w:hAnsi="Calibri" w:cs="Calibri"/>
                <w:color w:val="FFFFFF"/>
                <w:sz w:val="17"/>
                <w:szCs w:val="17"/>
                <w:lang w:val="sr-Cyrl-CS"/>
              </w:rPr>
              <w:t>Београд-ски регион</w:t>
            </w:r>
          </w:p>
        </w:tc>
        <w:tc>
          <w:tcPr>
            <w:tcW w:w="822"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11469F">
            <w:pPr>
              <w:spacing w:line="228" w:lineRule="auto"/>
              <w:jc w:val="center"/>
              <w:rPr>
                <w:rFonts w:ascii="Calibri" w:hAnsi="Calibri" w:cs="Calibri"/>
                <w:color w:val="FFFFFF"/>
                <w:sz w:val="17"/>
                <w:szCs w:val="17"/>
                <w:lang w:val="sr-Cyrl-CS"/>
              </w:rPr>
            </w:pPr>
            <w:r w:rsidRPr="00D30CFF">
              <w:rPr>
                <w:rFonts w:ascii="Calibri" w:hAnsi="Calibri" w:cs="Calibri"/>
                <w:color w:val="FFFFFF"/>
                <w:sz w:val="17"/>
                <w:szCs w:val="17"/>
              </w:rPr>
              <w:t>Регион Војводин</w:t>
            </w:r>
            <w:r w:rsidRPr="00D30CFF">
              <w:rPr>
                <w:rFonts w:ascii="Calibri" w:hAnsi="Calibri" w:cs="Calibri"/>
                <w:color w:val="FFFFFF"/>
                <w:sz w:val="17"/>
                <w:szCs w:val="17"/>
                <w:lang w:val="sr-Cyrl-CS"/>
              </w:rPr>
              <w:t>е</w:t>
            </w:r>
          </w:p>
        </w:tc>
        <w:tc>
          <w:tcPr>
            <w:tcW w:w="822" w:type="dxa"/>
            <w:tcBorders>
              <w:top w:val="single" w:sz="4" w:space="0" w:color="FFFFFF"/>
              <w:left w:val="single" w:sz="4" w:space="0" w:color="FFFFFF"/>
              <w:right w:val="single" w:sz="4" w:space="0" w:color="FFFFFF"/>
            </w:tcBorders>
            <w:shd w:val="clear" w:color="auto" w:fill="7B251F"/>
            <w:noWrap/>
            <w:vAlign w:val="center"/>
          </w:tcPr>
          <w:p w:rsidR="00852FE5" w:rsidRPr="00D30CFF" w:rsidRDefault="00852FE5" w:rsidP="0011469F">
            <w:pPr>
              <w:spacing w:line="228" w:lineRule="auto"/>
              <w:jc w:val="center"/>
              <w:rPr>
                <w:rFonts w:ascii="Calibri" w:hAnsi="Calibri" w:cs="Calibri"/>
                <w:color w:val="FFFFFF"/>
                <w:sz w:val="17"/>
                <w:szCs w:val="17"/>
                <w:lang w:val="sr-Cyrl-CS"/>
              </w:rPr>
            </w:pPr>
            <w:r w:rsidRPr="00D30CFF">
              <w:rPr>
                <w:rFonts w:ascii="Calibri" w:hAnsi="Calibri" w:cs="Calibri"/>
                <w:color w:val="FFFFFF"/>
                <w:sz w:val="17"/>
                <w:szCs w:val="17"/>
                <w:lang w:val="sr-Cyrl-CS"/>
              </w:rPr>
              <w:t>свега</w:t>
            </w:r>
          </w:p>
        </w:tc>
        <w:tc>
          <w:tcPr>
            <w:tcW w:w="822"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11469F">
            <w:pPr>
              <w:spacing w:line="228" w:lineRule="auto"/>
              <w:jc w:val="center"/>
              <w:rPr>
                <w:rFonts w:ascii="Calibri" w:hAnsi="Calibri" w:cs="Calibri"/>
                <w:color w:val="FFFFFF"/>
                <w:sz w:val="17"/>
                <w:szCs w:val="17"/>
                <w:lang w:val="sr-Cyrl-CS"/>
              </w:rPr>
            </w:pPr>
            <w:r w:rsidRPr="00D30CFF">
              <w:rPr>
                <w:rFonts w:ascii="Calibri" w:hAnsi="Calibri" w:cs="Calibri"/>
                <w:color w:val="FFFFFF"/>
                <w:sz w:val="17"/>
                <w:szCs w:val="17"/>
                <w:lang w:val="sr-Cyrl-CS"/>
              </w:rPr>
              <w:t>Регион Шумадије и Западне Србије</w:t>
            </w:r>
          </w:p>
        </w:tc>
        <w:tc>
          <w:tcPr>
            <w:tcW w:w="822"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11469F">
            <w:pPr>
              <w:spacing w:line="228" w:lineRule="auto"/>
              <w:jc w:val="center"/>
              <w:rPr>
                <w:rFonts w:ascii="Calibri" w:hAnsi="Calibri" w:cs="Calibri"/>
                <w:color w:val="FFFFFF"/>
                <w:sz w:val="17"/>
                <w:szCs w:val="17"/>
                <w:lang w:val="sr-Cyrl-CS"/>
              </w:rPr>
            </w:pPr>
            <w:r w:rsidRPr="00D30CFF">
              <w:rPr>
                <w:rFonts w:ascii="Calibri" w:hAnsi="Calibri" w:cs="Calibri"/>
                <w:color w:val="FFFFFF"/>
                <w:sz w:val="17"/>
                <w:szCs w:val="17"/>
                <w:lang w:val="sr-Cyrl-CS"/>
              </w:rPr>
              <w:t>Регион Јужне и Источне Србије</w:t>
            </w:r>
          </w:p>
        </w:tc>
        <w:tc>
          <w:tcPr>
            <w:tcW w:w="822"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11469F">
            <w:pPr>
              <w:spacing w:line="228" w:lineRule="auto"/>
              <w:jc w:val="center"/>
              <w:rPr>
                <w:rFonts w:ascii="Calibri" w:hAnsi="Calibri" w:cs="Calibri"/>
                <w:color w:val="FFFFFF"/>
                <w:sz w:val="17"/>
                <w:szCs w:val="17"/>
              </w:rPr>
            </w:pPr>
            <w:r w:rsidRPr="00D30CFF">
              <w:rPr>
                <w:rFonts w:ascii="Calibri" w:hAnsi="Calibri" w:cs="Calibri"/>
                <w:color w:val="FFFFFF"/>
                <w:sz w:val="17"/>
                <w:szCs w:val="17"/>
              </w:rPr>
              <w:t>Регион Косовo и Метохијa</w:t>
            </w:r>
          </w:p>
        </w:tc>
        <w:tc>
          <w:tcPr>
            <w:tcW w:w="822" w:type="dxa"/>
            <w:vMerge/>
            <w:tcBorders>
              <w:top w:val="single" w:sz="4" w:space="0" w:color="FFFFFF"/>
              <w:left w:val="single" w:sz="4" w:space="0" w:color="FFFFFF"/>
              <w:right w:val="single" w:sz="4" w:space="0" w:color="7B251F"/>
            </w:tcBorders>
            <w:shd w:val="clear" w:color="auto" w:fill="7B251F"/>
            <w:vAlign w:val="center"/>
          </w:tcPr>
          <w:p w:rsidR="00852FE5" w:rsidRPr="00D30CFF" w:rsidRDefault="00852FE5" w:rsidP="0011469F">
            <w:pPr>
              <w:spacing w:line="228" w:lineRule="auto"/>
              <w:jc w:val="center"/>
              <w:rPr>
                <w:rFonts w:ascii="Calibri" w:hAnsi="Calibri" w:cs="Calibri"/>
                <w:color w:val="FFFFFF"/>
                <w:sz w:val="17"/>
                <w:szCs w:val="17"/>
              </w:rPr>
            </w:pPr>
          </w:p>
        </w:tc>
      </w:tr>
      <w:tr w:rsidR="008C56A6" w:rsidRPr="00D30CFF" w:rsidTr="008C56A6">
        <w:trPr>
          <w:jc w:val="center"/>
        </w:trPr>
        <w:tc>
          <w:tcPr>
            <w:tcW w:w="2438" w:type="dxa"/>
            <w:tcBorders>
              <w:right w:val="single" w:sz="4" w:space="0" w:color="7B251F"/>
            </w:tcBorders>
            <w:noWrap/>
          </w:tcPr>
          <w:p w:rsidR="008C56A6" w:rsidRPr="008C56A6" w:rsidRDefault="008C56A6" w:rsidP="008C56A6">
            <w:pPr>
              <w:spacing w:before="60"/>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Укупно</w:t>
            </w:r>
          </w:p>
        </w:tc>
        <w:tc>
          <w:tcPr>
            <w:tcW w:w="822" w:type="dxa"/>
            <w:tcBorders>
              <w:left w:val="single" w:sz="4" w:space="0" w:color="7B251F"/>
            </w:tcBorders>
            <w:noWrap/>
            <w:vAlign w:val="bottom"/>
          </w:tcPr>
          <w:p w:rsidR="008C56A6" w:rsidRPr="008C56A6" w:rsidRDefault="008C56A6" w:rsidP="008C56A6">
            <w:pPr>
              <w:spacing w:before="60"/>
              <w:ind w:right="113"/>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11101</w:t>
            </w:r>
          </w:p>
        </w:tc>
        <w:tc>
          <w:tcPr>
            <w:tcW w:w="822" w:type="dxa"/>
            <w:noWrap/>
            <w:vAlign w:val="bottom"/>
          </w:tcPr>
          <w:p w:rsidR="008C56A6" w:rsidRPr="008C56A6" w:rsidRDefault="008C56A6" w:rsidP="008C56A6">
            <w:pPr>
              <w:spacing w:before="60"/>
              <w:ind w:right="113"/>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9328</w:t>
            </w:r>
          </w:p>
        </w:tc>
        <w:tc>
          <w:tcPr>
            <w:tcW w:w="822" w:type="dxa"/>
            <w:noWrap/>
            <w:vAlign w:val="bottom"/>
          </w:tcPr>
          <w:p w:rsidR="008C56A6" w:rsidRPr="008C56A6" w:rsidRDefault="008C56A6" w:rsidP="008C56A6">
            <w:pPr>
              <w:spacing w:before="60"/>
              <w:ind w:right="113"/>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7825</w:t>
            </w:r>
          </w:p>
        </w:tc>
        <w:tc>
          <w:tcPr>
            <w:tcW w:w="822" w:type="dxa"/>
            <w:noWrap/>
            <w:vAlign w:val="bottom"/>
          </w:tcPr>
          <w:p w:rsidR="008C56A6" w:rsidRPr="008C56A6" w:rsidRDefault="008C56A6" w:rsidP="008C56A6">
            <w:pPr>
              <w:spacing w:before="60"/>
              <w:ind w:right="113"/>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1503</w:t>
            </w:r>
          </w:p>
        </w:tc>
        <w:tc>
          <w:tcPr>
            <w:tcW w:w="822" w:type="dxa"/>
            <w:noWrap/>
            <w:vAlign w:val="bottom"/>
          </w:tcPr>
          <w:p w:rsidR="008C56A6" w:rsidRPr="008C56A6" w:rsidRDefault="008C56A6" w:rsidP="008C56A6">
            <w:pPr>
              <w:spacing w:before="60"/>
              <w:ind w:right="113"/>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1688</w:t>
            </w:r>
          </w:p>
        </w:tc>
        <w:tc>
          <w:tcPr>
            <w:tcW w:w="822" w:type="dxa"/>
            <w:noWrap/>
            <w:vAlign w:val="bottom"/>
          </w:tcPr>
          <w:p w:rsidR="008C56A6" w:rsidRPr="008C56A6" w:rsidRDefault="008C56A6" w:rsidP="008C56A6">
            <w:pPr>
              <w:spacing w:before="60"/>
              <w:ind w:right="113"/>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992</w:t>
            </w:r>
          </w:p>
        </w:tc>
        <w:tc>
          <w:tcPr>
            <w:tcW w:w="822" w:type="dxa"/>
            <w:noWrap/>
            <w:vAlign w:val="bottom"/>
          </w:tcPr>
          <w:p w:rsidR="008C56A6" w:rsidRPr="008C56A6" w:rsidRDefault="008C56A6" w:rsidP="008C56A6">
            <w:pPr>
              <w:spacing w:before="60"/>
              <w:ind w:right="113"/>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604</w:t>
            </w:r>
          </w:p>
        </w:tc>
        <w:tc>
          <w:tcPr>
            <w:tcW w:w="822" w:type="dxa"/>
            <w:noWrap/>
            <w:vAlign w:val="bottom"/>
          </w:tcPr>
          <w:p w:rsidR="008C56A6" w:rsidRPr="008C56A6" w:rsidRDefault="008C56A6" w:rsidP="008C56A6">
            <w:pPr>
              <w:spacing w:before="60"/>
              <w:ind w:right="113"/>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92</w:t>
            </w:r>
          </w:p>
        </w:tc>
        <w:tc>
          <w:tcPr>
            <w:tcW w:w="822" w:type="dxa"/>
            <w:noWrap/>
            <w:vAlign w:val="bottom"/>
          </w:tcPr>
          <w:p w:rsidR="008C56A6" w:rsidRPr="008C56A6" w:rsidRDefault="008C56A6" w:rsidP="008C56A6">
            <w:pPr>
              <w:spacing w:before="60"/>
              <w:ind w:right="113"/>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85</w:t>
            </w:r>
          </w:p>
        </w:tc>
      </w:tr>
      <w:tr w:rsidR="008C56A6" w:rsidRPr="00D30CFF" w:rsidTr="008C56A6">
        <w:trPr>
          <w:jc w:val="center"/>
        </w:trPr>
        <w:tc>
          <w:tcPr>
            <w:tcW w:w="2438" w:type="dxa"/>
            <w:tcBorders>
              <w:right w:val="single" w:sz="4" w:space="0" w:color="7B251F"/>
            </w:tcBorders>
            <w:noWrap/>
          </w:tcPr>
          <w:p w:rsidR="008C56A6" w:rsidRPr="008C56A6" w:rsidRDefault="008C56A6" w:rsidP="008C56A6">
            <w:pPr>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Општа група</w:t>
            </w:r>
          </w:p>
        </w:tc>
        <w:tc>
          <w:tcPr>
            <w:tcW w:w="822" w:type="dxa"/>
            <w:tcBorders>
              <w:left w:val="single" w:sz="4" w:space="0" w:color="7B251F"/>
            </w:tcBorders>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630</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522</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431</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91</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105</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75</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28</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r>
      <w:tr w:rsidR="008C56A6" w:rsidRPr="00D30CFF" w:rsidTr="008C56A6">
        <w:trPr>
          <w:jc w:val="center"/>
        </w:trPr>
        <w:tc>
          <w:tcPr>
            <w:tcW w:w="2438" w:type="dxa"/>
            <w:tcBorders>
              <w:right w:val="single" w:sz="4" w:space="0" w:color="7B251F"/>
            </w:tcBorders>
            <w:noWrap/>
          </w:tcPr>
          <w:p w:rsidR="008C56A6" w:rsidRPr="008C56A6" w:rsidRDefault="008C56A6" w:rsidP="008C56A6">
            <w:pPr>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Филозофија, психологија</w:t>
            </w:r>
          </w:p>
        </w:tc>
        <w:tc>
          <w:tcPr>
            <w:tcW w:w="822" w:type="dxa"/>
            <w:tcBorders>
              <w:left w:val="single" w:sz="4" w:space="0" w:color="7B251F"/>
            </w:tcBorders>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323</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278</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251</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27</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43</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17</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15</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11</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r>
      <w:tr w:rsidR="008C56A6" w:rsidRPr="00D30CFF" w:rsidTr="008C56A6">
        <w:trPr>
          <w:jc w:val="center"/>
        </w:trPr>
        <w:tc>
          <w:tcPr>
            <w:tcW w:w="2438" w:type="dxa"/>
            <w:tcBorders>
              <w:right w:val="single" w:sz="4" w:space="0" w:color="7B251F"/>
            </w:tcBorders>
            <w:noWrap/>
          </w:tcPr>
          <w:p w:rsidR="008C56A6" w:rsidRPr="008C56A6" w:rsidRDefault="008C56A6" w:rsidP="008C56A6">
            <w:pPr>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Религија, теологија</w:t>
            </w:r>
          </w:p>
        </w:tc>
        <w:tc>
          <w:tcPr>
            <w:tcW w:w="822" w:type="dxa"/>
            <w:tcBorders>
              <w:left w:val="single" w:sz="4" w:space="0" w:color="7B251F"/>
            </w:tcBorders>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382</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255</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197</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58</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120</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89</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30</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7</w:t>
            </w:r>
          </w:p>
        </w:tc>
      </w:tr>
      <w:tr w:rsidR="008C56A6" w:rsidRPr="00D30CFF" w:rsidTr="008C56A6">
        <w:trPr>
          <w:jc w:val="center"/>
        </w:trPr>
        <w:tc>
          <w:tcPr>
            <w:tcW w:w="2438" w:type="dxa"/>
            <w:tcBorders>
              <w:right w:val="single" w:sz="4" w:space="0" w:color="7B251F"/>
            </w:tcBorders>
            <w:noWrap/>
          </w:tcPr>
          <w:p w:rsidR="008C56A6" w:rsidRPr="008C56A6" w:rsidRDefault="008C56A6" w:rsidP="008C56A6">
            <w:pPr>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Друштвене науке (опште)</w:t>
            </w:r>
          </w:p>
        </w:tc>
        <w:tc>
          <w:tcPr>
            <w:tcW w:w="822" w:type="dxa"/>
            <w:tcBorders>
              <w:left w:val="single" w:sz="4" w:space="0" w:color="7B251F"/>
            </w:tcBorders>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2874</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2503</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2291</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212</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363</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245</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97</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21</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8</w:t>
            </w:r>
          </w:p>
        </w:tc>
      </w:tr>
      <w:tr w:rsidR="008C56A6" w:rsidRPr="00D30CFF" w:rsidTr="008C56A6">
        <w:trPr>
          <w:jc w:val="center"/>
        </w:trPr>
        <w:tc>
          <w:tcPr>
            <w:tcW w:w="2438" w:type="dxa"/>
            <w:tcBorders>
              <w:right w:val="single" w:sz="4" w:space="0" w:color="7B251F"/>
            </w:tcBorders>
            <w:noWrap/>
          </w:tcPr>
          <w:p w:rsidR="008C56A6" w:rsidRPr="008C56A6" w:rsidRDefault="008C56A6" w:rsidP="008C56A6">
            <w:pPr>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Природне науке</w:t>
            </w:r>
          </w:p>
        </w:tc>
        <w:tc>
          <w:tcPr>
            <w:tcW w:w="822" w:type="dxa"/>
            <w:tcBorders>
              <w:left w:val="single" w:sz="4" w:space="0" w:color="7B251F"/>
            </w:tcBorders>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413</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347</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267</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80</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65</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23</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32</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10</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r>
      <w:tr w:rsidR="008C56A6" w:rsidRPr="00D30CFF" w:rsidTr="008C56A6">
        <w:trPr>
          <w:jc w:val="center"/>
        </w:trPr>
        <w:tc>
          <w:tcPr>
            <w:tcW w:w="2438" w:type="dxa"/>
            <w:tcBorders>
              <w:right w:val="single" w:sz="4" w:space="0" w:color="7B251F"/>
            </w:tcBorders>
            <w:noWrap/>
          </w:tcPr>
          <w:p w:rsidR="008C56A6" w:rsidRPr="008C56A6" w:rsidRDefault="008C56A6" w:rsidP="008C56A6">
            <w:pPr>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Примењене науке, медицина, техника</w:t>
            </w:r>
          </w:p>
        </w:tc>
        <w:tc>
          <w:tcPr>
            <w:tcW w:w="822" w:type="dxa"/>
            <w:tcBorders>
              <w:left w:val="single" w:sz="4" w:space="0" w:color="7B251F"/>
            </w:tcBorders>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874</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767</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601</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166</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106</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47</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45</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14</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r>
      <w:tr w:rsidR="008C56A6" w:rsidRPr="00D30CFF" w:rsidTr="008C56A6">
        <w:trPr>
          <w:jc w:val="center"/>
        </w:trPr>
        <w:tc>
          <w:tcPr>
            <w:tcW w:w="2438" w:type="dxa"/>
            <w:tcBorders>
              <w:right w:val="single" w:sz="4" w:space="0" w:color="7B251F"/>
            </w:tcBorders>
            <w:noWrap/>
          </w:tcPr>
          <w:p w:rsidR="008C56A6" w:rsidRPr="008C56A6" w:rsidRDefault="008C56A6" w:rsidP="008C56A6">
            <w:pPr>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Уметност</w:t>
            </w:r>
          </w:p>
        </w:tc>
        <w:tc>
          <w:tcPr>
            <w:tcW w:w="822" w:type="dxa"/>
            <w:tcBorders>
              <w:left w:val="single" w:sz="4" w:space="0" w:color="7B251F"/>
            </w:tcBorders>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821</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691</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550</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141</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127</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88</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36</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r>
      <w:tr w:rsidR="008C56A6" w:rsidRPr="00D30CFF" w:rsidTr="008C56A6">
        <w:trPr>
          <w:jc w:val="center"/>
        </w:trPr>
        <w:tc>
          <w:tcPr>
            <w:tcW w:w="2438" w:type="dxa"/>
            <w:tcBorders>
              <w:right w:val="single" w:sz="4" w:space="0" w:color="7B251F"/>
            </w:tcBorders>
            <w:noWrap/>
          </w:tcPr>
          <w:p w:rsidR="008C56A6" w:rsidRPr="008C56A6" w:rsidRDefault="008C56A6" w:rsidP="008C56A6">
            <w:pPr>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Лингвистика, филологија и књижевност</w:t>
            </w:r>
          </w:p>
        </w:tc>
        <w:tc>
          <w:tcPr>
            <w:tcW w:w="822" w:type="dxa"/>
            <w:tcBorders>
              <w:left w:val="single" w:sz="4" w:space="0" w:color="7B251F"/>
            </w:tcBorders>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4334</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3642</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2997</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645</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638</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351</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261</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26</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54</w:t>
            </w:r>
          </w:p>
        </w:tc>
      </w:tr>
      <w:tr w:rsidR="008C56A6" w:rsidRPr="00D30CFF" w:rsidTr="008C56A6">
        <w:trPr>
          <w:jc w:val="center"/>
        </w:trPr>
        <w:tc>
          <w:tcPr>
            <w:tcW w:w="2438" w:type="dxa"/>
            <w:tcBorders>
              <w:bottom w:val="single" w:sz="4" w:space="0" w:color="7B251F"/>
              <w:right w:val="single" w:sz="4" w:space="0" w:color="7B251F"/>
            </w:tcBorders>
            <w:noWrap/>
          </w:tcPr>
          <w:p w:rsidR="008C56A6" w:rsidRPr="008C56A6" w:rsidRDefault="008C56A6" w:rsidP="008C56A6">
            <w:pPr>
              <w:spacing w:after="60"/>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Археологија, географија, биографија, историја</w:t>
            </w:r>
          </w:p>
        </w:tc>
        <w:tc>
          <w:tcPr>
            <w:tcW w:w="822" w:type="dxa"/>
            <w:tcBorders>
              <w:left w:val="single" w:sz="4" w:space="0" w:color="7B251F"/>
              <w:bottom w:val="single" w:sz="4" w:space="0" w:color="7B251F"/>
            </w:tcBorders>
            <w:noWrap/>
            <w:vAlign w:val="bottom"/>
          </w:tcPr>
          <w:p w:rsidR="008C56A6" w:rsidRPr="008C56A6" w:rsidRDefault="008C56A6" w:rsidP="008C56A6">
            <w:pPr>
              <w:spacing w:after="60"/>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450</w:t>
            </w:r>
          </w:p>
        </w:tc>
        <w:tc>
          <w:tcPr>
            <w:tcW w:w="822" w:type="dxa"/>
            <w:tcBorders>
              <w:bottom w:val="single" w:sz="4" w:space="0" w:color="7B251F"/>
            </w:tcBorders>
            <w:noWrap/>
            <w:vAlign w:val="bottom"/>
          </w:tcPr>
          <w:p w:rsidR="008C56A6" w:rsidRPr="008C56A6" w:rsidRDefault="008C56A6" w:rsidP="008C56A6">
            <w:pPr>
              <w:spacing w:after="60"/>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323</w:t>
            </w:r>
          </w:p>
        </w:tc>
        <w:tc>
          <w:tcPr>
            <w:tcW w:w="822" w:type="dxa"/>
            <w:tcBorders>
              <w:bottom w:val="single" w:sz="4" w:space="0" w:color="7B251F"/>
            </w:tcBorders>
            <w:noWrap/>
            <w:vAlign w:val="bottom"/>
          </w:tcPr>
          <w:p w:rsidR="008C56A6" w:rsidRPr="008C56A6" w:rsidRDefault="008C56A6" w:rsidP="008C56A6">
            <w:pPr>
              <w:spacing w:after="60"/>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240</w:t>
            </w:r>
          </w:p>
        </w:tc>
        <w:tc>
          <w:tcPr>
            <w:tcW w:w="822" w:type="dxa"/>
            <w:tcBorders>
              <w:bottom w:val="single" w:sz="4" w:space="0" w:color="7B251F"/>
            </w:tcBorders>
            <w:noWrap/>
            <w:vAlign w:val="bottom"/>
          </w:tcPr>
          <w:p w:rsidR="008C56A6" w:rsidRPr="008C56A6" w:rsidRDefault="008C56A6" w:rsidP="008C56A6">
            <w:pPr>
              <w:spacing w:after="60"/>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83</w:t>
            </w:r>
          </w:p>
        </w:tc>
        <w:tc>
          <w:tcPr>
            <w:tcW w:w="822" w:type="dxa"/>
            <w:tcBorders>
              <w:bottom w:val="single" w:sz="4" w:space="0" w:color="7B251F"/>
            </w:tcBorders>
            <w:noWrap/>
            <w:vAlign w:val="bottom"/>
          </w:tcPr>
          <w:p w:rsidR="008C56A6" w:rsidRPr="008C56A6" w:rsidRDefault="008C56A6" w:rsidP="008C56A6">
            <w:pPr>
              <w:spacing w:after="60"/>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121</w:t>
            </w:r>
          </w:p>
        </w:tc>
        <w:tc>
          <w:tcPr>
            <w:tcW w:w="822" w:type="dxa"/>
            <w:tcBorders>
              <w:bottom w:val="single" w:sz="4" w:space="0" w:color="7B251F"/>
            </w:tcBorders>
            <w:noWrap/>
            <w:vAlign w:val="bottom"/>
          </w:tcPr>
          <w:p w:rsidR="008C56A6" w:rsidRPr="008C56A6" w:rsidRDefault="008C56A6" w:rsidP="008C56A6">
            <w:pPr>
              <w:spacing w:after="60"/>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57</w:t>
            </w:r>
          </w:p>
        </w:tc>
        <w:tc>
          <w:tcPr>
            <w:tcW w:w="822" w:type="dxa"/>
            <w:tcBorders>
              <w:bottom w:val="single" w:sz="4" w:space="0" w:color="7B251F"/>
            </w:tcBorders>
            <w:noWrap/>
            <w:vAlign w:val="bottom"/>
          </w:tcPr>
          <w:p w:rsidR="008C56A6" w:rsidRPr="008C56A6" w:rsidRDefault="008C56A6" w:rsidP="008C56A6">
            <w:pPr>
              <w:spacing w:after="60"/>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60</w:t>
            </w:r>
          </w:p>
        </w:tc>
        <w:tc>
          <w:tcPr>
            <w:tcW w:w="822" w:type="dxa"/>
            <w:tcBorders>
              <w:bottom w:val="single" w:sz="4" w:space="0" w:color="7B251F"/>
            </w:tcBorders>
            <w:noWrap/>
            <w:vAlign w:val="bottom"/>
          </w:tcPr>
          <w:p w:rsidR="008C56A6" w:rsidRPr="008C56A6" w:rsidRDefault="008C56A6" w:rsidP="008C56A6">
            <w:pPr>
              <w:spacing w:after="60"/>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w:t>
            </w:r>
          </w:p>
        </w:tc>
        <w:tc>
          <w:tcPr>
            <w:tcW w:w="822" w:type="dxa"/>
            <w:tcBorders>
              <w:bottom w:val="single" w:sz="4" w:space="0" w:color="7B251F"/>
            </w:tcBorders>
            <w:noWrap/>
            <w:vAlign w:val="bottom"/>
          </w:tcPr>
          <w:p w:rsidR="008C56A6" w:rsidRPr="008C56A6" w:rsidRDefault="008C56A6" w:rsidP="008C56A6">
            <w:pPr>
              <w:spacing w:after="60"/>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w:t>
            </w:r>
          </w:p>
        </w:tc>
      </w:tr>
    </w:tbl>
    <w:p w:rsidR="00852FE5" w:rsidRPr="00D30CFF" w:rsidRDefault="00852FE5" w:rsidP="0005546B">
      <w:pPr>
        <w:spacing w:after="120" w:line="260" w:lineRule="exact"/>
        <w:ind w:firstLine="397"/>
        <w:jc w:val="both"/>
        <w:rPr>
          <w:rFonts w:ascii="Calibri" w:hAnsi="Calibri" w:cs="Calibri"/>
          <w:sz w:val="21"/>
          <w:szCs w:val="21"/>
          <w:lang w:val="ru-RU"/>
        </w:rPr>
      </w:pPr>
    </w:p>
    <w:p w:rsidR="00852FE5" w:rsidRPr="00887C24" w:rsidRDefault="00852FE5" w:rsidP="0005546B">
      <w:pPr>
        <w:spacing w:after="120" w:line="260" w:lineRule="exact"/>
        <w:ind w:firstLine="397"/>
        <w:jc w:val="both"/>
        <w:rPr>
          <w:rFonts w:ascii="Calibri" w:hAnsi="Calibri" w:cs="Calibri"/>
          <w:sz w:val="21"/>
          <w:szCs w:val="21"/>
          <w:lang w:val="sr-Latn-CS"/>
        </w:rPr>
      </w:pPr>
      <w:r w:rsidRPr="00887C24">
        <w:rPr>
          <w:rFonts w:ascii="Calibri" w:hAnsi="Calibri" w:cs="Calibri"/>
          <w:sz w:val="21"/>
          <w:szCs w:val="21"/>
          <w:lang w:val="ru-RU"/>
        </w:rPr>
        <w:t>Укупним</w:t>
      </w:r>
      <w:r w:rsidRPr="00887C24">
        <w:rPr>
          <w:rFonts w:ascii="Calibri" w:hAnsi="Calibri" w:cs="Calibri"/>
          <w:sz w:val="21"/>
          <w:szCs w:val="21"/>
          <w:lang w:val="sr-Latn-CS"/>
        </w:rPr>
        <w:t xml:space="preserve"> </w:t>
      </w:r>
      <w:r w:rsidRPr="00887C24">
        <w:rPr>
          <w:rFonts w:ascii="Calibri" w:hAnsi="Calibri" w:cs="Calibri"/>
          <w:sz w:val="21"/>
          <w:szCs w:val="21"/>
          <w:lang w:val="ru-RU"/>
        </w:rPr>
        <w:t>бројем</w:t>
      </w:r>
      <w:r w:rsidRPr="00887C24">
        <w:rPr>
          <w:rFonts w:ascii="Calibri" w:hAnsi="Calibri" w:cs="Calibri"/>
          <w:sz w:val="21"/>
          <w:szCs w:val="21"/>
          <w:lang w:val="sr-Latn-CS"/>
        </w:rPr>
        <w:t xml:space="preserve"> </w:t>
      </w:r>
      <w:r w:rsidRPr="00887C24">
        <w:rPr>
          <w:rFonts w:ascii="Calibri" w:hAnsi="Calibri" w:cs="Calibri"/>
          <w:sz w:val="21"/>
          <w:szCs w:val="21"/>
          <w:lang w:val="ru-RU"/>
        </w:rPr>
        <w:t>књига</w:t>
      </w:r>
      <w:r w:rsidRPr="00887C24">
        <w:rPr>
          <w:rFonts w:ascii="Calibri" w:hAnsi="Calibri" w:cs="Calibri"/>
          <w:sz w:val="21"/>
          <w:szCs w:val="21"/>
          <w:lang w:val="sr-Latn-CS"/>
        </w:rPr>
        <w:t xml:space="preserve"> </w:t>
      </w:r>
      <w:r w:rsidRPr="00887C24">
        <w:rPr>
          <w:rFonts w:ascii="Calibri" w:hAnsi="Calibri" w:cs="Calibri"/>
          <w:sz w:val="21"/>
          <w:szCs w:val="21"/>
          <w:lang w:val="ru-RU"/>
        </w:rPr>
        <w:t>обухваћене</w:t>
      </w:r>
      <w:r w:rsidRPr="00887C24">
        <w:rPr>
          <w:rFonts w:ascii="Calibri" w:hAnsi="Calibri" w:cs="Calibri"/>
          <w:sz w:val="21"/>
          <w:szCs w:val="21"/>
          <w:lang w:val="sr-Latn-CS"/>
        </w:rPr>
        <w:t xml:space="preserve"> </w:t>
      </w:r>
      <w:r w:rsidRPr="00887C24">
        <w:rPr>
          <w:rFonts w:ascii="Calibri" w:hAnsi="Calibri" w:cs="Calibri"/>
          <w:sz w:val="21"/>
          <w:szCs w:val="21"/>
          <w:lang w:val="ru-RU"/>
        </w:rPr>
        <w:t>су</w:t>
      </w:r>
      <w:r w:rsidRPr="00887C24">
        <w:rPr>
          <w:rFonts w:ascii="Calibri" w:hAnsi="Calibri" w:cs="Calibri"/>
          <w:sz w:val="21"/>
          <w:szCs w:val="21"/>
          <w:lang w:val="sr-Latn-CS"/>
        </w:rPr>
        <w:t xml:space="preserve"> </w:t>
      </w:r>
      <w:r w:rsidRPr="00887C24">
        <w:rPr>
          <w:rFonts w:ascii="Calibri" w:hAnsi="Calibri" w:cs="Calibri"/>
          <w:sz w:val="21"/>
          <w:szCs w:val="21"/>
          <w:lang w:val="ru-RU"/>
        </w:rPr>
        <w:t>све</w:t>
      </w:r>
      <w:r w:rsidRPr="00887C24">
        <w:rPr>
          <w:rFonts w:ascii="Calibri" w:hAnsi="Calibri" w:cs="Calibri"/>
          <w:sz w:val="21"/>
          <w:szCs w:val="21"/>
          <w:lang w:val="sr-Latn-CS"/>
        </w:rPr>
        <w:t xml:space="preserve"> </w:t>
      </w:r>
      <w:r w:rsidRPr="00887C24">
        <w:rPr>
          <w:rFonts w:ascii="Calibri" w:hAnsi="Calibri" w:cs="Calibri"/>
          <w:sz w:val="21"/>
          <w:szCs w:val="21"/>
          <w:lang w:val="ru-RU"/>
        </w:rPr>
        <w:t>књиге</w:t>
      </w:r>
      <w:r w:rsidRPr="00887C24">
        <w:rPr>
          <w:rFonts w:ascii="Calibri" w:hAnsi="Calibri" w:cs="Calibri"/>
          <w:sz w:val="21"/>
          <w:szCs w:val="21"/>
          <w:lang w:val="sr-Latn-CS"/>
        </w:rPr>
        <w:t xml:space="preserve"> </w:t>
      </w:r>
      <w:r w:rsidRPr="00887C24">
        <w:rPr>
          <w:rFonts w:ascii="Calibri" w:hAnsi="Calibri" w:cs="Calibri"/>
          <w:sz w:val="21"/>
          <w:szCs w:val="21"/>
          <w:lang w:val="ru-RU"/>
        </w:rPr>
        <w:t>и</w:t>
      </w:r>
      <w:r w:rsidRPr="00887C24">
        <w:rPr>
          <w:rFonts w:ascii="Calibri" w:hAnsi="Calibri" w:cs="Calibri"/>
          <w:sz w:val="21"/>
          <w:szCs w:val="21"/>
          <w:lang w:val="sr-Latn-CS"/>
        </w:rPr>
        <w:t xml:space="preserve"> </w:t>
      </w:r>
      <w:r w:rsidRPr="00887C24">
        <w:rPr>
          <w:rFonts w:ascii="Calibri" w:hAnsi="Calibri" w:cs="Calibri"/>
          <w:sz w:val="21"/>
          <w:szCs w:val="21"/>
          <w:lang w:val="ru-RU"/>
        </w:rPr>
        <w:t>брошуре</w:t>
      </w:r>
      <w:r w:rsidRPr="00887C24">
        <w:rPr>
          <w:rFonts w:ascii="Calibri" w:hAnsi="Calibri" w:cs="Calibri"/>
          <w:sz w:val="21"/>
          <w:szCs w:val="21"/>
          <w:lang w:val="sr-Latn-CS"/>
        </w:rPr>
        <w:t xml:space="preserve"> </w:t>
      </w:r>
      <w:r w:rsidRPr="00887C24">
        <w:rPr>
          <w:rFonts w:ascii="Calibri" w:hAnsi="Calibri" w:cs="Calibri"/>
          <w:sz w:val="21"/>
          <w:szCs w:val="21"/>
          <w:lang w:val="ru-RU"/>
        </w:rPr>
        <w:t>које су штампане</w:t>
      </w:r>
      <w:r w:rsidRPr="00887C24">
        <w:rPr>
          <w:rFonts w:ascii="Calibri" w:hAnsi="Calibri" w:cs="Calibri"/>
          <w:sz w:val="21"/>
          <w:szCs w:val="21"/>
          <w:lang w:val="sr-Latn-CS"/>
        </w:rPr>
        <w:t xml:space="preserve"> </w:t>
      </w:r>
      <w:r w:rsidRPr="00887C24">
        <w:rPr>
          <w:rFonts w:ascii="Calibri" w:hAnsi="Calibri" w:cs="Calibri"/>
          <w:sz w:val="21"/>
          <w:szCs w:val="21"/>
          <w:lang w:val="ru-RU"/>
        </w:rPr>
        <w:t>у</w:t>
      </w:r>
      <w:r w:rsidRPr="00887C24">
        <w:rPr>
          <w:rFonts w:ascii="Calibri" w:hAnsi="Calibri" w:cs="Calibri"/>
          <w:sz w:val="21"/>
          <w:szCs w:val="21"/>
          <w:lang w:val="sr-Latn-CS"/>
        </w:rPr>
        <w:t xml:space="preserve"> </w:t>
      </w:r>
      <w:r w:rsidRPr="00887C24">
        <w:rPr>
          <w:rFonts w:ascii="Calibri" w:hAnsi="Calibri" w:cs="Calibri"/>
          <w:sz w:val="21"/>
          <w:szCs w:val="21"/>
          <w:lang w:val="ru-RU"/>
        </w:rPr>
        <w:t>Републици</w:t>
      </w:r>
      <w:r w:rsidRPr="00887C24">
        <w:rPr>
          <w:rFonts w:ascii="Calibri" w:hAnsi="Calibri" w:cs="Calibri"/>
          <w:sz w:val="21"/>
          <w:szCs w:val="21"/>
          <w:lang w:val="sr-Latn-CS"/>
        </w:rPr>
        <w:t xml:space="preserve"> </w:t>
      </w:r>
      <w:r w:rsidRPr="00887C24">
        <w:rPr>
          <w:rFonts w:ascii="Calibri" w:hAnsi="Calibri" w:cs="Calibri"/>
          <w:sz w:val="21"/>
          <w:szCs w:val="21"/>
          <w:lang w:val="ru-RU"/>
        </w:rPr>
        <w:t>Србији,</w:t>
      </w:r>
      <w:r w:rsidRPr="00887C24">
        <w:rPr>
          <w:rFonts w:ascii="Calibri" w:hAnsi="Calibri" w:cs="Calibri"/>
          <w:sz w:val="21"/>
          <w:szCs w:val="21"/>
          <w:lang w:val="sr-Latn-CS"/>
        </w:rPr>
        <w:t xml:space="preserve"> </w:t>
      </w:r>
      <w:r w:rsidRPr="00887C24">
        <w:rPr>
          <w:rFonts w:ascii="Calibri" w:hAnsi="Calibri" w:cs="Calibri"/>
          <w:sz w:val="21"/>
          <w:szCs w:val="21"/>
          <w:lang w:val="ru-RU"/>
        </w:rPr>
        <w:t>а</w:t>
      </w:r>
      <w:r w:rsidRPr="00887C24">
        <w:rPr>
          <w:rFonts w:ascii="Calibri" w:hAnsi="Calibri" w:cs="Calibri"/>
          <w:sz w:val="21"/>
          <w:szCs w:val="21"/>
          <w:lang w:val="sr-Latn-CS"/>
        </w:rPr>
        <w:t xml:space="preserve"> </w:t>
      </w:r>
      <w:r w:rsidRPr="00887C24">
        <w:rPr>
          <w:rFonts w:ascii="Calibri" w:hAnsi="Calibri" w:cs="Calibri"/>
          <w:sz w:val="21"/>
          <w:szCs w:val="21"/>
          <w:lang w:val="ru-RU"/>
        </w:rPr>
        <w:t>чији</w:t>
      </w:r>
      <w:r w:rsidRPr="00887C24">
        <w:rPr>
          <w:rFonts w:ascii="Calibri" w:hAnsi="Calibri" w:cs="Calibri"/>
          <w:sz w:val="21"/>
          <w:szCs w:val="21"/>
          <w:lang w:val="sr-Latn-CS"/>
        </w:rPr>
        <w:t xml:space="preserve"> </w:t>
      </w:r>
      <w:r w:rsidRPr="00887C24">
        <w:rPr>
          <w:rFonts w:ascii="Calibri" w:hAnsi="Calibri" w:cs="Calibri"/>
          <w:sz w:val="21"/>
          <w:szCs w:val="21"/>
          <w:lang w:val="ru-RU"/>
        </w:rPr>
        <w:t>издавачи</w:t>
      </w:r>
      <w:r w:rsidRPr="00887C24">
        <w:rPr>
          <w:rFonts w:ascii="Calibri" w:hAnsi="Calibri" w:cs="Calibri"/>
          <w:sz w:val="21"/>
          <w:szCs w:val="21"/>
          <w:lang w:val="sr-Latn-CS"/>
        </w:rPr>
        <w:t xml:space="preserve"> </w:t>
      </w:r>
      <w:r w:rsidRPr="00887C24">
        <w:rPr>
          <w:rFonts w:ascii="Calibri" w:hAnsi="Calibri" w:cs="Calibri"/>
          <w:sz w:val="21"/>
          <w:szCs w:val="21"/>
          <w:lang w:val="sr-Cyrl-CS"/>
        </w:rPr>
        <w:t xml:space="preserve">су </w:t>
      </w:r>
      <w:r w:rsidRPr="00887C24">
        <w:rPr>
          <w:rFonts w:ascii="Calibri" w:hAnsi="Calibri" w:cs="Calibri"/>
          <w:sz w:val="21"/>
          <w:szCs w:val="21"/>
          <w:lang w:val="ru-RU"/>
        </w:rPr>
        <w:t>и</w:t>
      </w:r>
      <w:r w:rsidRPr="00887C24">
        <w:rPr>
          <w:rFonts w:ascii="Calibri" w:hAnsi="Calibri" w:cs="Calibri"/>
          <w:sz w:val="21"/>
          <w:szCs w:val="21"/>
          <w:lang w:val="sr-Latn-CS"/>
        </w:rPr>
        <w:t xml:space="preserve"> </w:t>
      </w:r>
      <w:r w:rsidRPr="00887C24">
        <w:rPr>
          <w:rFonts w:ascii="Calibri" w:hAnsi="Calibri" w:cs="Calibri"/>
          <w:sz w:val="21"/>
          <w:szCs w:val="21"/>
          <w:lang w:val="ru-RU"/>
        </w:rPr>
        <w:t>из</w:t>
      </w:r>
      <w:r w:rsidRPr="00887C24">
        <w:rPr>
          <w:rFonts w:ascii="Calibri" w:hAnsi="Calibri" w:cs="Calibri"/>
          <w:sz w:val="21"/>
          <w:szCs w:val="21"/>
          <w:lang w:val="sr-Latn-CS"/>
        </w:rPr>
        <w:t xml:space="preserve"> </w:t>
      </w:r>
      <w:r w:rsidRPr="00887C24">
        <w:rPr>
          <w:rFonts w:ascii="Calibri" w:hAnsi="Calibri" w:cs="Calibri"/>
          <w:sz w:val="21"/>
          <w:szCs w:val="21"/>
          <w:lang w:val="ru-RU"/>
        </w:rPr>
        <w:t>иностранства</w:t>
      </w:r>
      <w:r w:rsidRPr="00887C24">
        <w:rPr>
          <w:rFonts w:ascii="Calibri" w:hAnsi="Calibri" w:cs="Calibri"/>
          <w:sz w:val="21"/>
          <w:szCs w:val="21"/>
          <w:lang w:val="sr-Latn-CS"/>
        </w:rPr>
        <w:t>.</w:t>
      </w:r>
    </w:p>
    <w:p w:rsidR="008C56A6" w:rsidRDefault="00852FE5" w:rsidP="009E6165">
      <w:pPr>
        <w:spacing w:after="120" w:line="250" w:lineRule="exact"/>
        <w:ind w:firstLine="397"/>
        <w:jc w:val="both"/>
        <w:rPr>
          <w:rFonts w:ascii="Calibri" w:hAnsi="Calibri" w:cs="Calibri"/>
          <w:b/>
          <w:bCs/>
          <w:sz w:val="20"/>
          <w:szCs w:val="20"/>
          <w:lang w:val="sr-Latn-RS"/>
        </w:rPr>
      </w:pPr>
      <w:r w:rsidRPr="00D30CFF">
        <w:rPr>
          <w:rFonts w:ascii="Calibri" w:hAnsi="Calibri" w:cs="Calibri"/>
          <w:b/>
          <w:bCs/>
          <w:sz w:val="20"/>
          <w:szCs w:val="20"/>
          <w:lang w:val="sr-Cyrl-CS"/>
        </w:rPr>
        <w:t xml:space="preserve">                 </w:t>
      </w:r>
    </w:p>
    <w:p w:rsidR="00852FE5" w:rsidRPr="00D30CFF" w:rsidRDefault="00852FE5" w:rsidP="0005546B">
      <w:pPr>
        <w:spacing w:after="120" w:line="250" w:lineRule="exact"/>
        <w:ind w:firstLine="397"/>
        <w:jc w:val="center"/>
        <w:rPr>
          <w:rFonts w:ascii="Calibri" w:hAnsi="Calibri" w:cs="Calibri"/>
          <w:sz w:val="20"/>
          <w:szCs w:val="20"/>
          <w:lang w:val="sr-Latn-CS"/>
        </w:rPr>
      </w:pPr>
      <w:r w:rsidRPr="00D30CFF">
        <w:rPr>
          <w:rFonts w:ascii="Calibri" w:hAnsi="Calibri" w:cs="Calibri"/>
          <w:b/>
          <w:bCs/>
          <w:sz w:val="20"/>
          <w:szCs w:val="20"/>
          <w:lang w:val="sr-Cyrl-CS"/>
        </w:rPr>
        <w:t>Књиге и брошуре по областима (према УД</w:t>
      </w:r>
      <w:r w:rsidRPr="00D30CFF">
        <w:rPr>
          <w:rFonts w:ascii="Calibri" w:hAnsi="Calibri" w:cs="Calibri"/>
          <w:b/>
          <w:bCs/>
          <w:sz w:val="20"/>
          <w:szCs w:val="20"/>
          <w:lang w:val="sr-Latn-CS"/>
        </w:rPr>
        <w:t>K</w:t>
      </w:r>
      <w:r w:rsidRPr="00D30CFF">
        <w:rPr>
          <w:rFonts w:ascii="Calibri" w:hAnsi="Calibri" w:cs="Calibri"/>
          <w:b/>
          <w:bCs/>
          <w:sz w:val="20"/>
          <w:szCs w:val="20"/>
          <w:lang w:val="sr-Cyrl-CS"/>
        </w:rPr>
        <w:t>)</w:t>
      </w:r>
    </w:p>
    <w:p w:rsidR="00852FE5" w:rsidRPr="00D30CFF" w:rsidRDefault="00D72886" w:rsidP="00590428">
      <w:pPr>
        <w:pStyle w:val="Footer"/>
        <w:spacing w:before="60"/>
        <w:jc w:val="center"/>
        <w:rPr>
          <w:rFonts w:ascii="Calibri" w:hAnsi="Calibri" w:cs="Calibri"/>
          <w:b/>
          <w:bCs/>
          <w:sz w:val="18"/>
          <w:szCs w:val="18"/>
          <w:lang w:val="sr-Latn-CS"/>
        </w:rPr>
      </w:pPr>
      <w:r>
        <w:rPr>
          <w:noProof/>
          <w:lang w:eastAsia="en-US"/>
        </w:rPr>
        <w:drawing>
          <wp:inline distT="0" distB="0" distL="0" distR="0" wp14:anchorId="0043C638" wp14:editId="4318127C">
            <wp:extent cx="5832000" cy="2700000"/>
            <wp:effectExtent l="0" t="0" r="16510" b="2476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52FE5" w:rsidRDefault="00852FE5" w:rsidP="0005546B">
      <w:pPr>
        <w:spacing w:after="120" w:line="260" w:lineRule="exact"/>
        <w:ind w:firstLine="397"/>
        <w:jc w:val="both"/>
        <w:rPr>
          <w:rFonts w:ascii="Calibri" w:hAnsi="Calibri" w:cs="Calibri"/>
          <w:sz w:val="21"/>
          <w:szCs w:val="21"/>
          <w:lang w:val="sr-Cyrl-CS"/>
        </w:rPr>
      </w:pPr>
    </w:p>
    <w:p w:rsidR="00852FE5" w:rsidRPr="00887C24" w:rsidRDefault="00852FE5" w:rsidP="0005546B">
      <w:pPr>
        <w:spacing w:after="120" w:line="260" w:lineRule="exact"/>
        <w:ind w:firstLine="397"/>
        <w:jc w:val="both"/>
        <w:rPr>
          <w:rFonts w:ascii="Calibri" w:hAnsi="Calibri" w:cs="Calibri"/>
          <w:sz w:val="21"/>
          <w:szCs w:val="21"/>
          <w:lang w:val="sr-Cyrl-CS"/>
        </w:rPr>
      </w:pPr>
      <w:r w:rsidRPr="00887C24">
        <w:rPr>
          <w:rFonts w:ascii="Calibri" w:hAnsi="Calibri" w:cs="Calibri"/>
          <w:sz w:val="21"/>
          <w:szCs w:val="21"/>
          <w:lang w:val="sr-Cyrl-CS"/>
        </w:rPr>
        <w:t>Универзална децимална класификација (УДК) јесте међународна стандардна класификација чији је задатак идентификација садржаја материјала и њихова класификација у одговарајуће научне групе.</w:t>
      </w:r>
    </w:p>
    <w:p w:rsidR="00852FE5" w:rsidRPr="00D30CFF" w:rsidRDefault="00852FE5" w:rsidP="00590428">
      <w:pPr>
        <w:spacing w:after="60"/>
        <w:rPr>
          <w:rFonts w:ascii="Calibri" w:hAnsi="Calibri" w:cs="Calibri"/>
          <w:b/>
          <w:bCs/>
          <w:color w:val="7B251F"/>
          <w:sz w:val="20"/>
          <w:szCs w:val="20"/>
          <w:lang w:val="ru-RU"/>
        </w:rPr>
      </w:pPr>
    </w:p>
    <w:p w:rsidR="00852FE5" w:rsidRPr="0031138C" w:rsidRDefault="00852FE5" w:rsidP="00593C0A">
      <w:pPr>
        <w:pStyle w:val="vesna3e"/>
      </w:pPr>
      <w:bookmarkStart w:id="115" w:name="_Toc409676981"/>
      <w:bookmarkStart w:id="116" w:name="_Toc470084959"/>
      <w:r w:rsidRPr="0005546B">
        <w:lastRenderedPageBreak/>
        <w:t>VII</w:t>
      </w:r>
      <w:r w:rsidRPr="0031138C">
        <w:t xml:space="preserve">. </w:t>
      </w:r>
      <w:r>
        <w:t>Publishing activity and newsprints</w:t>
      </w:r>
      <w:bookmarkEnd w:id="115"/>
      <w:bookmarkEnd w:id="116"/>
    </w:p>
    <w:p w:rsidR="00852FE5" w:rsidRPr="0013192F" w:rsidRDefault="00852FE5" w:rsidP="0011507D">
      <w:pPr>
        <w:spacing w:after="120" w:line="250" w:lineRule="exact"/>
        <w:ind w:firstLine="397"/>
        <w:jc w:val="both"/>
        <w:rPr>
          <w:rFonts w:ascii="Calibri" w:hAnsi="Calibri" w:cs="Calibri"/>
          <w:b/>
          <w:bCs/>
        </w:rPr>
      </w:pPr>
      <w:r w:rsidRPr="007D4692">
        <w:rPr>
          <w:rFonts w:ascii="Calibri" w:hAnsi="Calibri" w:cs="Calibri"/>
          <w:b/>
          <w:bCs/>
          <w:lang w:val="sr-Latn-CS"/>
        </w:rPr>
        <w:t> </w:t>
      </w:r>
    </w:p>
    <w:p w:rsidR="00852FE5" w:rsidRPr="003D6AD1" w:rsidRDefault="00852FE5" w:rsidP="00CF5E16">
      <w:pPr>
        <w:pStyle w:val="vesna4e"/>
        <w:spacing w:after="20"/>
      </w:pPr>
      <w:bookmarkStart w:id="117" w:name="_Toc409676982"/>
      <w:bookmarkStart w:id="118" w:name="_Toc470084960"/>
      <w:r w:rsidRPr="003D6AD1">
        <w:t xml:space="preserve">7.1. </w:t>
      </w:r>
      <w:r w:rsidRPr="00AE1CE3">
        <w:rPr>
          <w:color w:val="auto"/>
        </w:rPr>
        <w:t>Books and brochures by subject areas (by UDC)</w:t>
      </w:r>
      <w:bookmarkEnd w:id="117"/>
      <w:bookmarkEnd w:id="118"/>
      <w:r w:rsidRPr="00AE1CE3">
        <w:rPr>
          <w:color w:val="auto"/>
        </w:rPr>
        <w:t xml:space="preserve"> </w:t>
      </w:r>
    </w:p>
    <w:tbl>
      <w:tblPr>
        <w:tblW w:w="0" w:type="auto"/>
        <w:jc w:val="center"/>
        <w:tblLayout w:type="fixed"/>
        <w:tblCellMar>
          <w:left w:w="28" w:type="dxa"/>
          <w:right w:w="28" w:type="dxa"/>
        </w:tblCellMar>
        <w:tblLook w:val="0000" w:firstRow="0" w:lastRow="0" w:firstColumn="0" w:lastColumn="0" w:noHBand="0" w:noVBand="0"/>
      </w:tblPr>
      <w:tblGrid>
        <w:gridCol w:w="2438"/>
        <w:gridCol w:w="822"/>
        <w:gridCol w:w="822"/>
        <w:gridCol w:w="822"/>
        <w:gridCol w:w="822"/>
        <w:gridCol w:w="822"/>
        <w:gridCol w:w="822"/>
        <w:gridCol w:w="822"/>
        <w:gridCol w:w="822"/>
        <w:gridCol w:w="822"/>
      </w:tblGrid>
      <w:tr w:rsidR="00852FE5" w:rsidRPr="007E00D0">
        <w:trPr>
          <w:jc w:val="center"/>
        </w:trPr>
        <w:tc>
          <w:tcPr>
            <w:tcW w:w="2438" w:type="dxa"/>
            <w:vMerge w:val="restart"/>
            <w:tcBorders>
              <w:bottom w:val="single" w:sz="4" w:space="0" w:color="FFFFFF"/>
              <w:right w:val="single" w:sz="4" w:space="0" w:color="FFFFFF"/>
            </w:tcBorders>
            <w:shd w:val="clear" w:color="auto" w:fill="7B251F"/>
            <w:noWrap/>
            <w:vAlign w:val="center"/>
          </w:tcPr>
          <w:p w:rsidR="00852FE5" w:rsidRPr="007E00D0" w:rsidRDefault="00852FE5" w:rsidP="0011507D">
            <w:pPr>
              <w:spacing w:line="228" w:lineRule="auto"/>
              <w:jc w:val="center"/>
              <w:rPr>
                <w:rFonts w:ascii="Calibri" w:hAnsi="Calibri" w:cs="Calibri"/>
                <w:color w:val="FFFFFF"/>
                <w:sz w:val="17"/>
                <w:szCs w:val="17"/>
                <w:lang w:val="sr-Cyrl-CS"/>
              </w:rPr>
            </w:pPr>
          </w:p>
        </w:tc>
        <w:tc>
          <w:tcPr>
            <w:tcW w:w="6576" w:type="dxa"/>
            <w:gridSpan w:val="8"/>
            <w:tcBorders>
              <w:left w:val="single" w:sz="4" w:space="0" w:color="FFFFFF"/>
              <w:bottom w:val="single" w:sz="4" w:space="0" w:color="FFFFFF"/>
              <w:right w:val="single" w:sz="4" w:space="0" w:color="FFFFFF"/>
            </w:tcBorders>
            <w:shd w:val="clear" w:color="auto" w:fill="7B251F"/>
            <w:noWrap/>
            <w:vAlign w:val="center"/>
          </w:tcPr>
          <w:p w:rsidR="00852FE5" w:rsidRPr="007E00D0" w:rsidRDefault="00852FE5" w:rsidP="0011507D">
            <w:pPr>
              <w:spacing w:before="60" w:after="60" w:line="228" w:lineRule="auto"/>
              <w:jc w:val="center"/>
              <w:rPr>
                <w:rFonts w:ascii="Calibri" w:hAnsi="Calibri" w:cs="Calibri"/>
                <w:color w:val="FFFFFF"/>
                <w:sz w:val="17"/>
                <w:szCs w:val="17"/>
              </w:rPr>
            </w:pPr>
            <w:r>
              <w:rPr>
                <w:rFonts w:ascii="Calibri" w:hAnsi="Calibri" w:cs="Calibri"/>
                <w:color w:val="FFFFFF"/>
                <w:sz w:val="17"/>
                <w:szCs w:val="17"/>
              </w:rPr>
              <w:t xml:space="preserve">Republic of Serbia </w:t>
            </w:r>
          </w:p>
        </w:tc>
        <w:tc>
          <w:tcPr>
            <w:tcW w:w="822" w:type="dxa"/>
            <w:vMerge w:val="restart"/>
            <w:tcBorders>
              <w:left w:val="single" w:sz="4" w:space="0" w:color="FFFFFF"/>
              <w:bottom w:val="single" w:sz="4" w:space="0" w:color="FFFFFF"/>
            </w:tcBorders>
            <w:shd w:val="clear" w:color="auto" w:fill="7B251F"/>
            <w:vAlign w:val="center"/>
          </w:tcPr>
          <w:p w:rsidR="00852FE5" w:rsidRPr="007E00D0" w:rsidRDefault="00852FE5" w:rsidP="0011507D">
            <w:pPr>
              <w:spacing w:line="228" w:lineRule="auto"/>
              <w:jc w:val="center"/>
              <w:rPr>
                <w:rFonts w:ascii="Calibri" w:hAnsi="Calibri" w:cs="Calibri"/>
                <w:color w:val="FFFFFF"/>
                <w:sz w:val="17"/>
                <w:szCs w:val="17"/>
                <w:lang w:val="sr-Cyrl-CS"/>
              </w:rPr>
            </w:pPr>
            <w:r w:rsidRPr="007E00D0">
              <w:rPr>
                <w:rFonts w:ascii="Calibri" w:hAnsi="Calibri" w:cs="Calibri"/>
                <w:color w:val="FFFFFF"/>
                <w:sz w:val="17"/>
                <w:szCs w:val="17"/>
              </w:rPr>
              <w:t>Иностра</w:t>
            </w:r>
            <w:r w:rsidRPr="007E00D0">
              <w:rPr>
                <w:rFonts w:ascii="Calibri" w:hAnsi="Calibri" w:cs="Calibri"/>
                <w:color w:val="FFFFFF"/>
                <w:sz w:val="17"/>
                <w:szCs w:val="17"/>
                <w:lang w:val="sr-Cyrl-CS"/>
              </w:rPr>
              <w:t>н-</w:t>
            </w:r>
          </w:p>
          <w:p w:rsidR="00852FE5" w:rsidRPr="007E00D0" w:rsidRDefault="00852FE5" w:rsidP="0011507D">
            <w:pPr>
              <w:spacing w:line="228" w:lineRule="auto"/>
              <w:jc w:val="center"/>
              <w:rPr>
                <w:rFonts w:ascii="Calibri" w:hAnsi="Calibri" w:cs="Calibri"/>
                <w:color w:val="FFFFFF"/>
                <w:sz w:val="17"/>
                <w:szCs w:val="17"/>
              </w:rPr>
            </w:pPr>
            <w:r w:rsidRPr="007E00D0">
              <w:rPr>
                <w:rFonts w:ascii="Calibri" w:hAnsi="Calibri" w:cs="Calibri"/>
                <w:color w:val="FFFFFF"/>
                <w:sz w:val="17"/>
                <w:szCs w:val="17"/>
              </w:rPr>
              <w:t>ство</w:t>
            </w:r>
          </w:p>
        </w:tc>
      </w:tr>
      <w:tr w:rsidR="00852FE5" w:rsidRPr="007E00D0">
        <w:trPr>
          <w:jc w:val="center"/>
        </w:trPr>
        <w:tc>
          <w:tcPr>
            <w:tcW w:w="2438" w:type="dxa"/>
            <w:vMerge/>
            <w:tcBorders>
              <w:top w:val="single" w:sz="4" w:space="0" w:color="FFFFFF"/>
              <w:bottom w:val="single" w:sz="4" w:space="0" w:color="FFFFFF"/>
              <w:right w:val="single" w:sz="4" w:space="0" w:color="FFFFFF"/>
            </w:tcBorders>
            <w:shd w:val="clear" w:color="auto" w:fill="7B251F"/>
            <w:vAlign w:val="center"/>
          </w:tcPr>
          <w:p w:rsidR="00852FE5" w:rsidRPr="007E00D0" w:rsidRDefault="00852FE5" w:rsidP="0011507D">
            <w:pPr>
              <w:spacing w:line="228" w:lineRule="auto"/>
              <w:jc w:val="center"/>
              <w:rPr>
                <w:rFonts w:ascii="Calibri" w:hAnsi="Calibri" w:cs="Calibri"/>
                <w:color w:val="FFFFFF"/>
                <w:sz w:val="17"/>
                <w:szCs w:val="17"/>
              </w:rPr>
            </w:pPr>
          </w:p>
        </w:tc>
        <w:tc>
          <w:tcPr>
            <w:tcW w:w="822" w:type="dxa"/>
            <w:vMerge w:val="restart"/>
            <w:tcBorders>
              <w:top w:val="single" w:sz="4" w:space="0" w:color="FFFFFF"/>
              <w:left w:val="single" w:sz="4" w:space="0" w:color="FFFFFF"/>
              <w:bottom w:val="single" w:sz="4" w:space="0" w:color="FFFFFF"/>
              <w:right w:val="single" w:sz="4" w:space="0" w:color="FFFFFF"/>
            </w:tcBorders>
            <w:shd w:val="clear" w:color="auto" w:fill="7B251F"/>
            <w:noWrap/>
            <w:vAlign w:val="center"/>
          </w:tcPr>
          <w:p w:rsidR="00852FE5" w:rsidRPr="007E00D0" w:rsidRDefault="00852FE5" w:rsidP="0011507D">
            <w:pPr>
              <w:spacing w:line="228" w:lineRule="auto"/>
              <w:jc w:val="center"/>
              <w:rPr>
                <w:rFonts w:ascii="Calibri" w:hAnsi="Calibri" w:cs="Calibri"/>
                <w:color w:val="FFFFFF"/>
                <w:sz w:val="17"/>
                <w:szCs w:val="17"/>
                <w:lang w:val="sr-Cyrl-CS"/>
              </w:rPr>
            </w:pPr>
            <w:r>
              <w:rPr>
                <w:rFonts w:ascii="Calibri" w:hAnsi="Calibri" w:cs="Calibri"/>
                <w:color w:val="FFFFFF"/>
                <w:sz w:val="17"/>
                <w:szCs w:val="17"/>
              </w:rPr>
              <w:t xml:space="preserve">Total </w:t>
            </w:r>
            <w:r w:rsidRPr="007E00D0">
              <w:rPr>
                <w:rFonts w:ascii="Calibri" w:hAnsi="Calibri" w:cs="Calibri"/>
                <w:color w:val="FFFFFF"/>
                <w:sz w:val="17"/>
                <w:szCs w:val="17"/>
                <w:lang w:val="sr-Cyrl-CS"/>
              </w:rPr>
              <w:t xml:space="preserve"> </w:t>
            </w:r>
          </w:p>
        </w:tc>
        <w:tc>
          <w:tcPr>
            <w:tcW w:w="2466" w:type="dxa"/>
            <w:gridSpan w:val="3"/>
            <w:tcBorders>
              <w:top w:val="single" w:sz="4" w:space="0" w:color="FFFFFF"/>
              <w:left w:val="single" w:sz="4" w:space="0" w:color="FFFFFF"/>
              <w:bottom w:val="single" w:sz="4" w:space="0" w:color="FFFFFF"/>
              <w:right w:val="single" w:sz="4" w:space="0" w:color="FFFFFF"/>
            </w:tcBorders>
            <w:shd w:val="clear" w:color="auto" w:fill="7B251F"/>
            <w:noWrap/>
            <w:vAlign w:val="center"/>
          </w:tcPr>
          <w:p w:rsidR="00852FE5" w:rsidRPr="007E00D0" w:rsidRDefault="00852FE5" w:rsidP="0011507D">
            <w:pPr>
              <w:spacing w:before="60" w:after="60" w:line="228" w:lineRule="auto"/>
              <w:jc w:val="center"/>
              <w:rPr>
                <w:rFonts w:ascii="Calibri" w:hAnsi="Calibri" w:cs="Calibri"/>
                <w:color w:val="FFFFFF"/>
                <w:sz w:val="17"/>
                <w:szCs w:val="17"/>
              </w:rPr>
            </w:pPr>
            <w:r>
              <w:rPr>
                <w:rFonts w:ascii="Calibri" w:hAnsi="Calibri" w:cs="Calibri"/>
                <w:color w:val="FFFFFF"/>
                <w:sz w:val="17"/>
                <w:szCs w:val="17"/>
              </w:rPr>
              <w:t>Srbija</w:t>
            </w:r>
            <w:r w:rsidRPr="007E00D0">
              <w:rPr>
                <w:rFonts w:ascii="Calibri" w:hAnsi="Calibri" w:cs="Calibri"/>
                <w:color w:val="FFFFFF"/>
                <w:sz w:val="17"/>
                <w:szCs w:val="17"/>
                <w:lang w:val="sr-Cyrl-CS"/>
              </w:rPr>
              <w:t xml:space="preserve"> </w:t>
            </w:r>
            <w:r w:rsidRPr="007E00D0">
              <w:rPr>
                <w:rFonts w:ascii="Calibri" w:hAnsi="Calibri" w:cs="Calibri"/>
                <w:color w:val="FFFFFF"/>
                <w:sz w:val="17"/>
                <w:szCs w:val="17"/>
              </w:rPr>
              <w:t>–</w:t>
            </w:r>
            <w:r>
              <w:rPr>
                <w:rFonts w:ascii="Calibri" w:hAnsi="Calibri" w:cs="Calibri"/>
                <w:color w:val="FFFFFF"/>
                <w:sz w:val="17"/>
                <w:szCs w:val="17"/>
                <w:lang w:val="sr-Cyrl-CS"/>
              </w:rPr>
              <w:t xml:space="preserve"> </w:t>
            </w:r>
            <w:r>
              <w:rPr>
                <w:rFonts w:ascii="Calibri" w:hAnsi="Calibri" w:cs="Calibri"/>
                <w:color w:val="FFFFFF"/>
                <w:sz w:val="17"/>
                <w:szCs w:val="17"/>
              </w:rPr>
              <w:t>sever</w:t>
            </w:r>
          </w:p>
        </w:tc>
        <w:tc>
          <w:tcPr>
            <w:tcW w:w="3288" w:type="dxa"/>
            <w:gridSpan w:val="4"/>
            <w:tcBorders>
              <w:top w:val="single" w:sz="4" w:space="0" w:color="FFFFFF"/>
              <w:left w:val="single" w:sz="4" w:space="0" w:color="FFFFFF"/>
              <w:bottom w:val="single" w:sz="4" w:space="0" w:color="FFFFFF"/>
              <w:right w:val="single" w:sz="4" w:space="0" w:color="FFFFFF"/>
            </w:tcBorders>
            <w:shd w:val="clear" w:color="auto" w:fill="7B251F"/>
            <w:noWrap/>
            <w:vAlign w:val="center"/>
          </w:tcPr>
          <w:p w:rsidR="00852FE5" w:rsidRPr="007E00D0" w:rsidRDefault="00852FE5" w:rsidP="0011507D">
            <w:pPr>
              <w:spacing w:before="60" w:after="60" w:line="228" w:lineRule="auto"/>
              <w:jc w:val="center"/>
              <w:rPr>
                <w:rFonts w:ascii="Calibri" w:hAnsi="Calibri" w:cs="Calibri"/>
                <w:color w:val="FFFFFF"/>
                <w:sz w:val="17"/>
                <w:szCs w:val="17"/>
              </w:rPr>
            </w:pPr>
            <w:r>
              <w:rPr>
                <w:rFonts w:ascii="Calibri" w:hAnsi="Calibri" w:cs="Calibri"/>
                <w:color w:val="FFFFFF"/>
                <w:sz w:val="17"/>
                <w:szCs w:val="17"/>
              </w:rPr>
              <w:t>Srbija</w:t>
            </w:r>
            <w:r w:rsidRPr="007E00D0">
              <w:rPr>
                <w:rFonts w:ascii="Calibri" w:hAnsi="Calibri" w:cs="Calibri"/>
                <w:color w:val="FFFFFF"/>
                <w:sz w:val="17"/>
                <w:szCs w:val="17"/>
                <w:lang w:val="sr-Cyrl-CS"/>
              </w:rPr>
              <w:t xml:space="preserve"> </w:t>
            </w:r>
            <w:r w:rsidRPr="007E00D0">
              <w:rPr>
                <w:rFonts w:ascii="Calibri" w:hAnsi="Calibri" w:cs="Calibri"/>
                <w:color w:val="FFFFFF"/>
                <w:sz w:val="17"/>
                <w:szCs w:val="17"/>
              </w:rPr>
              <w:t>–</w:t>
            </w:r>
            <w:r w:rsidRPr="007E00D0">
              <w:rPr>
                <w:rFonts w:ascii="Calibri" w:hAnsi="Calibri" w:cs="Calibri"/>
                <w:color w:val="FFFFFF"/>
                <w:sz w:val="17"/>
                <w:szCs w:val="17"/>
                <w:lang w:val="sr-Cyrl-CS"/>
              </w:rPr>
              <w:t xml:space="preserve"> ј</w:t>
            </w:r>
            <w:r>
              <w:rPr>
                <w:rFonts w:ascii="Calibri" w:hAnsi="Calibri" w:cs="Calibri"/>
                <w:color w:val="FFFFFF"/>
                <w:sz w:val="17"/>
                <w:szCs w:val="17"/>
              </w:rPr>
              <w:t>ug</w:t>
            </w:r>
          </w:p>
        </w:tc>
        <w:tc>
          <w:tcPr>
            <w:tcW w:w="822" w:type="dxa"/>
            <w:vMerge/>
            <w:tcBorders>
              <w:top w:val="single" w:sz="4" w:space="0" w:color="FFFFFF"/>
              <w:left w:val="single" w:sz="4" w:space="0" w:color="FFFFFF"/>
              <w:bottom w:val="single" w:sz="4" w:space="0" w:color="FFFFFF"/>
            </w:tcBorders>
            <w:shd w:val="clear" w:color="auto" w:fill="7B251F"/>
            <w:vAlign w:val="center"/>
          </w:tcPr>
          <w:p w:rsidR="00852FE5" w:rsidRPr="007E00D0" w:rsidRDefault="00852FE5" w:rsidP="0011507D">
            <w:pPr>
              <w:spacing w:line="228" w:lineRule="auto"/>
              <w:jc w:val="center"/>
              <w:rPr>
                <w:rFonts w:ascii="Calibri" w:hAnsi="Calibri" w:cs="Calibri"/>
                <w:color w:val="FFFFFF"/>
                <w:sz w:val="17"/>
                <w:szCs w:val="17"/>
              </w:rPr>
            </w:pPr>
          </w:p>
        </w:tc>
      </w:tr>
      <w:tr w:rsidR="00852FE5" w:rsidRPr="007E00D0">
        <w:trPr>
          <w:jc w:val="center"/>
        </w:trPr>
        <w:tc>
          <w:tcPr>
            <w:tcW w:w="2438" w:type="dxa"/>
            <w:vMerge/>
            <w:tcBorders>
              <w:top w:val="single" w:sz="4" w:space="0" w:color="FFFFFF"/>
              <w:right w:val="single" w:sz="4" w:space="0" w:color="FFFFFF"/>
            </w:tcBorders>
            <w:shd w:val="clear" w:color="auto" w:fill="7B251F"/>
            <w:vAlign w:val="center"/>
          </w:tcPr>
          <w:p w:rsidR="00852FE5" w:rsidRPr="007E00D0" w:rsidRDefault="00852FE5" w:rsidP="0011507D">
            <w:pPr>
              <w:spacing w:line="228" w:lineRule="auto"/>
              <w:jc w:val="center"/>
              <w:rPr>
                <w:rFonts w:ascii="Calibri" w:hAnsi="Calibri" w:cs="Calibri"/>
                <w:color w:val="FFFFFF"/>
                <w:sz w:val="17"/>
                <w:szCs w:val="17"/>
              </w:rPr>
            </w:pPr>
          </w:p>
        </w:tc>
        <w:tc>
          <w:tcPr>
            <w:tcW w:w="822" w:type="dxa"/>
            <w:vMerge/>
            <w:tcBorders>
              <w:top w:val="single" w:sz="4" w:space="0" w:color="FFFFFF"/>
              <w:left w:val="single" w:sz="4" w:space="0" w:color="FFFFFF"/>
              <w:right w:val="single" w:sz="4" w:space="0" w:color="FFFFFF"/>
            </w:tcBorders>
            <w:shd w:val="clear" w:color="auto" w:fill="7B251F"/>
            <w:vAlign w:val="center"/>
          </w:tcPr>
          <w:p w:rsidR="00852FE5" w:rsidRPr="007E00D0" w:rsidRDefault="00852FE5" w:rsidP="0011507D">
            <w:pPr>
              <w:spacing w:line="228" w:lineRule="auto"/>
              <w:jc w:val="center"/>
              <w:rPr>
                <w:rFonts w:ascii="Calibri" w:hAnsi="Calibri" w:cs="Calibri"/>
                <w:color w:val="FFFFFF"/>
                <w:sz w:val="17"/>
                <w:szCs w:val="17"/>
              </w:rPr>
            </w:pPr>
          </w:p>
        </w:tc>
        <w:tc>
          <w:tcPr>
            <w:tcW w:w="822" w:type="dxa"/>
            <w:tcBorders>
              <w:top w:val="single" w:sz="4" w:space="0" w:color="FFFFFF"/>
              <w:left w:val="single" w:sz="4" w:space="0" w:color="FFFFFF"/>
              <w:right w:val="single" w:sz="4" w:space="0" w:color="FFFFFF"/>
            </w:tcBorders>
            <w:shd w:val="clear" w:color="auto" w:fill="7B251F"/>
            <w:noWrap/>
            <w:vAlign w:val="center"/>
          </w:tcPr>
          <w:p w:rsidR="00852FE5" w:rsidRPr="00055E43" w:rsidRDefault="00852FE5" w:rsidP="0011507D">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All</w:t>
            </w:r>
          </w:p>
        </w:tc>
        <w:tc>
          <w:tcPr>
            <w:tcW w:w="822" w:type="dxa"/>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11507D">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Beogradski region</w:t>
            </w:r>
          </w:p>
        </w:tc>
        <w:tc>
          <w:tcPr>
            <w:tcW w:w="822" w:type="dxa"/>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11507D">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Region Vojvodine</w:t>
            </w:r>
          </w:p>
        </w:tc>
        <w:tc>
          <w:tcPr>
            <w:tcW w:w="822" w:type="dxa"/>
            <w:tcBorders>
              <w:top w:val="single" w:sz="4" w:space="0" w:color="FFFFFF"/>
              <w:left w:val="single" w:sz="4" w:space="0" w:color="FFFFFF"/>
              <w:right w:val="single" w:sz="4" w:space="0" w:color="FFFFFF"/>
            </w:tcBorders>
            <w:shd w:val="clear" w:color="auto" w:fill="7B251F"/>
            <w:noWrap/>
            <w:vAlign w:val="center"/>
          </w:tcPr>
          <w:p w:rsidR="00852FE5" w:rsidRPr="00055E43" w:rsidRDefault="00852FE5" w:rsidP="0011507D">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All</w:t>
            </w:r>
          </w:p>
        </w:tc>
        <w:tc>
          <w:tcPr>
            <w:tcW w:w="822" w:type="dxa"/>
            <w:tcBorders>
              <w:top w:val="single" w:sz="4" w:space="0" w:color="FFFFFF"/>
              <w:left w:val="single" w:sz="4" w:space="0" w:color="FFFFFF"/>
              <w:right w:val="single" w:sz="4" w:space="0" w:color="FFFFFF"/>
            </w:tcBorders>
            <w:shd w:val="clear" w:color="auto" w:fill="7B251F"/>
            <w:vAlign w:val="center"/>
          </w:tcPr>
          <w:p w:rsidR="00852FE5" w:rsidRPr="00604EAD" w:rsidRDefault="00852FE5" w:rsidP="0011507D">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Region Sumadije i Zapadne Srbije</w:t>
            </w:r>
          </w:p>
        </w:tc>
        <w:tc>
          <w:tcPr>
            <w:tcW w:w="822" w:type="dxa"/>
            <w:tcBorders>
              <w:top w:val="single" w:sz="4" w:space="0" w:color="FFFFFF"/>
              <w:left w:val="single" w:sz="4" w:space="0" w:color="FFFFFF"/>
              <w:right w:val="single" w:sz="4" w:space="0" w:color="FFFFFF"/>
            </w:tcBorders>
            <w:shd w:val="clear" w:color="auto" w:fill="7B251F"/>
            <w:vAlign w:val="center"/>
          </w:tcPr>
          <w:p w:rsidR="00852FE5" w:rsidRPr="00604EAD" w:rsidRDefault="00852FE5" w:rsidP="0011507D">
            <w:pPr>
              <w:spacing w:line="264" w:lineRule="auto"/>
              <w:jc w:val="center"/>
              <w:rPr>
                <w:rFonts w:ascii="Calibri" w:hAnsi="Calibri" w:cs="Calibri"/>
                <w:color w:val="FFFFFF"/>
                <w:sz w:val="17"/>
                <w:szCs w:val="17"/>
                <w:lang w:val="de-DE" w:eastAsia="en-US"/>
              </w:rPr>
            </w:pPr>
            <w:r w:rsidRPr="00604EAD">
              <w:rPr>
                <w:rFonts w:ascii="Calibri" w:hAnsi="Calibri" w:cs="Calibri"/>
                <w:color w:val="FFFFFF"/>
                <w:sz w:val="17"/>
                <w:szCs w:val="17"/>
                <w:lang w:val="de-DE" w:eastAsia="en-US"/>
              </w:rPr>
              <w:t>Region Juzne i Istocne Srbije</w:t>
            </w:r>
          </w:p>
        </w:tc>
        <w:tc>
          <w:tcPr>
            <w:tcW w:w="822" w:type="dxa"/>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11507D">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Region Kosovo i Metohija</w:t>
            </w:r>
          </w:p>
        </w:tc>
        <w:tc>
          <w:tcPr>
            <w:tcW w:w="822" w:type="dxa"/>
            <w:vMerge/>
            <w:tcBorders>
              <w:top w:val="single" w:sz="4" w:space="0" w:color="FFFFFF"/>
              <w:left w:val="single" w:sz="4" w:space="0" w:color="FFFFFF"/>
            </w:tcBorders>
            <w:shd w:val="clear" w:color="auto" w:fill="7B251F"/>
            <w:vAlign w:val="center"/>
          </w:tcPr>
          <w:p w:rsidR="00852FE5" w:rsidRPr="007E00D0" w:rsidRDefault="00852FE5" w:rsidP="0011507D">
            <w:pPr>
              <w:spacing w:line="228" w:lineRule="auto"/>
              <w:jc w:val="center"/>
              <w:rPr>
                <w:rFonts w:ascii="Calibri" w:hAnsi="Calibri" w:cs="Calibri"/>
                <w:color w:val="FFFFFF"/>
                <w:sz w:val="17"/>
                <w:szCs w:val="17"/>
              </w:rPr>
            </w:pPr>
          </w:p>
        </w:tc>
      </w:tr>
      <w:tr w:rsidR="008C56A6" w:rsidRPr="007E00D0">
        <w:trPr>
          <w:jc w:val="center"/>
        </w:trPr>
        <w:tc>
          <w:tcPr>
            <w:tcW w:w="2438" w:type="dxa"/>
            <w:tcBorders>
              <w:right w:val="single" w:sz="4" w:space="0" w:color="7B251F"/>
            </w:tcBorders>
            <w:noWrap/>
            <w:vAlign w:val="bottom"/>
          </w:tcPr>
          <w:p w:rsidR="008C56A6" w:rsidRPr="007E00D0" w:rsidRDefault="008C56A6" w:rsidP="0011507D">
            <w:pPr>
              <w:spacing w:before="60"/>
              <w:rPr>
                <w:rFonts w:ascii="Calibri" w:hAnsi="Calibri" w:cs="Calibri"/>
                <w:b/>
                <w:bCs/>
                <w:sz w:val="17"/>
                <w:szCs w:val="17"/>
              </w:rPr>
            </w:pPr>
            <w:r>
              <w:rPr>
                <w:rFonts w:ascii="Calibri" w:hAnsi="Calibri" w:cs="Calibri"/>
                <w:b/>
                <w:bCs/>
                <w:sz w:val="17"/>
                <w:szCs w:val="17"/>
              </w:rPr>
              <w:t>Total</w:t>
            </w:r>
          </w:p>
        </w:tc>
        <w:tc>
          <w:tcPr>
            <w:tcW w:w="822" w:type="dxa"/>
            <w:tcBorders>
              <w:left w:val="single" w:sz="4" w:space="0" w:color="7B251F"/>
            </w:tcBorders>
            <w:noWrap/>
            <w:vAlign w:val="bottom"/>
          </w:tcPr>
          <w:p w:rsidR="008C56A6" w:rsidRPr="008C56A6" w:rsidRDefault="008C56A6" w:rsidP="008C56A6">
            <w:pPr>
              <w:spacing w:before="60"/>
              <w:ind w:right="113"/>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11101</w:t>
            </w:r>
          </w:p>
        </w:tc>
        <w:tc>
          <w:tcPr>
            <w:tcW w:w="822" w:type="dxa"/>
            <w:noWrap/>
            <w:vAlign w:val="bottom"/>
          </w:tcPr>
          <w:p w:rsidR="008C56A6" w:rsidRPr="008C56A6" w:rsidRDefault="008C56A6" w:rsidP="008C56A6">
            <w:pPr>
              <w:spacing w:before="60"/>
              <w:ind w:right="113"/>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9328</w:t>
            </w:r>
          </w:p>
        </w:tc>
        <w:tc>
          <w:tcPr>
            <w:tcW w:w="822" w:type="dxa"/>
            <w:noWrap/>
            <w:vAlign w:val="bottom"/>
          </w:tcPr>
          <w:p w:rsidR="008C56A6" w:rsidRPr="008C56A6" w:rsidRDefault="008C56A6" w:rsidP="008C56A6">
            <w:pPr>
              <w:spacing w:before="60"/>
              <w:ind w:right="113"/>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7825</w:t>
            </w:r>
          </w:p>
        </w:tc>
        <w:tc>
          <w:tcPr>
            <w:tcW w:w="822" w:type="dxa"/>
            <w:noWrap/>
            <w:vAlign w:val="bottom"/>
          </w:tcPr>
          <w:p w:rsidR="008C56A6" w:rsidRPr="008C56A6" w:rsidRDefault="008C56A6" w:rsidP="008C56A6">
            <w:pPr>
              <w:spacing w:before="60"/>
              <w:ind w:right="113"/>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1503</w:t>
            </w:r>
          </w:p>
        </w:tc>
        <w:tc>
          <w:tcPr>
            <w:tcW w:w="822" w:type="dxa"/>
            <w:noWrap/>
            <w:vAlign w:val="bottom"/>
          </w:tcPr>
          <w:p w:rsidR="008C56A6" w:rsidRPr="008C56A6" w:rsidRDefault="008C56A6" w:rsidP="008C56A6">
            <w:pPr>
              <w:spacing w:before="60"/>
              <w:ind w:right="113"/>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1688</w:t>
            </w:r>
          </w:p>
        </w:tc>
        <w:tc>
          <w:tcPr>
            <w:tcW w:w="822" w:type="dxa"/>
            <w:noWrap/>
            <w:vAlign w:val="bottom"/>
          </w:tcPr>
          <w:p w:rsidR="008C56A6" w:rsidRPr="008C56A6" w:rsidRDefault="008C56A6" w:rsidP="008C56A6">
            <w:pPr>
              <w:spacing w:before="60"/>
              <w:ind w:right="113"/>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992</w:t>
            </w:r>
          </w:p>
        </w:tc>
        <w:tc>
          <w:tcPr>
            <w:tcW w:w="822" w:type="dxa"/>
            <w:noWrap/>
            <w:vAlign w:val="bottom"/>
          </w:tcPr>
          <w:p w:rsidR="008C56A6" w:rsidRPr="008C56A6" w:rsidRDefault="008C56A6" w:rsidP="008C56A6">
            <w:pPr>
              <w:spacing w:before="60"/>
              <w:ind w:right="113"/>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604</w:t>
            </w:r>
          </w:p>
        </w:tc>
        <w:tc>
          <w:tcPr>
            <w:tcW w:w="822" w:type="dxa"/>
            <w:noWrap/>
            <w:vAlign w:val="bottom"/>
          </w:tcPr>
          <w:p w:rsidR="008C56A6" w:rsidRPr="008C56A6" w:rsidRDefault="008C56A6" w:rsidP="008C56A6">
            <w:pPr>
              <w:spacing w:before="60"/>
              <w:ind w:right="113"/>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92</w:t>
            </w:r>
          </w:p>
        </w:tc>
        <w:tc>
          <w:tcPr>
            <w:tcW w:w="822" w:type="dxa"/>
            <w:noWrap/>
            <w:vAlign w:val="bottom"/>
          </w:tcPr>
          <w:p w:rsidR="008C56A6" w:rsidRPr="008C56A6" w:rsidRDefault="008C56A6" w:rsidP="008C56A6">
            <w:pPr>
              <w:spacing w:before="60"/>
              <w:ind w:right="113"/>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85</w:t>
            </w:r>
          </w:p>
        </w:tc>
      </w:tr>
      <w:tr w:rsidR="008C56A6" w:rsidRPr="007E00D0">
        <w:trPr>
          <w:jc w:val="center"/>
        </w:trPr>
        <w:tc>
          <w:tcPr>
            <w:tcW w:w="2438" w:type="dxa"/>
            <w:tcBorders>
              <w:right w:val="single" w:sz="4" w:space="0" w:color="7B251F"/>
            </w:tcBorders>
            <w:noWrap/>
            <w:vAlign w:val="bottom"/>
          </w:tcPr>
          <w:p w:rsidR="008C56A6" w:rsidRPr="007E00D0" w:rsidRDefault="008C56A6" w:rsidP="0011507D">
            <w:pPr>
              <w:rPr>
                <w:rFonts w:ascii="Calibri" w:hAnsi="Calibri" w:cs="Calibri"/>
                <w:sz w:val="17"/>
                <w:szCs w:val="17"/>
              </w:rPr>
            </w:pPr>
            <w:r>
              <w:rPr>
                <w:rFonts w:ascii="Calibri" w:hAnsi="Calibri" w:cs="Calibri"/>
                <w:sz w:val="17"/>
                <w:szCs w:val="17"/>
              </w:rPr>
              <w:t>General group</w:t>
            </w:r>
          </w:p>
        </w:tc>
        <w:tc>
          <w:tcPr>
            <w:tcW w:w="822" w:type="dxa"/>
            <w:tcBorders>
              <w:left w:val="single" w:sz="4" w:space="0" w:color="7B251F"/>
            </w:tcBorders>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630</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522</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431</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91</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105</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75</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28</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r>
      <w:tr w:rsidR="008C56A6" w:rsidRPr="007E00D0">
        <w:trPr>
          <w:jc w:val="center"/>
        </w:trPr>
        <w:tc>
          <w:tcPr>
            <w:tcW w:w="2438" w:type="dxa"/>
            <w:tcBorders>
              <w:right w:val="single" w:sz="4" w:space="0" w:color="7B251F"/>
            </w:tcBorders>
            <w:noWrap/>
            <w:vAlign w:val="bottom"/>
          </w:tcPr>
          <w:p w:rsidR="008C56A6" w:rsidRPr="007E00D0" w:rsidRDefault="008C56A6" w:rsidP="0011507D">
            <w:pPr>
              <w:rPr>
                <w:rFonts w:ascii="Calibri" w:hAnsi="Calibri" w:cs="Calibri"/>
                <w:sz w:val="17"/>
                <w:szCs w:val="17"/>
              </w:rPr>
            </w:pPr>
            <w:r>
              <w:rPr>
                <w:rFonts w:ascii="Calibri" w:hAnsi="Calibri" w:cs="Calibri"/>
                <w:sz w:val="17"/>
                <w:szCs w:val="17"/>
              </w:rPr>
              <w:t>Phylosophy, psychology</w:t>
            </w:r>
          </w:p>
        </w:tc>
        <w:tc>
          <w:tcPr>
            <w:tcW w:w="822" w:type="dxa"/>
            <w:tcBorders>
              <w:left w:val="single" w:sz="4" w:space="0" w:color="7B251F"/>
            </w:tcBorders>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323</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278</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251</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27</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43</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17</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15</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11</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r>
      <w:tr w:rsidR="008C56A6" w:rsidRPr="007E00D0">
        <w:trPr>
          <w:jc w:val="center"/>
        </w:trPr>
        <w:tc>
          <w:tcPr>
            <w:tcW w:w="2438" w:type="dxa"/>
            <w:tcBorders>
              <w:right w:val="single" w:sz="4" w:space="0" w:color="7B251F"/>
            </w:tcBorders>
            <w:noWrap/>
            <w:vAlign w:val="bottom"/>
          </w:tcPr>
          <w:p w:rsidR="008C56A6" w:rsidRPr="007E00D0" w:rsidRDefault="008C56A6" w:rsidP="0011507D">
            <w:pPr>
              <w:rPr>
                <w:rFonts w:ascii="Calibri" w:hAnsi="Calibri" w:cs="Calibri"/>
                <w:sz w:val="17"/>
                <w:szCs w:val="17"/>
              </w:rPr>
            </w:pPr>
            <w:r>
              <w:rPr>
                <w:rFonts w:ascii="Calibri" w:hAnsi="Calibri" w:cs="Calibri"/>
                <w:sz w:val="17"/>
                <w:szCs w:val="17"/>
              </w:rPr>
              <w:t>Religion, theology</w:t>
            </w:r>
          </w:p>
        </w:tc>
        <w:tc>
          <w:tcPr>
            <w:tcW w:w="822" w:type="dxa"/>
            <w:tcBorders>
              <w:left w:val="single" w:sz="4" w:space="0" w:color="7B251F"/>
            </w:tcBorders>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382</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255</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197</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58</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120</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89</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30</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7</w:t>
            </w:r>
          </w:p>
        </w:tc>
      </w:tr>
      <w:tr w:rsidR="008C56A6" w:rsidRPr="007E00D0">
        <w:trPr>
          <w:jc w:val="center"/>
        </w:trPr>
        <w:tc>
          <w:tcPr>
            <w:tcW w:w="2438" w:type="dxa"/>
            <w:tcBorders>
              <w:right w:val="single" w:sz="4" w:space="0" w:color="7B251F"/>
            </w:tcBorders>
            <w:noWrap/>
            <w:vAlign w:val="bottom"/>
          </w:tcPr>
          <w:p w:rsidR="008C56A6" w:rsidRPr="007E00D0" w:rsidRDefault="008C56A6" w:rsidP="0011507D">
            <w:pPr>
              <w:rPr>
                <w:rFonts w:ascii="Calibri" w:hAnsi="Calibri" w:cs="Calibri"/>
                <w:sz w:val="17"/>
                <w:szCs w:val="17"/>
              </w:rPr>
            </w:pPr>
            <w:r>
              <w:rPr>
                <w:rFonts w:ascii="Calibri" w:hAnsi="Calibri" w:cs="Calibri"/>
                <w:sz w:val="17"/>
                <w:szCs w:val="17"/>
              </w:rPr>
              <w:t>Social sciences</w:t>
            </w:r>
            <w:r w:rsidRPr="007E00D0">
              <w:rPr>
                <w:rFonts w:ascii="Calibri" w:hAnsi="Calibri" w:cs="Calibri"/>
                <w:sz w:val="17"/>
                <w:szCs w:val="17"/>
              </w:rPr>
              <w:t xml:space="preserve"> (</w:t>
            </w:r>
            <w:r>
              <w:rPr>
                <w:rFonts w:ascii="Calibri" w:hAnsi="Calibri" w:cs="Calibri"/>
                <w:sz w:val="17"/>
                <w:szCs w:val="17"/>
              </w:rPr>
              <w:t>general</w:t>
            </w:r>
            <w:r w:rsidRPr="007E00D0">
              <w:rPr>
                <w:rFonts w:ascii="Calibri" w:hAnsi="Calibri" w:cs="Calibri"/>
                <w:sz w:val="17"/>
                <w:szCs w:val="17"/>
              </w:rPr>
              <w:t>)</w:t>
            </w:r>
          </w:p>
        </w:tc>
        <w:tc>
          <w:tcPr>
            <w:tcW w:w="822" w:type="dxa"/>
            <w:tcBorders>
              <w:left w:val="single" w:sz="4" w:space="0" w:color="7B251F"/>
            </w:tcBorders>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2874</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2503</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2291</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212</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363</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245</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97</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21</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8</w:t>
            </w:r>
          </w:p>
        </w:tc>
      </w:tr>
      <w:tr w:rsidR="008C56A6" w:rsidRPr="007E00D0">
        <w:trPr>
          <w:jc w:val="center"/>
        </w:trPr>
        <w:tc>
          <w:tcPr>
            <w:tcW w:w="2438" w:type="dxa"/>
            <w:tcBorders>
              <w:right w:val="single" w:sz="4" w:space="0" w:color="7B251F"/>
            </w:tcBorders>
            <w:noWrap/>
            <w:vAlign w:val="bottom"/>
          </w:tcPr>
          <w:p w:rsidR="008C56A6" w:rsidRPr="007E00D0" w:rsidRDefault="008C56A6" w:rsidP="0011507D">
            <w:pPr>
              <w:rPr>
                <w:rFonts w:ascii="Calibri" w:hAnsi="Calibri" w:cs="Calibri"/>
                <w:sz w:val="17"/>
                <w:szCs w:val="17"/>
              </w:rPr>
            </w:pPr>
            <w:r>
              <w:rPr>
                <w:rFonts w:ascii="Calibri" w:hAnsi="Calibri" w:cs="Calibri"/>
                <w:sz w:val="17"/>
                <w:szCs w:val="17"/>
              </w:rPr>
              <w:t>Natural sciences</w:t>
            </w:r>
          </w:p>
        </w:tc>
        <w:tc>
          <w:tcPr>
            <w:tcW w:w="822" w:type="dxa"/>
            <w:tcBorders>
              <w:left w:val="single" w:sz="4" w:space="0" w:color="7B251F"/>
            </w:tcBorders>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413</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347</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267</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80</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65</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23</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32</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10</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r>
      <w:tr w:rsidR="008C56A6" w:rsidRPr="007E00D0">
        <w:trPr>
          <w:jc w:val="center"/>
        </w:trPr>
        <w:tc>
          <w:tcPr>
            <w:tcW w:w="2438" w:type="dxa"/>
            <w:tcBorders>
              <w:right w:val="single" w:sz="4" w:space="0" w:color="7B251F"/>
            </w:tcBorders>
            <w:noWrap/>
            <w:vAlign w:val="bottom"/>
          </w:tcPr>
          <w:p w:rsidR="008C56A6" w:rsidRPr="007E00D0" w:rsidRDefault="008C56A6" w:rsidP="008C56A6">
            <w:pPr>
              <w:rPr>
                <w:rFonts w:ascii="Calibri" w:hAnsi="Calibri" w:cs="Calibri"/>
                <w:sz w:val="17"/>
                <w:szCs w:val="17"/>
              </w:rPr>
            </w:pPr>
            <w:r>
              <w:rPr>
                <w:rFonts w:ascii="Calibri" w:hAnsi="Calibri" w:cs="Calibri"/>
                <w:sz w:val="17"/>
                <w:szCs w:val="17"/>
              </w:rPr>
              <w:t>Applied arts, medicine, technology</w:t>
            </w:r>
          </w:p>
        </w:tc>
        <w:tc>
          <w:tcPr>
            <w:tcW w:w="822" w:type="dxa"/>
            <w:tcBorders>
              <w:left w:val="single" w:sz="4" w:space="0" w:color="7B251F"/>
            </w:tcBorders>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874</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767</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601</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166</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106</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47</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45</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14</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r>
      <w:tr w:rsidR="008C56A6" w:rsidRPr="007E00D0">
        <w:trPr>
          <w:jc w:val="center"/>
        </w:trPr>
        <w:tc>
          <w:tcPr>
            <w:tcW w:w="2438" w:type="dxa"/>
            <w:tcBorders>
              <w:right w:val="single" w:sz="4" w:space="0" w:color="7B251F"/>
            </w:tcBorders>
            <w:noWrap/>
            <w:vAlign w:val="bottom"/>
          </w:tcPr>
          <w:p w:rsidR="008C56A6" w:rsidRPr="007E00D0" w:rsidRDefault="008C56A6" w:rsidP="0011507D">
            <w:pPr>
              <w:rPr>
                <w:rFonts w:ascii="Calibri" w:hAnsi="Calibri" w:cs="Calibri"/>
                <w:sz w:val="17"/>
                <w:szCs w:val="17"/>
              </w:rPr>
            </w:pPr>
            <w:r>
              <w:rPr>
                <w:rFonts w:ascii="Calibri" w:hAnsi="Calibri" w:cs="Calibri"/>
                <w:sz w:val="17"/>
                <w:szCs w:val="17"/>
              </w:rPr>
              <w:t>Arts</w:t>
            </w:r>
          </w:p>
        </w:tc>
        <w:tc>
          <w:tcPr>
            <w:tcW w:w="822" w:type="dxa"/>
            <w:tcBorders>
              <w:left w:val="single" w:sz="4" w:space="0" w:color="7B251F"/>
            </w:tcBorders>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821</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691</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550</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141</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127</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88</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36</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r>
      <w:tr w:rsidR="008C56A6" w:rsidRPr="007E00D0">
        <w:trPr>
          <w:jc w:val="center"/>
        </w:trPr>
        <w:tc>
          <w:tcPr>
            <w:tcW w:w="2438" w:type="dxa"/>
            <w:tcBorders>
              <w:right w:val="single" w:sz="4" w:space="0" w:color="7B251F"/>
            </w:tcBorders>
            <w:noWrap/>
            <w:vAlign w:val="bottom"/>
          </w:tcPr>
          <w:p w:rsidR="008C56A6" w:rsidRPr="007E00D0" w:rsidRDefault="008C56A6" w:rsidP="0011507D">
            <w:pPr>
              <w:rPr>
                <w:rFonts w:ascii="Calibri" w:hAnsi="Calibri" w:cs="Calibri"/>
                <w:sz w:val="17"/>
                <w:szCs w:val="17"/>
              </w:rPr>
            </w:pPr>
            <w:r>
              <w:rPr>
                <w:rFonts w:ascii="Calibri" w:hAnsi="Calibri" w:cs="Calibri"/>
                <w:sz w:val="17"/>
                <w:szCs w:val="17"/>
              </w:rPr>
              <w:t>Linguistics</w:t>
            </w:r>
            <w:r w:rsidRPr="007E00D0">
              <w:rPr>
                <w:rFonts w:ascii="Calibri" w:hAnsi="Calibri" w:cs="Calibri"/>
                <w:sz w:val="17"/>
                <w:szCs w:val="17"/>
              </w:rPr>
              <w:t xml:space="preserve">, </w:t>
            </w:r>
            <w:r>
              <w:rPr>
                <w:rFonts w:ascii="Calibri" w:hAnsi="Calibri" w:cs="Calibri"/>
                <w:sz w:val="17"/>
                <w:szCs w:val="17"/>
              </w:rPr>
              <w:t>philology and literature</w:t>
            </w:r>
          </w:p>
        </w:tc>
        <w:tc>
          <w:tcPr>
            <w:tcW w:w="822" w:type="dxa"/>
            <w:tcBorders>
              <w:left w:val="single" w:sz="4" w:space="0" w:color="7B251F"/>
            </w:tcBorders>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4334</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3642</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2997</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645</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638</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351</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261</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26</w:t>
            </w:r>
          </w:p>
        </w:tc>
        <w:tc>
          <w:tcPr>
            <w:tcW w:w="822" w:type="dxa"/>
            <w:noWrap/>
            <w:vAlign w:val="bottom"/>
          </w:tcPr>
          <w:p w:rsidR="008C56A6" w:rsidRPr="008C56A6" w:rsidRDefault="008C56A6" w:rsidP="008C56A6">
            <w:pPr>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54</w:t>
            </w:r>
          </w:p>
        </w:tc>
      </w:tr>
      <w:tr w:rsidR="008C56A6" w:rsidRPr="007E00D0">
        <w:trPr>
          <w:jc w:val="center"/>
        </w:trPr>
        <w:tc>
          <w:tcPr>
            <w:tcW w:w="2438" w:type="dxa"/>
            <w:tcBorders>
              <w:bottom w:val="single" w:sz="4" w:space="0" w:color="7B251F"/>
              <w:right w:val="single" w:sz="4" w:space="0" w:color="7B251F"/>
            </w:tcBorders>
            <w:noWrap/>
            <w:vAlign w:val="bottom"/>
          </w:tcPr>
          <w:p w:rsidR="008C56A6" w:rsidRPr="007E00D0" w:rsidRDefault="008C56A6" w:rsidP="0011507D">
            <w:pPr>
              <w:spacing w:after="60"/>
              <w:rPr>
                <w:rFonts w:ascii="Calibri" w:hAnsi="Calibri" w:cs="Calibri"/>
                <w:sz w:val="17"/>
                <w:szCs w:val="17"/>
              </w:rPr>
            </w:pPr>
            <w:r w:rsidRPr="007E00D0">
              <w:rPr>
                <w:rFonts w:ascii="Calibri" w:hAnsi="Calibri" w:cs="Calibri"/>
                <w:sz w:val="17"/>
                <w:szCs w:val="17"/>
              </w:rPr>
              <w:t>А</w:t>
            </w:r>
            <w:r>
              <w:rPr>
                <w:rFonts w:ascii="Calibri" w:hAnsi="Calibri" w:cs="Calibri"/>
                <w:sz w:val="17"/>
                <w:szCs w:val="17"/>
              </w:rPr>
              <w:t>rcheology, geography, biography and history</w:t>
            </w:r>
          </w:p>
        </w:tc>
        <w:tc>
          <w:tcPr>
            <w:tcW w:w="822" w:type="dxa"/>
            <w:tcBorders>
              <w:left w:val="single" w:sz="4" w:space="0" w:color="7B251F"/>
              <w:bottom w:val="single" w:sz="4" w:space="0" w:color="7B251F"/>
            </w:tcBorders>
            <w:noWrap/>
            <w:vAlign w:val="bottom"/>
          </w:tcPr>
          <w:p w:rsidR="008C56A6" w:rsidRPr="008C56A6" w:rsidRDefault="008C56A6" w:rsidP="008C56A6">
            <w:pPr>
              <w:spacing w:after="60"/>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450</w:t>
            </w:r>
          </w:p>
        </w:tc>
        <w:tc>
          <w:tcPr>
            <w:tcW w:w="822" w:type="dxa"/>
            <w:tcBorders>
              <w:bottom w:val="single" w:sz="4" w:space="0" w:color="7B251F"/>
            </w:tcBorders>
            <w:noWrap/>
            <w:vAlign w:val="bottom"/>
          </w:tcPr>
          <w:p w:rsidR="008C56A6" w:rsidRPr="008C56A6" w:rsidRDefault="008C56A6" w:rsidP="008C56A6">
            <w:pPr>
              <w:spacing w:after="60"/>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323</w:t>
            </w:r>
          </w:p>
        </w:tc>
        <w:tc>
          <w:tcPr>
            <w:tcW w:w="822" w:type="dxa"/>
            <w:tcBorders>
              <w:bottom w:val="single" w:sz="4" w:space="0" w:color="7B251F"/>
            </w:tcBorders>
            <w:noWrap/>
            <w:vAlign w:val="bottom"/>
          </w:tcPr>
          <w:p w:rsidR="008C56A6" w:rsidRPr="008C56A6" w:rsidRDefault="008C56A6" w:rsidP="008C56A6">
            <w:pPr>
              <w:spacing w:after="60"/>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240</w:t>
            </w:r>
          </w:p>
        </w:tc>
        <w:tc>
          <w:tcPr>
            <w:tcW w:w="822" w:type="dxa"/>
            <w:tcBorders>
              <w:bottom w:val="single" w:sz="4" w:space="0" w:color="7B251F"/>
            </w:tcBorders>
            <w:noWrap/>
            <w:vAlign w:val="bottom"/>
          </w:tcPr>
          <w:p w:rsidR="008C56A6" w:rsidRPr="008C56A6" w:rsidRDefault="008C56A6" w:rsidP="008C56A6">
            <w:pPr>
              <w:spacing w:after="60"/>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83</w:t>
            </w:r>
          </w:p>
        </w:tc>
        <w:tc>
          <w:tcPr>
            <w:tcW w:w="822" w:type="dxa"/>
            <w:tcBorders>
              <w:bottom w:val="single" w:sz="4" w:space="0" w:color="7B251F"/>
            </w:tcBorders>
            <w:noWrap/>
            <w:vAlign w:val="bottom"/>
          </w:tcPr>
          <w:p w:rsidR="008C56A6" w:rsidRPr="008C56A6" w:rsidRDefault="008C56A6" w:rsidP="008C56A6">
            <w:pPr>
              <w:spacing w:after="60"/>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121</w:t>
            </w:r>
          </w:p>
        </w:tc>
        <w:tc>
          <w:tcPr>
            <w:tcW w:w="822" w:type="dxa"/>
            <w:tcBorders>
              <w:bottom w:val="single" w:sz="4" w:space="0" w:color="7B251F"/>
            </w:tcBorders>
            <w:noWrap/>
            <w:vAlign w:val="bottom"/>
          </w:tcPr>
          <w:p w:rsidR="008C56A6" w:rsidRPr="008C56A6" w:rsidRDefault="008C56A6" w:rsidP="008C56A6">
            <w:pPr>
              <w:spacing w:after="60"/>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57</w:t>
            </w:r>
          </w:p>
        </w:tc>
        <w:tc>
          <w:tcPr>
            <w:tcW w:w="822" w:type="dxa"/>
            <w:tcBorders>
              <w:bottom w:val="single" w:sz="4" w:space="0" w:color="7B251F"/>
            </w:tcBorders>
            <w:noWrap/>
            <w:vAlign w:val="bottom"/>
          </w:tcPr>
          <w:p w:rsidR="008C56A6" w:rsidRPr="008C56A6" w:rsidRDefault="008C56A6" w:rsidP="008C56A6">
            <w:pPr>
              <w:spacing w:after="60"/>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60</w:t>
            </w:r>
          </w:p>
        </w:tc>
        <w:tc>
          <w:tcPr>
            <w:tcW w:w="822" w:type="dxa"/>
            <w:tcBorders>
              <w:bottom w:val="single" w:sz="4" w:space="0" w:color="7B251F"/>
            </w:tcBorders>
            <w:noWrap/>
            <w:vAlign w:val="bottom"/>
          </w:tcPr>
          <w:p w:rsidR="008C56A6" w:rsidRPr="008C56A6" w:rsidRDefault="008C56A6" w:rsidP="008C56A6">
            <w:pPr>
              <w:spacing w:after="60"/>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w:t>
            </w:r>
          </w:p>
        </w:tc>
        <w:tc>
          <w:tcPr>
            <w:tcW w:w="822" w:type="dxa"/>
            <w:tcBorders>
              <w:bottom w:val="single" w:sz="4" w:space="0" w:color="7B251F"/>
            </w:tcBorders>
            <w:noWrap/>
            <w:vAlign w:val="bottom"/>
          </w:tcPr>
          <w:p w:rsidR="008C56A6" w:rsidRPr="008C56A6" w:rsidRDefault="008C56A6" w:rsidP="008C56A6">
            <w:pPr>
              <w:spacing w:after="60"/>
              <w:ind w:right="113"/>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w:t>
            </w:r>
          </w:p>
        </w:tc>
      </w:tr>
    </w:tbl>
    <w:p w:rsidR="00852FE5" w:rsidRDefault="00852FE5" w:rsidP="0011507D">
      <w:pPr>
        <w:spacing w:after="120" w:line="260" w:lineRule="exact"/>
        <w:ind w:firstLine="397"/>
        <w:jc w:val="both"/>
        <w:rPr>
          <w:rFonts w:ascii="Calibri" w:hAnsi="Calibri" w:cs="Calibri"/>
          <w:sz w:val="21"/>
          <w:szCs w:val="21"/>
        </w:rPr>
      </w:pPr>
    </w:p>
    <w:p w:rsidR="00852FE5" w:rsidRPr="00887C24" w:rsidRDefault="00852FE5" w:rsidP="0011507D">
      <w:pPr>
        <w:spacing w:after="120" w:line="260" w:lineRule="exact"/>
        <w:ind w:firstLine="397"/>
        <w:jc w:val="both"/>
        <w:rPr>
          <w:rFonts w:ascii="Calibri" w:hAnsi="Calibri" w:cs="Calibri"/>
          <w:sz w:val="21"/>
          <w:szCs w:val="21"/>
          <w:lang w:val="sr-Latn-CS"/>
        </w:rPr>
      </w:pPr>
      <w:r w:rsidRPr="00887C24">
        <w:rPr>
          <w:rFonts w:ascii="Calibri" w:hAnsi="Calibri" w:cs="Calibri"/>
          <w:sz w:val="21"/>
          <w:szCs w:val="21"/>
        </w:rPr>
        <w:t>The total number of books includes all the books and brochures printed in the Republic of Serbia, which publishers are also from abroad</w:t>
      </w:r>
      <w:r w:rsidRPr="00887C24">
        <w:rPr>
          <w:rFonts w:ascii="Calibri" w:hAnsi="Calibri" w:cs="Calibri"/>
          <w:sz w:val="21"/>
          <w:szCs w:val="21"/>
          <w:lang w:val="sr-Latn-CS"/>
        </w:rPr>
        <w:t>.</w:t>
      </w:r>
    </w:p>
    <w:p w:rsidR="00852FE5" w:rsidRPr="003D6AD1" w:rsidRDefault="00852FE5" w:rsidP="0011507D">
      <w:pPr>
        <w:spacing w:after="120" w:line="250" w:lineRule="exact"/>
        <w:ind w:firstLine="397"/>
        <w:jc w:val="both"/>
        <w:rPr>
          <w:rFonts w:ascii="Calibri" w:hAnsi="Calibri" w:cs="Calibri"/>
          <w:b/>
          <w:bCs/>
          <w:sz w:val="20"/>
          <w:szCs w:val="20"/>
        </w:rPr>
      </w:pPr>
      <w:r>
        <w:rPr>
          <w:rFonts w:ascii="Calibri" w:hAnsi="Calibri" w:cs="Calibri"/>
          <w:b/>
          <w:bCs/>
          <w:sz w:val="20"/>
          <w:szCs w:val="20"/>
          <w:lang w:val="sr-Cyrl-CS"/>
        </w:rPr>
        <w:t xml:space="preserve">                                                          </w:t>
      </w:r>
    </w:p>
    <w:p w:rsidR="00852FE5" w:rsidRPr="009E6165" w:rsidRDefault="00852FE5" w:rsidP="0011507D">
      <w:pPr>
        <w:spacing w:after="120" w:line="250" w:lineRule="exact"/>
        <w:ind w:firstLine="397"/>
        <w:jc w:val="center"/>
        <w:rPr>
          <w:rFonts w:ascii="Calibri" w:hAnsi="Calibri" w:cs="Calibri"/>
          <w:sz w:val="20"/>
          <w:szCs w:val="20"/>
          <w:lang w:val="sr-Latn-CS"/>
        </w:rPr>
      </w:pPr>
      <w:r>
        <w:rPr>
          <w:rFonts w:ascii="Calibri" w:hAnsi="Calibri" w:cs="Calibri"/>
          <w:b/>
          <w:bCs/>
          <w:sz w:val="20"/>
          <w:szCs w:val="20"/>
        </w:rPr>
        <w:t>Books</w:t>
      </w:r>
      <w:r w:rsidRPr="003D6AD1">
        <w:rPr>
          <w:rFonts w:ascii="Calibri" w:hAnsi="Calibri" w:cs="Calibri"/>
          <w:b/>
          <w:bCs/>
          <w:sz w:val="20"/>
          <w:szCs w:val="20"/>
        </w:rPr>
        <w:t xml:space="preserve"> </w:t>
      </w:r>
      <w:r>
        <w:rPr>
          <w:rFonts w:ascii="Calibri" w:hAnsi="Calibri" w:cs="Calibri"/>
          <w:b/>
          <w:bCs/>
          <w:sz w:val="20"/>
          <w:szCs w:val="20"/>
        </w:rPr>
        <w:t>and</w:t>
      </w:r>
      <w:r w:rsidRPr="003D6AD1">
        <w:rPr>
          <w:rFonts w:ascii="Calibri" w:hAnsi="Calibri" w:cs="Calibri"/>
          <w:b/>
          <w:bCs/>
          <w:sz w:val="20"/>
          <w:szCs w:val="20"/>
        </w:rPr>
        <w:t xml:space="preserve"> </w:t>
      </w:r>
      <w:r>
        <w:rPr>
          <w:rFonts w:ascii="Calibri" w:hAnsi="Calibri" w:cs="Calibri"/>
          <w:b/>
          <w:bCs/>
          <w:sz w:val="20"/>
          <w:szCs w:val="20"/>
        </w:rPr>
        <w:t>brochures</w:t>
      </w:r>
      <w:r w:rsidRPr="00590428">
        <w:rPr>
          <w:rFonts w:ascii="Calibri" w:hAnsi="Calibri" w:cs="Calibri"/>
          <w:b/>
          <w:bCs/>
          <w:sz w:val="20"/>
          <w:szCs w:val="20"/>
          <w:lang w:val="sr-Cyrl-CS"/>
        </w:rPr>
        <w:t xml:space="preserve"> (</w:t>
      </w:r>
      <w:r>
        <w:rPr>
          <w:rFonts w:ascii="Calibri" w:hAnsi="Calibri" w:cs="Calibri"/>
          <w:b/>
          <w:bCs/>
          <w:sz w:val="20"/>
          <w:szCs w:val="20"/>
        </w:rPr>
        <w:t>by UDC</w:t>
      </w:r>
      <w:r w:rsidRPr="00590428">
        <w:rPr>
          <w:rFonts w:ascii="Calibri" w:hAnsi="Calibri" w:cs="Calibri"/>
          <w:b/>
          <w:bCs/>
          <w:sz w:val="20"/>
          <w:szCs w:val="20"/>
          <w:lang w:val="sr-Cyrl-CS"/>
        </w:rPr>
        <w:t>)</w:t>
      </w:r>
    </w:p>
    <w:p w:rsidR="00852FE5" w:rsidRPr="00590428" w:rsidRDefault="00D72886" w:rsidP="0011507D">
      <w:pPr>
        <w:pStyle w:val="Footer"/>
        <w:spacing w:before="60"/>
        <w:jc w:val="center"/>
        <w:rPr>
          <w:rFonts w:ascii="Calibri" w:hAnsi="Calibri" w:cs="Calibri"/>
          <w:b/>
          <w:bCs/>
          <w:sz w:val="18"/>
          <w:szCs w:val="18"/>
          <w:lang w:val="sr-Latn-CS"/>
        </w:rPr>
      </w:pPr>
      <w:r>
        <w:rPr>
          <w:noProof/>
          <w:lang w:eastAsia="en-US"/>
        </w:rPr>
        <w:drawing>
          <wp:inline distT="0" distB="0" distL="0" distR="0" wp14:anchorId="4D8067F0" wp14:editId="52204F22">
            <wp:extent cx="5832000" cy="2628000"/>
            <wp:effectExtent l="0" t="0" r="16510" b="2032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52FE5" w:rsidRDefault="00852FE5" w:rsidP="0011507D">
      <w:pPr>
        <w:spacing w:after="120" w:line="260" w:lineRule="exact"/>
        <w:ind w:firstLine="397"/>
        <w:jc w:val="both"/>
        <w:rPr>
          <w:rFonts w:ascii="Calibri" w:hAnsi="Calibri" w:cs="Calibri"/>
          <w:sz w:val="21"/>
          <w:szCs w:val="21"/>
        </w:rPr>
      </w:pPr>
    </w:p>
    <w:p w:rsidR="00852FE5" w:rsidRPr="00887C24" w:rsidRDefault="00852FE5" w:rsidP="0011507D">
      <w:pPr>
        <w:spacing w:after="120" w:line="260" w:lineRule="exact"/>
        <w:ind w:firstLine="397"/>
        <w:jc w:val="both"/>
        <w:rPr>
          <w:rFonts w:ascii="Calibri" w:hAnsi="Calibri" w:cs="Calibri"/>
          <w:sz w:val="21"/>
          <w:szCs w:val="21"/>
          <w:lang w:val="sr-Cyrl-CS"/>
        </w:rPr>
      </w:pPr>
      <w:r w:rsidRPr="00887C24">
        <w:rPr>
          <w:rFonts w:ascii="Calibri" w:hAnsi="Calibri" w:cs="Calibri"/>
          <w:sz w:val="21"/>
          <w:szCs w:val="21"/>
        </w:rPr>
        <w:t>The Universal Decimal Classification (UDC) is an international classification used for the identification of the content of materials and their classifications in relevant scientific groups</w:t>
      </w:r>
      <w:r w:rsidRPr="00887C24">
        <w:rPr>
          <w:rFonts w:ascii="Calibri" w:hAnsi="Calibri" w:cs="Calibri"/>
          <w:sz w:val="21"/>
          <w:szCs w:val="21"/>
          <w:lang w:val="sr-Cyrl-CS"/>
        </w:rPr>
        <w:t>.</w:t>
      </w:r>
    </w:p>
    <w:p w:rsidR="00545729" w:rsidRDefault="00545729">
      <w:pPr>
        <w:rPr>
          <w:rFonts w:ascii="Calibri" w:hAnsi="Calibri" w:cs="Calibri"/>
          <w:b/>
          <w:bCs/>
          <w:color w:val="7B251F"/>
          <w:sz w:val="20"/>
          <w:szCs w:val="20"/>
          <w:lang w:val="ru-RU"/>
        </w:rPr>
      </w:pPr>
      <w:r>
        <w:rPr>
          <w:lang w:val="ru-RU"/>
        </w:rPr>
        <w:br w:type="page"/>
      </w:r>
    </w:p>
    <w:p w:rsidR="00852FE5" w:rsidRPr="00D30CFF" w:rsidRDefault="00852FE5" w:rsidP="00CF5E16">
      <w:pPr>
        <w:pStyle w:val="vesna4"/>
        <w:spacing w:after="20"/>
        <w:rPr>
          <w:color w:val="auto"/>
          <w:lang w:val="ru-RU"/>
        </w:rPr>
      </w:pPr>
      <w:bookmarkStart w:id="119" w:name="_Toc470084224"/>
      <w:r w:rsidRPr="00D30CFF">
        <w:rPr>
          <w:lang w:val="ru-RU"/>
        </w:rPr>
        <w:lastRenderedPageBreak/>
        <w:t xml:space="preserve">7.2. </w:t>
      </w:r>
      <w:r w:rsidRPr="00D30CFF">
        <w:rPr>
          <w:color w:val="auto"/>
          <w:lang w:val="ru-RU"/>
        </w:rPr>
        <w:t>Књиге и брошуре по областима (проширена УДК)</w:t>
      </w:r>
      <w:bookmarkEnd w:id="119"/>
    </w:p>
    <w:tbl>
      <w:tblPr>
        <w:tblW w:w="0" w:type="auto"/>
        <w:jc w:val="center"/>
        <w:tblLayout w:type="fixed"/>
        <w:tblCellMar>
          <w:left w:w="28" w:type="dxa"/>
          <w:right w:w="28" w:type="dxa"/>
        </w:tblCellMar>
        <w:tblLook w:val="0000" w:firstRow="0" w:lastRow="0" w:firstColumn="0" w:lastColumn="0" w:noHBand="0" w:noVBand="0"/>
      </w:tblPr>
      <w:tblGrid>
        <w:gridCol w:w="2438"/>
        <w:gridCol w:w="822"/>
        <w:gridCol w:w="822"/>
        <w:gridCol w:w="822"/>
        <w:gridCol w:w="822"/>
        <w:gridCol w:w="822"/>
        <w:gridCol w:w="822"/>
        <w:gridCol w:w="822"/>
        <w:gridCol w:w="822"/>
        <w:gridCol w:w="822"/>
      </w:tblGrid>
      <w:tr w:rsidR="00852FE5" w:rsidRPr="00D30CFF" w:rsidTr="00091E93">
        <w:trPr>
          <w:jc w:val="center"/>
        </w:trPr>
        <w:tc>
          <w:tcPr>
            <w:tcW w:w="2438" w:type="dxa"/>
            <w:vMerge w:val="restart"/>
            <w:tcBorders>
              <w:bottom w:val="single" w:sz="4" w:space="0" w:color="FFFFFF"/>
              <w:right w:val="single" w:sz="4" w:space="0" w:color="FFFFFF"/>
            </w:tcBorders>
            <w:shd w:val="clear" w:color="auto" w:fill="7B251F"/>
            <w:noWrap/>
            <w:vAlign w:val="center"/>
          </w:tcPr>
          <w:p w:rsidR="00852FE5" w:rsidRPr="00D30CFF" w:rsidRDefault="00852FE5" w:rsidP="00F833F8">
            <w:pPr>
              <w:jc w:val="center"/>
              <w:rPr>
                <w:rFonts w:ascii="Calibri" w:hAnsi="Calibri" w:cs="Calibri"/>
                <w:color w:val="FFFFFF"/>
                <w:sz w:val="17"/>
                <w:szCs w:val="17"/>
                <w:lang w:val="sr-Cyrl-CS"/>
              </w:rPr>
            </w:pPr>
          </w:p>
        </w:tc>
        <w:tc>
          <w:tcPr>
            <w:tcW w:w="6576" w:type="dxa"/>
            <w:gridSpan w:val="8"/>
            <w:tcBorders>
              <w:left w:val="single" w:sz="4" w:space="0" w:color="FFFFFF"/>
              <w:bottom w:val="single" w:sz="4" w:space="0" w:color="FFFFFF"/>
              <w:right w:val="single" w:sz="4" w:space="0" w:color="FFFFFF"/>
            </w:tcBorders>
            <w:shd w:val="clear" w:color="auto" w:fill="7B251F"/>
            <w:noWrap/>
            <w:vAlign w:val="center"/>
          </w:tcPr>
          <w:p w:rsidR="00852FE5" w:rsidRPr="00D30CFF" w:rsidRDefault="00852FE5" w:rsidP="00F833F8">
            <w:pPr>
              <w:spacing w:before="60" w:after="60"/>
              <w:jc w:val="center"/>
              <w:rPr>
                <w:rFonts w:ascii="Calibri" w:hAnsi="Calibri" w:cs="Calibri"/>
                <w:color w:val="FFFFFF"/>
                <w:sz w:val="17"/>
                <w:szCs w:val="17"/>
              </w:rPr>
            </w:pPr>
            <w:r w:rsidRPr="00D30CFF">
              <w:rPr>
                <w:rFonts w:ascii="Calibri" w:hAnsi="Calibri" w:cs="Calibri"/>
                <w:color w:val="FFFFFF"/>
                <w:sz w:val="17"/>
                <w:szCs w:val="17"/>
              </w:rPr>
              <w:t>Република Србија</w:t>
            </w:r>
          </w:p>
        </w:tc>
        <w:tc>
          <w:tcPr>
            <w:tcW w:w="822" w:type="dxa"/>
            <w:vMerge w:val="restart"/>
            <w:tcBorders>
              <w:left w:val="single" w:sz="4" w:space="0" w:color="FFFFFF"/>
              <w:bottom w:val="single" w:sz="4" w:space="0" w:color="FFFFFF"/>
              <w:right w:val="single" w:sz="4" w:space="0" w:color="7B251F"/>
            </w:tcBorders>
            <w:shd w:val="clear" w:color="auto" w:fill="7B251F"/>
            <w:vAlign w:val="center"/>
          </w:tcPr>
          <w:p w:rsidR="00852FE5" w:rsidRPr="00D30CFF" w:rsidRDefault="00852FE5" w:rsidP="00F833F8">
            <w:pPr>
              <w:jc w:val="center"/>
              <w:rPr>
                <w:rFonts w:ascii="Calibri" w:hAnsi="Calibri" w:cs="Calibri"/>
                <w:color w:val="FFFFFF"/>
                <w:sz w:val="17"/>
                <w:szCs w:val="17"/>
                <w:lang w:val="sr-Cyrl-CS"/>
              </w:rPr>
            </w:pPr>
            <w:r w:rsidRPr="00D30CFF">
              <w:rPr>
                <w:rFonts w:ascii="Calibri" w:hAnsi="Calibri" w:cs="Calibri"/>
                <w:color w:val="FFFFFF"/>
                <w:sz w:val="17"/>
                <w:szCs w:val="17"/>
              </w:rPr>
              <w:t>Иностра</w:t>
            </w:r>
            <w:r w:rsidRPr="00D30CFF">
              <w:rPr>
                <w:rFonts w:ascii="Calibri" w:hAnsi="Calibri" w:cs="Calibri"/>
                <w:color w:val="FFFFFF"/>
                <w:sz w:val="17"/>
                <w:szCs w:val="17"/>
                <w:lang w:val="sr-Cyrl-CS"/>
              </w:rPr>
              <w:t>н-</w:t>
            </w:r>
          </w:p>
          <w:p w:rsidR="00852FE5" w:rsidRPr="00D30CFF" w:rsidRDefault="00852FE5" w:rsidP="00F833F8">
            <w:pPr>
              <w:jc w:val="center"/>
              <w:rPr>
                <w:rFonts w:ascii="Calibri" w:hAnsi="Calibri" w:cs="Calibri"/>
                <w:color w:val="FFFFFF"/>
                <w:sz w:val="17"/>
                <w:szCs w:val="17"/>
              </w:rPr>
            </w:pPr>
            <w:r w:rsidRPr="00D30CFF">
              <w:rPr>
                <w:rFonts w:ascii="Calibri" w:hAnsi="Calibri" w:cs="Calibri"/>
                <w:color w:val="FFFFFF"/>
                <w:sz w:val="17"/>
                <w:szCs w:val="17"/>
              </w:rPr>
              <w:t>ство</w:t>
            </w:r>
          </w:p>
        </w:tc>
      </w:tr>
      <w:tr w:rsidR="00852FE5" w:rsidRPr="00D30CFF" w:rsidTr="00091E93">
        <w:trPr>
          <w:jc w:val="center"/>
        </w:trPr>
        <w:tc>
          <w:tcPr>
            <w:tcW w:w="2438" w:type="dxa"/>
            <w:vMerge/>
            <w:tcBorders>
              <w:top w:val="single" w:sz="4" w:space="0" w:color="FFFFFF"/>
              <w:bottom w:val="single" w:sz="4" w:space="0" w:color="FFFFFF"/>
              <w:right w:val="single" w:sz="4" w:space="0" w:color="FFFFFF"/>
            </w:tcBorders>
            <w:shd w:val="clear" w:color="auto" w:fill="7B251F"/>
            <w:vAlign w:val="center"/>
          </w:tcPr>
          <w:p w:rsidR="00852FE5" w:rsidRPr="00D30CFF" w:rsidRDefault="00852FE5" w:rsidP="00F833F8">
            <w:pPr>
              <w:jc w:val="center"/>
              <w:rPr>
                <w:rFonts w:ascii="Calibri" w:hAnsi="Calibri" w:cs="Calibri"/>
                <w:color w:val="FFFFFF"/>
                <w:sz w:val="17"/>
                <w:szCs w:val="17"/>
              </w:rPr>
            </w:pPr>
          </w:p>
        </w:tc>
        <w:tc>
          <w:tcPr>
            <w:tcW w:w="822" w:type="dxa"/>
            <w:vMerge w:val="restart"/>
            <w:tcBorders>
              <w:top w:val="single" w:sz="4" w:space="0" w:color="FFFFFF"/>
              <w:left w:val="single" w:sz="4" w:space="0" w:color="FFFFFF"/>
              <w:bottom w:val="single" w:sz="4" w:space="0" w:color="FFFFFF"/>
              <w:right w:val="single" w:sz="4" w:space="0" w:color="FFFFFF"/>
            </w:tcBorders>
            <w:shd w:val="clear" w:color="auto" w:fill="7B251F"/>
            <w:noWrap/>
            <w:vAlign w:val="center"/>
          </w:tcPr>
          <w:p w:rsidR="00852FE5" w:rsidRPr="00D30CFF" w:rsidRDefault="00852FE5" w:rsidP="00F833F8">
            <w:pPr>
              <w:jc w:val="center"/>
              <w:rPr>
                <w:rFonts w:ascii="Calibri" w:hAnsi="Calibri" w:cs="Calibri"/>
                <w:color w:val="FFFFFF"/>
                <w:sz w:val="17"/>
                <w:szCs w:val="17"/>
              </w:rPr>
            </w:pPr>
            <w:r w:rsidRPr="00D30CFF">
              <w:rPr>
                <w:rFonts w:ascii="Calibri" w:hAnsi="Calibri" w:cs="Calibri"/>
                <w:color w:val="FFFFFF"/>
                <w:sz w:val="17"/>
                <w:szCs w:val="17"/>
                <w:lang w:val="sr-Cyrl-CS"/>
              </w:rPr>
              <w:t>у</w:t>
            </w:r>
            <w:r w:rsidRPr="00D30CFF">
              <w:rPr>
                <w:rFonts w:ascii="Calibri" w:hAnsi="Calibri" w:cs="Calibri"/>
                <w:color w:val="FFFFFF"/>
                <w:sz w:val="17"/>
                <w:szCs w:val="17"/>
              </w:rPr>
              <w:t>купно</w:t>
            </w:r>
          </w:p>
        </w:tc>
        <w:tc>
          <w:tcPr>
            <w:tcW w:w="2466" w:type="dxa"/>
            <w:gridSpan w:val="3"/>
            <w:tcBorders>
              <w:top w:val="single" w:sz="4" w:space="0" w:color="FFFFFF"/>
              <w:left w:val="single" w:sz="4" w:space="0" w:color="FFFFFF"/>
              <w:bottom w:val="single" w:sz="4" w:space="0" w:color="FFFFFF"/>
              <w:right w:val="single" w:sz="4" w:space="0" w:color="FFFFFF"/>
            </w:tcBorders>
            <w:shd w:val="clear" w:color="auto" w:fill="7B251F"/>
            <w:noWrap/>
            <w:vAlign w:val="center"/>
          </w:tcPr>
          <w:p w:rsidR="00852FE5" w:rsidRPr="00D30CFF" w:rsidRDefault="00852FE5" w:rsidP="00F833F8">
            <w:pPr>
              <w:spacing w:before="60" w:after="60"/>
              <w:jc w:val="center"/>
              <w:rPr>
                <w:rFonts w:ascii="Calibri" w:hAnsi="Calibri" w:cs="Calibri"/>
                <w:color w:val="FFFFFF"/>
                <w:sz w:val="17"/>
                <w:szCs w:val="17"/>
              </w:rPr>
            </w:pPr>
            <w:r w:rsidRPr="00D30CFF">
              <w:rPr>
                <w:rFonts w:ascii="Calibri" w:hAnsi="Calibri" w:cs="Calibri"/>
                <w:color w:val="FFFFFF"/>
                <w:sz w:val="17"/>
                <w:szCs w:val="17"/>
              </w:rPr>
              <w:t>Србија</w:t>
            </w:r>
            <w:r w:rsidRPr="00D30CFF">
              <w:rPr>
                <w:rFonts w:ascii="Calibri" w:hAnsi="Calibri" w:cs="Calibri"/>
                <w:color w:val="FFFFFF"/>
                <w:sz w:val="17"/>
                <w:szCs w:val="17"/>
                <w:lang w:val="sr-Cyrl-CS"/>
              </w:rPr>
              <w:t xml:space="preserve"> </w:t>
            </w:r>
            <w:r w:rsidRPr="00D30CFF">
              <w:rPr>
                <w:rFonts w:ascii="Calibri" w:hAnsi="Calibri" w:cs="Calibri"/>
                <w:color w:val="FFFFFF"/>
                <w:sz w:val="17"/>
                <w:szCs w:val="17"/>
              </w:rPr>
              <w:t>–</w:t>
            </w:r>
            <w:r w:rsidRPr="00D30CFF">
              <w:rPr>
                <w:rFonts w:ascii="Calibri" w:hAnsi="Calibri" w:cs="Calibri"/>
                <w:color w:val="FFFFFF"/>
                <w:sz w:val="17"/>
                <w:szCs w:val="17"/>
                <w:lang w:val="sr-Cyrl-CS"/>
              </w:rPr>
              <w:t xml:space="preserve"> север</w:t>
            </w:r>
          </w:p>
        </w:tc>
        <w:tc>
          <w:tcPr>
            <w:tcW w:w="3288" w:type="dxa"/>
            <w:gridSpan w:val="4"/>
            <w:tcBorders>
              <w:top w:val="single" w:sz="4" w:space="0" w:color="FFFFFF"/>
              <w:left w:val="single" w:sz="4" w:space="0" w:color="FFFFFF"/>
              <w:bottom w:val="single" w:sz="4" w:space="0" w:color="FFFFFF"/>
              <w:right w:val="single" w:sz="4" w:space="0" w:color="FFFFFF"/>
            </w:tcBorders>
            <w:shd w:val="clear" w:color="auto" w:fill="7B251F"/>
            <w:noWrap/>
            <w:vAlign w:val="center"/>
          </w:tcPr>
          <w:p w:rsidR="00852FE5" w:rsidRPr="00D30CFF" w:rsidRDefault="00852FE5" w:rsidP="00F833F8">
            <w:pPr>
              <w:spacing w:before="60" w:after="60"/>
              <w:jc w:val="center"/>
              <w:rPr>
                <w:rFonts w:ascii="Calibri" w:hAnsi="Calibri" w:cs="Calibri"/>
                <w:color w:val="FFFFFF"/>
                <w:sz w:val="17"/>
                <w:szCs w:val="17"/>
              </w:rPr>
            </w:pPr>
            <w:r w:rsidRPr="00D30CFF">
              <w:rPr>
                <w:rFonts w:ascii="Calibri" w:hAnsi="Calibri" w:cs="Calibri"/>
                <w:color w:val="FFFFFF"/>
                <w:sz w:val="17"/>
                <w:szCs w:val="17"/>
              </w:rPr>
              <w:t>Србија</w:t>
            </w:r>
            <w:r w:rsidRPr="00D30CFF">
              <w:rPr>
                <w:rFonts w:ascii="Calibri" w:hAnsi="Calibri" w:cs="Calibri"/>
                <w:color w:val="FFFFFF"/>
                <w:sz w:val="17"/>
                <w:szCs w:val="17"/>
                <w:lang w:val="sr-Cyrl-CS"/>
              </w:rPr>
              <w:t xml:space="preserve"> </w:t>
            </w:r>
            <w:r w:rsidRPr="00D30CFF">
              <w:rPr>
                <w:rFonts w:ascii="Calibri" w:hAnsi="Calibri" w:cs="Calibri"/>
                <w:color w:val="FFFFFF"/>
                <w:sz w:val="17"/>
                <w:szCs w:val="17"/>
              </w:rPr>
              <w:t>–</w:t>
            </w:r>
            <w:r w:rsidRPr="00D30CFF">
              <w:rPr>
                <w:rFonts w:ascii="Calibri" w:hAnsi="Calibri" w:cs="Calibri"/>
                <w:color w:val="FFFFFF"/>
                <w:sz w:val="17"/>
                <w:szCs w:val="17"/>
                <w:lang w:val="sr-Cyrl-CS"/>
              </w:rPr>
              <w:t xml:space="preserve"> југ</w:t>
            </w:r>
          </w:p>
        </w:tc>
        <w:tc>
          <w:tcPr>
            <w:tcW w:w="822" w:type="dxa"/>
            <w:vMerge/>
            <w:tcBorders>
              <w:top w:val="single" w:sz="4" w:space="0" w:color="FFFFFF"/>
              <w:left w:val="single" w:sz="4" w:space="0" w:color="FFFFFF"/>
              <w:bottom w:val="single" w:sz="4" w:space="0" w:color="FFFFFF"/>
              <w:right w:val="single" w:sz="4" w:space="0" w:color="7B251F"/>
            </w:tcBorders>
            <w:shd w:val="clear" w:color="auto" w:fill="7B251F"/>
            <w:vAlign w:val="center"/>
          </w:tcPr>
          <w:p w:rsidR="00852FE5" w:rsidRPr="00D30CFF" w:rsidRDefault="00852FE5" w:rsidP="00F833F8">
            <w:pPr>
              <w:jc w:val="center"/>
              <w:rPr>
                <w:rFonts w:ascii="Calibri" w:hAnsi="Calibri" w:cs="Calibri"/>
                <w:color w:val="FFFFFF"/>
                <w:sz w:val="17"/>
                <w:szCs w:val="17"/>
              </w:rPr>
            </w:pPr>
          </w:p>
        </w:tc>
      </w:tr>
      <w:tr w:rsidR="00852FE5" w:rsidRPr="00D30CFF" w:rsidTr="00091E93">
        <w:trPr>
          <w:jc w:val="center"/>
        </w:trPr>
        <w:tc>
          <w:tcPr>
            <w:tcW w:w="2438" w:type="dxa"/>
            <w:vMerge/>
            <w:tcBorders>
              <w:top w:val="single" w:sz="4" w:space="0" w:color="FFFFFF"/>
              <w:right w:val="single" w:sz="4" w:space="0" w:color="FFFFFF"/>
            </w:tcBorders>
            <w:shd w:val="clear" w:color="auto" w:fill="7B251F"/>
            <w:vAlign w:val="center"/>
          </w:tcPr>
          <w:p w:rsidR="00852FE5" w:rsidRPr="00D30CFF" w:rsidRDefault="00852FE5" w:rsidP="00F833F8">
            <w:pPr>
              <w:jc w:val="center"/>
              <w:rPr>
                <w:rFonts w:ascii="Calibri" w:hAnsi="Calibri" w:cs="Calibri"/>
                <w:color w:val="FFFFFF"/>
                <w:sz w:val="17"/>
                <w:szCs w:val="17"/>
              </w:rPr>
            </w:pPr>
          </w:p>
        </w:tc>
        <w:tc>
          <w:tcPr>
            <w:tcW w:w="822" w:type="dxa"/>
            <w:vMerge/>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F833F8">
            <w:pPr>
              <w:jc w:val="center"/>
              <w:rPr>
                <w:rFonts w:ascii="Calibri" w:hAnsi="Calibri" w:cs="Calibri"/>
                <w:color w:val="FFFFFF"/>
                <w:sz w:val="17"/>
                <w:szCs w:val="17"/>
              </w:rPr>
            </w:pPr>
          </w:p>
        </w:tc>
        <w:tc>
          <w:tcPr>
            <w:tcW w:w="822" w:type="dxa"/>
            <w:tcBorders>
              <w:top w:val="single" w:sz="4" w:space="0" w:color="FFFFFF"/>
              <w:left w:val="single" w:sz="4" w:space="0" w:color="FFFFFF"/>
              <w:right w:val="single" w:sz="4" w:space="0" w:color="FFFFFF"/>
            </w:tcBorders>
            <w:shd w:val="clear" w:color="auto" w:fill="7B251F"/>
            <w:noWrap/>
            <w:vAlign w:val="center"/>
          </w:tcPr>
          <w:p w:rsidR="00852FE5" w:rsidRPr="00D30CFF" w:rsidRDefault="00852FE5" w:rsidP="00F833F8">
            <w:pPr>
              <w:jc w:val="center"/>
              <w:rPr>
                <w:rFonts w:ascii="Calibri" w:hAnsi="Calibri" w:cs="Calibri"/>
                <w:color w:val="FFFFFF"/>
                <w:sz w:val="17"/>
                <w:szCs w:val="17"/>
                <w:lang w:val="sr-Cyrl-CS"/>
              </w:rPr>
            </w:pPr>
            <w:r w:rsidRPr="00D30CFF">
              <w:rPr>
                <w:rFonts w:ascii="Calibri" w:hAnsi="Calibri" w:cs="Calibri"/>
                <w:color w:val="FFFFFF"/>
                <w:sz w:val="17"/>
                <w:szCs w:val="17"/>
                <w:lang w:val="sr-Cyrl-CS"/>
              </w:rPr>
              <w:t>свега</w:t>
            </w:r>
          </w:p>
        </w:tc>
        <w:tc>
          <w:tcPr>
            <w:tcW w:w="822"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F833F8">
            <w:pPr>
              <w:jc w:val="center"/>
              <w:rPr>
                <w:rFonts w:ascii="Calibri" w:hAnsi="Calibri" w:cs="Calibri"/>
                <w:color w:val="FFFFFF"/>
                <w:sz w:val="17"/>
                <w:szCs w:val="17"/>
                <w:lang w:val="sr-Cyrl-CS"/>
              </w:rPr>
            </w:pPr>
            <w:r w:rsidRPr="00D30CFF">
              <w:rPr>
                <w:rFonts w:ascii="Calibri" w:hAnsi="Calibri" w:cs="Calibri"/>
                <w:color w:val="FFFFFF"/>
                <w:sz w:val="17"/>
                <w:szCs w:val="17"/>
                <w:lang w:val="sr-Cyrl-CS"/>
              </w:rPr>
              <w:t>Београд-ски регион</w:t>
            </w:r>
          </w:p>
        </w:tc>
        <w:tc>
          <w:tcPr>
            <w:tcW w:w="822"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F833F8">
            <w:pPr>
              <w:jc w:val="center"/>
              <w:rPr>
                <w:rFonts w:ascii="Calibri" w:hAnsi="Calibri" w:cs="Calibri"/>
                <w:color w:val="FFFFFF"/>
                <w:sz w:val="17"/>
                <w:szCs w:val="17"/>
                <w:lang w:val="sr-Cyrl-CS"/>
              </w:rPr>
            </w:pPr>
            <w:r w:rsidRPr="00D30CFF">
              <w:rPr>
                <w:rFonts w:ascii="Calibri" w:hAnsi="Calibri" w:cs="Calibri"/>
                <w:color w:val="FFFFFF"/>
                <w:sz w:val="17"/>
                <w:szCs w:val="17"/>
              </w:rPr>
              <w:t>Регион Војводин</w:t>
            </w:r>
            <w:r w:rsidRPr="00D30CFF">
              <w:rPr>
                <w:rFonts w:ascii="Calibri" w:hAnsi="Calibri" w:cs="Calibri"/>
                <w:color w:val="FFFFFF"/>
                <w:sz w:val="17"/>
                <w:szCs w:val="17"/>
                <w:lang w:val="sr-Cyrl-CS"/>
              </w:rPr>
              <w:t>е</w:t>
            </w:r>
          </w:p>
        </w:tc>
        <w:tc>
          <w:tcPr>
            <w:tcW w:w="822" w:type="dxa"/>
            <w:tcBorders>
              <w:top w:val="single" w:sz="4" w:space="0" w:color="FFFFFF"/>
              <w:left w:val="single" w:sz="4" w:space="0" w:color="FFFFFF"/>
              <w:right w:val="single" w:sz="4" w:space="0" w:color="FFFFFF"/>
            </w:tcBorders>
            <w:shd w:val="clear" w:color="auto" w:fill="7B251F"/>
            <w:noWrap/>
            <w:vAlign w:val="center"/>
          </w:tcPr>
          <w:p w:rsidR="00852FE5" w:rsidRPr="00D30CFF" w:rsidRDefault="00852FE5" w:rsidP="00F833F8">
            <w:pPr>
              <w:jc w:val="center"/>
              <w:rPr>
                <w:rFonts w:ascii="Calibri" w:hAnsi="Calibri" w:cs="Calibri"/>
                <w:color w:val="FFFFFF"/>
                <w:sz w:val="17"/>
                <w:szCs w:val="17"/>
                <w:lang w:val="sr-Cyrl-CS"/>
              </w:rPr>
            </w:pPr>
            <w:r w:rsidRPr="00D30CFF">
              <w:rPr>
                <w:rFonts w:ascii="Calibri" w:hAnsi="Calibri" w:cs="Calibri"/>
                <w:color w:val="FFFFFF"/>
                <w:sz w:val="17"/>
                <w:szCs w:val="17"/>
                <w:lang w:val="sr-Cyrl-CS"/>
              </w:rPr>
              <w:t>свега</w:t>
            </w:r>
          </w:p>
        </w:tc>
        <w:tc>
          <w:tcPr>
            <w:tcW w:w="822"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F833F8">
            <w:pPr>
              <w:jc w:val="center"/>
              <w:rPr>
                <w:rFonts w:ascii="Calibri" w:hAnsi="Calibri" w:cs="Calibri"/>
                <w:color w:val="FFFFFF"/>
                <w:sz w:val="17"/>
                <w:szCs w:val="17"/>
                <w:lang w:val="sr-Cyrl-CS"/>
              </w:rPr>
            </w:pPr>
            <w:r w:rsidRPr="00D30CFF">
              <w:rPr>
                <w:rFonts w:ascii="Calibri" w:hAnsi="Calibri" w:cs="Calibri"/>
                <w:color w:val="FFFFFF"/>
                <w:sz w:val="17"/>
                <w:szCs w:val="17"/>
                <w:lang w:val="sr-Cyrl-CS"/>
              </w:rPr>
              <w:t>Регион Шумадије и Западне Србије</w:t>
            </w:r>
          </w:p>
        </w:tc>
        <w:tc>
          <w:tcPr>
            <w:tcW w:w="822"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F833F8">
            <w:pPr>
              <w:jc w:val="center"/>
              <w:rPr>
                <w:rFonts w:ascii="Calibri" w:hAnsi="Calibri" w:cs="Calibri"/>
                <w:color w:val="FFFFFF"/>
                <w:sz w:val="17"/>
                <w:szCs w:val="17"/>
                <w:lang w:val="sr-Cyrl-CS"/>
              </w:rPr>
            </w:pPr>
            <w:r w:rsidRPr="00D30CFF">
              <w:rPr>
                <w:rFonts w:ascii="Calibri" w:hAnsi="Calibri" w:cs="Calibri"/>
                <w:color w:val="FFFFFF"/>
                <w:sz w:val="17"/>
                <w:szCs w:val="17"/>
                <w:lang w:val="sr-Cyrl-CS"/>
              </w:rPr>
              <w:t>Регион Јужне и Источне Србије</w:t>
            </w:r>
          </w:p>
        </w:tc>
        <w:tc>
          <w:tcPr>
            <w:tcW w:w="822"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F833F8">
            <w:pPr>
              <w:jc w:val="center"/>
              <w:rPr>
                <w:rFonts w:ascii="Calibri" w:hAnsi="Calibri" w:cs="Calibri"/>
                <w:color w:val="FFFFFF"/>
                <w:sz w:val="17"/>
                <w:szCs w:val="17"/>
              </w:rPr>
            </w:pPr>
            <w:r w:rsidRPr="00D30CFF">
              <w:rPr>
                <w:rFonts w:ascii="Calibri" w:hAnsi="Calibri" w:cs="Calibri"/>
                <w:color w:val="FFFFFF"/>
                <w:sz w:val="17"/>
                <w:szCs w:val="17"/>
              </w:rPr>
              <w:t>Регион Косовo и Метохијa</w:t>
            </w:r>
          </w:p>
        </w:tc>
        <w:tc>
          <w:tcPr>
            <w:tcW w:w="822" w:type="dxa"/>
            <w:vMerge/>
            <w:tcBorders>
              <w:top w:val="single" w:sz="4" w:space="0" w:color="FFFFFF"/>
              <w:left w:val="single" w:sz="4" w:space="0" w:color="FFFFFF"/>
              <w:right w:val="single" w:sz="4" w:space="0" w:color="7B251F"/>
            </w:tcBorders>
            <w:shd w:val="clear" w:color="auto" w:fill="7B251F"/>
            <w:vAlign w:val="center"/>
          </w:tcPr>
          <w:p w:rsidR="00852FE5" w:rsidRPr="00D30CFF" w:rsidRDefault="00852FE5" w:rsidP="00F833F8">
            <w:pPr>
              <w:jc w:val="center"/>
              <w:rPr>
                <w:rFonts w:ascii="Calibri" w:hAnsi="Calibri" w:cs="Calibri"/>
                <w:color w:val="FFFFFF"/>
                <w:sz w:val="17"/>
                <w:szCs w:val="17"/>
              </w:rPr>
            </w:pP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spacing w:before="120"/>
              <w:rPr>
                <w:rFonts w:asciiTheme="minorHAnsi" w:eastAsia="Times New Roman" w:hAnsiTheme="minorHAnsi" w:cstheme="minorHAnsi"/>
                <w:b/>
                <w:bCs/>
                <w:sz w:val="17"/>
                <w:szCs w:val="17"/>
                <w:lang w:eastAsia="en-US"/>
              </w:rPr>
            </w:pPr>
            <w:r w:rsidRPr="00091E93">
              <w:rPr>
                <w:rFonts w:asciiTheme="minorHAnsi" w:eastAsia="Times New Roman" w:hAnsiTheme="minorHAnsi" w:cstheme="minorHAnsi"/>
                <w:b/>
                <w:bCs/>
                <w:sz w:val="17"/>
                <w:szCs w:val="17"/>
                <w:lang w:eastAsia="en-US"/>
              </w:rPr>
              <w:t>Укупно</w:t>
            </w:r>
          </w:p>
        </w:tc>
        <w:tc>
          <w:tcPr>
            <w:tcW w:w="822" w:type="dxa"/>
            <w:tcBorders>
              <w:left w:val="single" w:sz="4" w:space="0" w:color="7B251F"/>
            </w:tcBorders>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11101</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9328</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7825</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1503</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1688</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992</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604</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92</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85</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spacing w:before="120"/>
              <w:rPr>
                <w:rFonts w:asciiTheme="minorHAnsi" w:eastAsia="Times New Roman" w:hAnsiTheme="minorHAnsi" w:cstheme="minorHAnsi"/>
                <w:b/>
                <w:bCs/>
                <w:sz w:val="17"/>
                <w:szCs w:val="17"/>
                <w:lang w:eastAsia="en-US"/>
              </w:rPr>
            </w:pPr>
            <w:r w:rsidRPr="00091E93">
              <w:rPr>
                <w:rFonts w:asciiTheme="minorHAnsi" w:eastAsia="Times New Roman" w:hAnsiTheme="minorHAnsi" w:cstheme="minorHAnsi"/>
                <w:b/>
                <w:bCs/>
                <w:sz w:val="17"/>
                <w:szCs w:val="17"/>
                <w:lang w:eastAsia="en-US"/>
              </w:rPr>
              <w:t>Општа група</w:t>
            </w:r>
          </w:p>
        </w:tc>
        <w:tc>
          <w:tcPr>
            <w:tcW w:w="822" w:type="dxa"/>
            <w:tcBorders>
              <w:left w:val="single" w:sz="4" w:space="0" w:color="7B251F"/>
            </w:tcBorders>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630</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522</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431</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91</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105</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75</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28</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2</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3</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Наука и знање уопште</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356</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307</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280</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27</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49</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34</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13</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Библоиграфија и врсте библиографија</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48</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40</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28</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12</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8</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Библотекарство</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27</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15</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Серијске публикације</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Корпорације, друштва, музеји</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77</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60</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36</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24</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15</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10</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Новинарство</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12</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12</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8</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Полиграфије, збирна дела</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62</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42</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9</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Рукописи, ретка и значајна дела</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44</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27</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16</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15</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spacing w:before="120"/>
              <w:rPr>
                <w:rFonts w:asciiTheme="minorHAnsi" w:eastAsia="Times New Roman" w:hAnsiTheme="minorHAnsi" w:cstheme="minorHAnsi"/>
                <w:b/>
                <w:bCs/>
                <w:sz w:val="17"/>
                <w:szCs w:val="17"/>
                <w:lang w:eastAsia="en-US"/>
              </w:rPr>
            </w:pPr>
            <w:r w:rsidRPr="00091E93">
              <w:rPr>
                <w:rFonts w:asciiTheme="minorHAnsi" w:eastAsia="Times New Roman" w:hAnsiTheme="minorHAnsi" w:cstheme="minorHAnsi"/>
                <w:b/>
                <w:bCs/>
                <w:sz w:val="17"/>
                <w:szCs w:val="17"/>
                <w:lang w:eastAsia="en-US"/>
              </w:rPr>
              <w:t>Филозофија, психологија</w:t>
            </w:r>
          </w:p>
        </w:tc>
        <w:tc>
          <w:tcPr>
            <w:tcW w:w="822" w:type="dxa"/>
            <w:tcBorders>
              <w:left w:val="single" w:sz="4" w:space="0" w:color="7B251F"/>
            </w:tcBorders>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323</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278</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251</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27</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43</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17</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15</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11</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2</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Филозофија, психологија</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30</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26</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10</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Природа и улага филозофије</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Матафизика, филозофија природе</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9</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Филозофија ума, филозофија духа</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34</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30</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28</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Филозофски системи</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55</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46</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44</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9</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7</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Психологија</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143</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130</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116</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14</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7</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Логика, научна систематика</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9</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Етика, морал, практична филозофија</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27</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24</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23</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spacing w:before="120"/>
              <w:rPr>
                <w:rFonts w:asciiTheme="minorHAnsi" w:eastAsia="Times New Roman" w:hAnsiTheme="minorHAnsi" w:cstheme="minorHAnsi"/>
                <w:b/>
                <w:bCs/>
                <w:sz w:val="17"/>
                <w:szCs w:val="17"/>
                <w:lang w:eastAsia="en-US"/>
              </w:rPr>
            </w:pPr>
            <w:r w:rsidRPr="00091E93">
              <w:rPr>
                <w:rFonts w:asciiTheme="minorHAnsi" w:eastAsia="Times New Roman" w:hAnsiTheme="minorHAnsi" w:cstheme="minorHAnsi"/>
                <w:b/>
                <w:bCs/>
                <w:sz w:val="17"/>
                <w:szCs w:val="17"/>
                <w:lang w:eastAsia="en-US"/>
              </w:rPr>
              <w:t>Религија, теологија</w:t>
            </w:r>
          </w:p>
        </w:tc>
        <w:tc>
          <w:tcPr>
            <w:tcW w:w="822" w:type="dxa"/>
            <w:tcBorders>
              <w:left w:val="single" w:sz="4" w:space="0" w:color="7B251F"/>
            </w:tcBorders>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382</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255</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197</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58</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120</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89</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30</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1</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7</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Праисторијске и примитивне религије</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7</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7</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Религије пореклом са далеког истоак</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Религије пореклом са индијског потконтинента, хинду религија у најширем смислу</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9</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9</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8</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Будизам</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091E93" w:rsidRPr="00D30CFF" w:rsidTr="00091E93">
        <w:trPr>
          <w:trHeight w:val="194"/>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Античке религије, мањи култови и религије</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Јудаизам</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Хришћанство, хришћанске цркве и вероисповести</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338</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214</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162</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52</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117</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89</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27</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7</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Ислам</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8</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8</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7</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Савремени духовни покрети</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7</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spacing w:before="120"/>
              <w:rPr>
                <w:rFonts w:asciiTheme="minorHAnsi" w:eastAsia="Times New Roman" w:hAnsiTheme="minorHAnsi" w:cstheme="minorHAnsi"/>
                <w:b/>
                <w:bCs/>
                <w:sz w:val="17"/>
                <w:szCs w:val="17"/>
                <w:lang w:eastAsia="en-US"/>
              </w:rPr>
            </w:pPr>
            <w:r w:rsidRPr="00091E93">
              <w:rPr>
                <w:rFonts w:asciiTheme="minorHAnsi" w:eastAsia="Times New Roman" w:hAnsiTheme="minorHAnsi" w:cstheme="minorHAnsi"/>
                <w:b/>
                <w:bCs/>
                <w:sz w:val="17"/>
                <w:szCs w:val="17"/>
                <w:lang w:eastAsia="en-US"/>
              </w:rPr>
              <w:t>Друштвене науке (опште)</w:t>
            </w:r>
          </w:p>
        </w:tc>
        <w:tc>
          <w:tcPr>
            <w:tcW w:w="822" w:type="dxa"/>
            <w:tcBorders>
              <w:left w:val="single" w:sz="4" w:space="0" w:color="7B251F"/>
            </w:tcBorders>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2874</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2503</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2291</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212</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363</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245</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97</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21</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8</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Друштвене науке (опште)</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10</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10</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10</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Друштвене науке по теорији и студијама</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9</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8</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Статистика, демографија, социологија</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178</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151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120</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25</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13</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8</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Политика</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272</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236</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221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15</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33</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20</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9</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r>
      <w:tr w:rsidR="00091E93" w:rsidRPr="00D30CFF" w:rsidTr="0030401C">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Привреда, економске науке</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321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284</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259</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25</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36</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18</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17</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r>
      <w:tr w:rsidR="00091E93" w:rsidRPr="00D30CFF" w:rsidTr="0030401C">
        <w:trPr>
          <w:jc w:val="center"/>
        </w:trPr>
        <w:tc>
          <w:tcPr>
            <w:tcW w:w="2438" w:type="dxa"/>
            <w:tcBorders>
              <w:bottom w:val="single" w:sz="4" w:space="0" w:color="7B251F"/>
              <w:right w:val="single" w:sz="4" w:space="0" w:color="7B251F"/>
            </w:tcBorders>
            <w:noWrap/>
          </w:tcPr>
          <w:p w:rsidR="00091E93" w:rsidRPr="00091E93" w:rsidRDefault="00091E93" w:rsidP="0030401C">
            <w:pPr>
              <w:spacing w:after="60"/>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Право, законодавство</w:t>
            </w:r>
          </w:p>
        </w:tc>
        <w:tc>
          <w:tcPr>
            <w:tcW w:w="822" w:type="dxa"/>
            <w:tcBorders>
              <w:left w:val="single" w:sz="4" w:space="0" w:color="7B251F"/>
              <w:bottom w:val="single" w:sz="4" w:space="0" w:color="7B251F"/>
            </w:tcBorders>
            <w:noWrap/>
            <w:vAlign w:val="bottom"/>
          </w:tcPr>
          <w:p w:rsidR="00091E93" w:rsidRPr="008C56A6" w:rsidRDefault="00091E93" w:rsidP="0030401C">
            <w:pPr>
              <w:spacing w:after="60"/>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399</w:t>
            </w:r>
          </w:p>
        </w:tc>
        <w:tc>
          <w:tcPr>
            <w:tcW w:w="822" w:type="dxa"/>
            <w:tcBorders>
              <w:bottom w:val="single" w:sz="4" w:space="0" w:color="7B251F"/>
            </w:tcBorders>
            <w:noWrap/>
            <w:vAlign w:val="bottom"/>
          </w:tcPr>
          <w:p w:rsidR="00091E93" w:rsidRPr="008C56A6" w:rsidRDefault="00091E93" w:rsidP="0030401C">
            <w:pPr>
              <w:spacing w:after="60"/>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369</w:t>
            </w:r>
          </w:p>
        </w:tc>
        <w:tc>
          <w:tcPr>
            <w:tcW w:w="822" w:type="dxa"/>
            <w:tcBorders>
              <w:bottom w:val="single" w:sz="4" w:space="0" w:color="7B251F"/>
            </w:tcBorders>
            <w:noWrap/>
            <w:vAlign w:val="bottom"/>
          </w:tcPr>
          <w:p w:rsidR="00091E93" w:rsidRPr="008C56A6" w:rsidRDefault="00091E93" w:rsidP="0030401C">
            <w:pPr>
              <w:spacing w:after="60"/>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330</w:t>
            </w:r>
          </w:p>
        </w:tc>
        <w:tc>
          <w:tcPr>
            <w:tcW w:w="822" w:type="dxa"/>
            <w:tcBorders>
              <w:bottom w:val="single" w:sz="4" w:space="0" w:color="7B251F"/>
            </w:tcBorders>
            <w:noWrap/>
            <w:vAlign w:val="bottom"/>
          </w:tcPr>
          <w:p w:rsidR="00091E93" w:rsidRPr="008C56A6" w:rsidRDefault="00091E93" w:rsidP="0030401C">
            <w:pPr>
              <w:spacing w:after="60"/>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39</w:t>
            </w:r>
          </w:p>
        </w:tc>
        <w:tc>
          <w:tcPr>
            <w:tcW w:w="822" w:type="dxa"/>
            <w:tcBorders>
              <w:bottom w:val="single" w:sz="4" w:space="0" w:color="7B251F"/>
            </w:tcBorders>
            <w:noWrap/>
            <w:vAlign w:val="bottom"/>
          </w:tcPr>
          <w:p w:rsidR="00091E93" w:rsidRPr="008C56A6" w:rsidRDefault="00091E93" w:rsidP="0030401C">
            <w:pPr>
              <w:spacing w:after="60"/>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30</w:t>
            </w:r>
          </w:p>
        </w:tc>
        <w:tc>
          <w:tcPr>
            <w:tcW w:w="822" w:type="dxa"/>
            <w:tcBorders>
              <w:bottom w:val="single" w:sz="4" w:space="0" w:color="7B251F"/>
            </w:tcBorders>
            <w:noWrap/>
            <w:vAlign w:val="bottom"/>
          </w:tcPr>
          <w:p w:rsidR="00091E93" w:rsidRPr="008C56A6" w:rsidRDefault="00091E93" w:rsidP="0030401C">
            <w:pPr>
              <w:spacing w:after="60"/>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11</w:t>
            </w:r>
          </w:p>
        </w:tc>
        <w:tc>
          <w:tcPr>
            <w:tcW w:w="822" w:type="dxa"/>
            <w:tcBorders>
              <w:bottom w:val="single" w:sz="4" w:space="0" w:color="7B251F"/>
            </w:tcBorders>
            <w:noWrap/>
            <w:vAlign w:val="bottom"/>
          </w:tcPr>
          <w:p w:rsidR="00091E93" w:rsidRPr="008C56A6" w:rsidRDefault="00091E93" w:rsidP="0030401C">
            <w:pPr>
              <w:spacing w:after="60"/>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13</w:t>
            </w:r>
          </w:p>
        </w:tc>
        <w:tc>
          <w:tcPr>
            <w:tcW w:w="822" w:type="dxa"/>
            <w:tcBorders>
              <w:bottom w:val="single" w:sz="4" w:space="0" w:color="7B251F"/>
            </w:tcBorders>
            <w:noWrap/>
            <w:vAlign w:val="bottom"/>
          </w:tcPr>
          <w:p w:rsidR="00091E93" w:rsidRPr="008C56A6" w:rsidRDefault="00091E93" w:rsidP="0030401C">
            <w:pPr>
              <w:spacing w:after="60"/>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w:t>
            </w:r>
          </w:p>
        </w:tc>
        <w:tc>
          <w:tcPr>
            <w:tcW w:w="822" w:type="dxa"/>
            <w:tcBorders>
              <w:bottom w:val="single" w:sz="4" w:space="0" w:color="7B251F"/>
            </w:tcBorders>
            <w:noWrap/>
            <w:vAlign w:val="bottom"/>
          </w:tcPr>
          <w:p w:rsidR="00091E93" w:rsidRPr="008C56A6" w:rsidRDefault="00091E93" w:rsidP="0030401C">
            <w:pPr>
              <w:spacing w:after="60"/>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bl>
    <w:p w:rsidR="00F833F8" w:rsidRPr="00AE1CE3" w:rsidRDefault="00F833F8" w:rsidP="00CF5E16">
      <w:pPr>
        <w:pStyle w:val="vesna4e"/>
        <w:spacing w:after="20"/>
        <w:rPr>
          <w:color w:val="auto"/>
        </w:rPr>
      </w:pPr>
      <w:bookmarkStart w:id="120" w:name="_Toc470084961"/>
      <w:r w:rsidRPr="0013192F">
        <w:lastRenderedPageBreak/>
        <w:t xml:space="preserve">7.2. </w:t>
      </w:r>
      <w:r w:rsidRPr="00AE1CE3">
        <w:rPr>
          <w:color w:val="auto"/>
        </w:rPr>
        <w:t>Books and brochures by areas subject areas (full-length UDC)</w:t>
      </w:r>
      <w:bookmarkEnd w:id="120"/>
    </w:p>
    <w:tbl>
      <w:tblPr>
        <w:tblW w:w="0" w:type="auto"/>
        <w:jc w:val="center"/>
        <w:tblLayout w:type="fixed"/>
        <w:tblCellMar>
          <w:left w:w="28" w:type="dxa"/>
          <w:right w:w="28" w:type="dxa"/>
        </w:tblCellMar>
        <w:tblLook w:val="0000" w:firstRow="0" w:lastRow="0" w:firstColumn="0" w:lastColumn="0" w:noHBand="0" w:noVBand="0"/>
      </w:tblPr>
      <w:tblGrid>
        <w:gridCol w:w="2438"/>
        <w:gridCol w:w="822"/>
        <w:gridCol w:w="822"/>
        <w:gridCol w:w="822"/>
        <w:gridCol w:w="822"/>
        <w:gridCol w:w="822"/>
        <w:gridCol w:w="822"/>
        <w:gridCol w:w="822"/>
        <w:gridCol w:w="822"/>
        <w:gridCol w:w="822"/>
      </w:tblGrid>
      <w:tr w:rsidR="00F833F8" w:rsidRPr="007E00D0" w:rsidTr="00982EFC">
        <w:trPr>
          <w:jc w:val="center"/>
        </w:trPr>
        <w:tc>
          <w:tcPr>
            <w:tcW w:w="2438" w:type="dxa"/>
            <w:vMerge w:val="restart"/>
            <w:tcBorders>
              <w:bottom w:val="single" w:sz="4" w:space="0" w:color="FFFFFF"/>
              <w:right w:val="single" w:sz="4" w:space="0" w:color="FFFFFF"/>
            </w:tcBorders>
            <w:shd w:val="clear" w:color="auto" w:fill="7B251F"/>
            <w:noWrap/>
            <w:vAlign w:val="center"/>
          </w:tcPr>
          <w:p w:rsidR="00F833F8" w:rsidRPr="007E00D0" w:rsidRDefault="00F833F8" w:rsidP="00982EFC">
            <w:pPr>
              <w:jc w:val="center"/>
              <w:rPr>
                <w:rFonts w:ascii="Calibri" w:hAnsi="Calibri" w:cs="Calibri"/>
                <w:color w:val="FFFFFF"/>
                <w:sz w:val="17"/>
                <w:szCs w:val="17"/>
                <w:lang w:val="sr-Cyrl-CS"/>
              </w:rPr>
            </w:pPr>
          </w:p>
        </w:tc>
        <w:tc>
          <w:tcPr>
            <w:tcW w:w="6576" w:type="dxa"/>
            <w:gridSpan w:val="8"/>
            <w:tcBorders>
              <w:left w:val="single" w:sz="4" w:space="0" w:color="FFFFFF"/>
              <w:bottom w:val="single" w:sz="4" w:space="0" w:color="FFFFFF"/>
              <w:right w:val="single" w:sz="4" w:space="0" w:color="FFFFFF"/>
            </w:tcBorders>
            <w:shd w:val="clear" w:color="auto" w:fill="7B251F"/>
            <w:noWrap/>
            <w:vAlign w:val="center"/>
          </w:tcPr>
          <w:p w:rsidR="00F833F8" w:rsidRPr="007E00D0" w:rsidRDefault="00F833F8" w:rsidP="00982EFC">
            <w:pPr>
              <w:spacing w:before="60" w:after="60"/>
              <w:jc w:val="center"/>
              <w:rPr>
                <w:rFonts w:ascii="Calibri" w:hAnsi="Calibri" w:cs="Calibri"/>
                <w:color w:val="FFFFFF"/>
                <w:sz w:val="17"/>
                <w:szCs w:val="17"/>
              </w:rPr>
            </w:pPr>
            <w:r>
              <w:rPr>
                <w:rFonts w:ascii="Calibri" w:hAnsi="Calibri" w:cs="Calibri"/>
                <w:color w:val="FFFFFF"/>
                <w:sz w:val="17"/>
                <w:szCs w:val="17"/>
              </w:rPr>
              <w:t>Republic of Serbia</w:t>
            </w:r>
          </w:p>
        </w:tc>
        <w:tc>
          <w:tcPr>
            <w:tcW w:w="822" w:type="dxa"/>
            <w:vMerge w:val="restart"/>
            <w:tcBorders>
              <w:left w:val="single" w:sz="4" w:space="0" w:color="FFFFFF"/>
              <w:bottom w:val="single" w:sz="4" w:space="0" w:color="FFFFFF"/>
            </w:tcBorders>
            <w:shd w:val="clear" w:color="auto" w:fill="7B251F"/>
            <w:vAlign w:val="center"/>
          </w:tcPr>
          <w:p w:rsidR="00F833F8" w:rsidRPr="007E00D0" w:rsidRDefault="00F833F8" w:rsidP="00982EFC">
            <w:pPr>
              <w:jc w:val="center"/>
              <w:rPr>
                <w:rFonts w:ascii="Calibri" w:hAnsi="Calibri" w:cs="Calibri"/>
                <w:color w:val="FFFFFF"/>
                <w:sz w:val="17"/>
                <w:szCs w:val="17"/>
              </w:rPr>
            </w:pPr>
            <w:r>
              <w:rPr>
                <w:rFonts w:ascii="Calibri" w:hAnsi="Calibri" w:cs="Calibri"/>
                <w:color w:val="FFFFFF"/>
                <w:sz w:val="17"/>
                <w:szCs w:val="17"/>
              </w:rPr>
              <w:t>Abroad</w:t>
            </w:r>
          </w:p>
        </w:tc>
      </w:tr>
      <w:tr w:rsidR="00F833F8" w:rsidRPr="007E00D0" w:rsidTr="00982EFC">
        <w:trPr>
          <w:jc w:val="center"/>
        </w:trPr>
        <w:tc>
          <w:tcPr>
            <w:tcW w:w="2438" w:type="dxa"/>
            <w:vMerge/>
            <w:tcBorders>
              <w:top w:val="single" w:sz="4" w:space="0" w:color="FFFFFF"/>
              <w:bottom w:val="single" w:sz="4" w:space="0" w:color="FFFFFF"/>
              <w:right w:val="single" w:sz="4" w:space="0" w:color="FFFFFF"/>
            </w:tcBorders>
            <w:shd w:val="clear" w:color="auto" w:fill="7B251F"/>
            <w:vAlign w:val="center"/>
          </w:tcPr>
          <w:p w:rsidR="00F833F8" w:rsidRPr="007E00D0" w:rsidRDefault="00F833F8" w:rsidP="00982EFC">
            <w:pPr>
              <w:jc w:val="center"/>
              <w:rPr>
                <w:rFonts w:ascii="Calibri" w:hAnsi="Calibri" w:cs="Calibri"/>
                <w:color w:val="FFFFFF"/>
                <w:sz w:val="17"/>
                <w:szCs w:val="17"/>
              </w:rPr>
            </w:pPr>
          </w:p>
        </w:tc>
        <w:tc>
          <w:tcPr>
            <w:tcW w:w="822" w:type="dxa"/>
            <w:vMerge w:val="restart"/>
            <w:tcBorders>
              <w:top w:val="single" w:sz="4" w:space="0" w:color="FFFFFF"/>
              <w:left w:val="single" w:sz="4" w:space="0" w:color="FFFFFF"/>
              <w:bottom w:val="single" w:sz="4" w:space="0" w:color="FFFFFF"/>
              <w:right w:val="single" w:sz="4" w:space="0" w:color="FFFFFF"/>
            </w:tcBorders>
            <w:shd w:val="clear" w:color="auto" w:fill="7B251F"/>
            <w:noWrap/>
            <w:vAlign w:val="center"/>
          </w:tcPr>
          <w:p w:rsidR="00F833F8" w:rsidRPr="0013192F" w:rsidRDefault="00F833F8" w:rsidP="00982EFC">
            <w:pPr>
              <w:jc w:val="center"/>
              <w:rPr>
                <w:rFonts w:ascii="Calibri" w:hAnsi="Calibri" w:cs="Calibri"/>
                <w:color w:val="FFFFFF"/>
                <w:sz w:val="17"/>
                <w:szCs w:val="17"/>
              </w:rPr>
            </w:pPr>
            <w:r>
              <w:rPr>
                <w:rFonts w:ascii="Calibri" w:hAnsi="Calibri" w:cs="Calibri"/>
                <w:color w:val="FFFFFF"/>
                <w:sz w:val="17"/>
                <w:szCs w:val="17"/>
              </w:rPr>
              <w:t>Total</w:t>
            </w:r>
          </w:p>
        </w:tc>
        <w:tc>
          <w:tcPr>
            <w:tcW w:w="2466" w:type="dxa"/>
            <w:gridSpan w:val="3"/>
            <w:tcBorders>
              <w:top w:val="single" w:sz="4" w:space="0" w:color="FFFFFF"/>
              <w:left w:val="single" w:sz="4" w:space="0" w:color="FFFFFF"/>
              <w:bottom w:val="single" w:sz="4" w:space="0" w:color="FFFFFF"/>
              <w:right w:val="single" w:sz="4" w:space="0" w:color="FFFFFF"/>
            </w:tcBorders>
            <w:shd w:val="clear" w:color="auto" w:fill="7B251F"/>
            <w:noWrap/>
            <w:vAlign w:val="center"/>
          </w:tcPr>
          <w:p w:rsidR="00F833F8" w:rsidRPr="007E00D0" w:rsidRDefault="00F833F8" w:rsidP="00982EFC">
            <w:pPr>
              <w:spacing w:before="60" w:after="60" w:line="223" w:lineRule="auto"/>
              <w:jc w:val="center"/>
              <w:rPr>
                <w:rFonts w:ascii="Calibri" w:hAnsi="Calibri" w:cs="Calibri"/>
                <w:color w:val="FFFFFF"/>
                <w:sz w:val="17"/>
                <w:szCs w:val="17"/>
              </w:rPr>
            </w:pPr>
            <w:r>
              <w:rPr>
                <w:rFonts w:ascii="Calibri" w:hAnsi="Calibri" w:cs="Calibri"/>
                <w:color w:val="FFFFFF"/>
                <w:sz w:val="17"/>
                <w:szCs w:val="17"/>
              </w:rPr>
              <w:t>Srbija</w:t>
            </w:r>
            <w:r w:rsidRPr="007E00D0">
              <w:rPr>
                <w:rFonts w:ascii="Calibri" w:hAnsi="Calibri" w:cs="Calibri"/>
                <w:color w:val="FFFFFF"/>
                <w:sz w:val="17"/>
                <w:szCs w:val="17"/>
                <w:lang w:val="sr-Cyrl-CS"/>
              </w:rPr>
              <w:t xml:space="preserve"> </w:t>
            </w:r>
            <w:r w:rsidRPr="007E00D0">
              <w:rPr>
                <w:rFonts w:ascii="Calibri" w:hAnsi="Calibri" w:cs="Calibri"/>
                <w:color w:val="FFFFFF"/>
                <w:sz w:val="17"/>
                <w:szCs w:val="17"/>
              </w:rPr>
              <w:t>–</w:t>
            </w:r>
            <w:r w:rsidRPr="007E00D0">
              <w:rPr>
                <w:rFonts w:ascii="Calibri" w:hAnsi="Calibri" w:cs="Calibri"/>
                <w:color w:val="FFFFFF"/>
                <w:sz w:val="17"/>
                <w:szCs w:val="17"/>
                <w:lang w:val="sr-Cyrl-CS"/>
              </w:rPr>
              <w:t xml:space="preserve"> </w:t>
            </w:r>
            <w:r>
              <w:rPr>
                <w:rFonts w:ascii="Calibri" w:hAnsi="Calibri" w:cs="Calibri"/>
                <w:color w:val="FFFFFF"/>
                <w:sz w:val="17"/>
                <w:szCs w:val="17"/>
              </w:rPr>
              <w:t>sever</w:t>
            </w:r>
          </w:p>
        </w:tc>
        <w:tc>
          <w:tcPr>
            <w:tcW w:w="3288" w:type="dxa"/>
            <w:gridSpan w:val="4"/>
            <w:tcBorders>
              <w:top w:val="single" w:sz="4" w:space="0" w:color="FFFFFF"/>
              <w:left w:val="single" w:sz="4" w:space="0" w:color="FFFFFF"/>
              <w:bottom w:val="single" w:sz="4" w:space="0" w:color="FFFFFF"/>
              <w:right w:val="single" w:sz="4" w:space="0" w:color="FFFFFF"/>
            </w:tcBorders>
            <w:shd w:val="clear" w:color="auto" w:fill="7B251F"/>
            <w:noWrap/>
            <w:vAlign w:val="center"/>
          </w:tcPr>
          <w:p w:rsidR="00F833F8" w:rsidRPr="007E00D0" w:rsidRDefault="00F833F8" w:rsidP="00982EFC">
            <w:pPr>
              <w:spacing w:before="60" w:after="60" w:line="223" w:lineRule="auto"/>
              <w:jc w:val="center"/>
              <w:rPr>
                <w:rFonts w:ascii="Calibri" w:hAnsi="Calibri" w:cs="Calibri"/>
                <w:color w:val="FFFFFF"/>
                <w:sz w:val="17"/>
                <w:szCs w:val="17"/>
              </w:rPr>
            </w:pPr>
            <w:r>
              <w:rPr>
                <w:rFonts w:ascii="Calibri" w:hAnsi="Calibri" w:cs="Calibri"/>
                <w:color w:val="FFFFFF"/>
                <w:sz w:val="17"/>
                <w:szCs w:val="17"/>
              </w:rPr>
              <w:t>Srbija</w:t>
            </w:r>
            <w:r w:rsidRPr="007E00D0">
              <w:rPr>
                <w:rFonts w:ascii="Calibri" w:hAnsi="Calibri" w:cs="Calibri"/>
                <w:color w:val="FFFFFF"/>
                <w:sz w:val="17"/>
                <w:szCs w:val="17"/>
                <w:lang w:val="sr-Cyrl-CS"/>
              </w:rPr>
              <w:t xml:space="preserve"> </w:t>
            </w:r>
            <w:r w:rsidRPr="007E00D0">
              <w:rPr>
                <w:rFonts w:ascii="Calibri" w:hAnsi="Calibri" w:cs="Calibri"/>
                <w:color w:val="FFFFFF"/>
                <w:sz w:val="17"/>
                <w:szCs w:val="17"/>
              </w:rPr>
              <w:t>–</w:t>
            </w:r>
            <w:r w:rsidRPr="007E00D0">
              <w:rPr>
                <w:rFonts w:ascii="Calibri" w:hAnsi="Calibri" w:cs="Calibri"/>
                <w:color w:val="FFFFFF"/>
                <w:sz w:val="17"/>
                <w:szCs w:val="17"/>
                <w:lang w:val="sr-Cyrl-CS"/>
              </w:rPr>
              <w:t xml:space="preserve"> </w:t>
            </w:r>
            <w:r>
              <w:rPr>
                <w:rFonts w:ascii="Calibri" w:hAnsi="Calibri" w:cs="Calibri"/>
                <w:color w:val="FFFFFF"/>
                <w:sz w:val="17"/>
                <w:szCs w:val="17"/>
              </w:rPr>
              <w:t>jug</w:t>
            </w:r>
          </w:p>
        </w:tc>
        <w:tc>
          <w:tcPr>
            <w:tcW w:w="822" w:type="dxa"/>
            <w:vMerge/>
            <w:tcBorders>
              <w:top w:val="single" w:sz="4" w:space="0" w:color="FFFFFF"/>
              <w:left w:val="single" w:sz="4" w:space="0" w:color="FFFFFF"/>
              <w:bottom w:val="single" w:sz="4" w:space="0" w:color="FFFFFF"/>
            </w:tcBorders>
            <w:shd w:val="clear" w:color="auto" w:fill="7B251F"/>
            <w:vAlign w:val="center"/>
          </w:tcPr>
          <w:p w:rsidR="00F833F8" w:rsidRPr="007E00D0" w:rsidRDefault="00F833F8" w:rsidP="00982EFC">
            <w:pPr>
              <w:jc w:val="center"/>
              <w:rPr>
                <w:rFonts w:ascii="Calibri" w:hAnsi="Calibri" w:cs="Calibri"/>
                <w:color w:val="FFFFFF"/>
                <w:sz w:val="17"/>
                <w:szCs w:val="17"/>
              </w:rPr>
            </w:pPr>
          </w:p>
        </w:tc>
      </w:tr>
      <w:tr w:rsidR="00F833F8" w:rsidRPr="007E00D0" w:rsidTr="00982EFC">
        <w:trPr>
          <w:jc w:val="center"/>
        </w:trPr>
        <w:tc>
          <w:tcPr>
            <w:tcW w:w="2438" w:type="dxa"/>
            <w:vMerge/>
            <w:tcBorders>
              <w:top w:val="single" w:sz="4" w:space="0" w:color="FFFFFF"/>
              <w:right w:val="single" w:sz="4" w:space="0" w:color="FFFFFF"/>
            </w:tcBorders>
            <w:shd w:val="clear" w:color="auto" w:fill="7B251F"/>
            <w:vAlign w:val="center"/>
          </w:tcPr>
          <w:p w:rsidR="00F833F8" w:rsidRPr="007E00D0" w:rsidRDefault="00F833F8" w:rsidP="00982EFC">
            <w:pPr>
              <w:jc w:val="center"/>
              <w:rPr>
                <w:rFonts w:ascii="Calibri" w:hAnsi="Calibri" w:cs="Calibri"/>
                <w:color w:val="FFFFFF"/>
                <w:sz w:val="17"/>
                <w:szCs w:val="17"/>
              </w:rPr>
            </w:pPr>
          </w:p>
        </w:tc>
        <w:tc>
          <w:tcPr>
            <w:tcW w:w="822" w:type="dxa"/>
            <w:vMerge/>
            <w:tcBorders>
              <w:top w:val="single" w:sz="4" w:space="0" w:color="FFFFFF"/>
              <w:left w:val="single" w:sz="4" w:space="0" w:color="FFFFFF"/>
              <w:right w:val="single" w:sz="4" w:space="0" w:color="FFFFFF"/>
            </w:tcBorders>
            <w:shd w:val="clear" w:color="auto" w:fill="7B251F"/>
            <w:vAlign w:val="center"/>
          </w:tcPr>
          <w:p w:rsidR="00F833F8" w:rsidRPr="007E00D0" w:rsidRDefault="00F833F8" w:rsidP="00982EFC">
            <w:pPr>
              <w:jc w:val="center"/>
              <w:rPr>
                <w:rFonts w:ascii="Calibri" w:hAnsi="Calibri" w:cs="Calibri"/>
                <w:color w:val="FFFFFF"/>
                <w:sz w:val="17"/>
                <w:szCs w:val="17"/>
              </w:rPr>
            </w:pPr>
          </w:p>
        </w:tc>
        <w:tc>
          <w:tcPr>
            <w:tcW w:w="822" w:type="dxa"/>
            <w:tcBorders>
              <w:top w:val="single" w:sz="4" w:space="0" w:color="FFFFFF"/>
              <w:left w:val="single" w:sz="4" w:space="0" w:color="FFFFFF"/>
              <w:right w:val="single" w:sz="4" w:space="0" w:color="FFFFFF"/>
            </w:tcBorders>
            <w:shd w:val="clear" w:color="auto" w:fill="7B251F"/>
            <w:noWrap/>
            <w:vAlign w:val="center"/>
          </w:tcPr>
          <w:p w:rsidR="00F833F8" w:rsidRPr="00055E43" w:rsidRDefault="00F833F8" w:rsidP="00982EFC">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All</w:t>
            </w:r>
          </w:p>
        </w:tc>
        <w:tc>
          <w:tcPr>
            <w:tcW w:w="822" w:type="dxa"/>
            <w:tcBorders>
              <w:top w:val="single" w:sz="4" w:space="0" w:color="FFFFFF"/>
              <w:left w:val="single" w:sz="4" w:space="0" w:color="FFFFFF"/>
              <w:right w:val="single" w:sz="4" w:space="0" w:color="FFFFFF"/>
            </w:tcBorders>
            <w:shd w:val="clear" w:color="auto" w:fill="7B251F"/>
            <w:vAlign w:val="center"/>
          </w:tcPr>
          <w:p w:rsidR="00F833F8" w:rsidRPr="00055E43" w:rsidRDefault="00F833F8" w:rsidP="00982EFC">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Beogradski region</w:t>
            </w:r>
          </w:p>
        </w:tc>
        <w:tc>
          <w:tcPr>
            <w:tcW w:w="822" w:type="dxa"/>
            <w:tcBorders>
              <w:top w:val="single" w:sz="4" w:space="0" w:color="FFFFFF"/>
              <w:left w:val="single" w:sz="4" w:space="0" w:color="FFFFFF"/>
              <w:right w:val="single" w:sz="4" w:space="0" w:color="FFFFFF"/>
            </w:tcBorders>
            <w:shd w:val="clear" w:color="auto" w:fill="7B251F"/>
            <w:vAlign w:val="center"/>
          </w:tcPr>
          <w:p w:rsidR="00F833F8" w:rsidRPr="00055E43" w:rsidRDefault="00F833F8" w:rsidP="00982EFC">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Region Vojvodine</w:t>
            </w:r>
          </w:p>
        </w:tc>
        <w:tc>
          <w:tcPr>
            <w:tcW w:w="822" w:type="dxa"/>
            <w:tcBorders>
              <w:top w:val="single" w:sz="4" w:space="0" w:color="FFFFFF"/>
              <w:left w:val="single" w:sz="4" w:space="0" w:color="FFFFFF"/>
              <w:right w:val="single" w:sz="4" w:space="0" w:color="FFFFFF"/>
            </w:tcBorders>
            <w:shd w:val="clear" w:color="auto" w:fill="7B251F"/>
            <w:noWrap/>
            <w:vAlign w:val="center"/>
          </w:tcPr>
          <w:p w:rsidR="00F833F8" w:rsidRPr="00055E43" w:rsidRDefault="00F833F8" w:rsidP="00982EFC">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All</w:t>
            </w:r>
          </w:p>
        </w:tc>
        <w:tc>
          <w:tcPr>
            <w:tcW w:w="822" w:type="dxa"/>
            <w:tcBorders>
              <w:top w:val="single" w:sz="4" w:space="0" w:color="FFFFFF"/>
              <w:left w:val="single" w:sz="4" w:space="0" w:color="FFFFFF"/>
              <w:right w:val="single" w:sz="4" w:space="0" w:color="FFFFFF"/>
            </w:tcBorders>
            <w:shd w:val="clear" w:color="auto" w:fill="7B251F"/>
            <w:vAlign w:val="center"/>
          </w:tcPr>
          <w:p w:rsidR="00F833F8" w:rsidRPr="00604EAD" w:rsidRDefault="00F833F8" w:rsidP="00982EFC">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Region Sumadije i Zapadne Srbije</w:t>
            </w:r>
          </w:p>
        </w:tc>
        <w:tc>
          <w:tcPr>
            <w:tcW w:w="822" w:type="dxa"/>
            <w:tcBorders>
              <w:top w:val="single" w:sz="4" w:space="0" w:color="FFFFFF"/>
              <w:left w:val="single" w:sz="4" w:space="0" w:color="FFFFFF"/>
              <w:right w:val="single" w:sz="4" w:space="0" w:color="FFFFFF"/>
            </w:tcBorders>
            <w:shd w:val="clear" w:color="auto" w:fill="7B251F"/>
            <w:vAlign w:val="center"/>
          </w:tcPr>
          <w:p w:rsidR="00F833F8" w:rsidRPr="00604EAD" w:rsidRDefault="00F833F8" w:rsidP="00982EFC">
            <w:pPr>
              <w:spacing w:line="264" w:lineRule="auto"/>
              <w:jc w:val="center"/>
              <w:rPr>
                <w:rFonts w:ascii="Calibri" w:hAnsi="Calibri" w:cs="Calibri"/>
                <w:color w:val="FFFFFF"/>
                <w:sz w:val="17"/>
                <w:szCs w:val="17"/>
                <w:lang w:val="de-DE" w:eastAsia="en-US"/>
              </w:rPr>
            </w:pPr>
            <w:r w:rsidRPr="00604EAD">
              <w:rPr>
                <w:rFonts w:ascii="Calibri" w:hAnsi="Calibri" w:cs="Calibri"/>
                <w:color w:val="FFFFFF"/>
                <w:sz w:val="17"/>
                <w:szCs w:val="17"/>
                <w:lang w:val="de-DE" w:eastAsia="en-US"/>
              </w:rPr>
              <w:t>Region Juzne i Istocne Srbije</w:t>
            </w:r>
          </w:p>
        </w:tc>
        <w:tc>
          <w:tcPr>
            <w:tcW w:w="822" w:type="dxa"/>
            <w:tcBorders>
              <w:top w:val="single" w:sz="4" w:space="0" w:color="FFFFFF"/>
              <w:left w:val="single" w:sz="4" w:space="0" w:color="FFFFFF"/>
              <w:right w:val="single" w:sz="4" w:space="0" w:color="FFFFFF"/>
            </w:tcBorders>
            <w:shd w:val="clear" w:color="auto" w:fill="7B251F"/>
            <w:vAlign w:val="center"/>
          </w:tcPr>
          <w:p w:rsidR="00F833F8" w:rsidRPr="00055E43" w:rsidRDefault="00F833F8" w:rsidP="00982EFC">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Region Kosovo i Metohija</w:t>
            </w:r>
          </w:p>
        </w:tc>
        <w:tc>
          <w:tcPr>
            <w:tcW w:w="822" w:type="dxa"/>
            <w:vMerge/>
            <w:tcBorders>
              <w:top w:val="single" w:sz="4" w:space="0" w:color="FFFFFF"/>
              <w:left w:val="single" w:sz="4" w:space="0" w:color="FFFFFF"/>
            </w:tcBorders>
            <w:shd w:val="clear" w:color="auto" w:fill="7B251F"/>
            <w:vAlign w:val="center"/>
          </w:tcPr>
          <w:p w:rsidR="00F833F8" w:rsidRPr="007E00D0" w:rsidRDefault="00F833F8" w:rsidP="00982EFC">
            <w:pPr>
              <w:jc w:val="center"/>
              <w:rPr>
                <w:rFonts w:ascii="Calibri" w:hAnsi="Calibri" w:cs="Calibri"/>
                <w:color w:val="FFFFFF"/>
                <w:sz w:val="17"/>
                <w:szCs w:val="17"/>
              </w:rPr>
            </w:pPr>
          </w:p>
        </w:tc>
      </w:tr>
      <w:tr w:rsidR="00F833F8" w:rsidRPr="00D30CFF" w:rsidTr="00982EFC">
        <w:trPr>
          <w:jc w:val="center"/>
        </w:trPr>
        <w:tc>
          <w:tcPr>
            <w:tcW w:w="2438" w:type="dxa"/>
            <w:tcBorders>
              <w:right w:val="single" w:sz="4" w:space="0" w:color="7B251F"/>
            </w:tcBorders>
            <w:noWrap/>
          </w:tcPr>
          <w:p w:rsidR="00F833F8" w:rsidRPr="00091E93" w:rsidRDefault="00F833F8" w:rsidP="00982EFC">
            <w:pPr>
              <w:spacing w:before="120"/>
              <w:rPr>
                <w:rFonts w:ascii="Calibri" w:hAnsi="Calibri" w:cs="Calibri"/>
                <w:b/>
                <w:bCs/>
                <w:sz w:val="17"/>
                <w:szCs w:val="17"/>
                <w:lang w:eastAsia="en-US"/>
              </w:rPr>
            </w:pPr>
            <w:r w:rsidRPr="00091E93">
              <w:rPr>
                <w:rFonts w:ascii="Calibri" w:hAnsi="Calibri" w:cs="Calibri"/>
                <w:b/>
                <w:bCs/>
                <w:sz w:val="17"/>
                <w:szCs w:val="17"/>
                <w:lang w:eastAsia="en-US"/>
              </w:rPr>
              <w:t>Total</w:t>
            </w:r>
          </w:p>
        </w:tc>
        <w:tc>
          <w:tcPr>
            <w:tcW w:w="822" w:type="dxa"/>
            <w:tcBorders>
              <w:left w:val="single" w:sz="4" w:space="0" w:color="7B251F"/>
            </w:tcBorders>
            <w:noWrap/>
            <w:vAlign w:val="bottom"/>
          </w:tcPr>
          <w:p w:rsidR="00F833F8" w:rsidRPr="008C56A6" w:rsidRDefault="00F833F8" w:rsidP="00982EFC">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11101</w:t>
            </w:r>
          </w:p>
        </w:tc>
        <w:tc>
          <w:tcPr>
            <w:tcW w:w="822" w:type="dxa"/>
            <w:noWrap/>
            <w:vAlign w:val="bottom"/>
          </w:tcPr>
          <w:p w:rsidR="00F833F8" w:rsidRPr="008C56A6" w:rsidRDefault="00F833F8" w:rsidP="00982EFC">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9328</w:t>
            </w:r>
          </w:p>
        </w:tc>
        <w:tc>
          <w:tcPr>
            <w:tcW w:w="822" w:type="dxa"/>
            <w:noWrap/>
            <w:vAlign w:val="bottom"/>
          </w:tcPr>
          <w:p w:rsidR="00F833F8" w:rsidRPr="008C56A6" w:rsidRDefault="00F833F8" w:rsidP="00982EFC">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7825</w:t>
            </w:r>
          </w:p>
        </w:tc>
        <w:tc>
          <w:tcPr>
            <w:tcW w:w="822" w:type="dxa"/>
            <w:noWrap/>
            <w:vAlign w:val="bottom"/>
          </w:tcPr>
          <w:p w:rsidR="00F833F8" w:rsidRPr="008C56A6" w:rsidRDefault="00F833F8" w:rsidP="00982EFC">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1503</w:t>
            </w:r>
          </w:p>
        </w:tc>
        <w:tc>
          <w:tcPr>
            <w:tcW w:w="822" w:type="dxa"/>
            <w:noWrap/>
            <w:vAlign w:val="bottom"/>
          </w:tcPr>
          <w:p w:rsidR="00F833F8" w:rsidRPr="008C56A6" w:rsidRDefault="00F833F8" w:rsidP="00982EFC">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1688</w:t>
            </w:r>
          </w:p>
        </w:tc>
        <w:tc>
          <w:tcPr>
            <w:tcW w:w="822" w:type="dxa"/>
            <w:noWrap/>
            <w:vAlign w:val="bottom"/>
          </w:tcPr>
          <w:p w:rsidR="00F833F8" w:rsidRPr="008C56A6" w:rsidRDefault="00F833F8" w:rsidP="00982EFC">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992</w:t>
            </w:r>
          </w:p>
        </w:tc>
        <w:tc>
          <w:tcPr>
            <w:tcW w:w="822" w:type="dxa"/>
            <w:noWrap/>
            <w:vAlign w:val="bottom"/>
          </w:tcPr>
          <w:p w:rsidR="00F833F8" w:rsidRPr="008C56A6" w:rsidRDefault="00F833F8" w:rsidP="00982EFC">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604</w:t>
            </w:r>
          </w:p>
        </w:tc>
        <w:tc>
          <w:tcPr>
            <w:tcW w:w="822" w:type="dxa"/>
            <w:noWrap/>
            <w:vAlign w:val="bottom"/>
          </w:tcPr>
          <w:p w:rsidR="00F833F8" w:rsidRPr="008C56A6" w:rsidRDefault="00F833F8" w:rsidP="00982EFC">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92</w:t>
            </w:r>
          </w:p>
        </w:tc>
        <w:tc>
          <w:tcPr>
            <w:tcW w:w="822" w:type="dxa"/>
            <w:noWrap/>
            <w:vAlign w:val="bottom"/>
          </w:tcPr>
          <w:p w:rsidR="00F833F8" w:rsidRPr="008C56A6" w:rsidRDefault="00F833F8" w:rsidP="00982EFC">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85</w:t>
            </w:r>
          </w:p>
        </w:tc>
      </w:tr>
      <w:tr w:rsidR="00F833F8" w:rsidRPr="00D30CFF" w:rsidTr="00982EFC">
        <w:trPr>
          <w:jc w:val="center"/>
        </w:trPr>
        <w:tc>
          <w:tcPr>
            <w:tcW w:w="2438" w:type="dxa"/>
            <w:tcBorders>
              <w:right w:val="single" w:sz="4" w:space="0" w:color="7B251F"/>
            </w:tcBorders>
            <w:noWrap/>
          </w:tcPr>
          <w:p w:rsidR="00F833F8" w:rsidRPr="00091E93" w:rsidRDefault="00F833F8" w:rsidP="00982EFC">
            <w:pPr>
              <w:spacing w:before="120"/>
              <w:rPr>
                <w:rFonts w:ascii="Calibri" w:hAnsi="Calibri" w:cs="Calibri"/>
                <w:b/>
                <w:bCs/>
                <w:sz w:val="17"/>
                <w:szCs w:val="17"/>
                <w:lang w:eastAsia="en-US"/>
              </w:rPr>
            </w:pPr>
            <w:r w:rsidRPr="00091E93">
              <w:rPr>
                <w:rFonts w:ascii="Calibri" w:hAnsi="Calibri" w:cs="Calibri"/>
                <w:b/>
                <w:bCs/>
                <w:sz w:val="17"/>
                <w:szCs w:val="17"/>
                <w:lang w:eastAsia="en-US"/>
              </w:rPr>
              <w:t>General group</w:t>
            </w:r>
          </w:p>
        </w:tc>
        <w:tc>
          <w:tcPr>
            <w:tcW w:w="822" w:type="dxa"/>
            <w:tcBorders>
              <w:left w:val="single" w:sz="4" w:space="0" w:color="7B251F"/>
            </w:tcBorders>
            <w:noWrap/>
            <w:vAlign w:val="bottom"/>
          </w:tcPr>
          <w:p w:rsidR="00F833F8" w:rsidRPr="008C56A6" w:rsidRDefault="00F833F8" w:rsidP="00982EFC">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630</w:t>
            </w:r>
          </w:p>
        </w:tc>
        <w:tc>
          <w:tcPr>
            <w:tcW w:w="822" w:type="dxa"/>
            <w:noWrap/>
            <w:vAlign w:val="bottom"/>
          </w:tcPr>
          <w:p w:rsidR="00F833F8" w:rsidRPr="008C56A6" w:rsidRDefault="00F833F8" w:rsidP="00982EFC">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522</w:t>
            </w:r>
          </w:p>
        </w:tc>
        <w:tc>
          <w:tcPr>
            <w:tcW w:w="822" w:type="dxa"/>
            <w:noWrap/>
            <w:vAlign w:val="bottom"/>
          </w:tcPr>
          <w:p w:rsidR="00F833F8" w:rsidRPr="008C56A6" w:rsidRDefault="00F833F8" w:rsidP="00982EFC">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431</w:t>
            </w:r>
          </w:p>
        </w:tc>
        <w:tc>
          <w:tcPr>
            <w:tcW w:w="822" w:type="dxa"/>
            <w:noWrap/>
            <w:vAlign w:val="bottom"/>
          </w:tcPr>
          <w:p w:rsidR="00F833F8" w:rsidRPr="008C56A6" w:rsidRDefault="00F833F8" w:rsidP="00982EFC">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91</w:t>
            </w:r>
          </w:p>
        </w:tc>
        <w:tc>
          <w:tcPr>
            <w:tcW w:w="822" w:type="dxa"/>
            <w:noWrap/>
            <w:vAlign w:val="bottom"/>
          </w:tcPr>
          <w:p w:rsidR="00F833F8" w:rsidRPr="008C56A6" w:rsidRDefault="00F833F8" w:rsidP="00982EFC">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105</w:t>
            </w:r>
          </w:p>
        </w:tc>
        <w:tc>
          <w:tcPr>
            <w:tcW w:w="822" w:type="dxa"/>
            <w:noWrap/>
            <w:vAlign w:val="bottom"/>
          </w:tcPr>
          <w:p w:rsidR="00F833F8" w:rsidRPr="008C56A6" w:rsidRDefault="00F833F8" w:rsidP="00982EFC">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75</w:t>
            </w:r>
          </w:p>
        </w:tc>
        <w:tc>
          <w:tcPr>
            <w:tcW w:w="822" w:type="dxa"/>
            <w:noWrap/>
            <w:vAlign w:val="bottom"/>
          </w:tcPr>
          <w:p w:rsidR="00F833F8" w:rsidRPr="008C56A6" w:rsidRDefault="00F833F8" w:rsidP="00982EFC">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28</w:t>
            </w:r>
          </w:p>
        </w:tc>
        <w:tc>
          <w:tcPr>
            <w:tcW w:w="822" w:type="dxa"/>
            <w:noWrap/>
            <w:vAlign w:val="bottom"/>
          </w:tcPr>
          <w:p w:rsidR="00F833F8" w:rsidRPr="008C56A6" w:rsidRDefault="00F833F8" w:rsidP="00982EFC">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2</w:t>
            </w:r>
          </w:p>
        </w:tc>
        <w:tc>
          <w:tcPr>
            <w:tcW w:w="822" w:type="dxa"/>
            <w:noWrap/>
            <w:vAlign w:val="bottom"/>
          </w:tcPr>
          <w:p w:rsidR="00F833F8" w:rsidRPr="008C56A6" w:rsidRDefault="00F833F8" w:rsidP="00982EFC">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3</w:t>
            </w:r>
          </w:p>
        </w:tc>
      </w:tr>
      <w:tr w:rsidR="00F833F8" w:rsidRPr="00D30CFF" w:rsidTr="00982EFC">
        <w:trPr>
          <w:jc w:val="center"/>
        </w:trPr>
        <w:tc>
          <w:tcPr>
            <w:tcW w:w="2438" w:type="dxa"/>
            <w:tcBorders>
              <w:right w:val="single" w:sz="4" w:space="0" w:color="7B251F"/>
            </w:tcBorders>
            <w:noWrap/>
          </w:tcPr>
          <w:p w:rsidR="00F833F8" w:rsidRPr="00091E93" w:rsidRDefault="00F833F8" w:rsidP="00982EFC">
            <w:pPr>
              <w:rPr>
                <w:rFonts w:ascii="Calibri" w:hAnsi="Calibri" w:cs="Calibri"/>
                <w:sz w:val="17"/>
                <w:szCs w:val="17"/>
                <w:lang w:eastAsia="en-US"/>
              </w:rPr>
            </w:pPr>
            <w:r w:rsidRPr="00091E93">
              <w:rPr>
                <w:rFonts w:ascii="Calibri" w:hAnsi="Calibri" w:cs="Calibri"/>
                <w:sz w:val="17"/>
                <w:szCs w:val="17"/>
                <w:lang w:eastAsia="en-US"/>
              </w:rPr>
              <w:t>Science and knowledge in general</w:t>
            </w:r>
          </w:p>
        </w:tc>
        <w:tc>
          <w:tcPr>
            <w:tcW w:w="822" w:type="dxa"/>
            <w:tcBorders>
              <w:left w:val="single" w:sz="4" w:space="0" w:color="7B251F"/>
            </w:tcBorders>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356</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307</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280</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27</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49</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34</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13</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F833F8" w:rsidRPr="00D30CFF" w:rsidTr="00982EFC">
        <w:trPr>
          <w:jc w:val="center"/>
        </w:trPr>
        <w:tc>
          <w:tcPr>
            <w:tcW w:w="2438" w:type="dxa"/>
            <w:tcBorders>
              <w:right w:val="single" w:sz="4" w:space="0" w:color="7B251F"/>
            </w:tcBorders>
            <w:noWrap/>
          </w:tcPr>
          <w:p w:rsidR="00F833F8" w:rsidRPr="00091E93" w:rsidRDefault="00F833F8" w:rsidP="00982EFC">
            <w:pPr>
              <w:rPr>
                <w:rFonts w:ascii="Calibri" w:hAnsi="Calibri" w:cs="Calibri"/>
                <w:sz w:val="17"/>
                <w:szCs w:val="17"/>
                <w:lang w:eastAsia="en-US"/>
              </w:rPr>
            </w:pPr>
            <w:r w:rsidRPr="00091E93">
              <w:rPr>
                <w:rFonts w:ascii="Calibri" w:hAnsi="Calibri" w:cs="Calibri"/>
                <w:sz w:val="17"/>
                <w:szCs w:val="17"/>
                <w:lang w:eastAsia="en-US"/>
              </w:rPr>
              <w:t>Bibliography and bibliographies</w:t>
            </w:r>
          </w:p>
        </w:tc>
        <w:tc>
          <w:tcPr>
            <w:tcW w:w="822" w:type="dxa"/>
            <w:tcBorders>
              <w:left w:val="single" w:sz="4" w:space="0" w:color="7B251F"/>
            </w:tcBorders>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48</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40</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28</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12</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8</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F833F8" w:rsidRPr="00D30CFF" w:rsidTr="00982EFC">
        <w:trPr>
          <w:jc w:val="center"/>
        </w:trPr>
        <w:tc>
          <w:tcPr>
            <w:tcW w:w="2438" w:type="dxa"/>
            <w:tcBorders>
              <w:right w:val="single" w:sz="4" w:space="0" w:color="7B251F"/>
            </w:tcBorders>
            <w:noWrap/>
          </w:tcPr>
          <w:p w:rsidR="00F833F8" w:rsidRPr="00091E93" w:rsidRDefault="00F833F8" w:rsidP="00982EFC">
            <w:pPr>
              <w:rPr>
                <w:rFonts w:ascii="Calibri" w:hAnsi="Calibri" w:cs="Calibri"/>
                <w:sz w:val="17"/>
                <w:szCs w:val="17"/>
                <w:lang w:eastAsia="en-US"/>
              </w:rPr>
            </w:pPr>
            <w:r w:rsidRPr="00091E93">
              <w:rPr>
                <w:rFonts w:ascii="Calibri" w:hAnsi="Calibri" w:cs="Calibri"/>
                <w:sz w:val="17"/>
                <w:szCs w:val="17"/>
                <w:lang w:eastAsia="en-US"/>
              </w:rPr>
              <w:t>Librarianship</w:t>
            </w:r>
          </w:p>
        </w:tc>
        <w:tc>
          <w:tcPr>
            <w:tcW w:w="822" w:type="dxa"/>
            <w:tcBorders>
              <w:left w:val="single" w:sz="4" w:space="0" w:color="7B251F"/>
            </w:tcBorders>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27</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21</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15</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F833F8" w:rsidRPr="00D30CFF" w:rsidTr="00982EFC">
        <w:trPr>
          <w:jc w:val="center"/>
        </w:trPr>
        <w:tc>
          <w:tcPr>
            <w:tcW w:w="2438" w:type="dxa"/>
            <w:tcBorders>
              <w:right w:val="single" w:sz="4" w:space="0" w:color="7B251F"/>
            </w:tcBorders>
            <w:noWrap/>
          </w:tcPr>
          <w:p w:rsidR="00F833F8" w:rsidRPr="00091E93" w:rsidRDefault="00F833F8" w:rsidP="00982EFC">
            <w:pPr>
              <w:rPr>
                <w:rFonts w:ascii="Calibri" w:hAnsi="Calibri" w:cs="Calibri"/>
                <w:sz w:val="17"/>
                <w:szCs w:val="17"/>
                <w:lang w:eastAsia="en-US"/>
              </w:rPr>
            </w:pPr>
            <w:r w:rsidRPr="00091E93">
              <w:rPr>
                <w:rFonts w:ascii="Calibri" w:hAnsi="Calibri" w:cs="Calibri"/>
                <w:sz w:val="17"/>
                <w:szCs w:val="17"/>
                <w:lang w:eastAsia="en-US"/>
              </w:rPr>
              <w:t>Serial publications</w:t>
            </w:r>
          </w:p>
        </w:tc>
        <w:tc>
          <w:tcPr>
            <w:tcW w:w="822" w:type="dxa"/>
            <w:tcBorders>
              <w:left w:val="single" w:sz="4" w:space="0" w:color="7B251F"/>
            </w:tcBorders>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F833F8" w:rsidRPr="00D30CFF" w:rsidTr="00982EFC">
        <w:trPr>
          <w:jc w:val="center"/>
        </w:trPr>
        <w:tc>
          <w:tcPr>
            <w:tcW w:w="2438" w:type="dxa"/>
            <w:tcBorders>
              <w:right w:val="single" w:sz="4" w:space="0" w:color="7B251F"/>
            </w:tcBorders>
            <w:noWrap/>
          </w:tcPr>
          <w:p w:rsidR="00F833F8" w:rsidRPr="00091E93" w:rsidRDefault="00F833F8" w:rsidP="00982EFC">
            <w:pPr>
              <w:rPr>
                <w:rFonts w:ascii="Calibri" w:hAnsi="Calibri" w:cs="Calibri"/>
                <w:sz w:val="17"/>
                <w:szCs w:val="17"/>
                <w:lang w:eastAsia="en-US"/>
              </w:rPr>
            </w:pPr>
            <w:r w:rsidRPr="00091E93">
              <w:rPr>
                <w:rFonts w:ascii="Calibri" w:hAnsi="Calibri" w:cs="Calibri"/>
                <w:sz w:val="17"/>
                <w:szCs w:val="17"/>
                <w:lang w:eastAsia="en-US"/>
              </w:rPr>
              <w:t>Corporations, associations, museums</w:t>
            </w:r>
          </w:p>
        </w:tc>
        <w:tc>
          <w:tcPr>
            <w:tcW w:w="822" w:type="dxa"/>
            <w:tcBorders>
              <w:left w:val="single" w:sz="4" w:space="0" w:color="7B251F"/>
            </w:tcBorders>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77</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60</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36</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24</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15</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10</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r>
      <w:tr w:rsidR="00F833F8" w:rsidRPr="00D30CFF" w:rsidTr="00982EFC">
        <w:trPr>
          <w:jc w:val="center"/>
        </w:trPr>
        <w:tc>
          <w:tcPr>
            <w:tcW w:w="2438" w:type="dxa"/>
            <w:tcBorders>
              <w:right w:val="single" w:sz="4" w:space="0" w:color="7B251F"/>
            </w:tcBorders>
            <w:noWrap/>
          </w:tcPr>
          <w:p w:rsidR="00F833F8" w:rsidRPr="00091E93" w:rsidRDefault="00F833F8" w:rsidP="00982EFC">
            <w:pPr>
              <w:rPr>
                <w:rFonts w:ascii="Calibri" w:hAnsi="Calibri" w:cs="Calibri"/>
                <w:sz w:val="17"/>
                <w:szCs w:val="17"/>
                <w:lang w:eastAsia="en-US"/>
              </w:rPr>
            </w:pPr>
            <w:r w:rsidRPr="00091E93">
              <w:rPr>
                <w:rFonts w:ascii="Calibri" w:hAnsi="Calibri" w:cs="Calibri"/>
                <w:sz w:val="17"/>
                <w:szCs w:val="17"/>
                <w:lang w:eastAsia="en-US"/>
              </w:rPr>
              <w:t>Journalism</w:t>
            </w:r>
          </w:p>
        </w:tc>
        <w:tc>
          <w:tcPr>
            <w:tcW w:w="822" w:type="dxa"/>
            <w:tcBorders>
              <w:left w:val="single" w:sz="4" w:space="0" w:color="7B251F"/>
            </w:tcBorders>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12</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12</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8</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F833F8" w:rsidRPr="00D30CFF" w:rsidTr="00982EFC">
        <w:trPr>
          <w:jc w:val="center"/>
        </w:trPr>
        <w:tc>
          <w:tcPr>
            <w:tcW w:w="2438" w:type="dxa"/>
            <w:tcBorders>
              <w:right w:val="single" w:sz="4" w:space="0" w:color="7B251F"/>
            </w:tcBorders>
            <w:noWrap/>
          </w:tcPr>
          <w:p w:rsidR="00F833F8" w:rsidRPr="00091E93" w:rsidRDefault="00F833F8" w:rsidP="00982EFC">
            <w:pPr>
              <w:rPr>
                <w:rFonts w:ascii="Calibri" w:hAnsi="Calibri" w:cs="Calibri"/>
                <w:sz w:val="17"/>
                <w:szCs w:val="17"/>
                <w:lang w:eastAsia="en-US"/>
              </w:rPr>
            </w:pPr>
            <w:r w:rsidRPr="00091E93">
              <w:rPr>
                <w:rFonts w:ascii="Calibri" w:hAnsi="Calibri" w:cs="Calibri"/>
                <w:sz w:val="17"/>
                <w:szCs w:val="17"/>
                <w:lang w:eastAsia="en-US"/>
              </w:rPr>
              <w:t>Polygraphies, collective works</w:t>
            </w:r>
          </w:p>
        </w:tc>
        <w:tc>
          <w:tcPr>
            <w:tcW w:w="822" w:type="dxa"/>
            <w:tcBorders>
              <w:left w:val="single" w:sz="4" w:space="0" w:color="7B251F"/>
            </w:tcBorders>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62</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51</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42</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9</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11</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11</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F833F8" w:rsidRPr="00D30CFF" w:rsidTr="00982EFC">
        <w:trPr>
          <w:jc w:val="center"/>
        </w:trPr>
        <w:tc>
          <w:tcPr>
            <w:tcW w:w="2438" w:type="dxa"/>
            <w:tcBorders>
              <w:right w:val="single" w:sz="4" w:space="0" w:color="7B251F"/>
            </w:tcBorders>
            <w:noWrap/>
          </w:tcPr>
          <w:p w:rsidR="00F833F8" w:rsidRPr="00091E93" w:rsidRDefault="00F833F8" w:rsidP="00982EFC">
            <w:pPr>
              <w:rPr>
                <w:rFonts w:ascii="Calibri" w:hAnsi="Calibri" w:cs="Calibri"/>
                <w:sz w:val="17"/>
                <w:szCs w:val="17"/>
                <w:lang w:eastAsia="en-US"/>
              </w:rPr>
            </w:pPr>
            <w:r w:rsidRPr="00091E93">
              <w:rPr>
                <w:rFonts w:ascii="Calibri" w:hAnsi="Calibri" w:cs="Calibri"/>
                <w:sz w:val="17"/>
                <w:szCs w:val="17"/>
                <w:lang w:eastAsia="en-US"/>
              </w:rPr>
              <w:t>Manuscripts, rare and remarkable works</w:t>
            </w:r>
          </w:p>
        </w:tc>
        <w:tc>
          <w:tcPr>
            <w:tcW w:w="822" w:type="dxa"/>
            <w:tcBorders>
              <w:left w:val="single" w:sz="4" w:space="0" w:color="7B251F"/>
            </w:tcBorders>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44</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27</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21</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16</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15</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r>
      <w:tr w:rsidR="00F833F8" w:rsidRPr="00D30CFF" w:rsidTr="00982EFC">
        <w:trPr>
          <w:jc w:val="center"/>
        </w:trPr>
        <w:tc>
          <w:tcPr>
            <w:tcW w:w="2438" w:type="dxa"/>
            <w:tcBorders>
              <w:right w:val="single" w:sz="4" w:space="0" w:color="7B251F"/>
            </w:tcBorders>
            <w:noWrap/>
          </w:tcPr>
          <w:p w:rsidR="00F833F8" w:rsidRPr="00091E93" w:rsidRDefault="00F833F8" w:rsidP="00982EFC">
            <w:pPr>
              <w:spacing w:before="120"/>
              <w:rPr>
                <w:rFonts w:ascii="Calibri" w:hAnsi="Calibri" w:cs="Calibri"/>
                <w:sz w:val="17"/>
                <w:szCs w:val="17"/>
                <w:lang w:eastAsia="en-US"/>
              </w:rPr>
            </w:pPr>
            <w:r w:rsidRPr="00091E93">
              <w:rPr>
                <w:rFonts w:ascii="Calibri" w:hAnsi="Calibri" w:cs="Calibri"/>
                <w:b/>
                <w:bCs/>
                <w:sz w:val="17"/>
                <w:szCs w:val="17"/>
                <w:lang w:eastAsia="en-US"/>
              </w:rPr>
              <w:t>Phylosophy, psychology</w:t>
            </w:r>
          </w:p>
        </w:tc>
        <w:tc>
          <w:tcPr>
            <w:tcW w:w="822" w:type="dxa"/>
            <w:tcBorders>
              <w:left w:val="single" w:sz="4" w:space="0" w:color="7B251F"/>
            </w:tcBorders>
            <w:noWrap/>
            <w:vAlign w:val="bottom"/>
          </w:tcPr>
          <w:p w:rsidR="00F833F8" w:rsidRPr="008C56A6" w:rsidRDefault="00F833F8" w:rsidP="00982EFC">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323</w:t>
            </w:r>
          </w:p>
        </w:tc>
        <w:tc>
          <w:tcPr>
            <w:tcW w:w="822" w:type="dxa"/>
            <w:noWrap/>
            <w:vAlign w:val="bottom"/>
          </w:tcPr>
          <w:p w:rsidR="00F833F8" w:rsidRPr="008C56A6" w:rsidRDefault="00F833F8" w:rsidP="00982EFC">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278</w:t>
            </w:r>
          </w:p>
        </w:tc>
        <w:tc>
          <w:tcPr>
            <w:tcW w:w="822" w:type="dxa"/>
            <w:noWrap/>
            <w:vAlign w:val="bottom"/>
          </w:tcPr>
          <w:p w:rsidR="00F833F8" w:rsidRPr="008C56A6" w:rsidRDefault="00F833F8" w:rsidP="00982EFC">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251</w:t>
            </w:r>
          </w:p>
        </w:tc>
        <w:tc>
          <w:tcPr>
            <w:tcW w:w="822" w:type="dxa"/>
            <w:noWrap/>
            <w:vAlign w:val="bottom"/>
          </w:tcPr>
          <w:p w:rsidR="00F833F8" w:rsidRPr="008C56A6" w:rsidRDefault="00F833F8" w:rsidP="00982EFC">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27</w:t>
            </w:r>
          </w:p>
        </w:tc>
        <w:tc>
          <w:tcPr>
            <w:tcW w:w="822" w:type="dxa"/>
            <w:noWrap/>
            <w:vAlign w:val="bottom"/>
          </w:tcPr>
          <w:p w:rsidR="00F833F8" w:rsidRPr="008C56A6" w:rsidRDefault="00F833F8" w:rsidP="00982EFC">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43</w:t>
            </w:r>
          </w:p>
        </w:tc>
        <w:tc>
          <w:tcPr>
            <w:tcW w:w="822" w:type="dxa"/>
            <w:noWrap/>
            <w:vAlign w:val="bottom"/>
          </w:tcPr>
          <w:p w:rsidR="00F833F8" w:rsidRPr="008C56A6" w:rsidRDefault="00F833F8" w:rsidP="00982EFC">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17</w:t>
            </w:r>
          </w:p>
        </w:tc>
        <w:tc>
          <w:tcPr>
            <w:tcW w:w="822" w:type="dxa"/>
            <w:noWrap/>
            <w:vAlign w:val="bottom"/>
          </w:tcPr>
          <w:p w:rsidR="00F833F8" w:rsidRPr="008C56A6" w:rsidRDefault="00F833F8" w:rsidP="00982EFC">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15</w:t>
            </w:r>
          </w:p>
        </w:tc>
        <w:tc>
          <w:tcPr>
            <w:tcW w:w="822" w:type="dxa"/>
            <w:noWrap/>
            <w:vAlign w:val="bottom"/>
          </w:tcPr>
          <w:p w:rsidR="00F833F8" w:rsidRPr="008C56A6" w:rsidRDefault="00F833F8" w:rsidP="00982EFC">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11</w:t>
            </w:r>
          </w:p>
        </w:tc>
        <w:tc>
          <w:tcPr>
            <w:tcW w:w="822" w:type="dxa"/>
            <w:noWrap/>
            <w:vAlign w:val="bottom"/>
          </w:tcPr>
          <w:p w:rsidR="00F833F8" w:rsidRPr="008C56A6" w:rsidRDefault="00F833F8" w:rsidP="00982EFC">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2</w:t>
            </w:r>
          </w:p>
        </w:tc>
      </w:tr>
      <w:tr w:rsidR="00F833F8" w:rsidRPr="00D30CFF" w:rsidTr="00982EFC">
        <w:trPr>
          <w:jc w:val="center"/>
        </w:trPr>
        <w:tc>
          <w:tcPr>
            <w:tcW w:w="2438" w:type="dxa"/>
            <w:tcBorders>
              <w:right w:val="single" w:sz="4" w:space="0" w:color="7B251F"/>
            </w:tcBorders>
            <w:noWrap/>
          </w:tcPr>
          <w:p w:rsidR="00F833F8" w:rsidRPr="00091E93" w:rsidRDefault="00F833F8" w:rsidP="00982EFC">
            <w:pPr>
              <w:rPr>
                <w:rFonts w:ascii="Calibri" w:hAnsi="Calibri" w:cs="Calibri"/>
                <w:bCs/>
                <w:sz w:val="17"/>
                <w:szCs w:val="17"/>
                <w:lang w:eastAsia="en-US"/>
              </w:rPr>
            </w:pPr>
            <w:r w:rsidRPr="00091E93">
              <w:rPr>
                <w:rFonts w:ascii="Calibri" w:hAnsi="Calibri" w:cs="Calibri"/>
                <w:bCs/>
                <w:sz w:val="17"/>
                <w:szCs w:val="17"/>
                <w:lang w:eastAsia="en-US"/>
              </w:rPr>
              <w:t>Phylosophy, psychology</w:t>
            </w:r>
          </w:p>
        </w:tc>
        <w:tc>
          <w:tcPr>
            <w:tcW w:w="822" w:type="dxa"/>
            <w:tcBorders>
              <w:left w:val="single" w:sz="4" w:space="0" w:color="7B251F"/>
            </w:tcBorders>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41</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30</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26</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11</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10</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F833F8" w:rsidRPr="00D30CFF" w:rsidTr="00982EFC">
        <w:trPr>
          <w:jc w:val="center"/>
        </w:trPr>
        <w:tc>
          <w:tcPr>
            <w:tcW w:w="2438" w:type="dxa"/>
            <w:tcBorders>
              <w:right w:val="single" w:sz="4" w:space="0" w:color="7B251F"/>
            </w:tcBorders>
            <w:noWrap/>
          </w:tcPr>
          <w:p w:rsidR="00F833F8" w:rsidRPr="00091E93" w:rsidRDefault="00F833F8" w:rsidP="00982EFC">
            <w:pPr>
              <w:rPr>
                <w:rFonts w:ascii="Calibri" w:hAnsi="Calibri" w:cs="Calibri"/>
                <w:sz w:val="17"/>
                <w:szCs w:val="17"/>
                <w:lang w:eastAsia="en-US"/>
              </w:rPr>
            </w:pPr>
            <w:r w:rsidRPr="00091E93">
              <w:rPr>
                <w:rFonts w:ascii="Calibri" w:hAnsi="Calibri" w:cs="Calibri"/>
                <w:sz w:val="17"/>
                <w:szCs w:val="17"/>
                <w:lang w:eastAsia="en-US"/>
              </w:rPr>
              <w:t>Nature and role of phylosophy</w:t>
            </w:r>
          </w:p>
        </w:tc>
        <w:tc>
          <w:tcPr>
            <w:tcW w:w="822" w:type="dxa"/>
            <w:tcBorders>
              <w:left w:val="single" w:sz="4" w:space="0" w:color="7B251F"/>
            </w:tcBorders>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F833F8" w:rsidRPr="00D30CFF" w:rsidTr="00982EFC">
        <w:trPr>
          <w:jc w:val="center"/>
        </w:trPr>
        <w:tc>
          <w:tcPr>
            <w:tcW w:w="2438" w:type="dxa"/>
            <w:tcBorders>
              <w:right w:val="single" w:sz="4" w:space="0" w:color="7B251F"/>
            </w:tcBorders>
            <w:noWrap/>
          </w:tcPr>
          <w:p w:rsidR="00F833F8" w:rsidRPr="00091E93" w:rsidRDefault="00F833F8" w:rsidP="00982EFC">
            <w:pPr>
              <w:rPr>
                <w:rFonts w:ascii="Calibri" w:hAnsi="Calibri" w:cs="Calibri"/>
                <w:sz w:val="17"/>
                <w:szCs w:val="17"/>
                <w:lang w:eastAsia="en-US"/>
              </w:rPr>
            </w:pPr>
            <w:r w:rsidRPr="00091E93">
              <w:rPr>
                <w:rFonts w:ascii="Calibri" w:hAnsi="Calibri" w:cs="Calibri"/>
                <w:sz w:val="17"/>
                <w:szCs w:val="17"/>
                <w:lang w:eastAsia="en-US"/>
              </w:rPr>
              <w:t>Metaphysics, philosophy of nature</w:t>
            </w:r>
          </w:p>
        </w:tc>
        <w:tc>
          <w:tcPr>
            <w:tcW w:w="822" w:type="dxa"/>
            <w:tcBorders>
              <w:left w:val="single" w:sz="4" w:space="0" w:color="7B251F"/>
            </w:tcBorders>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11</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9</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F833F8" w:rsidRPr="00D30CFF" w:rsidTr="00982EFC">
        <w:trPr>
          <w:jc w:val="center"/>
        </w:trPr>
        <w:tc>
          <w:tcPr>
            <w:tcW w:w="2438" w:type="dxa"/>
            <w:tcBorders>
              <w:right w:val="single" w:sz="4" w:space="0" w:color="7B251F"/>
            </w:tcBorders>
            <w:noWrap/>
          </w:tcPr>
          <w:p w:rsidR="00F833F8" w:rsidRPr="00091E93" w:rsidRDefault="00F833F8" w:rsidP="00982EFC">
            <w:pPr>
              <w:rPr>
                <w:rFonts w:ascii="Calibri" w:hAnsi="Calibri" w:cs="Calibri"/>
                <w:sz w:val="17"/>
                <w:szCs w:val="17"/>
                <w:lang w:eastAsia="en-US"/>
              </w:rPr>
            </w:pPr>
            <w:r w:rsidRPr="00091E93">
              <w:rPr>
                <w:rFonts w:ascii="Calibri" w:hAnsi="Calibri" w:cs="Calibri"/>
                <w:sz w:val="17"/>
                <w:szCs w:val="17"/>
                <w:lang w:eastAsia="en-US"/>
              </w:rPr>
              <w:t>Phylosophy of mind and spirits</w:t>
            </w:r>
          </w:p>
        </w:tc>
        <w:tc>
          <w:tcPr>
            <w:tcW w:w="822" w:type="dxa"/>
            <w:tcBorders>
              <w:left w:val="single" w:sz="4" w:space="0" w:color="7B251F"/>
            </w:tcBorders>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34</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30</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28</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F833F8" w:rsidRPr="00D30CFF" w:rsidTr="00982EFC">
        <w:trPr>
          <w:jc w:val="center"/>
        </w:trPr>
        <w:tc>
          <w:tcPr>
            <w:tcW w:w="2438" w:type="dxa"/>
            <w:tcBorders>
              <w:right w:val="single" w:sz="4" w:space="0" w:color="7B251F"/>
            </w:tcBorders>
            <w:noWrap/>
          </w:tcPr>
          <w:p w:rsidR="00F833F8" w:rsidRPr="00091E93" w:rsidRDefault="00F833F8" w:rsidP="00982EFC">
            <w:pPr>
              <w:rPr>
                <w:rFonts w:ascii="Calibri" w:hAnsi="Calibri" w:cs="Calibri"/>
                <w:sz w:val="17"/>
                <w:szCs w:val="17"/>
                <w:lang w:eastAsia="en-US"/>
              </w:rPr>
            </w:pPr>
            <w:r w:rsidRPr="00091E93">
              <w:rPr>
                <w:rFonts w:ascii="Calibri" w:hAnsi="Calibri" w:cs="Calibri"/>
                <w:sz w:val="17"/>
                <w:szCs w:val="17"/>
                <w:lang w:eastAsia="en-US"/>
              </w:rPr>
              <w:t>Phylosophical systems</w:t>
            </w:r>
          </w:p>
        </w:tc>
        <w:tc>
          <w:tcPr>
            <w:tcW w:w="822" w:type="dxa"/>
            <w:tcBorders>
              <w:left w:val="single" w:sz="4" w:space="0" w:color="7B251F"/>
            </w:tcBorders>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55</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46</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44</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9</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7</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F833F8" w:rsidRPr="00D30CFF" w:rsidTr="00982EFC">
        <w:trPr>
          <w:jc w:val="center"/>
        </w:trPr>
        <w:tc>
          <w:tcPr>
            <w:tcW w:w="2438" w:type="dxa"/>
            <w:tcBorders>
              <w:right w:val="single" w:sz="4" w:space="0" w:color="7B251F"/>
            </w:tcBorders>
            <w:noWrap/>
          </w:tcPr>
          <w:p w:rsidR="00F833F8" w:rsidRPr="00091E93" w:rsidRDefault="00F833F8" w:rsidP="00982EFC">
            <w:pPr>
              <w:rPr>
                <w:rFonts w:ascii="Calibri" w:hAnsi="Calibri" w:cs="Calibri"/>
                <w:sz w:val="17"/>
                <w:szCs w:val="17"/>
                <w:lang w:eastAsia="en-US"/>
              </w:rPr>
            </w:pPr>
            <w:r w:rsidRPr="00091E93">
              <w:rPr>
                <w:rFonts w:ascii="Calibri" w:hAnsi="Calibri" w:cs="Calibri"/>
                <w:sz w:val="17"/>
                <w:szCs w:val="17"/>
                <w:lang w:eastAsia="en-US"/>
              </w:rPr>
              <w:t>Psychology</w:t>
            </w:r>
          </w:p>
        </w:tc>
        <w:tc>
          <w:tcPr>
            <w:tcW w:w="822" w:type="dxa"/>
            <w:tcBorders>
              <w:left w:val="single" w:sz="4" w:space="0" w:color="7B251F"/>
            </w:tcBorders>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143</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130</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116</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14</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11</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7</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r>
      <w:tr w:rsidR="00F833F8" w:rsidRPr="00D30CFF" w:rsidTr="00982EFC">
        <w:trPr>
          <w:jc w:val="center"/>
        </w:trPr>
        <w:tc>
          <w:tcPr>
            <w:tcW w:w="2438" w:type="dxa"/>
            <w:tcBorders>
              <w:right w:val="single" w:sz="4" w:space="0" w:color="7B251F"/>
            </w:tcBorders>
            <w:noWrap/>
          </w:tcPr>
          <w:p w:rsidR="00F833F8" w:rsidRPr="00091E93" w:rsidRDefault="00F833F8" w:rsidP="00982EFC">
            <w:pPr>
              <w:rPr>
                <w:rFonts w:ascii="Calibri" w:hAnsi="Calibri" w:cs="Calibri"/>
                <w:sz w:val="17"/>
                <w:szCs w:val="17"/>
                <w:lang w:eastAsia="en-US"/>
              </w:rPr>
            </w:pPr>
            <w:r w:rsidRPr="00091E93">
              <w:rPr>
                <w:rFonts w:ascii="Calibri" w:hAnsi="Calibri" w:cs="Calibri"/>
                <w:sz w:val="17"/>
                <w:szCs w:val="17"/>
                <w:lang w:eastAsia="en-US"/>
              </w:rPr>
              <w:t>Logic, scientific systems</w:t>
            </w:r>
          </w:p>
        </w:tc>
        <w:tc>
          <w:tcPr>
            <w:tcW w:w="822" w:type="dxa"/>
            <w:tcBorders>
              <w:left w:val="single" w:sz="4" w:space="0" w:color="7B251F"/>
            </w:tcBorders>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9</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F833F8" w:rsidRPr="00D30CFF" w:rsidTr="00982EFC">
        <w:trPr>
          <w:jc w:val="center"/>
        </w:trPr>
        <w:tc>
          <w:tcPr>
            <w:tcW w:w="2438" w:type="dxa"/>
            <w:tcBorders>
              <w:right w:val="single" w:sz="4" w:space="0" w:color="7B251F"/>
            </w:tcBorders>
            <w:noWrap/>
          </w:tcPr>
          <w:p w:rsidR="00F833F8" w:rsidRPr="00091E93" w:rsidRDefault="00F833F8" w:rsidP="00982EFC">
            <w:pPr>
              <w:rPr>
                <w:rFonts w:ascii="Calibri" w:hAnsi="Calibri" w:cs="Calibri"/>
                <w:sz w:val="17"/>
                <w:szCs w:val="17"/>
                <w:lang w:eastAsia="en-US"/>
              </w:rPr>
            </w:pPr>
            <w:r w:rsidRPr="00091E93">
              <w:rPr>
                <w:rFonts w:ascii="Calibri" w:hAnsi="Calibri" w:cs="Calibri"/>
                <w:sz w:val="17"/>
                <w:szCs w:val="17"/>
                <w:lang w:eastAsia="en-US"/>
              </w:rPr>
              <w:t>Ethics, moral philosophy, practival phylosophy</w:t>
            </w:r>
          </w:p>
        </w:tc>
        <w:tc>
          <w:tcPr>
            <w:tcW w:w="822" w:type="dxa"/>
            <w:tcBorders>
              <w:left w:val="single" w:sz="4" w:space="0" w:color="7B251F"/>
            </w:tcBorders>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27</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24</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23</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F833F8" w:rsidRPr="00D30CFF" w:rsidTr="00982EFC">
        <w:trPr>
          <w:jc w:val="center"/>
        </w:trPr>
        <w:tc>
          <w:tcPr>
            <w:tcW w:w="2438" w:type="dxa"/>
            <w:tcBorders>
              <w:right w:val="single" w:sz="4" w:space="0" w:color="7B251F"/>
            </w:tcBorders>
            <w:noWrap/>
          </w:tcPr>
          <w:p w:rsidR="00F833F8" w:rsidRPr="00091E93" w:rsidRDefault="00F833F8" w:rsidP="00982EFC">
            <w:pPr>
              <w:spacing w:before="120"/>
              <w:rPr>
                <w:rFonts w:ascii="Calibri" w:hAnsi="Calibri" w:cs="Calibri"/>
                <w:b/>
                <w:bCs/>
                <w:sz w:val="17"/>
                <w:szCs w:val="17"/>
                <w:lang w:eastAsia="en-US"/>
              </w:rPr>
            </w:pPr>
            <w:r w:rsidRPr="00091E93">
              <w:rPr>
                <w:rFonts w:ascii="Calibri" w:hAnsi="Calibri" w:cs="Calibri"/>
                <w:b/>
                <w:bCs/>
                <w:sz w:val="17"/>
                <w:szCs w:val="17"/>
                <w:lang w:eastAsia="en-US"/>
              </w:rPr>
              <w:t>Religion, theology</w:t>
            </w:r>
          </w:p>
        </w:tc>
        <w:tc>
          <w:tcPr>
            <w:tcW w:w="822" w:type="dxa"/>
            <w:tcBorders>
              <w:left w:val="single" w:sz="4" w:space="0" w:color="7B251F"/>
            </w:tcBorders>
            <w:noWrap/>
            <w:vAlign w:val="bottom"/>
          </w:tcPr>
          <w:p w:rsidR="00F833F8" w:rsidRPr="008C56A6" w:rsidRDefault="00F833F8" w:rsidP="00982EFC">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382</w:t>
            </w:r>
          </w:p>
        </w:tc>
        <w:tc>
          <w:tcPr>
            <w:tcW w:w="822" w:type="dxa"/>
            <w:noWrap/>
            <w:vAlign w:val="bottom"/>
          </w:tcPr>
          <w:p w:rsidR="00F833F8" w:rsidRPr="008C56A6" w:rsidRDefault="00F833F8" w:rsidP="00982EFC">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255</w:t>
            </w:r>
          </w:p>
        </w:tc>
        <w:tc>
          <w:tcPr>
            <w:tcW w:w="822" w:type="dxa"/>
            <w:noWrap/>
            <w:vAlign w:val="bottom"/>
          </w:tcPr>
          <w:p w:rsidR="00F833F8" w:rsidRPr="008C56A6" w:rsidRDefault="00F833F8" w:rsidP="00982EFC">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197</w:t>
            </w:r>
          </w:p>
        </w:tc>
        <w:tc>
          <w:tcPr>
            <w:tcW w:w="822" w:type="dxa"/>
            <w:noWrap/>
            <w:vAlign w:val="bottom"/>
          </w:tcPr>
          <w:p w:rsidR="00F833F8" w:rsidRPr="008C56A6" w:rsidRDefault="00F833F8" w:rsidP="00982EFC">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58</w:t>
            </w:r>
          </w:p>
        </w:tc>
        <w:tc>
          <w:tcPr>
            <w:tcW w:w="822" w:type="dxa"/>
            <w:noWrap/>
            <w:vAlign w:val="bottom"/>
          </w:tcPr>
          <w:p w:rsidR="00F833F8" w:rsidRPr="008C56A6" w:rsidRDefault="00F833F8" w:rsidP="00982EFC">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120</w:t>
            </w:r>
          </w:p>
        </w:tc>
        <w:tc>
          <w:tcPr>
            <w:tcW w:w="822" w:type="dxa"/>
            <w:noWrap/>
            <w:vAlign w:val="bottom"/>
          </w:tcPr>
          <w:p w:rsidR="00F833F8" w:rsidRPr="008C56A6" w:rsidRDefault="00F833F8" w:rsidP="00982EFC">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89</w:t>
            </w:r>
          </w:p>
        </w:tc>
        <w:tc>
          <w:tcPr>
            <w:tcW w:w="822" w:type="dxa"/>
            <w:noWrap/>
            <w:vAlign w:val="bottom"/>
          </w:tcPr>
          <w:p w:rsidR="00F833F8" w:rsidRPr="008C56A6" w:rsidRDefault="00F833F8" w:rsidP="00982EFC">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30</w:t>
            </w:r>
          </w:p>
        </w:tc>
        <w:tc>
          <w:tcPr>
            <w:tcW w:w="822" w:type="dxa"/>
            <w:noWrap/>
            <w:vAlign w:val="bottom"/>
          </w:tcPr>
          <w:p w:rsidR="00F833F8" w:rsidRPr="008C56A6" w:rsidRDefault="00F833F8" w:rsidP="00982EFC">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1</w:t>
            </w:r>
          </w:p>
        </w:tc>
        <w:tc>
          <w:tcPr>
            <w:tcW w:w="822" w:type="dxa"/>
            <w:noWrap/>
            <w:vAlign w:val="bottom"/>
          </w:tcPr>
          <w:p w:rsidR="00F833F8" w:rsidRPr="008C56A6" w:rsidRDefault="00F833F8" w:rsidP="00982EFC">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7</w:t>
            </w:r>
          </w:p>
        </w:tc>
      </w:tr>
      <w:tr w:rsidR="00F833F8" w:rsidRPr="00D30CFF" w:rsidTr="00982EFC">
        <w:trPr>
          <w:jc w:val="center"/>
        </w:trPr>
        <w:tc>
          <w:tcPr>
            <w:tcW w:w="2438" w:type="dxa"/>
            <w:tcBorders>
              <w:right w:val="single" w:sz="4" w:space="0" w:color="7B251F"/>
            </w:tcBorders>
            <w:noWrap/>
          </w:tcPr>
          <w:p w:rsidR="00F833F8" w:rsidRPr="00091E93" w:rsidRDefault="00F833F8" w:rsidP="00982EFC">
            <w:pPr>
              <w:rPr>
                <w:rFonts w:ascii="Calibri" w:hAnsi="Calibri" w:cs="Calibri"/>
                <w:sz w:val="17"/>
                <w:szCs w:val="17"/>
                <w:lang w:eastAsia="en-US"/>
              </w:rPr>
            </w:pPr>
            <w:r w:rsidRPr="00091E93">
              <w:rPr>
                <w:rFonts w:ascii="Calibri" w:hAnsi="Calibri" w:cs="Calibri"/>
                <w:sz w:val="17"/>
                <w:szCs w:val="17"/>
                <w:lang w:eastAsia="en-US"/>
              </w:rPr>
              <w:t>Prehistorics and primitive religions</w:t>
            </w:r>
          </w:p>
        </w:tc>
        <w:tc>
          <w:tcPr>
            <w:tcW w:w="822" w:type="dxa"/>
            <w:tcBorders>
              <w:left w:val="single" w:sz="4" w:space="0" w:color="7B251F"/>
            </w:tcBorders>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7</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7</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F833F8" w:rsidRPr="00D30CFF" w:rsidTr="00982EFC">
        <w:trPr>
          <w:jc w:val="center"/>
        </w:trPr>
        <w:tc>
          <w:tcPr>
            <w:tcW w:w="2438" w:type="dxa"/>
            <w:tcBorders>
              <w:right w:val="single" w:sz="4" w:space="0" w:color="7B251F"/>
            </w:tcBorders>
            <w:noWrap/>
          </w:tcPr>
          <w:p w:rsidR="00F833F8" w:rsidRPr="00091E93" w:rsidRDefault="00F833F8" w:rsidP="00982EFC">
            <w:pPr>
              <w:rPr>
                <w:rFonts w:ascii="Calibri" w:hAnsi="Calibri" w:cs="Calibri"/>
                <w:sz w:val="17"/>
                <w:szCs w:val="17"/>
                <w:lang w:eastAsia="en-US"/>
              </w:rPr>
            </w:pPr>
            <w:r w:rsidRPr="00091E93">
              <w:rPr>
                <w:rFonts w:ascii="Calibri" w:hAnsi="Calibri" w:cs="Calibri"/>
                <w:sz w:val="17"/>
                <w:szCs w:val="17"/>
                <w:lang w:eastAsia="en-US"/>
              </w:rPr>
              <w:t>Religions originating in the Far East</w:t>
            </w:r>
          </w:p>
        </w:tc>
        <w:tc>
          <w:tcPr>
            <w:tcW w:w="822" w:type="dxa"/>
            <w:tcBorders>
              <w:left w:val="single" w:sz="4" w:space="0" w:color="7B251F"/>
            </w:tcBorders>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F833F8" w:rsidRPr="00D30CFF" w:rsidTr="00982EFC">
        <w:trPr>
          <w:jc w:val="center"/>
        </w:trPr>
        <w:tc>
          <w:tcPr>
            <w:tcW w:w="2438" w:type="dxa"/>
            <w:tcBorders>
              <w:right w:val="single" w:sz="4" w:space="0" w:color="7B251F"/>
            </w:tcBorders>
            <w:noWrap/>
          </w:tcPr>
          <w:p w:rsidR="00F833F8" w:rsidRPr="00091E93" w:rsidRDefault="00F833F8" w:rsidP="00982EFC">
            <w:pPr>
              <w:rPr>
                <w:rFonts w:ascii="Calibri" w:hAnsi="Calibri" w:cs="Calibri"/>
                <w:sz w:val="17"/>
                <w:szCs w:val="17"/>
                <w:lang w:eastAsia="en-US"/>
              </w:rPr>
            </w:pPr>
            <w:r w:rsidRPr="00091E93">
              <w:rPr>
                <w:rFonts w:ascii="Calibri" w:hAnsi="Calibri" w:cs="Calibri"/>
                <w:sz w:val="17"/>
                <w:szCs w:val="17"/>
                <w:lang w:eastAsia="en-US"/>
              </w:rPr>
              <w:t>Religions originating in the Indian sub-continent, hindu religion in the broad sense</w:t>
            </w:r>
          </w:p>
        </w:tc>
        <w:tc>
          <w:tcPr>
            <w:tcW w:w="822" w:type="dxa"/>
            <w:tcBorders>
              <w:left w:val="single" w:sz="4" w:space="0" w:color="7B251F"/>
            </w:tcBorders>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9</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9</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8</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F833F8" w:rsidRPr="00D30CFF" w:rsidTr="00982EFC">
        <w:trPr>
          <w:jc w:val="center"/>
        </w:trPr>
        <w:tc>
          <w:tcPr>
            <w:tcW w:w="2438" w:type="dxa"/>
            <w:tcBorders>
              <w:right w:val="single" w:sz="4" w:space="0" w:color="7B251F"/>
            </w:tcBorders>
            <w:noWrap/>
          </w:tcPr>
          <w:p w:rsidR="00F833F8" w:rsidRPr="00091E93" w:rsidRDefault="00F833F8" w:rsidP="00982EFC">
            <w:pPr>
              <w:rPr>
                <w:rFonts w:ascii="Calibri" w:hAnsi="Calibri" w:cs="Calibri"/>
                <w:sz w:val="17"/>
                <w:szCs w:val="17"/>
                <w:lang w:eastAsia="en-US"/>
              </w:rPr>
            </w:pPr>
            <w:r w:rsidRPr="00091E93">
              <w:rPr>
                <w:rFonts w:ascii="Calibri" w:hAnsi="Calibri" w:cs="Calibri"/>
                <w:sz w:val="17"/>
                <w:szCs w:val="17"/>
                <w:lang w:eastAsia="en-US"/>
              </w:rPr>
              <w:t>Buddhism</w:t>
            </w:r>
          </w:p>
        </w:tc>
        <w:tc>
          <w:tcPr>
            <w:tcW w:w="822" w:type="dxa"/>
            <w:tcBorders>
              <w:left w:val="single" w:sz="4" w:space="0" w:color="7B251F"/>
            </w:tcBorders>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F833F8" w:rsidRPr="00D30CFF" w:rsidTr="00982EFC">
        <w:trPr>
          <w:trHeight w:val="194"/>
          <w:jc w:val="center"/>
        </w:trPr>
        <w:tc>
          <w:tcPr>
            <w:tcW w:w="2438" w:type="dxa"/>
            <w:tcBorders>
              <w:right w:val="single" w:sz="4" w:space="0" w:color="7B251F"/>
            </w:tcBorders>
            <w:noWrap/>
          </w:tcPr>
          <w:p w:rsidR="00F833F8" w:rsidRPr="00091E93" w:rsidRDefault="00F833F8" w:rsidP="00982EFC">
            <w:pPr>
              <w:rPr>
                <w:rFonts w:ascii="Calibri" w:hAnsi="Calibri" w:cs="Calibri"/>
                <w:sz w:val="17"/>
                <w:szCs w:val="17"/>
                <w:lang w:eastAsia="en-US"/>
              </w:rPr>
            </w:pPr>
            <w:r w:rsidRPr="00091E93">
              <w:rPr>
                <w:rFonts w:ascii="Calibri" w:hAnsi="Calibri" w:cs="Calibri"/>
                <w:sz w:val="17"/>
                <w:szCs w:val="17"/>
                <w:lang w:eastAsia="en-US"/>
              </w:rPr>
              <w:t>Religions of Antiquity. Minor cults and religions</w:t>
            </w:r>
          </w:p>
        </w:tc>
        <w:tc>
          <w:tcPr>
            <w:tcW w:w="822" w:type="dxa"/>
            <w:tcBorders>
              <w:left w:val="single" w:sz="4" w:space="0" w:color="7B251F"/>
            </w:tcBorders>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F833F8" w:rsidRPr="00D30CFF" w:rsidTr="00982EFC">
        <w:trPr>
          <w:jc w:val="center"/>
        </w:trPr>
        <w:tc>
          <w:tcPr>
            <w:tcW w:w="2438" w:type="dxa"/>
            <w:tcBorders>
              <w:right w:val="single" w:sz="4" w:space="0" w:color="7B251F"/>
            </w:tcBorders>
            <w:noWrap/>
          </w:tcPr>
          <w:p w:rsidR="00F833F8" w:rsidRPr="00091E93" w:rsidRDefault="00F833F8" w:rsidP="00982EFC">
            <w:pPr>
              <w:rPr>
                <w:rFonts w:ascii="Calibri" w:hAnsi="Calibri" w:cs="Calibri"/>
                <w:sz w:val="17"/>
                <w:szCs w:val="17"/>
                <w:lang w:eastAsia="en-US"/>
              </w:rPr>
            </w:pPr>
            <w:r w:rsidRPr="00091E93">
              <w:rPr>
                <w:rFonts w:ascii="Calibri" w:hAnsi="Calibri" w:cs="Calibri"/>
                <w:sz w:val="17"/>
                <w:szCs w:val="17"/>
                <w:lang w:eastAsia="en-US"/>
              </w:rPr>
              <w:t>Judaism</w:t>
            </w:r>
          </w:p>
        </w:tc>
        <w:tc>
          <w:tcPr>
            <w:tcW w:w="822" w:type="dxa"/>
            <w:tcBorders>
              <w:left w:val="single" w:sz="4" w:space="0" w:color="7B251F"/>
            </w:tcBorders>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F833F8" w:rsidRPr="00D30CFF" w:rsidTr="00982EFC">
        <w:trPr>
          <w:jc w:val="center"/>
        </w:trPr>
        <w:tc>
          <w:tcPr>
            <w:tcW w:w="2438" w:type="dxa"/>
            <w:tcBorders>
              <w:right w:val="single" w:sz="4" w:space="0" w:color="7B251F"/>
            </w:tcBorders>
            <w:noWrap/>
          </w:tcPr>
          <w:p w:rsidR="00F833F8" w:rsidRPr="00091E93" w:rsidRDefault="00F833F8" w:rsidP="00982EFC">
            <w:pPr>
              <w:rPr>
                <w:rFonts w:ascii="Calibri" w:hAnsi="Calibri" w:cs="Calibri"/>
                <w:sz w:val="17"/>
                <w:szCs w:val="17"/>
                <w:lang w:eastAsia="en-US"/>
              </w:rPr>
            </w:pPr>
            <w:r w:rsidRPr="00091E93">
              <w:rPr>
                <w:rFonts w:ascii="Calibri" w:hAnsi="Calibri" w:cs="Calibri"/>
                <w:sz w:val="17"/>
                <w:szCs w:val="17"/>
                <w:lang w:eastAsia="en-US"/>
              </w:rPr>
              <w:t>Christianity, Christian churches and confessions</w:t>
            </w:r>
          </w:p>
        </w:tc>
        <w:tc>
          <w:tcPr>
            <w:tcW w:w="822" w:type="dxa"/>
            <w:tcBorders>
              <w:left w:val="single" w:sz="4" w:space="0" w:color="7B251F"/>
            </w:tcBorders>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338</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214</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162</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52</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117</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89</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27</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7</w:t>
            </w:r>
          </w:p>
        </w:tc>
      </w:tr>
      <w:tr w:rsidR="00F833F8" w:rsidRPr="00D30CFF" w:rsidTr="00982EFC">
        <w:trPr>
          <w:jc w:val="center"/>
        </w:trPr>
        <w:tc>
          <w:tcPr>
            <w:tcW w:w="2438" w:type="dxa"/>
            <w:tcBorders>
              <w:right w:val="single" w:sz="4" w:space="0" w:color="7B251F"/>
            </w:tcBorders>
            <w:noWrap/>
          </w:tcPr>
          <w:p w:rsidR="00F833F8" w:rsidRPr="00091E93" w:rsidRDefault="00F833F8" w:rsidP="00982EFC">
            <w:pPr>
              <w:rPr>
                <w:rFonts w:ascii="Calibri" w:hAnsi="Calibri" w:cs="Calibri"/>
                <w:sz w:val="17"/>
                <w:szCs w:val="17"/>
                <w:lang w:eastAsia="en-US"/>
              </w:rPr>
            </w:pPr>
            <w:r w:rsidRPr="00091E93">
              <w:rPr>
                <w:rFonts w:ascii="Calibri" w:hAnsi="Calibri" w:cs="Calibri"/>
                <w:sz w:val="17"/>
                <w:szCs w:val="17"/>
                <w:lang w:eastAsia="en-US"/>
              </w:rPr>
              <w:t>Islam</w:t>
            </w:r>
          </w:p>
        </w:tc>
        <w:tc>
          <w:tcPr>
            <w:tcW w:w="822" w:type="dxa"/>
            <w:tcBorders>
              <w:left w:val="single" w:sz="4" w:space="0" w:color="7B251F"/>
            </w:tcBorders>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8</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8</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7</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F833F8" w:rsidRPr="00D30CFF" w:rsidTr="00982EFC">
        <w:trPr>
          <w:jc w:val="center"/>
        </w:trPr>
        <w:tc>
          <w:tcPr>
            <w:tcW w:w="2438" w:type="dxa"/>
            <w:tcBorders>
              <w:right w:val="single" w:sz="4" w:space="0" w:color="7B251F"/>
            </w:tcBorders>
            <w:noWrap/>
          </w:tcPr>
          <w:p w:rsidR="00F833F8" w:rsidRPr="00091E93" w:rsidRDefault="00F833F8" w:rsidP="00982EFC">
            <w:pPr>
              <w:rPr>
                <w:rFonts w:ascii="Calibri" w:hAnsi="Calibri" w:cs="Calibri"/>
                <w:sz w:val="17"/>
                <w:szCs w:val="17"/>
                <w:lang w:eastAsia="en-US"/>
              </w:rPr>
            </w:pPr>
            <w:r w:rsidRPr="00091E93">
              <w:rPr>
                <w:rFonts w:ascii="Calibri" w:hAnsi="Calibri" w:cs="Calibri"/>
                <w:sz w:val="17"/>
                <w:szCs w:val="17"/>
                <w:lang w:eastAsia="en-US"/>
              </w:rPr>
              <w:t>Modern spiritual movements</w:t>
            </w:r>
          </w:p>
        </w:tc>
        <w:tc>
          <w:tcPr>
            <w:tcW w:w="822" w:type="dxa"/>
            <w:tcBorders>
              <w:left w:val="single" w:sz="4" w:space="0" w:color="7B251F"/>
            </w:tcBorders>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7</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F833F8" w:rsidRPr="00D30CFF" w:rsidTr="00982EFC">
        <w:trPr>
          <w:jc w:val="center"/>
        </w:trPr>
        <w:tc>
          <w:tcPr>
            <w:tcW w:w="2438" w:type="dxa"/>
            <w:tcBorders>
              <w:right w:val="single" w:sz="4" w:space="0" w:color="7B251F"/>
            </w:tcBorders>
            <w:noWrap/>
          </w:tcPr>
          <w:p w:rsidR="00F833F8" w:rsidRPr="00091E93" w:rsidRDefault="00F833F8" w:rsidP="00982EFC">
            <w:pPr>
              <w:spacing w:before="120"/>
              <w:rPr>
                <w:rFonts w:ascii="Calibri" w:hAnsi="Calibri" w:cs="Calibri"/>
                <w:sz w:val="17"/>
                <w:szCs w:val="17"/>
                <w:lang w:eastAsia="en-US"/>
              </w:rPr>
            </w:pPr>
            <w:r w:rsidRPr="00091E93">
              <w:rPr>
                <w:rFonts w:ascii="Calibri" w:hAnsi="Calibri" w:cs="Calibri"/>
                <w:b/>
                <w:bCs/>
                <w:sz w:val="17"/>
                <w:szCs w:val="17"/>
                <w:lang w:eastAsia="en-US"/>
              </w:rPr>
              <w:t>Social sciences (general)</w:t>
            </w:r>
          </w:p>
        </w:tc>
        <w:tc>
          <w:tcPr>
            <w:tcW w:w="822" w:type="dxa"/>
            <w:tcBorders>
              <w:left w:val="single" w:sz="4" w:space="0" w:color="7B251F"/>
            </w:tcBorders>
            <w:noWrap/>
            <w:vAlign w:val="bottom"/>
          </w:tcPr>
          <w:p w:rsidR="00F833F8" w:rsidRPr="008C56A6" w:rsidRDefault="00F833F8" w:rsidP="00982EFC">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2874</w:t>
            </w:r>
          </w:p>
        </w:tc>
        <w:tc>
          <w:tcPr>
            <w:tcW w:w="822" w:type="dxa"/>
            <w:noWrap/>
            <w:vAlign w:val="bottom"/>
          </w:tcPr>
          <w:p w:rsidR="00F833F8" w:rsidRPr="008C56A6" w:rsidRDefault="00F833F8" w:rsidP="00982EFC">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2503</w:t>
            </w:r>
          </w:p>
        </w:tc>
        <w:tc>
          <w:tcPr>
            <w:tcW w:w="822" w:type="dxa"/>
            <w:noWrap/>
            <w:vAlign w:val="bottom"/>
          </w:tcPr>
          <w:p w:rsidR="00F833F8" w:rsidRPr="008C56A6" w:rsidRDefault="00F833F8" w:rsidP="00982EFC">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2291</w:t>
            </w:r>
          </w:p>
        </w:tc>
        <w:tc>
          <w:tcPr>
            <w:tcW w:w="822" w:type="dxa"/>
            <w:noWrap/>
            <w:vAlign w:val="bottom"/>
          </w:tcPr>
          <w:p w:rsidR="00F833F8" w:rsidRPr="008C56A6" w:rsidRDefault="00F833F8" w:rsidP="00982EFC">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212</w:t>
            </w:r>
          </w:p>
        </w:tc>
        <w:tc>
          <w:tcPr>
            <w:tcW w:w="822" w:type="dxa"/>
            <w:noWrap/>
            <w:vAlign w:val="bottom"/>
          </w:tcPr>
          <w:p w:rsidR="00F833F8" w:rsidRPr="008C56A6" w:rsidRDefault="00F833F8" w:rsidP="00982EFC">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363</w:t>
            </w:r>
          </w:p>
        </w:tc>
        <w:tc>
          <w:tcPr>
            <w:tcW w:w="822" w:type="dxa"/>
            <w:noWrap/>
            <w:vAlign w:val="bottom"/>
          </w:tcPr>
          <w:p w:rsidR="00F833F8" w:rsidRPr="008C56A6" w:rsidRDefault="00F833F8" w:rsidP="00982EFC">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245</w:t>
            </w:r>
          </w:p>
        </w:tc>
        <w:tc>
          <w:tcPr>
            <w:tcW w:w="822" w:type="dxa"/>
            <w:noWrap/>
            <w:vAlign w:val="bottom"/>
          </w:tcPr>
          <w:p w:rsidR="00F833F8" w:rsidRPr="008C56A6" w:rsidRDefault="00F833F8" w:rsidP="00982EFC">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97</w:t>
            </w:r>
          </w:p>
        </w:tc>
        <w:tc>
          <w:tcPr>
            <w:tcW w:w="822" w:type="dxa"/>
            <w:noWrap/>
            <w:vAlign w:val="bottom"/>
          </w:tcPr>
          <w:p w:rsidR="00F833F8" w:rsidRPr="008C56A6" w:rsidRDefault="00F833F8" w:rsidP="00982EFC">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21</w:t>
            </w:r>
          </w:p>
        </w:tc>
        <w:tc>
          <w:tcPr>
            <w:tcW w:w="822" w:type="dxa"/>
            <w:noWrap/>
            <w:vAlign w:val="bottom"/>
          </w:tcPr>
          <w:p w:rsidR="00F833F8" w:rsidRPr="008C56A6" w:rsidRDefault="00F833F8" w:rsidP="00982EFC">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8</w:t>
            </w:r>
          </w:p>
        </w:tc>
      </w:tr>
      <w:tr w:rsidR="00F833F8" w:rsidRPr="00D30CFF" w:rsidTr="00982EFC">
        <w:trPr>
          <w:jc w:val="center"/>
        </w:trPr>
        <w:tc>
          <w:tcPr>
            <w:tcW w:w="2438" w:type="dxa"/>
            <w:tcBorders>
              <w:right w:val="single" w:sz="4" w:space="0" w:color="7B251F"/>
            </w:tcBorders>
            <w:noWrap/>
          </w:tcPr>
          <w:p w:rsidR="00F833F8" w:rsidRPr="00091E93" w:rsidRDefault="00F833F8" w:rsidP="00982EFC">
            <w:pPr>
              <w:rPr>
                <w:rFonts w:ascii="Calibri" w:hAnsi="Calibri" w:cs="Calibri"/>
                <w:bCs/>
                <w:sz w:val="17"/>
                <w:szCs w:val="17"/>
                <w:lang w:eastAsia="en-US"/>
              </w:rPr>
            </w:pPr>
            <w:r w:rsidRPr="00091E93">
              <w:rPr>
                <w:rFonts w:ascii="Calibri" w:hAnsi="Calibri" w:cs="Calibri"/>
                <w:bCs/>
                <w:sz w:val="17"/>
                <w:szCs w:val="17"/>
                <w:lang w:eastAsia="en-US"/>
              </w:rPr>
              <w:t>Social sciences (general)</w:t>
            </w:r>
          </w:p>
        </w:tc>
        <w:tc>
          <w:tcPr>
            <w:tcW w:w="822" w:type="dxa"/>
            <w:tcBorders>
              <w:left w:val="single" w:sz="4" w:space="0" w:color="7B251F"/>
            </w:tcBorders>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10</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10</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10</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F833F8" w:rsidRPr="00D30CFF" w:rsidTr="00982EFC">
        <w:trPr>
          <w:jc w:val="center"/>
        </w:trPr>
        <w:tc>
          <w:tcPr>
            <w:tcW w:w="2438" w:type="dxa"/>
            <w:tcBorders>
              <w:right w:val="single" w:sz="4" w:space="0" w:color="7B251F"/>
            </w:tcBorders>
            <w:noWrap/>
          </w:tcPr>
          <w:p w:rsidR="00F833F8" w:rsidRPr="00091E93" w:rsidRDefault="00F833F8" w:rsidP="00982EFC">
            <w:pPr>
              <w:rPr>
                <w:rFonts w:ascii="Calibri" w:hAnsi="Calibri" w:cs="Calibri"/>
                <w:sz w:val="17"/>
                <w:szCs w:val="17"/>
                <w:lang w:eastAsia="en-US"/>
              </w:rPr>
            </w:pPr>
            <w:r w:rsidRPr="00091E93">
              <w:rPr>
                <w:rFonts w:ascii="Calibri" w:hAnsi="Calibri" w:cs="Calibri"/>
                <w:sz w:val="17"/>
                <w:szCs w:val="17"/>
                <w:lang w:eastAsia="en-US"/>
              </w:rPr>
              <w:t>Social sciences by theories and studies</w:t>
            </w:r>
          </w:p>
        </w:tc>
        <w:tc>
          <w:tcPr>
            <w:tcW w:w="822" w:type="dxa"/>
            <w:tcBorders>
              <w:left w:val="single" w:sz="4" w:space="0" w:color="7B251F"/>
            </w:tcBorders>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11</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9</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8</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F833F8" w:rsidRPr="00D30CFF" w:rsidTr="00982EFC">
        <w:trPr>
          <w:jc w:val="center"/>
        </w:trPr>
        <w:tc>
          <w:tcPr>
            <w:tcW w:w="2438" w:type="dxa"/>
            <w:tcBorders>
              <w:right w:val="single" w:sz="4" w:space="0" w:color="7B251F"/>
            </w:tcBorders>
            <w:noWrap/>
          </w:tcPr>
          <w:p w:rsidR="00F833F8" w:rsidRPr="00091E93" w:rsidRDefault="00F833F8" w:rsidP="00982EFC">
            <w:pPr>
              <w:rPr>
                <w:rFonts w:ascii="Calibri" w:hAnsi="Calibri" w:cs="Calibri"/>
                <w:sz w:val="17"/>
                <w:szCs w:val="17"/>
                <w:lang w:eastAsia="en-US"/>
              </w:rPr>
            </w:pPr>
            <w:r w:rsidRPr="00091E93">
              <w:rPr>
                <w:rFonts w:ascii="Calibri" w:hAnsi="Calibri" w:cs="Calibri"/>
                <w:sz w:val="17"/>
                <w:szCs w:val="17"/>
                <w:lang w:eastAsia="en-US"/>
              </w:rPr>
              <w:t>Statistics, demography, sociology</w:t>
            </w:r>
          </w:p>
        </w:tc>
        <w:tc>
          <w:tcPr>
            <w:tcW w:w="822" w:type="dxa"/>
            <w:tcBorders>
              <w:left w:val="single" w:sz="4" w:space="0" w:color="7B251F"/>
            </w:tcBorders>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178</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151</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120</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31</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25</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13</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8</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r>
      <w:tr w:rsidR="00F833F8" w:rsidRPr="00D30CFF" w:rsidTr="00982EFC">
        <w:trPr>
          <w:jc w:val="center"/>
        </w:trPr>
        <w:tc>
          <w:tcPr>
            <w:tcW w:w="2438" w:type="dxa"/>
            <w:tcBorders>
              <w:right w:val="single" w:sz="4" w:space="0" w:color="7B251F"/>
            </w:tcBorders>
            <w:noWrap/>
          </w:tcPr>
          <w:p w:rsidR="00F833F8" w:rsidRPr="00091E93" w:rsidRDefault="00F833F8" w:rsidP="00982EFC">
            <w:pPr>
              <w:rPr>
                <w:rFonts w:ascii="Calibri" w:hAnsi="Calibri" w:cs="Calibri"/>
                <w:sz w:val="17"/>
                <w:szCs w:val="17"/>
                <w:lang w:eastAsia="en-US"/>
              </w:rPr>
            </w:pPr>
            <w:r w:rsidRPr="00091E93">
              <w:rPr>
                <w:rFonts w:ascii="Calibri" w:hAnsi="Calibri" w:cs="Calibri"/>
                <w:sz w:val="17"/>
                <w:szCs w:val="17"/>
                <w:lang w:eastAsia="en-US"/>
              </w:rPr>
              <w:t>Politics</w:t>
            </w:r>
          </w:p>
        </w:tc>
        <w:tc>
          <w:tcPr>
            <w:tcW w:w="822" w:type="dxa"/>
            <w:tcBorders>
              <w:left w:val="single" w:sz="4" w:space="0" w:color="7B251F"/>
            </w:tcBorders>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272</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236</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221</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15</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33</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20</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9</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r>
      <w:tr w:rsidR="00F833F8" w:rsidRPr="00D30CFF" w:rsidTr="0030401C">
        <w:trPr>
          <w:jc w:val="center"/>
        </w:trPr>
        <w:tc>
          <w:tcPr>
            <w:tcW w:w="2438" w:type="dxa"/>
            <w:tcBorders>
              <w:right w:val="single" w:sz="4" w:space="0" w:color="7B251F"/>
            </w:tcBorders>
            <w:noWrap/>
          </w:tcPr>
          <w:p w:rsidR="00F833F8" w:rsidRPr="00091E93" w:rsidRDefault="00F833F8" w:rsidP="00982EFC">
            <w:pPr>
              <w:rPr>
                <w:rFonts w:ascii="Calibri" w:hAnsi="Calibri" w:cs="Calibri"/>
                <w:sz w:val="17"/>
                <w:szCs w:val="17"/>
                <w:lang w:eastAsia="en-US"/>
              </w:rPr>
            </w:pPr>
            <w:r w:rsidRPr="00091E93">
              <w:rPr>
                <w:rFonts w:ascii="Calibri" w:hAnsi="Calibri" w:cs="Calibri"/>
                <w:sz w:val="17"/>
                <w:szCs w:val="17"/>
                <w:lang w:eastAsia="en-US"/>
              </w:rPr>
              <w:t>Economic, economic science</w:t>
            </w:r>
          </w:p>
        </w:tc>
        <w:tc>
          <w:tcPr>
            <w:tcW w:w="822" w:type="dxa"/>
            <w:tcBorders>
              <w:left w:val="single" w:sz="4" w:space="0" w:color="7B251F"/>
            </w:tcBorders>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321</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284</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259</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25</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36</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18</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17</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F833F8" w:rsidRPr="008C56A6" w:rsidRDefault="00F833F8" w:rsidP="00982EFC">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r>
      <w:tr w:rsidR="00F833F8" w:rsidRPr="00D30CFF" w:rsidTr="0030401C">
        <w:trPr>
          <w:jc w:val="center"/>
        </w:trPr>
        <w:tc>
          <w:tcPr>
            <w:tcW w:w="2438" w:type="dxa"/>
            <w:tcBorders>
              <w:bottom w:val="single" w:sz="4" w:space="0" w:color="7B251F"/>
              <w:right w:val="single" w:sz="4" w:space="0" w:color="7B251F"/>
            </w:tcBorders>
            <w:noWrap/>
          </w:tcPr>
          <w:p w:rsidR="00F833F8" w:rsidRPr="00091E93" w:rsidRDefault="00F833F8" w:rsidP="0030401C">
            <w:pPr>
              <w:spacing w:after="60"/>
              <w:rPr>
                <w:rFonts w:ascii="Calibri" w:hAnsi="Calibri" w:cs="Calibri"/>
                <w:sz w:val="17"/>
                <w:szCs w:val="17"/>
                <w:lang w:eastAsia="en-US"/>
              </w:rPr>
            </w:pPr>
            <w:r w:rsidRPr="00091E93">
              <w:rPr>
                <w:rFonts w:ascii="Calibri" w:hAnsi="Calibri" w:cs="Calibri"/>
                <w:sz w:val="17"/>
                <w:szCs w:val="17"/>
                <w:lang w:eastAsia="en-US"/>
              </w:rPr>
              <w:t>Law, jurisprudence</w:t>
            </w:r>
          </w:p>
        </w:tc>
        <w:tc>
          <w:tcPr>
            <w:tcW w:w="822" w:type="dxa"/>
            <w:tcBorders>
              <w:left w:val="single" w:sz="4" w:space="0" w:color="7B251F"/>
              <w:bottom w:val="single" w:sz="4" w:space="0" w:color="7B251F"/>
            </w:tcBorders>
            <w:noWrap/>
            <w:vAlign w:val="bottom"/>
          </w:tcPr>
          <w:p w:rsidR="00F833F8" w:rsidRPr="008C56A6" w:rsidRDefault="00F833F8" w:rsidP="0030401C">
            <w:pPr>
              <w:spacing w:after="60"/>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399</w:t>
            </w:r>
          </w:p>
        </w:tc>
        <w:tc>
          <w:tcPr>
            <w:tcW w:w="822" w:type="dxa"/>
            <w:tcBorders>
              <w:bottom w:val="single" w:sz="4" w:space="0" w:color="7B251F"/>
            </w:tcBorders>
            <w:noWrap/>
            <w:vAlign w:val="bottom"/>
          </w:tcPr>
          <w:p w:rsidR="00F833F8" w:rsidRPr="008C56A6" w:rsidRDefault="00F833F8" w:rsidP="0030401C">
            <w:pPr>
              <w:spacing w:after="60"/>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369</w:t>
            </w:r>
          </w:p>
        </w:tc>
        <w:tc>
          <w:tcPr>
            <w:tcW w:w="822" w:type="dxa"/>
            <w:tcBorders>
              <w:bottom w:val="single" w:sz="4" w:space="0" w:color="7B251F"/>
            </w:tcBorders>
            <w:noWrap/>
            <w:vAlign w:val="bottom"/>
          </w:tcPr>
          <w:p w:rsidR="00F833F8" w:rsidRPr="008C56A6" w:rsidRDefault="00F833F8" w:rsidP="0030401C">
            <w:pPr>
              <w:spacing w:after="60"/>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330</w:t>
            </w:r>
          </w:p>
        </w:tc>
        <w:tc>
          <w:tcPr>
            <w:tcW w:w="822" w:type="dxa"/>
            <w:tcBorders>
              <w:bottom w:val="single" w:sz="4" w:space="0" w:color="7B251F"/>
            </w:tcBorders>
            <w:noWrap/>
            <w:vAlign w:val="bottom"/>
          </w:tcPr>
          <w:p w:rsidR="00F833F8" w:rsidRPr="008C56A6" w:rsidRDefault="00F833F8" w:rsidP="0030401C">
            <w:pPr>
              <w:spacing w:after="60"/>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39</w:t>
            </w:r>
          </w:p>
        </w:tc>
        <w:tc>
          <w:tcPr>
            <w:tcW w:w="822" w:type="dxa"/>
            <w:tcBorders>
              <w:bottom w:val="single" w:sz="4" w:space="0" w:color="7B251F"/>
            </w:tcBorders>
            <w:noWrap/>
            <w:vAlign w:val="bottom"/>
          </w:tcPr>
          <w:p w:rsidR="00F833F8" w:rsidRPr="008C56A6" w:rsidRDefault="00F833F8" w:rsidP="0030401C">
            <w:pPr>
              <w:spacing w:after="60"/>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30</w:t>
            </w:r>
          </w:p>
        </w:tc>
        <w:tc>
          <w:tcPr>
            <w:tcW w:w="822" w:type="dxa"/>
            <w:tcBorders>
              <w:bottom w:val="single" w:sz="4" w:space="0" w:color="7B251F"/>
            </w:tcBorders>
            <w:noWrap/>
            <w:vAlign w:val="bottom"/>
          </w:tcPr>
          <w:p w:rsidR="00F833F8" w:rsidRPr="008C56A6" w:rsidRDefault="00F833F8" w:rsidP="0030401C">
            <w:pPr>
              <w:spacing w:after="60"/>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11</w:t>
            </w:r>
          </w:p>
        </w:tc>
        <w:tc>
          <w:tcPr>
            <w:tcW w:w="822" w:type="dxa"/>
            <w:tcBorders>
              <w:bottom w:val="single" w:sz="4" w:space="0" w:color="7B251F"/>
            </w:tcBorders>
            <w:noWrap/>
            <w:vAlign w:val="bottom"/>
          </w:tcPr>
          <w:p w:rsidR="00F833F8" w:rsidRPr="008C56A6" w:rsidRDefault="00F833F8" w:rsidP="0030401C">
            <w:pPr>
              <w:spacing w:after="60"/>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13</w:t>
            </w:r>
          </w:p>
        </w:tc>
        <w:tc>
          <w:tcPr>
            <w:tcW w:w="822" w:type="dxa"/>
            <w:tcBorders>
              <w:bottom w:val="single" w:sz="4" w:space="0" w:color="7B251F"/>
            </w:tcBorders>
            <w:noWrap/>
            <w:vAlign w:val="bottom"/>
          </w:tcPr>
          <w:p w:rsidR="00F833F8" w:rsidRPr="008C56A6" w:rsidRDefault="00F833F8" w:rsidP="0030401C">
            <w:pPr>
              <w:spacing w:after="60"/>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w:t>
            </w:r>
          </w:p>
        </w:tc>
        <w:tc>
          <w:tcPr>
            <w:tcW w:w="822" w:type="dxa"/>
            <w:tcBorders>
              <w:bottom w:val="single" w:sz="4" w:space="0" w:color="7B251F"/>
            </w:tcBorders>
            <w:noWrap/>
            <w:vAlign w:val="bottom"/>
          </w:tcPr>
          <w:p w:rsidR="00F833F8" w:rsidRPr="008C56A6" w:rsidRDefault="00F833F8" w:rsidP="0030401C">
            <w:pPr>
              <w:spacing w:after="60"/>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bl>
    <w:p w:rsidR="00F833F8" w:rsidRDefault="00F833F8" w:rsidP="00F833F8">
      <w:pPr>
        <w:rPr>
          <w:lang w:val="sr-Cyrl-RS"/>
        </w:rPr>
      </w:pPr>
    </w:p>
    <w:p w:rsidR="00F833F8" w:rsidRPr="00F833F8" w:rsidRDefault="00F833F8" w:rsidP="00CF5E16">
      <w:pPr>
        <w:pStyle w:val="vesna4"/>
        <w:spacing w:after="20"/>
        <w:rPr>
          <w:b w:val="0"/>
          <w:color w:val="auto"/>
          <w:lang w:val="sr-Cyrl-RS"/>
        </w:rPr>
      </w:pPr>
      <w:bookmarkStart w:id="121" w:name="_Toc470084225"/>
      <w:r w:rsidRPr="00D30CFF">
        <w:rPr>
          <w:lang w:val="ru-RU"/>
        </w:rPr>
        <w:lastRenderedPageBreak/>
        <w:t xml:space="preserve">7.2. </w:t>
      </w:r>
      <w:r w:rsidRPr="00D30CFF">
        <w:rPr>
          <w:color w:val="auto"/>
          <w:lang w:val="ru-RU"/>
        </w:rPr>
        <w:t>Књиге и брошуре по областима (проширена УДК)</w:t>
      </w:r>
      <w:r>
        <w:rPr>
          <w:color w:val="auto"/>
          <w:lang w:val="sr-Latn-RS"/>
        </w:rPr>
        <w:t xml:space="preserve">  </w:t>
      </w:r>
      <w:r>
        <w:rPr>
          <w:b w:val="0"/>
          <w:color w:val="auto"/>
          <w:lang w:val="sr-Cyrl-RS"/>
        </w:rPr>
        <w:t>(наставак)</w:t>
      </w:r>
      <w:bookmarkEnd w:id="121"/>
    </w:p>
    <w:tbl>
      <w:tblPr>
        <w:tblW w:w="0" w:type="auto"/>
        <w:jc w:val="center"/>
        <w:tblLayout w:type="fixed"/>
        <w:tblCellMar>
          <w:left w:w="28" w:type="dxa"/>
          <w:right w:w="28" w:type="dxa"/>
        </w:tblCellMar>
        <w:tblLook w:val="0000" w:firstRow="0" w:lastRow="0" w:firstColumn="0" w:lastColumn="0" w:noHBand="0" w:noVBand="0"/>
      </w:tblPr>
      <w:tblGrid>
        <w:gridCol w:w="2438"/>
        <w:gridCol w:w="822"/>
        <w:gridCol w:w="822"/>
        <w:gridCol w:w="822"/>
        <w:gridCol w:w="822"/>
        <w:gridCol w:w="822"/>
        <w:gridCol w:w="822"/>
        <w:gridCol w:w="822"/>
        <w:gridCol w:w="822"/>
        <w:gridCol w:w="822"/>
      </w:tblGrid>
      <w:tr w:rsidR="00F833F8" w:rsidRPr="00D30CFF" w:rsidTr="00982EFC">
        <w:trPr>
          <w:jc w:val="center"/>
        </w:trPr>
        <w:tc>
          <w:tcPr>
            <w:tcW w:w="2438" w:type="dxa"/>
            <w:vMerge w:val="restart"/>
            <w:tcBorders>
              <w:bottom w:val="single" w:sz="4" w:space="0" w:color="FFFFFF"/>
              <w:right w:val="single" w:sz="4" w:space="0" w:color="FFFFFF"/>
            </w:tcBorders>
            <w:shd w:val="clear" w:color="auto" w:fill="7B251F"/>
            <w:noWrap/>
            <w:vAlign w:val="center"/>
          </w:tcPr>
          <w:p w:rsidR="00F833F8" w:rsidRPr="00D30CFF" w:rsidRDefault="00F833F8" w:rsidP="00982EFC">
            <w:pPr>
              <w:jc w:val="center"/>
              <w:rPr>
                <w:rFonts w:ascii="Calibri" w:hAnsi="Calibri" w:cs="Calibri"/>
                <w:color w:val="FFFFFF"/>
                <w:sz w:val="17"/>
                <w:szCs w:val="17"/>
                <w:lang w:val="sr-Cyrl-CS"/>
              </w:rPr>
            </w:pPr>
          </w:p>
        </w:tc>
        <w:tc>
          <w:tcPr>
            <w:tcW w:w="6576" w:type="dxa"/>
            <w:gridSpan w:val="8"/>
            <w:tcBorders>
              <w:left w:val="single" w:sz="4" w:space="0" w:color="FFFFFF"/>
              <w:bottom w:val="single" w:sz="4" w:space="0" w:color="FFFFFF"/>
              <w:right w:val="single" w:sz="4" w:space="0" w:color="FFFFFF"/>
            </w:tcBorders>
            <w:shd w:val="clear" w:color="auto" w:fill="7B251F"/>
            <w:noWrap/>
            <w:vAlign w:val="center"/>
          </w:tcPr>
          <w:p w:rsidR="00F833F8" w:rsidRPr="00D30CFF" w:rsidRDefault="00F833F8" w:rsidP="00982EFC">
            <w:pPr>
              <w:spacing w:before="60" w:after="60"/>
              <w:jc w:val="center"/>
              <w:rPr>
                <w:rFonts w:ascii="Calibri" w:hAnsi="Calibri" w:cs="Calibri"/>
                <w:color w:val="FFFFFF"/>
                <w:sz w:val="17"/>
                <w:szCs w:val="17"/>
              </w:rPr>
            </w:pPr>
            <w:r w:rsidRPr="00D30CFF">
              <w:rPr>
                <w:rFonts w:ascii="Calibri" w:hAnsi="Calibri" w:cs="Calibri"/>
                <w:color w:val="FFFFFF"/>
                <w:sz w:val="17"/>
                <w:szCs w:val="17"/>
              </w:rPr>
              <w:t>Република Србија</w:t>
            </w:r>
          </w:p>
        </w:tc>
        <w:tc>
          <w:tcPr>
            <w:tcW w:w="822" w:type="dxa"/>
            <w:vMerge w:val="restart"/>
            <w:tcBorders>
              <w:left w:val="single" w:sz="4" w:space="0" w:color="FFFFFF"/>
              <w:bottom w:val="single" w:sz="4" w:space="0" w:color="FFFFFF"/>
              <w:right w:val="single" w:sz="4" w:space="0" w:color="7B251F"/>
            </w:tcBorders>
            <w:shd w:val="clear" w:color="auto" w:fill="7B251F"/>
            <w:vAlign w:val="center"/>
          </w:tcPr>
          <w:p w:rsidR="00F833F8" w:rsidRPr="00D30CFF" w:rsidRDefault="00F833F8" w:rsidP="00982EFC">
            <w:pPr>
              <w:jc w:val="center"/>
              <w:rPr>
                <w:rFonts w:ascii="Calibri" w:hAnsi="Calibri" w:cs="Calibri"/>
                <w:color w:val="FFFFFF"/>
                <w:sz w:val="17"/>
                <w:szCs w:val="17"/>
                <w:lang w:val="sr-Cyrl-CS"/>
              </w:rPr>
            </w:pPr>
            <w:r w:rsidRPr="00D30CFF">
              <w:rPr>
                <w:rFonts w:ascii="Calibri" w:hAnsi="Calibri" w:cs="Calibri"/>
                <w:color w:val="FFFFFF"/>
                <w:sz w:val="17"/>
                <w:szCs w:val="17"/>
              </w:rPr>
              <w:t>Иностра</w:t>
            </w:r>
            <w:r w:rsidRPr="00D30CFF">
              <w:rPr>
                <w:rFonts w:ascii="Calibri" w:hAnsi="Calibri" w:cs="Calibri"/>
                <w:color w:val="FFFFFF"/>
                <w:sz w:val="17"/>
                <w:szCs w:val="17"/>
                <w:lang w:val="sr-Cyrl-CS"/>
              </w:rPr>
              <w:t>н-</w:t>
            </w:r>
          </w:p>
          <w:p w:rsidR="00F833F8" w:rsidRPr="00D30CFF" w:rsidRDefault="00F833F8" w:rsidP="00982EFC">
            <w:pPr>
              <w:jc w:val="center"/>
              <w:rPr>
                <w:rFonts w:ascii="Calibri" w:hAnsi="Calibri" w:cs="Calibri"/>
                <w:color w:val="FFFFFF"/>
                <w:sz w:val="17"/>
                <w:szCs w:val="17"/>
              </w:rPr>
            </w:pPr>
            <w:r w:rsidRPr="00D30CFF">
              <w:rPr>
                <w:rFonts w:ascii="Calibri" w:hAnsi="Calibri" w:cs="Calibri"/>
                <w:color w:val="FFFFFF"/>
                <w:sz w:val="17"/>
                <w:szCs w:val="17"/>
              </w:rPr>
              <w:t>ство</w:t>
            </w:r>
          </w:p>
        </w:tc>
      </w:tr>
      <w:tr w:rsidR="00F833F8" w:rsidRPr="00D30CFF" w:rsidTr="00982EFC">
        <w:trPr>
          <w:jc w:val="center"/>
        </w:trPr>
        <w:tc>
          <w:tcPr>
            <w:tcW w:w="2438" w:type="dxa"/>
            <w:vMerge/>
            <w:tcBorders>
              <w:top w:val="single" w:sz="4" w:space="0" w:color="FFFFFF"/>
              <w:bottom w:val="single" w:sz="4" w:space="0" w:color="FFFFFF"/>
              <w:right w:val="single" w:sz="4" w:space="0" w:color="FFFFFF"/>
            </w:tcBorders>
            <w:shd w:val="clear" w:color="auto" w:fill="7B251F"/>
            <w:vAlign w:val="center"/>
          </w:tcPr>
          <w:p w:rsidR="00F833F8" w:rsidRPr="00D30CFF" w:rsidRDefault="00F833F8" w:rsidP="00982EFC">
            <w:pPr>
              <w:jc w:val="center"/>
              <w:rPr>
                <w:rFonts w:ascii="Calibri" w:hAnsi="Calibri" w:cs="Calibri"/>
                <w:color w:val="FFFFFF"/>
                <w:sz w:val="17"/>
                <w:szCs w:val="17"/>
              </w:rPr>
            </w:pPr>
          </w:p>
        </w:tc>
        <w:tc>
          <w:tcPr>
            <w:tcW w:w="822" w:type="dxa"/>
            <w:vMerge w:val="restart"/>
            <w:tcBorders>
              <w:top w:val="single" w:sz="4" w:space="0" w:color="FFFFFF"/>
              <w:left w:val="single" w:sz="4" w:space="0" w:color="FFFFFF"/>
              <w:bottom w:val="single" w:sz="4" w:space="0" w:color="FFFFFF"/>
              <w:right w:val="single" w:sz="4" w:space="0" w:color="FFFFFF"/>
            </w:tcBorders>
            <w:shd w:val="clear" w:color="auto" w:fill="7B251F"/>
            <w:noWrap/>
            <w:vAlign w:val="center"/>
          </w:tcPr>
          <w:p w:rsidR="00F833F8" w:rsidRPr="00D30CFF" w:rsidRDefault="00F833F8" w:rsidP="00982EFC">
            <w:pPr>
              <w:jc w:val="center"/>
              <w:rPr>
                <w:rFonts w:ascii="Calibri" w:hAnsi="Calibri" w:cs="Calibri"/>
                <w:color w:val="FFFFFF"/>
                <w:sz w:val="17"/>
                <w:szCs w:val="17"/>
              </w:rPr>
            </w:pPr>
            <w:r w:rsidRPr="00D30CFF">
              <w:rPr>
                <w:rFonts w:ascii="Calibri" w:hAnsi="Calibri" w:cs="Calibri"/>
                <w:color w:val="FFFFFF"/>
                <w:sz w:val="17"/>
                <w:szCs w:val="17"/>
                <w:lang w:val="sr-Cyrl-CS"/>
              </w:rPr>
              <w:t>у</w:t>
            </w:r>
            <w:r w:rsidRPr="00D30CFF">
              <w:rPr>
                <w:rFonts w:ascii="Calibri" w:hAnsi="Calibri" w:cs="Calibri"/>
                <w:color w:val="FFFFFF"/>
                <w:sz w:val="17"/>
                <w:szCs w:val="17"/>
              </w:rPr>
              <w:t>купно</w:t>
            </w:r>
          </w:p>
        </w:tc>
        <w:tc>
          <w:tcPr>
            <w:tcW w:w="2466" w:type="dxa"/>
            <w:gridSpan w:val="3"/>
            <w:tcBorders>
              <w:top w:val="single" w:sz="4" w:space="0" w:color="FFFFFF"/>
              <w:left w:val="single" w:sz="4" w:space="0" w:color="FFFFFF"/>
              <w:bottom w:val="single" w:sz="4" w:space="0" w:color="FFFFFF"/>
              <w:right w:val="single" w:sz="4" w:space="0" w:color="FFFFFF"/>
            </w:tcBorders>
            <w:shd w:val="clear" w:color="auto" w:fill="7B251F"/>
            <w:noWrap/>
            <w:vAlign w:val="center"/>
          </w:tcPr>
          <w:p w:rsidR="00F833F8" w:rsidRPr="00D30CFF" w:rsidRDefault="00F833F8" w:rsidP="00982EFC">
            <w:pPr>
              <w:spacing w:before="60" w:after="60"/>
              <w:jc w:val="center"/>
              <w:rPr>
                <w:rFonts w:ascii="Calibri" w:hAnsi="Calibri" w:cs="Calibri"/>
                <w:color w:val="FFFFFF"/>
                <w:sz w:val="17"/>
                <w:szCs w:val="17"/>
              </w:rPr>
            </w:pPr>
            <w:r w:rsidRPr="00D30CFF">
              <w:rPr>
                <w:rFonts w:ascii="Calibri" w:hAnsi="Calibri" w:cs="Calibri"/>
                <w:color w:val="FFFFFF"/>
                <w:sz w:val="17"/>
                <w:szCs w:val="17"/>
              </w:rPr>
              <w:t>Србија</w:t>
            </w:r>
            <w:r w:rsidRPr="00D30CFF">
              <w:rPr>
                <w:rFonts w:ascii="Calibri" w:hAnsi="Calibri" w:cs="Calibri"/>
                <w:color w:val="FFFFFF"/>
                <w:sz w:val="17"/>
                <w:szCs w:val="17"/>
                <w:lang w:val="sr-Cyrl-CS"/>
              </w:rPr>
              <w:t xml:space="preserve"> </w:t>
            </w:r>
            <w:r w:rsidRPr="00D30CFF">
              <w:rPr>
                <w:rFonts w:ascii="Calibri" w:hAnsi="Calibri" w:cs="Calibri"/>
                <w:color w:val="FFFFFF"/>
                <w:sz w:val="17"/>
                <w:szCs w:val="17"/>
              </w:rPr>
              <w:t>–</w:t>
            </w:r>
            <w:r w:rsidRPr="00D30CFF">
              <w:rPr>
                <w:rFonts w:ascii="Calibri" w:hAnsi="Calibri" w:cs="Calibri"/>
                <w:color w:val="FFFFFF"/>
                <w:sz w:val="17"/>
                <w:szCs w:val="17"/>
                <w:lang w:val="sr-Cyrl-CS"/>
              </w:rPr>
              <w:t xml:space="preserve"> север</w:t>
            </w:r>
          </w:p>
        </w:tc>
        <w:tc>
          <w:tcPr>
            <w:tcW w:w="3288" w:type="dxa"/>
            <w:gridSpan w:val="4"/>
            <w:tcBorders>
              <w:top w:val="single" w:sz="4" w:space="0" w:color="FFFFFF"/>
              <w:left w:val="single" w:sz="4" w:space="0" w:color="FFFFFF"/>
              <w:bottom w:val="single" w:sz="4" w:space="0" w:color="FFFFFF"/>
              <w:right w:val="single" w:sz="4" w:space="0" w:color="FFFFFF"/>
            </w:tcBorders>
            <w:shd w:val="clear" w:color="auto" w:fill="7B251F"/>
            <w:noWrap/>
            <w:vAlign w:val="center"/>
          </w:tcPr>
          <w:p w:rsidR="00F833F8" w:rsidRPr="00D30CFF" w:rsidRDefault="00F833F8" w:rsidP="00982EFC">
            <w:pPr>
              <w:spacing w:before="60" w:after="60"/>
              <w:jc w:val="center"/>
              <w:rPr>
                <w:rFonts w:ascii="Calibri" w:hAnsi="Calibri" w:cs="Calibri"/>
                <w:color w:val="FFFFFF"/>
                <w:sz w:val="17"/>
                <w:szCs w:val="17"/>
              </w:rPr>
            </w:pPr>
            <w:r w:rsidRPr="00D30CFF">
              <w:rPr>
                <w:rFonts w:ascii="Calibri" w:hAnsi="Calibri" w:cs="Calibri"/>
                <w:color w:val="FFFFFF"/>
                <w:sz w:val="17"/>
                <w:szCs w:val="17"/>
              </w:rPr>
              <w:t>Србија</w:t>
            </w:r>
            <w:r w:rsidRPr="00D30CFF">
              <w:rPr>
                <w:rFonts w:ascii="Calibri" w:hAnsi="Calibri" w:cs="Calibri"/>
                <w:color w:val="FFFFFF"/>
                <w:sz w:val="17"/>
                <w:szCs w:val="17"/>
                <w:lang w:val="sr-Cyrl-CS"/>
              </w:rPr>
              <w:t xml:space="preserve"> </w:t>
            </w:r>
            <w:r w:rsidRPr="00D30CFF">
              <w:rPr>
                <w:rFonts w:ascii="Calibri" w:hAnsi="Calibri" w:cs="Calibri"/>
                <w:color w:val="FFFFFF"/>
                <w:sz w:val="17"/>
                <w:szCs w:val="17"/>
              </w:rPr>
              <w:t>–</w:t>
            </w:r>
            <w:r w:rsidRPr="00D30CFF">
              <w:rPr>
                <w:rFonts w:ascii="Calibri" w:hAnsi="Calibri" w:cs="Calibri"/>
                <w:color w:val="FFFFFF"/>
                <w:sz w:val="17"/>
                <w:szCs w:val="17"/>
                <w:lang w:val="sr-Cyrl-CS"/>
              </w:rPr>
              <w:t xml:space="preserve"> југ</w:t>
            </w:r>
          </w:p>
        </w:tc>
        <w:tc>
          <w:tcPr>
            <w:tcW w:w="822" w:type="dxa"/>
            <w:vMerge/>
            <w:tcBorders>
              <w:top w:val="single" w:sz="4" w:space="0" w:color="FFFFFF"/>
              <w:left w:val="single" w:sz="4" w:space="0" w:color="FFFFFF"/>
              <w:bottom w:val="single" w:sz="4" w:space="0" w:color="FFFFFF"/>
              <w:right w:val="single" w:sz="4" w:space="0" w:color="7B251F"/>
            </w:tcBorders>
            <w:shd w:val="clear" w:color="auto" w:fill="7B251F"/>
            <w:vAlign w:val="center"/>
          </w:tcPr>
          <w:p w:rsidR="00F833F8" w:rsidRPr="00D30CFF" w:rsidRDefault="00F833F8" w:rsidP="00982EFC">
            <w:pPr>
              <w:jc w:val="center"/>
              <w:rPr>
                <w:rFonts w:ascii="Calibri" w:hAnsi="Calibri" w:cs="Calibri"/>
                <w:color w:val="FFFFFF"/>
                <w:sz w:val="17"/>
                <w:szCs w:val="17"/>
              </w:rPr>
            </w:pPr>
          </w:p>
        </w:tc>
      </w:tr>
      <w:tr w:rsidR="00F833F8" w:rsidRPr="00D30CFF" w:rsidTr="00982EFC">
        <w:trPr>
          <w:jc w:val="center"/>
        </w:trPr>
        <w:tc>
          <w:tcPr>
            <w:tcW w:w="2438" w:type="dxa"/>
            <w:vMerge/>
            <w:tcBorders>
              <w:top w:val="single" w:sz="4" w:space="0" w:color="FFFFFF"/>
              <w:right w:val="single" w:sz="4" w:space="0" w:color="FFFFFF"/>
            </w:tcBorders>
            <w:shd w:val="clear" w:color="auto" w:fill="7B251F"/>
            <w:vAlign w:val="center"/>
          </w:tcPr>
          <w:p w:rsidR="00F833F8" w:rsidRPr="00D30CFF" w:rsidRDefault="00F833F8" w:rsidP="00982EFC">
            <w:pPr>
              <w:jc w:val="center"/>
              <w:rPr>
                <w:rFonts w:ascii="Calibri" w:hAnsi="Calibri" w:cs="Calibri"/>
                <w:color w:val="FFFFFF"/>
                <w:sz w:val="17"/>
                <w:szCs w:val="17"/>
              </w:rPr>
            </w:pPr>
          </w:p>
        </w:tc>
        <w:tc>
          <w:tcPr>
            <w:tcW w:w="822" w:type="dxa"/>
            <w:vMerge/>
            <w:tcBorders>
              <w:top w:val="single" w:sz="4" w:space="0" w:color="FFFFFF"/>
              <w:left w:val="single" w:sz="4" w:space="0" w:color="FFFFFF"/>
              <w:right w:val="single" w:sz="4" w:space="0" w:color="FFFFFF"/>
            </w:tcBorders>
            <w:shd w:val="clear" w:color="auto" w:fill="7B251F"/>
            <w:vAlign w:val="center"/>
          </w:tcPr>
          <w:p w:rsidR="00F833F8" w:rsidRPr="00D30CFF" w:rsidRDefault="00F833F8" w:rsidP="00982EFC">
            <w:pPr>
              <w:jc w:val="center"/>
              <w:rPr>
                <w:rFonts w:ascii="Calibri" w:hAnsi="Calibri" w:cs="Calibri"/>
                <w:color w:val="FFFFFF"/>
                <w:sz w:val="17"/>
                <w:szCs w:val="17"/>
              </w:rPr>
            </w:pPr>
          </w:p>
        </w:tc>
        <w:tc>
          <w:tcPr>
            <w:tcW w:w="822" w:type="dxa"/>
            <w:tcBorders>
              <w:top w:val="single" w:sz="4" w:space="0" w:color="FFFFFF"/>
              <w:left w:val="single" w:sz="4" w:space="0" w:color="FFFFFF"/>
              <w:right w:val="single" w:sz="4" w:space="0" w:color="FFFFFF"/>
            </w:tcBorders>
            <w:shd w:val="clear" w:color="auto" w:fill="7B251F"/>
            <w:noWrap/>
            <w:vAlign w:val="center"/>
          </w:tcPr>
          <w:p w:rsidR="00F833F8" w:rsidRPr="00D30CFF" w:rsidRDefault="00F833F8" w:rsidP="00982EFC">
            <w:pPr>
              <w:jc w:val="center"/>
              <w:rPr>
                <w:rFonts w:ascii="Calibri" w:hAnsi="Calibri" w:cs="Calibri"/>
                <w:color w:val="FFFFFF"/>
                <w:sz w:val="17"/>
                <w:szCs w:val="17"/>
                <w:lang w:val="sr-Cyrl-CS"/>
              </w:rPr>
            </w:pPr>
            <w:r w:rsidRPr="00D30CFF">
              <w:rPr>
                <w:rFonts w:ascii="Calibri" w:hAnsi="Calibri" w:cs="Calibri"/>
                <w:color w:val="FFFFFF"/>
                <w:sz w:val="17"/>
                <w:szCs w:val="17"/>
                <w:lang w:val="sr-Cyrl-CS"/>
              </w:rPr>
              <w:t>свега</w:t>
            </w:r>
          </w:p>
        </w:tc>
        <w:tc>
          <w:tcPr>
            <w:tcW w:w="822" w:type="dxa"/>
            <w:tcBorders>
              <w:top w:val="single" w:sz="4" w:space="0" w:color="FFFFFF"/>
              <w:left w:val="single" w:sz="4" w:space="0" w:color="FFFFFF"/>
              <w:right w:val="single" w:sz="4" w:space="0" w:color="FFFFFF"/>
            </w:tcBorders>
            <w:shd w:val="clear" w:color="auto" w:fill="7B251F"/>
            <w:vAlign w:val="center"/>
          </w:tcPr>
          <w:p w:rsidR="00F833F8" w:rsidRPr="00D30CFF" w:rsidRDefault="00F833F8" w:rsidP="00982EFC">
            <w:pPr>
              <w:jc w:val="center"/>
              <w:rPr>
                <w:rFonts w:ascii="Calibri" w:hAnsi="Calibri" w:cs="Calibri"/>
                <w:color w:val="FFFFFF"/>
                <w:sz w:val="17"/>
                <w:szCs w:val="17"/>
                <w:lang w:val="sr-Cyrl-CS"/>
              </w:rPr>
            </w:pPr>
            <w:r w:rsidRPr="00D30CFF">
              <w:rPr>
                <w:rFonts w:ascii="Calibri" w:hAnsi="Calibri" w:cs="Calibri"/>
                <w:color w:val="FFFFFF"/>
                <w:sz w:val="17"/>
                <w:szCs w:val="17"/>
                <w:lang w:val="sr-Cyrl-CS"/>
              </w:rPr>
              <w:t>Београд-ски регион</w:t>
            </w:r>
          </w:p>
        </w:tc>
        <w:tc>
          <w:tcPr>
            <w:tcW w:w="822" w:type="dxa"/>
            <w:tcBorders>
              <w:top w:val="single" w:sz="4" w:space="0" w:color="FFFFFF"/>
              <w:left w:val="single" w:sz="4" w:space="0" w:color="FFFFFF"/>
              <w:right w:val="single" w:sz="4" w:space="0" w:color="FFFFFF"/>
            </w:tcBorders>
            <w:shd w:val="clear" w:color="auto" w:fill="7B251F"/>
            <w:vAlign w:val="center"/>
          </w:tcPr>
          <w:p w:rsidR="00F833F8" w:rsidRPr="00D30CFF" w:rsidRDefault="00F833F8" w:rsidP="00982EFC">
            <w:pPr>
              <w:jc w:val="center"/>
              <w:rPr>
                <w:rFonts w:ascii="Calibri" w:hAnsi="Calibri" w:cs="Calibri"/>
                <w:color w:val="FFFFFF"/>
                <w:sz w:val="17"/>
                <w:szCs w:val="17"/>
                <w:lang w:val="sr-Cyrl-CS"/>
              </w:rPr>
            </w:pPr>
            <w:r w:rsidRPr="00D30CFF">
              <w:rPr>
                <w:rFonts w:ascii="Calibri" w:hAnsi="Calibri" w:cs="Calibri"/>
                <w:color w:val="FFFFFF"/>
                <w:sz w:val="17"/>
                <w:szCs w:val="17"/>
              </w:rPr>
              <w:t>Регион Војводин</w:t>
            </w:r>
            <w:r w:rsidRPr="00D30CFF">
              <w:rPr>
                <w:rFonts w:ascii="Calibri" w:hAnsi="Calibri" w:cs="Calibri"/>
                <w:color w:val="FFFFFF"/>
                <w:sz w:val="17"/>
                <w:szCs w:val="17"/>
                <w:lang w:val="sr-Cyrl-CS"/>
              </w:rPr>
              <w:t>е</w:t>
            </w:r>
          </w:p>
        </w:tc>
        <w:tc>
          <w:tcPr>
            <w:tcW w:w="822" w:type="dxa"/>
            <w:tcBorders>
              <w:top w:val="single" w:sz="4" w:space="0" w:color="FFFFFF"/>
              <w:left w:val="single" w:sz="4" w:space="0" w:color="FFFFFF"/>
              <w:right w:val="single" w:sz="4" w:space="0" w:color="FFFFFF"/>
            </w:tcBorders>
            <w:shd w:val="clear" w:color="auto" w:fill="7B251F"/>
            <w:noWrap/>
            <w:vAlign w:val="center"/>
          </w:tcPr>
          <w:p w:rsidR="00F833F8" w:rsidRPr="00D30CFF" w:rsidRDefault="00F833F8" w:rsidP="00982EFC">
            <w:pPr>
              <w:jc w:val="center"/>
              <w:rPr>
                <w:rFonts w:ascii="Calibri" w:hAnsi="Calibri" w:cs="Calibri"/>
                <w:color w:val="FFFFFF"/>
                <w:sz w:val="17"/>
                <w:szCs w:val="17"/>
                <w:lang w:val="sr-Cyrl-CS"/>
              </w:rPr>
            </w:pPr>
            <w:r w:rsidRPr="00D30CFF">
              <w:rPr>
                <w:rFonts w:ascii="Calibri" w:hAnsi="Calibri" w:cs="Calibri"/>
                <w:color w:val="FFFFFF"/>
                <w:sz w:val="17"/>
                <w:szCs w:val="17"/>
                <w:lang w:val="sr-Cyrl-CS"/>
              </w:rPr>
              <w:t>свега</w:t>
            </w:r>
          </w:p>
        </w:tc>
        <w:tc>
          <w:tcPr>
            <w:tcW w:w="822" w:type="dxa"/>
            <w:tcBorders>
              <w:top w:val="single" w:sz="4" w:space="0" w:color="FFFFFF"/>
              <w:left w:val="single" w:sz="4" w:space="0" w:color="FFFFFF"/>
              <w:right w:val="single" w:sz="4" w:space="0" w:color="FFFFFF"/>
            </w:tcBorders>
            <w:shd w:val="clear" w:color="auto" w:fill="7B251F"/>
            <w:vAlign w:val="center"/>
          </w:tcPr>
          <w:p w:rsidR="00F833F8" w:rsidRPr="00D30CFF" w:rsidRDefault="00F833F8" w:rsidP="00982EFC">
            <w:pPr>
              <w:jc w:val="center"/>
              <w:rPr>
                <w:rFonts w:ascii="Calibri" w:hAnsi="Calibri" w:cs="Calibri"/>
                <w:color w:val="FFFFFF"/>
                <w:sz w:val="17"/>
                <w:szCs w:val="17"/>
                <w:lang w:val="sr-Cyrl-CS"/>
              </w:rPr>
            </w:pPr>
            <w:r w:rsidRPr="00D30CFF">
              <w:rPr>
                <w:rFonts w:ascii="Calibri" w:hAnsi="Calibri" w:cs="Calibri"/>
                <w:color w:val="FFFFFF"/>
                <w:sz w:val="17"/>
                <w:szCs w:val="17"/>
                <w:lang w:val="sr-Cyrl-CS"/>
              </w:rPr>
              <w:t>Регион Шумадије и Западне Србије</w:t>
            </w:r>
          </w:p>
        </w:tc>
        <w:tc>
          <w:tcPr>
            <w:tcW w:w="822" w:type="dxa"/>
            <w:tcBorders>
              <w:top w:val="single" w:sz="4" w:space="0" w:color="FFFFFF"/>
              <w:left w:val="single" w:sz="4" w:space="0" w:color="FFFFFF"/>
              <w:right w:val="single" w:sz="4" w:space="0" w:color="FFFFFF"/>
            </w:tcBorders>
            <w:shd w:val="clear" w:color="auto" w:fill="7B251F"/>
            <w:vAlign w:val="center"/>
          </w:tcPr>
          <w:p w:rsidR="00F833F8" w:rsidRPr="00D30CFF" w:rsidRDefault="00F833F8" w:rsidP="00982EFC">
            <w:pPr>
              <w:jc w:val="center"/>
              <w:rPr>
                <w:rFonts w:ascii="Calibri" w:hAnsi="Calibri" w:cs="Calibri"/>
                <w:color w:val="FFFFFF"/>
                <w:sz w:val="17"/>
                <w:szCs w:val="17"/>
                <w:lang w:val="sr-Cyrl-CS"/>
              </w:rPr>
            </w:pPr>
            <w:r w:rsidRPr="00D30CFF">
              <w:rPr>
                <w:rFonts w:ascii="Calibri" w:hAnsi="Calibri" w:cs="Calibri"/>
                <w:color w:val="FFFFFF"/>
                <w:sz w:val="17"/>
                <w:szCs w:val="17"/>
                <w:lang w:val="sr-Cyrl-CS"/>
              </w:rPr>
              <w:t>Регион Јужне и Источне Србије</w:t>
            </w:r>
          </w:p>
        </w:tc>
        <w:tc>
          <w:tcPr>
            <w:tcW w:w="822" w:type="dxa"/>
            <w:tcBorders>
              <w:top w:val="single" w:sz="4" w:space="0" w:color="FFFFFF"/>
              <w:left w:val="single" w:sz="4" w:space="0" w:color="FFFFFF"/>
              <w:right w:val="single" w:sz="4" w:space="0" w:color="FFFFFF"/>
            </w:tcBorders>
            <w:shd w:val="clear" w:color="auto" w:fill="7B251F"/>
            <w:vAlign w:val="center"/>
          </w:tcPr>
          <w:p w:rsidR="00F833F8" w:rsidRPr="00D30CFF" w:rsidRDefault="00F833F8" w:rsidP="00982EFC">
            <w:pPr>
              <w:jc w:val="center"/>
              <w:rPr>
                <w:rFonts w:ascii="Calibri" w:hAnsi="Calibri" w:cs="Calibri"/>
                <w:color w:val="FFFFFF"/>
                <w:sz w:val="17"/>
                <w:szCs w:val="17"/>
              </w:rPr>
            </w:pPr>
            <w:r w:rsidRPr="00D30CFF">
              <w:rPr>
                <w:rFonts w:ascii="Calibri" w:hAnsi="Calibri" w:cs="Calibri"/>
                <w:color w:val="FFFFFF"/>
                <w:sz w:val="17"/>
                <w:szCs w:val="17"/>
              </w:rPr>
              <w:t>Регион Косовo и Метохијa</w:t>
            </w:r>
          </w:p>
        </w:tc>
        <w:tc>
          <w:tcPr>
            <w:tcW w:w="822" w:type="dxa"/>
            <w:vMerge/>
            <w:tcBorders>
              <w:top w:val="single" w:sz="4" w:space="0" w:color="FFFFFF"/>
              <w:left w:val="single" w:sz="4" w:space="0" w:color="FFFFFF"/>
              <w:right w:val="single" w:sz="4" w:space="0" w:color="7B251F"/>
            </w:tcBorders>
            <w:shd w:val="clear" w:color="auto" w:fill="7B251F"/>
            <w:vAlign w:val="center"/>
          </w:tcPr>
          <w:p w:rsidR="00F833F8" w:rsidRPr="00D30CFF" w:rsidRDefault="00F833F8" w:rsidP="00982EFC">
            <w:pPr>
              <w:jc w:val="center"/>
              <w:rPr>
                <w:rFonts w:ascii="Calibri" w:hAnsi="Calibri" w:cs="Calibri"/>
                <w:color w:val="FFFFFF"/>
                <w:sz w:val="17"/>
                <w:szCs w:val="17"/>
              </w:rPr>
            </w:pP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spacing w:before="120"/>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Јавна управа, влада, војни послови</w:t>
            </w:r>
          </w:p>
        </w:tc>
        <w:tc>
          <w:tcPr>
            <w:tcW w:w="822" w:type="dxa"/>
            <w:tcBorders>
              <w:left w:val="single" w:sz="4" w:space="0" w:color="7B251F"/>
            </w:tcBorders>
            <w:noWrap/>
            <w:vAlign w:val="bottom"/>
          </w:tcPr>
          <w:p w:rsidR="00091E93" w:rsidRPr="008C56A6" w:rsidRDefault="00091E93" w:rsidP="00F833F8">
            <w:pPr>
              <w:spacing w:before="120"/>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77</w:t>
            </w:r>
          </w:p>
        </w:tc>
        <w:tc>
          <w:tcPr>
            <w:tcW w:w="822" w:type="dxa"/>
            <w:noWrap/>
            <w:vAlign w:val="bottom"/>
          </w:tcPr>
          <w:p w:rsidR="00091E93" w:rsidRPr="008C56A6" w:rsidRDefault="00091E93" w:rsidP="00F833F8">
            <w:pPr>
              <w:spacing w:before="120"/>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64</w:t>
            </w:r>
          </w:p>
        </w:tc>
        <w:tc>
          <w:tcPr>
            <w:tcW w:w="822" w:type="dxa"/>
            <w:noWrap/>
            <w:vAlign w:val="bottom"/>
          </w:tcPr>
          <w:p w:rsidR="00091E93" w:rsidRPr="008C56A6" w:rsidRDefault="00091E93" w:rsidP="00F833F8">
            <w:pPr>
              <w:spacing w:before="120"/>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51</w:t>
            </w:r>
          </w:p>
        </w:tc>
        <w:tc>
          <w:tcPr>
            <w:tcW w:w="822" w:type="dxa"/>
            <w:noWrap/>
            <w:vAlign w:val="bottom"/>
          </w:tcPr>
          <w:p w:rsidR="00091E93" w:rsidRPr="008C56A6" w:rsidRDefault="00091E93" w:rsidP="00F833F8">
            <w:pPr>
              <w:spacing w:before="120"/>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13</w:t>
            </w:r>
          </w:p>
        </w:tc>
        <w:tc>
          <w:tcPr>
            <w:tcW w:w="822" w:type="dxa"/>
            <w:noWrap/>
            <w:vAlign w:val="bottom"/>
          </w:tcPr>
          <w:p w:rsidR="00091E93" w:rsidRPr="008C56A6" w:rsidRDefault="00091E93" w:rsidP="00F833F8">
            <w:pPr>
              <w:spacing w:before="120"/>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13</w:t>
            </w:r>
          </w:p>
        </w:tc>
        <w:tc>
          <w:tcPr>
            <w:tcW w:w="822" w:type="dxa"/>
            <w:noWrap/>
            <w:vAlign w:val="bottom"/>
          </w:tcPr>
          <w:p w:rsidR="00091E93" w:rsidRPr="008C56A6" w:rsidRDefault="00091E93" w:rsidP="00F833F8">
            <w:pPr>
              <w:spacing w:before="120"/>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8</w:t>
            </w:r>
          </w:p>
        </w:tc>
        <w:tc>
          <w:tcPr>
            <w:tcW w:w="822" w:type="dxa"/>
            <w:noWrap/>
            <w:vAlign w:val="bottom"/>
          </w:tcPr>
          <w:p w:rsidR="00091E93" w:rsidRPr="008C56A6" w:rsidRDefault="00091E93" w:rsidP="00F833F8">
            <w:pPr>
              <w:spacing w:before="120"/>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w:t>
            </w:r>
          </w:p>
        </w:tc>
        <w:tc>
          <w:tcPr>
            <w:tcW w:w="822" w:type="dxa"/>
            <w:noWrap/>
            <w:vAlign w:val="bottom"/>
          </w:tcPr>
          <w:p w:rsidR="00091E93" w:rsidRPr="008C56A6" w:rsidRDefault="00091E93" w:rsidP="00F833F8">
            <w:pPr>
              <w:spacing w:before="120"/>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spacing w:before="120"/>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Социјални рад, социјална помоћ</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30</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25</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23</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Васпитање, образовање, настава</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1524</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1314</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1240</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74</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208</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164</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38</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Етнологија, етнографија, обичаји, понашање, традиције, начин живота, фолклор</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52</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29</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12</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9</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spacing w:before="120"/>
              <w:rPr>
                <w:rFonts w:asciiTheme="minorHAnsi" w:eastAsia="Times New Roman" w:hAnsiTheme="minorHAnsi" w:cstheme="minorHAnsi"/>
                <w:b/>
                <w:bCs/>
                <w:sz w:val="17"/>
                <w:szCs w:val="17"/>
                <w:lang w:eastAsia="en-US"/>
              </w:rPr>
            </w:pPr>
            <w:r w:rsidRPr="00091E93">
              <w:rPr>
                <w:rFonts w:asciiTheme="minorHAnsi" w:eastAsia="Times New Roman" w:hAnsiTheme="minorHAnsi" w:cstheme="minorHAnsi"/>
                <w:b/>
                <w:bCs/>
                <w:sz w:val="17"/>
                <w:szCs w:val="17"/>
                <w:lang w:eastAsia="en-US"/>
              </w:rPr>
              <w:t>Природне науке</w:t>
            </w:r>
          </w:p>
        </w:tc>
        <w:tc>
          <w:tcPr>
            <w:tcW w:w="822" w:type="dxa"/>
            <w:tcBorders>
              <w:left w:val="single" w:sz="4" w:space="0" w:color="7B251F"/>
            </w:tcBorders>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413</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347</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267</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80</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65</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23</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32</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10</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1</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Природне науке</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Животна средина</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32</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24</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8</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8</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Математика</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104</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91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74</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17</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13</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Астрономија, астрофизика, истраживање свемира</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17</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14</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12</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Физика</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56</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47</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28</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19</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9</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Хемија</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53</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47</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40</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7</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Геологија</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35</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27</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24</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8</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Палеонтологија, систематска палеоботаника, систематска палеозоологија</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10</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7</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7</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Биологија</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39</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32</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7</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Ботаника</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18</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15</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Зоологија</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36</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32</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23</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9</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spacing w:before="120"/>
              <w:rPr>
                <w:rFonts w:asciiTheme="minorHAnsi" w:eastAsia="Times New Roman" w:hAnsiTheme="minorHAnsi" w:cstheme="minorHAnsi"/>
                <w:b/>
                <w:bCs/>
                <w:sz w:val="17"/>
                <w:szCs w:val="17"/>
                <w:lang w:eastAsia="en-US"/>
              </w:rPr>
            </w:pPr>
            <w:r w:rsidRPr="00091E93">
              <w:rPr>
                <w:rFonts w:asciiTheme="minorHAnsi" w:eastAsia="Times New Roman" w:hAnsiTheme="minorHAnsi" w:cstheme="minorHAnsi"/>
                <w:b/>
                <w:bCs/>
                <w:sz w:val="17"/>
                <w:szCs w:val="17"/>
                <w:lang w:eastAsia="en-US"/>
              </w:rPr>
              <w:t>Примењене науке, медицина, техника</w:t>
            </w:r>
          </w:p>
        </w:tc>
        <w:tc>
          <w:tcPr>
            <w:tcW w:w="822" w:type="dxa"/>
            <w:tcBorders>
              <w:left w:val="single" w:sz="4" w:space="0" w:color="7B251F"/>
            </w:tcBorders>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874</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767</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601</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166</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106</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47</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45</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14</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1</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Примењене науке, медицина, техника</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Биотехнологија</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7</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Медицина</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309</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272</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219</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53</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37</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13</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18</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Инжењерство, техника уопште</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204</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170</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128</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42</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33</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14</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14</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Пољппривреда и сродне науке</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102</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94</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66</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28</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8</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Домаћинство, становање</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37</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Руковођење и организација рада у индустрији, трговини и саобраћају</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133</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116</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98</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18</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17</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8</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7</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Хемијске и сродне науке</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39</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36</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28</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8</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Индустрије</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12</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8</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Индустрије, занати и мали занати</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17</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16</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13</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Грађевински занати</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9</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9</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9</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spacing w:before="120"/>
              <w:rPr>
                <w:rFonts w:asciiTheme="minorHAnsi" w:eastAsia="Times New Roman" w:hAnsiTheme="minorHAnsi" w:cstheme="minorHAnsi"/>
                <w:b/>
                <w:bCs/>
                <w:sz w:val="17"/>
                <w:szCs w:val="17"/>
                <w:lang w:eastAsia="en-US"/>
              </w:rPr>
            </w:pPr>
            <w:r w:rsidRPr="00091E93">
              <w:rPr>
                <w:rFonts w:asciiTheme="minorHAnsi" w:eastAsia="Times New Roman" w:hAnsiTheme="minorHAnsi" w:cstheme="minorHAnsi"/>
                <w:b/>
                <w:bCs/>
                <w:sz w:val="17"/>
                <w:szCs w:val="17"/>
                <w:lang w:eastAsia="en-US"/>
              </w:rPr>
              <w:t>Уметност</w:t>
            </w:r>
          </w:p>
        </w:tc>
        <w:tc>
          <w:tcPr>
            <w:tcW w:w="822" w:type="dxa"/>
            <w:tcBorders>
              <w:left w:val="single" w:sz="4" w:space="0" w:color="7B251F"/>
            </w:tcBorders>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821</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691</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550</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141</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127</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88</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36</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3</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3</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Уметност</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Уметност према врсти и земљама</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45</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30</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15</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091E93" w:rsidRPr="00D30CFF" w:rsidTr="0030401C">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Просторно планирање и уређење, пејзажи, паркови, вртови</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28</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26</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20</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091E93" w:rsidRPr="00D30CFF" w:rsidTr="0030401C">
        <w:trPr>
          <w:jc w:val="center"/>
        </w:trPr>
        <w:tc>
          <w:tcPr>
            <w:tcW w:w="2438" w:type="dxa"/>
            <w:tcBorders>
              <w:bottom w:val="single" w:sz="4" w:space="0" w:color="7B251F"/>
              <w:right w:val="single" w:sz="4" w:space="0" w:color="7B251F"/>
            </w:tcBorders>
            <w:noWrap/>
          </w:tcPr>
          <w:p w:rsidR="00091E93" w:rsidRPr="00091E93" w:rsidRDefault="00091E93" w:rsidP="0030401C">
            <w:pPr>
              <w:spacing w:after="60"/>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Архитектура</w:t>
            </w:r>
          </w:p>
        </w:tc>
        <w:tc>
          <w:tcPr>
            <w:tcW w:w="822" w:type="dxa"/>
            <w:tcBorders>
              <w:left w:val="single" w:sz="4" w:space="0" w:color="7B251F"/>
              <w:bottom w:val="single" w:sz="4" w:space="0" w:color="7B251F"/>
            </w:tcBorders>
            <w:noWrap/>
            <w:vAlign w:val="bottom"/>
          </w:tcPr>
          <w:p w:rsidR="00091E93" w:rsidRPr="008C56A6" w:rsidRDefault="00091E93" w:rsidP="0030401C">
            <w:pPr>
              <w:spacing w:after="60"/>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77</w:t>
            </w:r>
          </w:p>
        </w:tc>
        <w:tc>
          <w:tcPr>
            <w:tcW w:w="822" w:type="dxa"/>
            <w:tcBorders>
              <w:bottom w:val="single" w:sz="4" w:space="0" w:color="7B251F"/>
            </w:tcBorders>
            <w:noWrap/>
            <w:vAlign w:val="bottom"/>
          </w:tcPr>
          <w:p w:rsidR="00091E93" w:rsidRPr="008C56A6" w:rsidRDefault="00091E93" w:rsidP="0030401C">
            <w:pPr>
              <w:spacing w:after="60"/>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70</w:t>
            </w:r>
          </w:p>
        </w:tc>
        <w:tc>
          <w:tcPr>
            <w:tcW w:w="822" w:type="dxa"/>
            <w:tcBorders>
              <w:bottom w:val="single" w:sz="4" w:space="0" w:color="7B251F"/>
            </w:tcBorders>
            <w:noWrap/>
            <w:vAlign w:val="bottom"/>
          </w:tcPr>
          <w:p w:rsidR="00091E93" w:rsidRPr="008C56A6" w:rsidRDefault="00091E93" w:rsidP="0030401C">
            <w:pPr>
              <w:spacing w:after="60"/>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54</w:t>
            </w:r>
          </w:p>
        </w:tc>
        <w:tc>
          <w:tcPr>
            <w:tcW w:w="822" w:type="dxa"/>
            <w:tcBorders>
              <w:bottom w:val="single" w:sz="4" w:space="0" w:color="7B251F"/>
            </w:tcBorders>
            <w:noWrap/>
            <w:vAlign w:val="bottom"/>
          </w:tcPr>
          <w:p w:rsidR="00091E93" w:rsidRPr="008C56A6" w:rsidRDefault="00091E93" w:rsidP="0030401C">
            <w:pPr>
              <w:spacing w:after="60"/>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16</w:t>
            </w:r>
          </w:p>
        </w:tc>
        <w:tc>
          <w:tcPr>
            <w:tcW w:w="822" w:type="dxa"/>
            <w:tcBorders>
              <w:bottom w:val="single" w:sz="4" w:space="0" w:color="7B251F"/>
            </w:tcBorders>
            <w:noWrap/>
            <w:vAlign w:val="bottom"/>
          </w:tcPr>
          <w:p w:rsidR="00091E93" w:rsidRPr="008C56A6" w:rsidRDefault="00091E93" w:rsidP="0030401C">
            <w:pPr>
              <w:spacing w:after="60"/>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7</w:t>
            </w:r>
          </w:p>
        </w:tc>
        <w:tc>
          <w:tcPr>
            <w:tcW w:w="822" w:type="dxa"/>
            <w:tcBorders>
              <w:bottom w:val="single" w:sz="4" w:space="0" w:color="7B251F"/>
            </w:tcBorders>
            <w:noWrap/>
            <w:vAlign w:val="bottom"/>
          </w:tcPr>
          <w:p w:rsidR="00091E93" w:rsidRPr="008C56A6" w:rsidRDefault="00091E93" w:rsidP="0030401C">
            <w:pPr>
              <w:spacing w:after="60"/>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w:t>
            </w:r>
          </w:p>
        </w:tc>
        <w:tc>
          <w:tcPr>
            <w:tcW w:w="822" w:type="dxa"/>
            <w:tcBorders>
              <w:bottom w:val="single" w:sz="4" w:space="0" w:color="7B251F"/>
            </w:tcBorders>
            <w:noWrap/>
            <w:vAlign w:val="bottom"/>
          </w:tcPr>
          <w:p w:rsidR="00091E93" w:rsidRPr="008C56A6" w:rsidRDefault="00091E93" w:rsidP="0030401C">
            <w:pPr>
              <w:spacing w:after="60"/>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tcBorders>
              <w:bottom w:val="single" w:sz="4" w:space="0" w:color="7B251F"/>
            </w:tcBorders>
            <w:noWrap/>
            <w:vAlign w:val="bottom"/>
          </w:tcPr>
          <w:p w:rsidR="00091E93" w:rsidRPr="008C56A6" w:rsidRDefault="00091E93" w:rsidP="0030401C">
            <w:pPr>
              <w:spacing w:after="60"/>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tcBorders>
              <w:bottom w:val="single" w:sz="4" w:space="0" w:color="7B251F"/>
            </w:tcBorders>
            <w:noWrap/>
            <w:vAlign w:val="bottom"/>
          </w:tcPr>
          <w:p w:rsidR="00091E93" w:rsidRPr="008C56A6" w:rsidRDefault="00091E93" w:rsidP="0030401C">
            <w:pPr>
              <w:spacing w:after="60"/>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bl>
    <w:p w:rsidR="00F833F8" w:rsidRDefault="00F833F8">
      <w:pPr>
        <w:rPr>
          <w:lang w:val="sr-Cyrl-RS"/>
        </w:rPr>
      </w:pPr>
    </w:p>
    <w:p w:rsidR="00982EFC" w:rsidRPr="00F833F8" w:rsidRDefault="00982EFC" w:rsidP="00CF5E16">
      <w:pPr>
        <w:pStyle w:val="vesna4e"/>
        <w:spacing w:after="20"/>
        <w:rPr>
          <w:b w:val="0"/>
          <w:color w:val="auto"/>
          <w:lang w:val="sr-Latn-RS"/>
        </w:rPr>
      </w:pPr>
      <w:bookmarkStart w:id="122" w:name="_Toc470084962"/>
      <w:r w:rsidRPr="0013192F">
        <w:lastRenderedPageBreak/>
        <w:t xml:space="preserve">7.2. </w:t>
      </w:r>
      <w:r w:rsidRPr="00AE1CE3">
        <w:rPr>
          <w:color w:val="auto"/>
        </w:rPr>
        <w:t>Books and brochures by areas subject areas (full-length UDC)</w:t>
      </w:r>
      <w:r>
        <w:rPr>
          <w:color w:val="auto"/>
          <w:lang w:val="sr-Cyrl-RS"/>
        </w:rPr>
        <w:t xml:space="preserve">  </w:t>
      </w:r>
      <w:r>
        <w:rPr>
          <w:b w:val="0"/>
          <w:color w:val="auto"/>
          <w:lang w:val="sr-Latn-RS"/>
        </w:rPr>
        <w:t>(continued)</w:t>
      </w:r>
      <w:bookmarkEnd w:id="122"/>
    </w:p>
    <w:tbl>
      <w:tblPr>
        <w:tblW w:w="0" w:type="auto"/>
        <w:jc w:val="center"/>
        <w:tblLayout w:type="fixed"/>
        <w:tblCellMar>
          <w:left w:w="28" w:type="dxa"/>
          <w:right w:w="28" w:type="dxa"/>
        </w:tblCellMar>
        <w:tblLook w:val="0000" w:firstRow="0" w:lastRow="0" w:firstColumn="0" w:lastColumn="0" w:noHBand="0" w:noVBand="0"/>
      </w:tblPr>
      <w:tblGrid>
        <w:gridCol w:w="2438"/>
        <w:gridCol w:w="822"/>
        <w:gridCol w:w="822"/>
        <w:gridCol w:w="822"/>
        <w:gridCol w:w="822"/>
        <w:gridCol w:w="822"/>
        <w:gridCol w:w="822"/>
        <w:gridCol w:w="822"/>
        <w:gridCol w:w="822"/>
        <w:gridCol w:w="822"/>
      </w:tblGrid>
      <w:tr w:rsidR="00982EFC" w:rsidRPr="007E00D0" w:rsidTr="00982EFC">
        <w:trPr>
          <w:jc w:val="center"/>
        </w:trPr>
        <w:tc>
          <w:tcPr>
            <w:tcW w:w="2438" w:type="dxa"/>
            <w:vMerge w:val="restart"/>
            <w:tcBorders>
              <w:bottom w:val="single" w:sz="4" w:space="0" w:color="FFFFFF"/>
              <w:right w:val="single" w:sz="4" w:space="0" w:color="FFFFFF"/>
            </w:tcBorders>
            <w:shd w:val="clear" w:color="auto" w:fill="7B251F"/>
            <w:noWrap/>
            <w:vAlign w:val="center"/>
          </w:tcPr>
          <w:p w:rsidR="00982EFC" w:rsidRPr="007E00D0" w:rsidRDefault="00982EFC" w:rsidP="00982EFC">
            <w:pPr>
              <w:jc w:val="center"/>
              <w:rPr>
                <w:rFonts w:ascii="Calibri" w:hAnsi="Calibri" w:cs="Calibri"/>
                <w:color w:val="FFFFFF"/>
                <w:sz w:val="17"/>
                <w:szCs w:val="17"/>
                <w:lang w:val="sr-Cyrl-CS"/>
              </w:rPr>
            </w:pPr>
          </w:p>
        </w:tc>
        <w:tc>
          <w:tcPr>
            <w:tcW w:w="6576" w:type="dxa"/>
            <w:gridSpan w:val="8"/>
            <w:tcBorders>
              <w:left w:val="single" w:sz="4" w:space="0" w:color="FFFFFF"/>
              <w:bottom w:val="single" w:sz="4" w:space="0" w:color="FFFFFF"/>
              <w:right w:val="single" w:sz="4" w:space="0" w:color="FFFFFF"/>
            </w:tcBorders>
            <w:shd w:val="clear" w:color="auto" w:fill="7B251F"/>
            <w:noWrap/>
            <w:vAlign w:val="center"/>
          </w:tcPr>
          <w:p w:rsidR="00982EFC" w:rsidRPr="007E00D0" w:rsidRDefault="00982EFC" w:rsidP="00982EFC">
            <w:pPr>
              <w:spacing w:before="60" w:after="60"/>
              <w:jc w:val="center"/>
              <w:rPr>
                <w:rFonts w:ascii="Calibri" w:hAnsi="Calibri" w:cs="Calibri"/>
                <w:color w:val="FFFFFF"/>
                <w:sz w:val="17"/>
                <w:szCs w:val="17"/>
              </w:rPr>
            </w:pPr>
            <w:r>
              <w:rPr>
                <w:rFonts w:ascii="Calibri" w:hAnsi="Calibri" w:cs="Calibri"/>
                <w:color w:val="FFFFFF"/>
                <w:sz w:val="17"/>
                <w:szCs w:val="17"/>
              </w:rPr>
              <w:t>Republic of Serbia</w:t>
            </w:r>
          </w:p>
        </w:tc>
        <w:tc>
          <w:tcPr>
            <w:tcW w:w="822" w:type="dxa"/>
            <w:vMerge w:val="restart"/>
            <w:tcBorders>
              <w:left w:val="single" w:sz="4" w:space="0" w:color="FFFFFF"/>
              <w:bottom w:val="single" w:sz="4" w:space="0" w:color="FFFFFF"/>
            </w:tcBorders>
            <w:shd w:val="clear" w:color="auto" w:fill="7B251F"/>
            <w:vAlign w:val="center"/>
          </w:tcPr>
          <w:p w:rsidR="00982EFC" w:rsidRPr="007E00D0" w:rsidRDefault="00982EFC" w:rsidP="00982EFC">
            <w:pPr>
              <w:jc w:val="center"/>
              <w:rPr>
                <w:rFonts w:ascii="Calibri" w:hAnsi="Calibri" w:cs="Calibri"/>
                <w:color w:val="FFFFFF"/>
                <w:sz w:val="17"/>
                <w:szCs w:val="17"/>
              </w:rPr>
            </w:pPr>
            <w:r>
              <w:rPr>
                <w:rFonts w:ascii="Calibri" w:hAnsi="Calibri" w:cs="Calibri"/>
                <w:color w:val="FFFFFF"/>
                <w:sz w:val="17"/>
                <w:szCs w:val="17"/>
              </w:rPr>
              <w:t>Abroad</w:t>
            </w:r>
          </w:p>
        </w:tc>
      </w:tr>
      <w:tr w:rsidR="00982EFC" w:rsidRPr="007E00D0" w:rsidTr="00982EFC">
        <w:trPr>
          <w:jc w:val="center"/>
        </w:trPr>
        <w:tc>
          <w:tcPr>
            <w:tcW w:w="2438" w:type="dxa"/>
            <w:vMerge/>
            <w:tcBorders>
              <w:top w:val="single" w:sz="4" w:space="0" w:color="FFFFFF"/>
              <w:bottom w:val="single" w:sz="4" w:space="0" w:color="FFFFFF"/>
              <w:right w:val="single" w:sz="4" w:space="0" w:color="FFFFFF"/>
            </w:tcBorders>
            <w:shd w:val="clear" w:color="auto" w:fill="7B251F"/>
            <w:vAlign w:val="center"/>
          </w:tcPr>
          <w:p w:rsidR="00982EFC" w:rsidRPr="007E00D0" w:rsidRDefault="00982EFC" w:rsidP="00982EFC">
            <w:pPr>
              <w:jc w:val="center"/>
              <w:rPr>
                <w:rFonts w:ascii="Calibri" w:hAnsi="Calibri" w:cs="Calibri"/>
                <w:color w:val="FFFFFF"/>
                <w:sz w:val="17"/>
                <w:szCs w:val="17"/>
              </w:rPr>
            </w:pPr>
          </w:p>
        </w:tc>
        <w:tc>
          <w:tcPr>
            <w:tcW w:w="822" w:type="dxa"/>
            <w:vMerge w:val="restart"/>
            <w:tcBorders>
              <w:top w:val="single" w:sz="4" w:space="0" w:color="FFFFFF"/>
              <w:left w:val="single" w:sz="4" w:space="0" w:color="FFFFFF"/>
              <w:bottom w:val="single" w:sz="4" w:space="0" w:color="FFFFFF"/>
              <w:right w:val="single" w:sz="4" w:space="0" w:color="FFFFFF"/>
            </w:tcBorders>
            <w:shd w:val="clear" w:color="auto" w:fill="7B251F"/>
            <w:noWrap/>
            <w:vAlign w:val="center"/>
          </w:tcPr>
          <w:p w:rsidR="00982EFC" w:rsidRPr="0013192F" w:rsidRDefault="00982EFC" w:rsidP="00982EFC">
            <w:pPr>
              <w:jc w:val="center"/>
              <w:rPr>
                <w:rFonts w:ascii="Calibri" w:hAnsi="Calibri" w:cs="Calibri"/>
                <w:color w:val="FFFFFF"/>
                <w:sz w:val="17"/>
                <w:szCs w:val="17"/>
              </w:rPr>
            </w:pPr>
            <w:r>
              <w:rPr>
                <w:rFonts w:ascii="Calibri" w:hAnsi="Calibri" w:cs="Calibri"/>
                <w:color w:val="FFFFFF"/>
                <w:sz w:val="17"/>
                <w:szCs w:val="17"/>
              </w:rPr>
              <w:t>Total</w:t>
            </w:r>
          </w:p>
        </w:tc>
        <w:tc>
          <w:tcPr>
            <w:tcW w:w="2466" w:type="dxa"/>
            <w:gridSpan w:val="3"/>
            <w:tcBorders>
              <w:top w:val="single" w:sz="4" w:space="0" w:color="FFFFFF"/>
              <w:left w:val="single" w:sz="4" w:space="0" w:color="FFFFFF"/>
              <w:bottom w:val="single" w:sz="4" w:space="0" w:color="FFFFFF"/>
              <w:right w:val="single" w:sz="4" w:space="0" w:color="FFFFFF"/>
            </w:tcBorders>
            <w:shd w:val="clear" w:color="auto" w:fill="7B251F"/>
            <w:noWrap/>
            <w:vAlign w:val="center"/>
          </w:tcPr>
          <w:p w:rsidR="00982EFC" w:rsidRPr="007E00D0" w:rsidRDefault="00982EFC" w:rsidP="00982EFC">
            <w:pPr>
              <w:spacing w:before="60" w:after="60" w:line="223" w:lineRule="auto"/>
              <w:jc w:val="center"/>
              <w:rPr>
                <w:rFonts w:ascii="Calibri" w:hAnsi="Calibri" w:cs="Calibri"/>
                <w:color w:val="FFFFFF"/>
                <w:sz w:val="17"/>
                <w:szCs w:val="17"/>
              </w:rPr>
            </w:pPr>
            <w:r>
              <w:rPr>
                <w:rFonts w:ascii="Calibri" w:hAnsi="Calibri" w:cs="Calibri"/>
                <w:color w:val="FFFFFF"/>
                <w:sz w:val="17"/>
                <w:szCs w:val="17"/>
              </w:rPr>
              <w:t>Srbija</w:t>
            </w:r>
            <w:r w:rsidRPr="007E00D0">
              <w:rPr>
                <w:rFonts w:ascii="Calibri" w:hAnsi="Calibri" w:cs="Calibri"/>
                <w:color w:val="FFFFFF"/>
                <w:sz w:val="17"/>
                <w:szCs w:val="17"/>
                <w:lang w:val="sr-Cyrl-CS"/>
              </w:rPr>
              <w:t xml:space="preserve"> </w:t>
            </w:r>
            <w:r w:rsidRPr="007E00D0">
              <w:rPr>
                <w:rFonts w:ascii="Calibri" w:hAnsi="Calibri" w:cs="Calibri"/>
                <w:color w:val="FFFFFF"/>
                <w:sz w:val="17"/>
                <w:szCs w:val="17"/>
              </w:rPr>
              <w:t>–</w:t>
            </w:r>
            <w:r w:rsidRPr="007E00D0">
              <w:rPr>
                <w:rFonts w:ascii="Calibri" w:hAnsi="Calibri" w:cs="Calibri"/>
                <w:color w:val="FFFFFF"/>
                <w:sz w:val="17"/>
                <w:szCs w:val="17"/>
                <w:lang w:val="sr-Cyrl-CS"/>
              </w:rPr>
              <w:t xml:space="preserve"> </w:t>
            </w:r>
            <w:r>
              <w:rPr>
                <w:rFonts w:ascii="Calibri" w:hAnsi="Calibri" w:cs="Calibri"/>
                <w:color w:val="FFFFFF"/>
                <w:sz w:val="17"/>
                <w:szCs w:val="17"/>
              </w:rPr>
              <w:t>sever</w:t>
            </w:r>
          </w:p>
        </w:tc>
        <w:tc>
          <w:tcPr>
            <w:tcW w:w="3288" w:type="dxa"/>
            <w:gridSpan w:val="4"/>
            <w:tcBorders>
              <w:top w:val="single" w:sz="4" w:space="0" w:color="FFFFFF"/>
              <w:left w:val="single" w:sz="4" w:space="0" w:color="FFFFFF"/>
              <w:bottom w:val="single" w:sz="4" w:space="0" w:color="FFFFFF"/>
              <w:right w:val="single" w:sz="4" w:space="0" w:color="FFFFFF"/>
            </w:tcBorders>
            <w:shd w:val="clear" w:color="auto" w:fill="7B251F"/>
            <w:noWrap/>
            <w:vAlign w:val="center"/>
          </w:tcPr>
          <w:p w:rsidR="00982EFC" w:rsidRPr="007E00D0" w:rsidRDefault="00982EFC" w:rsidP="00982EFC">
            <w:pPr>
              <w:spacing w:before="60" w:after="60" w:line="223" w:lineRule="auto"/>
              <w:jc w:val="center"/>
              <w:rPr>
                <w:rFonts w:ascii="Calibri" w:hAnsi="Calibri" w:cs="Calibri"/>
                <w:color w:val="FFFFFF"/>
                <w:sz w:val="17"/>
                <w:szCs w:val="17"/>
              </w:rPr>
            </w:pPr>
            <w:r>
              <w:rPr>
                <w:rFonts w:ascii="Calibri" w:hAnsi="Calibri" w:cs="Calibri"/>
                <w:color w:val="FFFFFF"/>
                <w:sz w:val="17"/>
                <w:szCs w:val="17"/>
              </w:rPr>
              <w:t>Srbija</w:t>
            </w:r>
            <w:r w:rsidRPr="007E00D0">
              <w:rPr>
                <w:rFonts w:ascii="Calibri" w:hAnsi="Calibri" w:cs="Calibri"/>
                <w:color w:val="FFFFFF"/>
                <w:sz w:val="17"/>
                <w:szCs w:val="17"/>
                <w:lang w:val="sr-Cyrl-CS"/>
              </w:rPr>
              <w:t xml:space="preserve"> </w:t>
            </w:r>
            <w:r w:rsidRPr="007E00D0">
              <w:rPr>
                <w:rFonts w:ascii="Calibri" w:hAnsi="Calibri" w:cs="Calibri"/>
                <w:color w:val="FFFFFF"/>
                <w:sz w:val="17"/>
                <w:szCs w:val="17"/>
              </w:rPr>
              <w:t>–</w:t>
            </w:r>
            <w:r w:rsidRPr="007E00D0">
              <w:rPr>
                <w:rFonts w:ascii="Calibri" w:hAnsi="Calibri" w:cs="Calibri"/>
                <w:color w:val="FFFFFF"/>
                <w:sz w:val="17"/>
                <w:szCs w:val="17"/>
                <w:lang w:val="sr-Cyrl-CS"/>
              </w:rPr>
              <w:t xml:space="preserve"> </w:t>
            </w:r>
            <w:r>
              <w:rPr>
                <w:rFonts w:ascii="Calibri" w:hAnsi="Calibri" w:cs="Calibri"/>
                <w:color w:val="FFFFFF"/>
                <w:sz w:val="17"/>
                <w:szCs w:val="17"/>
              </w:rPr>
              <w:t>jug</w:t>
            </w:r>
          </w:p>
        </w:tc>
        <w:tc>
          <w:tcPr>
            <w:tcW w:w="822" w:type="dxa"/>
            <w:vMerge/>
            <w:tcBorders>
              <w:top w:val="single" w:sz="4" w:space="0" w:color="FFFFFF"/>
              <w:left w:val="single" w:sz="4" w:space="0" w:color="FFFFFF"/>
              <w:bottom w:val="single" w:sz="4" w:space="0" w:color="FFFFFF"/>
            </w:tcBorders>
            <w:shd w:val="clear" w:color="auto" w:fill="7B251F"/>
            <w:vAlign w:val="center"/>
          </w:tcPr>
          <w:p w:rsidR="00982EFC" w:rsidRPr="007E00D0" w:rsidRDefault="00982EFC" w:rsidP="00982EFC">
            <w:pPr>
              <w:jc w:val="center"/>
              <w:rPr>
                <w:rFonts w:ascii="Calibri" w:hAnsi="Calibri" w:cs="Calibri"/>
                <w:color w:val="FFFFFF"/>
                <w:sz w:val="17"/>
                <w:szCs w:val="17"/>
              </w:rPr>
            </w:pPr>
          </w:p>
        </w:tc>
      </w:tr>
      <w:tr w:rsidR="00982EFC" w:rsidRPr="007E00D0" w:rsidTr="00982EFC">
        <w:trPr>
          <w:jc w:val="center"/>
        </w:trPr>
        <w:tc>
          <w:tcPr>
            <w:tcW w:w="2438" w:type="dxa"/>
            <w:vMerge/>
            <w:tcBorders>
              <w:top w:val="single" w:sz="4" w:space="0" w:color="FFFFFF"/>
              <w:right w:val="single" w:sz="4" w:space="0" w:color="FFFFFF"/>
            </w:tcBorders>
            <w:shd w:val="clear" w:color="auto" w:fill="7B251F"/>
            <w:vAlign w:val="center"/>
          </w:tcPr>
          <w:p w:rsidR="00982EFC" w:rsidRPr="007E00D0" w:rsidRDefault="00982EFC" w:rsidP="00982EFC">
            <w:pPr>
              <w:jc w:val="center"/>
              <w:rPr>
                <w:rFonts w:ascii="Calibri" w:hAnsi="Calibri" w:cs="Calibri"/>
                <w:color w:val="FFFFFF"/>
                <w:sz w:val="17"/>
                <w:szCs w:val="17"/>
              </w:rPr>
            </w:pPr>
          </w:p>
        </w:tc>
        <w:tc>
          <w:tcPr>
            <w:tcW w:w="822" w:type="dxa"/>
            <w:vMerge/>
            <w:tcBorders>
              <w:top w:val="single" w:sz="4" w:space="0" w:color="FFFFFF"/>
              <w:left w:val="single" w:sz="4" w:space="0" w:color="FFFFFF"/>
              <w:right w:val="single" w:sz="4" w:space="0" w:color="FFFFFF"/>
            </w:tcBorders>
            <w:shd w:val="clear" w:color="auto" w:fill="7B251F"/>
            <w:vAlign w:val="center"/>
          </w:tcPr>
          <w:p w:rsidR="00982EFC" w:rsidRPr="007E00D0" w:rsidRDefault="00982EFC" w:rsidP="00982EFC">
            <w:pPr>
              <w:jc w:val="center"/>
              <w:rPr>
                <w:rFonts w:ascii="Calibri" w:hAnsi="Calibri" w:cs="Calibri"/>
                <w:color w:val="FFFFFF"/>
                <w:sz w:val="17"/>
                <w:szCs w:val="17"/>
              </w:rPr>
            </w:pPr>
          </w:p>
        </w:tc>
        <w:tc>
          <w:tcPr>
            <w:tcW w:w="822" w:type="dxa"/>
            <w:tcBorders>
              <w:top w:val="single" w:sz="4" w:space="0" w:color="FFFFFF"/>
              <w:left w:val="single" w:sz="4" w:space="0" w:color="FFFFFF"/>
              <w:right w:val="single" w:sz="4" w:space="0" w:color="FFFFFF"/>
            </w:tcBorders>
            <w:shd w:val="clear" w:color="auto" w:fill="7B251F"/>
            <w:noWrap/>
            <w:vAlign w:val="center"/>
          </w:tcPr>
          <w:p w:rsidR="00982EFC" w:rsidRPr="00055E43" w:rsidRDefault="00982EFC" w:rsidP="00982EFC">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All</w:t>
            </w:r>
          </w:p>
        </w:tc>
        <w:tc>
          <w:tcPr>
            <w:tcW w:w="822" w:type="dxa"/>
            <w:tcBorders>
              <w:top w:val="single" w:sz="4" w:space="0" w:color="FFFFFF"/>
              <w:left w:val="single" w:sz="4" w:space="0" w:color="FFFFFF"/>
              <w:right w:val="single" w:sz="4" w:space="0" w:color="FFFFFF"/>
            </w:tcBorders>
            <w:shd w:val="clear" w:color="auto" w:fill="7B251F"/>
            <w:vAlign w:val="center"/>
          </w:tcPr>
          <w:p w:rsidR="00982EFC" w:rsidRPr="00055E43" w:rsidRDefault="00982EFC" w:rsidP="00982EFC">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Beogradski region</w:t>
            </w:r>
          </w:p>
        </w:tc>
        <w:tc>
          <w:tcPr>
            <w:tcW w:w="822" w:type="dxa"/>
            <w:tcBorders>
              <w:top w:val="single" w:sz="4" w:space="0" w:color="FFFFFF"/>
              <w:left w:val="single" w:sz="4" w:space="0" w:color="FFFFFF"/>
              <w:right w:val="single" w:sz="4" w:space="0" w:color="FFFFFF"/>
            </w:tcBorders>
            <w:shd w:val="clear" w:color="auto" w:fill="7B251F"/>
            <w:vAlign w:val="center"/>
          </w:tcPr>
          <w:p w:rsidR="00982EFC" w:rsidRPr="00055E43" w:rsidRDefault="00982EFC" w:rsidP="00982EFC">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Region Vojvodine</w:t>
            </w:r>
          </w:p>
        </w:tc>
        <w:tc>
          <w:tcPr>
            <w:tcW w:w="822" w:type="dxa"/>
            <w:tcBorders>
              <w:top w:val="single" w:sz="4" w:space="0" w:color="FFFFFF"/>
              <w:left w:val="single" w:sz="4" w:space="0" w:color="FFFFFF"/>
              <w:right w:val="single" w:sz="4" w:space="0" w:color="FFFFFF"/>
            </w:tcBorders>
            <w:shd w:val="clear" w:color="auto" w:fill="7B251F"/>
            <w:noWrap/>
            <w:vAlign w:val="center"/>
          </w:tcPr>
          <w:p w:rsidR="00982EFC" w:rsidRPr="00055E43" w:rsidRDefault="00982EFC" w:rsidP="00982EFC">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All</w:t>
            </w:r>
          </w:p>
        </w:tc>
        <w:tc>
          <w:tcPr>
            <w:tcW w:w="822" w:type="dxa"/>
            <w:tcBorders>
              <w:top w:val="single" w:sz="4" w:space="0" w:color="FFFFFF"/>
              <w:left w:val="single" w:sz="4" w:space="0" w:color="FFFFFF"/>
              <w:right w:val="single" w:sz="4" w:space="0" w:color="FFFFFF"/>
            </w:tcBorders>
            <w:shd w:val="clear" w:color="auto" w:fill="7B251F"/>
            <w:vAlign w:val="center"/>
          </w:tcPr>
          <w:p w:rsidR="00982EFC" w:rsidRPr="00604EAD" w:rsidRDefault="00982EFC" w:rsidP="00982EFC">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Region Sumadije i Zapadne Srbije</w:t>
            </w:r>
          </w:p>
        </w:tc>
        <w:tc>
          <w:tcPr>
            <w:tcW w:w="822" w:type="dxa"/>
            <w:tcBorders>
              <w:top w:val="single" w:sz="4" w:space="0" w:color="FFFFFF"/>
              <w:left w:val="single" w:sz="4" w:space="0" w:color="FFFFFF"/>
              <w:right w:val="single" w:sz="4" w:space="0" w:color="FFFFFF"/>
            </w:tcBorders>
            <w:shd w:val="clear" w:color="auto" w:fill="7B251F"/>
            <w:vAlign w:val="center"/>
          </w:tcPr>
          <w:p w:rsidR="00982EFC" w:rsidRPr="00604EAD" w:rsidRDefault="00982EFC" w:rsidP="00982EFC">
            <w:pPr>
              <w:spacing w:line="264" w:lineRule="auto"/>
              <w:jc w:val="center"/>
              <w:rPr>
                <w:rFonts w:ascii="Calibri" w:hAnsi="Calibri" w:cs="Calibri"/>
                <w:color w:val="FFFFFF"/>
                <w:sz w:val="17"/>
                <w:szCs w:val="17"/>
                <w:lang w:val="de-DE" w:eastAsia="en-US"/>
              </w:rPr>
            </w:pPr>
            <w:r w:rsidRPr="00604EAD">
              <w:rPr>
                <w:rFonts w:ascii="Calibri" w:hAnsi="Calibri" w:cs="Calibri"/>
                <w:color w:val="FFFFFF"/>
                <w:sz w:val="17"/>
                <w:szCs w:val="17"/>
                <w:lang w:val="de-DE" w:eastAsia="en-US"/>
              </w:rPr>
              <w:t>Region Juzne i Istocne Srbije</w:t>
            </w:r>
          </w:p>
        </w:tc>
        <w:tc>
          <w:tcPr>
            <w:tcW w:w="822" w:type="dxa"/>
            <w:tcBorders>
              <w:top w:val="single" w:sz="4" w:space="0" w:color="FFFFFF"/>
              <w:left w:val="single" w:sz="4" w:space="0" w:color="FFFFFF"/>
              <w:right w:val="single" w:sz="4" w:space="0" w:color="FFFFFF"/>
            </w:tcBorders>
            <w:shd w:val="clear" w:color="auto" w:fill="7B251F"/>
            <w:vAlign w:val="center"/>
          </w:tcPr>
          <w:p w:rsidR="00982EFC" w:rsidRPr="00055E43" w:rsidRDefault="00982EFC" w:rsidP="00982EFC">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Region Kosovo i Metohija</w:t>
            </w:r>
          </w:p>
        </w:tc>
        <w:tc>
          <w:tcPr>
            <w:tcW w:w="822" w:type="dxa"/>
            <w:vMerge/>
            <w:tcBorders>
              <w:top w:val="single" w:sz="4" w:space="0" w:color="FFFFFF"/>
              <w:left w:val="single" w:sz="4" w:space="0" w:color="FFFFFF"/>
            </w:tcBorders>
            <w:shd w:val="clear" w:color="auto" w:fill="7B251F"/>
            <w:vAlign w:val="center"/>
          </w:tcPr>
          <w:p w:rsidR="00982EFC" w:rsidRPr="007E00D0" w:rsidRDefault="00982EFC" w:rsidP="00982EFC">
            <w:pPr>
              <w:jc w:val="center"/>
              <w:rPr>
                <w:rFonts w:ascii="Calibri" w:hAnsi="Calibri" w:cs="Calibri"/>
                <w:color w:val="FFFFFF"/>
                <w:sz w:val="17"/>
                <w:szCs w:val="17"/>
              </w:rPr>
            </w:pPr>
          </w:p>
        </w:tc>
      </w:tr>
      <w:tr w:rsidR="00982EFC" w:rsidRPr="00D30CFF" w:rsidTr="00982EFC">
        <w:trPr>
          <w:jc w:val="center"/>
        </w:trPr>
        <w:tc>
          <w:tcPr>
            <w:tcW w:w="2438" w:type="dxa"/>
            <w:tcBorders>
              <w:right w:val="single" w:sz="4" w:space="0" w:color="7B251F"/>
            </w:tcBorders>
            <w:noWrap/>
          </w:tcPr>
          <w:p w:rsidR="00982EFC" w:rsidRPr="00091E93" w:rsidRDefault="00982EFC" w:rsidP="00C2677A">
            <w:pPr>
              <w:spacing w:before="120" w:line="247" w:lineRule="auto"/>
              <w:rPr>
                <w:rFonts w:ascii="Calibri" w:hAnsi="Calibri" w:cs="Calibri"/>
                <w:sz w:val="17"/>
                <w:szCs w:val="17"/>
                <w:lang w:eastAsia="en-US"/>
              </w:rPr>
            </w:pPr>
            <w:r w:rsidRPr="00091E93">
              <w:rPr>
                <w:rFonts w:ascii="Calibri" w:hAnsi="Calibri" w:cs="Calibri"/>
                <w:sz w:val="17"/>
                <w:szCs w:val="17"/>
                <w:lang w:eastAsia="en-US"/>
              </w:rPr>
              <w:t>Public administration, government, military affairs</w:t>
            </w:r>
          </w:p>
        </w:tc>
        <w:tc>
          <w:tcPr>
            <w:tcW w:w="822" w:type="dxa"/>
            <w:tcBorders>
              <w:left w:val="single" w:sz="4" w:space="0" w:color="7B251F"/>
            </w:tcBorders>
            <w:noWrap/>
            <w:vAlign w:val="bottom"/>
          </w:tcPr>
          <w:p w:rsidR="00982EFC" w:rsidRPr="008C56A6" w:rsidRDefault="00982EFC" w:rsidP="00C2677A">
            <w:pPr>
              <w:spacing w:before="120"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77</w:t>
            </w:r>
          </w:p>
        </w:tc>
        <w:tc>
          <w:tcPr>
            <w:tcW w:w="822" w:type="dxa"/>
            <w:noWrap/>
            <w:vAlign w:val="bottom"/>
          </w:tcPr>
          <w:p w:rsidR="00982EFC" w:rsidRPr="008C56A6" w:rsidRDefault="00982EFC" w:rsidP="00C2677A">
            <w:pPr>
              <w:spacing w:before="120"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64</w:t>
            </w:r>
          </w:p>
        </w:tc>
        <w:tc>
          <w:tcPr>
            <w:tcW w:w="822" w:type="dxa"/>
            <w:noWrap/>
            <w:vAlign w:val="bottom"/>
          </w:tcPr>
          <w:p w:rsidR="00982EFC" w:rsidRPr="008C56A6" w:rsidRDefault="00982EFC" w:rsidP="00C2677A">
            <w:pPr>
              <w:spacing w:before="120"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51</w:t>
            </w:r>
          </w:p>
        </w:tc>
        <w:tc>
          <w:tcPr>
            <w:tcW w:w="822" w:type="dxa"/>
            <w:noWrap/>
            <w:vAlign w:val="bottom"/>
          </w:tcPr>
          <w:p w:rsidR="00982EFC" w:rsidRPr="008C56A6" w:rsidRDefault="00982EFC" w:rsidP="00C2677A">
            <w:pPr>
              <w:spacing w:before="120"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13</w:t>
            </w:r>
          </w:p>
        </w:tc>
        <w:tc>
          <w:tcPr>
            <w:tcW w:w="822" w:type="dxa"/>
            <w:noWrap/>
            <w:vAlign w:val="bottom"/>
          </w:tcPr>
          <w:p w:rsidR="00982EFC" w:rsidRPr="008C56A6" w:rsidRDefault="00982EFC" w:rsidP="00C2677A">
            <w:pPr>
              <w:spacing w:before="120"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13</w:t>
            </w:r>
          </w:p>
        </w:tc>
        <w:tc>
          <w:tcPr>
            <w:tcW w:w="822" w:type="dxa"/>
            <w:noWrap/>
            <w:vAlign w:val="bottom"/>
          </w:tcPr>
          <w:p w:rsidR="00982EFC" w:rsidRPr="008C56A6" w:rsidRDefault="00982EFC" w:rsidP="00C2677A">
            <w:pPr>
              <w:spacing w:before="120"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8</w:t>
            </w:r>
          </w:p>
        </w:tc>
        <w:tc>
          <w:tcPr>
            <w:tcW w:w="822" w:type="dxa"/>
            <w:noWrap/>
            <w:vAlign w:val="bottom"/>
          </w:tcPr>
          <w:p w:rsidR="00982EFC" w:rsidRPr="008C56A6" w:rsidRDefault="00982EFC" w:rsidP="00C2677A">
            <w:pPr>
              <w:spacing w:before="120"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w:t>
            </w:r>
          </w:p>
        </w:tc>
        <w:tc>
          <w:tcPr>
            <w:tcW w:w="822" w:type="dxa"/>
            <w:noWrap/>
            <w:vAlign w:val="bottom"/>
          </w:tcPr>
          <w:p w:rsidR="00982EFC" w:rsidRPr="008C56A6" w:rsidRDefault="00982EFC" w:rsidP="00C2677A">
            <w:pPr>
              <w:spacing w:before="120" w:line="247"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982EFC" w:rsidRPr="008C56A6" w:rsidRDefault="00982EFC" w:rsidP="00C2677A">
            <w:pPr>
              <w:spacing w:before="120" w:line="247"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982EFC" w:rsidRPr="00D30CFF" w:rsidTr="00982EFC">
        <w:trPr>
          <w:jc w:val="center"/>
        </w:trPr>
        <w:tc>
          <w:tcPr>
            <w:tcW w:w="2438" w:type="dxa"/>
            <w:tcBorders>
              <w:right w:val="single" w:sz="4" w:space="0" w:color="7B251F"/>
            </w:tcBorders>
            <w:noWrap/>
          </w:tcPr>
          <w:p w:rsidR="00982EFC" w:rsidRPr="00091E93" w:rsidRDefault="00982EFC" w:rsidP="00C2677A">
            <w:pPr>
              <w:spacing w:line="247" w:lineRule="auto"/>
              <w:rPr>
                <w:rFonts w:ascii="Calibri" w:hAnsi="Calibri" w:cs="Calibri"/>
                <w:sz w:val="17"/>
                <w:szCs w:val="17"/>
                <w:lang w:eastAsia="en-US"/>
              </w:rPr>
            </w:pPr>
            <w:r w:rsidRPr="00091E93">
              <w:rPr>
                <w:rFonts w:ascii="Calibri" w:hAnsi="Calibri" w:cs="Calibri"/>
                <w:sz w:val="17"/>
                <w:szCs w:val="17"/>
                <w:lang w:eastAsia="en-US"/>
              </w:rPr>
              <w:t>Social work, social security</w:t>
            </w:r>
          </w:p>
        </w:tc>
        <w:tc>
          <w:tcPr>
            <w:tcW w:w="822" w:type="dxa"/>
            <w:tcBorders>
              <w:left w:val="single" w:sz="4" w:space="0" w:color="7B251F"/>
            </w:tcBorders>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30</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25</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23</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982EFC" w:rsidRPr="00D30CFF" w:rsidTr="00982EFC">
        <w:trPr>
          <w:jc w:val="center"/>
        </w:trPr>
        <w:tc>
          <w:tcPr>
            <w:tcW w:w="2438" w:type="dxa"/>
            <w:tcBorders>
              <w:right w:val="single" w:sz="4" w:space="0" w:color="7B251F"/>
            </w:tcBorders>
            <w:noWrap/>
          </w:tcPr>
          <w:p w:rsidR="00982EFC" w:rsidRPr="00091E93" w:rsidRDefault="00982EFC" w:rsidP="00C2677A">
            <w:pPr>
              <w:spacing w:line="247" w:lineRule="auto"/>
              <w:rPr>
                <w:rFonts w:ascii="Calibri" w:hAnsi="Calibri" w:cs="Calibri"/>
                <w:sz w:val="17"/>
                <w:szCs w:val="17"/>
                <w:lang w:eastAsia="en-US"/>
              </w:rPr>
            </w:pPr>
            <w:r w:rsidRPr="00091E93">
              <w:rPr>
                <w:rFonts w:ascii="Calibri" w:hAnsi="Calibri" w:cs="Calibri"/>
                <w:sz w:val="17"/>
                <w:szCs w:val="17"/>
                <w:lang w:eastAsia="en-US"/>
              </w:rPr>
              <w:t>Education</w:t>
            </w:r>
          </w:p>
        </w:tc>
        <w:tc>
          <w:tcPr>
            <w:tcW w:w="822" w:type="dxa"/>
            <w:tcBorders>
              <w:left w:val="single" w:sz="4" w:space="0" w:color="7B251F"/>
            </w:tcBorders>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1524</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1314</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1240</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74</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208</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164</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38</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r>
      <w:tr w:rsidR="00982EFC" w:rsidRPr="00D30CFF" w:rsidTr="00982EFC">
        <w:trPr>
          <w:jc w:val="center"/>
        </w:trPr>
        <w:tc>
          <w:tcPr>
            <w:tcW w:w="2438" w:type="dxa"/>
            <w:tcBorders>
              <w:right w:val="single" w:sz="4" w:space="0" w:color="7B251F"/>
            </w:tcBorders>
            <w:noWrap/>
          </w:tcPr>
          <w:p w:rsidR="00982EFC" w:rsidRPr="00091E93" w:rsidRDefault="00982EFC" w:rsidP="00C2677A">
            <w:pPr>
              <w:spacing w:line="247" w:lineRule="auto"/>
              <w:rPr>
                <w:rFonts w:ascii="Calibri" w:hAnsi="Calibri" w:cs="Calibri"/>
                <w:sz w:val="17"/>
                <w:szCs w:val="17"/>
                <w:lang w:eastAsia="en-US"/>
              </w:rPr>
            </w:pPr>
            <w:r w:rsidRPr="00091E93">
              <w:rPr>
                <w:rFonts w:ascii="Calibri" w:hAnsi="Calibri" w:cs="Calibri"/>
                <w:sz w:val="17"/>
                <w:szCs w:val="17"/>
                <w:lang w:val="ru-RU" w:eastAsia="en-US"/>
              </w:rPr>
              <w:t>Е</w:t>
            </w:r>
            <w:r w:rsidRPr="00091E93">
              <w:rPr>
                <w:rFonts w:ascii="Calibri" w:hAnsi="Calibri" w:cs="Calibri"/>
                <w:sz w:val="17"/>
                <w:szCs w:val="17"/>
                <w:lang w:eastAsia="en-US"/>
              </w:rPr>
              <w:t>thnology, ethnography, customs, manners, traditions, way of life, folklore</w:t>
            </w:r>
          </w:p>
        </w:tc>
        <w:tc>
          <w:tcPr>
            <w:tcW w:w="822" w:type="dxa"/>
            <w:tcBorders>
              <w:left w:val="single" w:sz="4" w:space="0" w:color="7B251F"/>
            </w:tcBorders>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52</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41</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29</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12</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11</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9</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982EFC" w:rsidRPr="00D30CFF" w:rsidTr="00982EFC">
        <w:trPr>
          <w:jc w:val="center"/>
        </w:trPr>
        <w:tc>
          <w:tcPr>
            <w:tcW w:w="2438" w:type="dxa"/>
            <w:tcBorders>
              <w:right w:val="single" w:sz="4" w:space="0" w:color="7B251F"/>
            </w:tcBorders>
            <w:noWrap/>
          </w:tcPr>
          <w:p w:rsidR="00982EFC" w:rsidRPr="00091E93" w:rsidRDefault="00982EFC" w:rsidP="00C2677A">
            <w:pPr>
              <w:spacing w:before="120" w:line="247" w:lineRule="auto"/>
              <w:rPr>
                <w:rFonts w:ascii="Calibri" w:hAnsi="Calibri" w:cs="Calibri"/>
                <w:b/>
                <w:bCs/>
                <w:sz w:val="17"/>
                <w:szCs w:val="17"/>
                <w:lang w:eastAsia="en-US"/>
              </w:rPr>
            </w:pPr>
            <w:r w:rsidRPr="00091E93">
              <w:rPr>
                <w:rFonts w:ascii="Calibri" w:hAnsi="Calibri" w:cs="Calibri"/>
                <w:b/>
                <w:bCs/>
                <w:sz w:val="17"/>
                <w:szCs w:val="17"/>
                <w:lang w:eastAsia="en-US"/>
              </w:rPr>
              <w:t>Natural sciences</w:t>
            </w:r>
          </w:p>
        </w:tc>
        <w:tc>
          <w:tcPr>
            <w:tcW w:w="822" w:type="dxa"/>
            <w:tcBorders>
              <w:left w:val="single" w:sz="4" w:space="0" w:color="7B251F"/>
            </w:tcBorders>
            <w:noWrap/>
            <w:vAlign w:val="bottom"/>
          </w:tcPr>
          <w:p w:rsidR="00982EFC" w:rsidRPr="008C56A6" w:rsidRDefault="00982EFC" w:rsidP="00C2677A">
            <w:pPr>
              <w:spacing w:before="120" w:line="247" w:lineRule="auto"/>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413</w:t>
            </w:r>
          </w:p>
        </w:tc>
        <w:tc>
          <w:tcPr>
            <w:tcW w:w="822" w:type="dxa"/>
            <w:noWrap/>
            <w:vAlign w:val="bottom"/>
          </w:tcPr>
          <w:p w:rsidR="00982EFC" w:rsidRPr="008C56A6" w:rsidRDefault="00982EFC" w:rsidP="00C2677A">
            <w:pPr>
              <w:spacing w:before="120" w:line="247" w:lineRule="auto"/>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347</w:t>
            </w:r>
          </w:p>
        </w:tc>
        <w:tc>
          <w:tcPr>
            <w:tcW w:w="822" w:type="dxa"/>
            <w:noWrap/>
            <w:vAlign w:val="bottom"/>
          </w:tcPr>
          <w:p w:rsidR="00982EFC" w:rsidRPr="008C56A6" w:rsidRDefault="00982EFC" w:rsidP="00C2677A">
            <w:pPr>
              <w:spacing w:before="120" w:line="247" w:lineRule="auto"/>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267</w:t>
            </w:r>
          </w:p>
        </w:tc>
        <w:tc>
          <w:tcPr>
            <w:tcW w:w="822" w:type="dxa"/>
            <w:noWrap/>
            <w:vAlign w:val="bottom"/>
          </w:tcPr>
          <w:p w:rsidR="00982EFC" w:rsidRPr="008C56A6" w:rsidRDefault="00982EFC" w:rsidP="00C2677A">
            <w:pPr>
              <w:spacing w:before="120" w:line="247" w:lineRule="auto"/>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80</w:t>
            </w:r>
          </w:p>
        </w:tc>
        <w:tc>
          <w:tcPr>
            <w:tcW w:w="822" w:type="dxa"/>
            <w:noWrap/>
            <w:vAlign w:val="bottom"/>
          </w:tcPr>
          <w:p w:rsidR="00982EFC" w:rsidRPr="008C56A6" w:rsidRDefault="00982EFC" w:rsidP="00C2677A">
            <w:pPr>
              <w:spacing w:before="120" w:line="247" w:lineRule="auto"/>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65</w:t>
            </w:r>
          </w:p>
        </w:tc>
        <w:tc>
          <w:tcPr>
            <w:tcW w:w="822" w:type="dxa"/>
            <w:noWrap/>
            <w:vAlign w:val="bottom"/>
          </w:tcPr>
          <w:p w:rsidR="00982EFC" w:rsidRPr="008C56A6" w:rsidRDefault="00982EFC" w:rsidP="00C2677A">
            <w:pPr>
              <w:spacing w:before="120" w:line="247" w:lineRule="auto"/>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23</w:t>
            </w:r>
          </w:p>
        </w:tc>
        <w:tc>
          <w:tcPr>
            <w:tcW w:w="822" w:type="dxa"/>
            <w:noWrap/>
            <w:vAlign w:val="bottom"/>
          </w:tcPr>
          <w:p w:rsidR="00982EFC" w:rsidRPr="008C56A6" w:rsidRDefault="00982EFC" w:rsidP="00C2677A">
            <w:pPr>
              <w:spacing w:before="120" w:line="247" w:lineRule="auto"/>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32</w:t>
            </w:r>
          </w:p>
        </w:tc>
        <w:tc>
          <w:tcPr>
            <w:tcW w:w="822" w:type="dxa"/>
            <w:noWrap/>
            <w:vAlign w:val="bottom"/>
          </w:tcPr>
          <w:p w:rsidR="00982EFC" w:rsidRPr="008C56A6" w:rsidRDefault="00982EFC" w:rsidP="00C2677A">
            <w:pPr>
              <w:spacing w:before="120" w:line="247" w:lineRule="auto"/>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10</w:t>
            </w:r>
          </w:p>
        </w:tc>
        <w:tc>
          <w:tcPr>
            <w:tcW w:w="822" w:type="dxa"/>
            <w:noWrap/>
            <w:vAlign w:val="bottom"/>
          </w:tcPr>
          <w:p w:rsidR="00982EFC" w:rsidRPr="008C56A6" w:rsidRDefault="00982EFC" w:rsidP="00C2677A">
            <w:pPr>
              <w:spacing w:before="120" w:line="247" w:lineRule="auto"/>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1</w:t>
            </w:r>
          </w:p>
        </w:tc>
      </w:tr>
      <w:tr w:rsidR="00982EFC" w:rsidRPr="00D30CFF" w:rsidTr="00982EFC">
        <w:trPr>
          <w:jc w:val="center"/>
        </w:trPr>
        <w:tc>
          <w:tcPr>
            <w:tcW w:w="2438" w:type="dxa"/>
            <w:tcBorders>
              <w:right w:val="single" w:sz="4" w:space="0" w:color="7B251F"/>
            </w:tcBorders>
            <w:noWrap/>
          </w:tcPr>
          <w:p w:rsidR="00982EFC" w:rsidRPr="00091E93" w:rsidRDefault="00982EFC" w:rsidP="00C2677A">
            <w:pPr>
              <w:spacing w:line="247" w:lineRule="auto"/>
              <w:rPr>
                <w:rFonts w:ascii="Calibri" w:hAnsi="Calibri" w:cs="Calibri"/>
                <w:sz w:val="17"/>
                <w:szCs w:val="17"/>
                <w:lang w:eastAsia="en-US"/>
              </w:rPr>
            </w:pPr>
            <w:r w:rsidRPr="00091E93">
              <w:rPr>
                <w:rFonts w:ascii="Calibri" w:hAnsi="Calibri" w:cs="Calibri"/>
                <w:bCs/>
                <w:sz w:val="17"/>
                <w:szCs w:val="17"/>
                <w:lang w:eastAsia="en-US"/>
              </w:rPr>
              <w:t>Natural sciences</w:t>
            </w:r>
          </w:p>
        </w:tc>
        <w:tc>
          <w:tcPr>
            <w:tcW w:w="822" w:type="dxa"/>
            <w:tcBorders>
              <w:left w:val="single" w:sz="4" w:space="0" w:color="7B251F"/>
            </w:tcBorders>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982EFC" w:rsidRPr="00D30CFF" w:rsidTr="00982EFC">
        <w:trPr>
          <w:jc w:val="center"/>
        </w:trPr>
        <w:tc>
          <w:tcPr>
            <w:tcW w:w="2438" w:type="dxa"/>
            <w:tcBorders>
              <w:right w:val="single" w:sz="4" w:space="0" w:color="7B251F"/>
            </w:tcBorders>
            <w:noWrap/>
          </w:tcPr>
          <w:p w:rsidR="00982EFC" w:rsidRPr="00091E93" w:rsidRDefault="00982EFC" w:rsidP="00C2677A">
            <w:pPr>
              <w:spacing w:line="247" w:lineRule="auto"/>
              <w:rPr>
                <w:rFonts w:ascii="Calibri" w:hAnsi="Calibri" w:cs="Calibri"/>
                <w:sz w:val="17"/>
                <w:szCs w:val="17"/>
                <w:lang w:eastAsia="en-US"/>
              </w:rPr>
            </w:pPr>
            <w:r w:rsidRPr="00091E93">
              <w:rPr>
                <w:rFonts w:ascii="Calibri" w:hAnsi="Calibri" w:cs="Calibri"/>
                <w:sz w:val="17"/>
                <w:szCs w:val="17"/>
                <w:lang w:eastAsia="en-US"/>
              </w:rPr>
              <w:t>Environmental science</w:t>
            </w:r>
          </w:p>
        </w:tc>
        <w:tc>
          <w:tcPr>
            <w:tcW w:w="822" w:type="dxa"/>
            <w:tcBorders>
              <w:left w:val="single" w:sz="4" w:space="0" w:color="7B251F"/>
            </w:tcBorders>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41</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32</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24</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8</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8</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r>
      <w:tr w:rsidR="00982EFC" w:rsidRPr="00D30CFF" w:rsidTr="00982EFC">
        <w:trPr>
          <w:jc w:val="center"/>
        </w:trPr>
        <w:tc>
          <w:tcPr>
            <w:tcW w:w="2438" w:type="dxa"/>
            <w:tcBorders>
              <w:right w:val="single" w:sz="4" w:space="0" w:color="7B251F"/>
            </w:tcBorders>
            <w:noWrap/>
          </w:tcPr>
          <w:p w:rsidR="00982EFC" w:rsidRPr="00091E93" w:rsidRDefault="00982EFC" w:rsidP="00C2677A">
            <w:pPr>
              <w:spacing w:line="247" w:lineRule="auto"/>
              <w:rPr>
                <w:rFonts w:ascii="Calibri" w:hAnsi="Calibri" w:cs="Calibri"/>
                <w:sz w:val="17"/>
                <w:szCs w:val="17"/>
                <w:lang w:eastAsia="en-US"/>
              </w:rPr>
            </w:pPr>
            <w:r w:rsidRPr="00091E93">
              <w:rPr>
                <w:rFonts w:ascii="Calibri" w:hAnsi="Calibri" w:cs="Calibri"/>
                <w:sz w:val="17"/>
                <w:szCs w:val="17"/>
                <w:lang w:eastAsia="en-US"/>
              </w:rPr>
              <w:t>Mathematics</w:t>
            </w:r>
          </w:p>
        </w:tc>
        <w:tc>
          <w:tcPr>
            <w:tcW w:w="822" w:type="dxa"/>
            <w:tcBorders>
              <w:left w:val="single" w:sz="4" w:space="0" w:color="7B251F"/>
            </w:tcBorders>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104</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91</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74</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17</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13</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982EFC" w:rsidRPr="00D30CFF" w:rsidTr="00982EFC">
        <w:trPr>
          <w:jc w:val="center"/>
        </w:trPr>
        <w:tc>
          <w:tcPr>
            <w:tcW w:w="2438" w:type="dxa"/>
            <w:tcBorders>
              <w:right w:val="single" w:sz="4" w:space="0" w:color="7B251F"/>
            </w:tcBorders>
            <w:noWrap/>
          </w:tcPr>
          <w:p w:rsidR="00982EFC" w:rsidRPr="00091E93" w:rsidRDefault="00982EFC" w:rsidP="00C2677A">
            <w:pPr>
              <w:spacing w:line="247" w:lineRule="auto"/>
              <w:rPr>
                <w:rFonts w:ascii="Calibri" w:hAnsi="Calibri" w:cs="Calibri"/>
                <w:sz w:val="17"/>
                <w:szCs w:val="17"/>
                <w:lang w:eastAsia="en-US"/>
              </w:rPr>
            </w:pPr>
            <w:r w:rsidRPr="00091E93">
              <w:rPr>
                <w:rFonts w:ascii="Calibri" w:hAnsi="Calibri" w:cs="Calibri"/>
                <w:sz w:val="17"/>
                <w:szCs w:val="17"/>
                <w:lang w:eastAsia="en-US"/>
              </w:rPr>
              <w:t>Аstronomy, astrophysics and space research</w:t>
            </w:r>
          </w:p>
        </w:tc>
        <w:tc>
          <w:tcPr>
            <w:tcW w:w="822" w:type="dxa"/>
            <w:tcBorders>
              <w:left w:val="single" w:sz="4" w:space="0" w:color="7B251F"/>
            </w:tcBorders>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17</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14</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12</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982EFC" w:rsidRPr="00D30CFF" w:rsidTr="00982EFC">
        <w:trPr>
          <w:jc w:val="center"/>
        </w:trPr>
        <w:tc>
          <w:tcPr>
            <w:tcW w:w="2438" w:type="dxa"/>
            <w:tcBorders>
              <w:right w:val="single" w:sz="4" w:space="0" w:color="7B251F"/>
            </w:tcBorders>
            <w:noWrap/>
          </w:tcPr>
          <w:p w:rsidR="00982EFC" w:rsidRPr="00091E93" w:rsidRDefault="00982EFC" w:rsidP="00C2677A">
            <w:pPr>
              <w:spacing w:line="247" w:lineRule="auto"/>
              <w:rPr>
                <w:rFonts w:ascii="Calibri" w:hAnsi="Calibri" w:cs="Calibri"/>
                <w:sz w:val="17"/>
                <w:szCs w:val="17"/>
                <w:lang w:eastAsia="en-US"/>
              </w:rPr>
            </w:pPr>
            <w:r w:rsidRPr="00091E93">
              <w:rPr>
                <w:rFonts w:ascii="Calibri" w:hAnsi="Calibri" w:cs="Calibri"/>
                <w:sz w:val="17"/>
                <w:szCs w:val="17"/>
                <w:lang w:eastAsia="en-US"/>
              </w:rPr>
              <w:t>Physics</w:t>
            </w:r>
          </w:p>
        </w:tc>
        <w:tc>
          <w:tcPr>
            <w:tcW w:w="822" w:type="dxa"/>
            <w:tcBorders>
              <w:left w:val="single" w:sz="4" w:space="0" w:color="7B251F"/>
            </w:tcBorders>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56</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47</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28</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19</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9</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982EFC" w:rsidRPr="00D30CFF" w:rsidTr="00982EFC">
        <w:trPr>
          <w:jc w:val="center"/>
        </w:trPr>
        <w:tc>
          <w:tcPr>
            <w:tcW w:w="2438" w:type="dxa"/>
            <w:tcBorders>
              <w:right w:val="single" w:sz="4" w:space="0" w:color="7B251F"/>
            </w:tcBorders>
            <w:noWrap/>
          </w:tcPr>
          <w:p w:rsidR="00982EFC" w:rsidRPr="00091E93" w:rsidRDefault="00982EFC" w:rsidP="00C2677A">
            <w:pPr>
              <w:spacing w:line="247" w:lineRule="auto"/>
              <w:rPr>
                <w:rFonts w:ascii="Calibri" w:hAnsi="Calibri" w:cs="Calibri"/>
                <w:sz w:val="17"/>
                <w:szCs w:val="17"/>
                <w:lang w:eastAsia="en-US"/>
              </w:rPr>
            </w:pPr>
            <w:r w:rsidRPr="00091E93">
              <w:rPr>
                <w:rFonts w:ascii="Calibri" w:hAnsi="Calibri" w:cs="Calibri"/>
                <w:sz w:val="17"/>
                <w:szCs w:val="17"/>
                <w:lang w:eastAsia="en-US"/>
              </w:rPr>
              <w:t>Chemistry</w:t>
            </w:r>
          </w:p>
        </w:tc>
        <w:tc>
          <w:tcPr>
            <w:tcW w:w="822" w:type="dxa"/>
            <w:tcBorders>
              <w:left w:val="single" w:sz="4" w:space="0" w:color="7B251F"/>
            </w:tcBorders>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53</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47</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40</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7</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982EFC" w:rsidRPr="00D30CFF" w:rsidTr="00982EFC">
        <w:trPr>
          <w:jc w:val="center"/>
        </w:trPr>
        <w:tc>
          <w:tcPr>
            <w:tcW w:w="2438" w:type="dxa"/>
            <w:tcBorders>
              <w:right w:val="single" w:sz="4" w:space="0" w:color="7B251F"/>
            </w:tcBorders>
            <w:noWrap/>
          </w:tcPr>
          <w:p w:rsidR="00982EFC" w:rsidRPr="00091E93" w:rsidRDefault="00982EFC" w:rsidP="00C2677A">
            <w:pPr>
              <w:spacing w:line="247" w:lineRule="auto"/>
              <w:rPr>
                <w:rFonts w:ascii="Calibri" w:hAnsi="Calibri" w:cs="Calibri"/>
                <w:sz w:val="17"/>
                <w:szCs w:val="17"/>
                <w:lang w:eastAsia="en-US"/>
              </w:rPr>
            </w:pPr>
            <w:r w:rsidRPr="00091E93">
              <w:rPr>
                <w:rFonts w:ascii="Calibri" w:hAnsi="Calibri" w:cs="Calibri"/>
                <w:sz w:val="17"/>
                <w:szCs w:val="17"/>
                <w:lang w:eastAsia="en-US"/>
              </w:rPr>
              <w:t>Geology</w:t>
            </w:r>
          </w:p>
        </w:tc>
        <w:tc>
          <w:tcPr>
            <w:tcW w:w="822" w:type="dxa"/>
            <w:tcBorders>
              <w:left w:val="single" w:sz="4" w:space="0" w:color="7B251F"/>
            </w:tcBorders>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35</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27</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24</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8</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982EFC" w:rsidRPr="00D30CFF" w:rsidTr="00982EFC">
        <w:trPr>
          <w:jc w:val="center"/>
        </w:trPr>
        <w:tc>
          <w:tcPr>
            <w:tcW w:w="2438" w:type="dxa"/>
            <w:tcBorders>
              <w:right w:val="single" w:sz="4" w:space="0" w:color="7B251F"/>
            </w:tcBorders>
            <w:noWrap/>
          </w:tcPr>
          <w:p w:rsidR="00982EFC" w:rsidRPr="00091E93" w:rsidRDefault="00982EFC" w:rsidP="00C2677A">
            <w:pPr>
              <w:spacing w:line="247" w:lineRule="auto"/>
              <w:rPr>
                <w:rFonts w:ascii="Calibri" w:hAnsi="Calibri" w:cs="Calibri"/>
                <w:sz w:val="17"/>
                <w:szCs w:val="17"/>
                <w:lang w:eastAsia="en-US"/>
              </w:rPr>
            </w:pPr>
            <w:r w:rsidRPr="00091E93">
              <w:rPr>
                <w:rFonts w:ascii="Calibri" w:hAnsi="Calibri" w:cs="Calibri"/>
                <w:sz w:val="17"/>
                <w:szCs w:val="17"/>
                <w:lang w:eastAsia="en-US"/>
              </w:rPr>
              <w:t>Paleontology, system paleobotany, system  paleozoology</w:t>
            </w:r>
          </w:p>
        </w:tc>
        <w:tc>
          <w:tcPr>
            <w:tcW w:w="822" w:type="dxa"/>
            <w:tcBorders>
              <w:left w:val="single" w:sz="4" w:space="0" w:color="7B251F"/>
            </w:tcBorders>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10</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7</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7</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982EFC" w:rsidRPr="00D30CFF" w:rsidTr="00982EFC">
        <w:trPr>
          <w:jc w:val="center"/>
        </w:trPr>
        <w:tc>
          <w:tcPr>
            <w:tcW w:w="2438" w:type="dxa"/>
            <w:tcBorders>
              <w:right w:val="single" w:sz="4" w:space="0" w:color="7B251F"/>
            </w:tcBorders>
            <w:noWrap/>
          </w:tcPr>
          <w:p w:rsidR="00982EFC" w:rsidRPr="00091E93" w:rsidRDefault="00982EFC" w:rsidP="00C2677A">
            <w:pPr>
              <w:spacing w:line="247" w:lineRule="auto"/>
              <w:rPr>
                <w:rFonts w:ascii="Calibri" w:hAnsi="Calibri" w:cs="Calibri"/>
                <w:sz w:val="17"/>
                <w:szCs w:val="17"/>
                <w:lang w:eastAsia="en-US"/>
              </w:rPr>
            </w:pPr>
            <w:r w:rsidRPr="00091E93">
              <w:rPr>
                <w:rFonts w:ascii="Calibri" w:hAnsi="Calibri" w:cs="Calibri"/>
                <w:sz w:val="17"/>
                <w:szCs w:val="17"/>
                <w:lang w:eastAsia="en-US"/>
              </w:rPr>
              <w:t>Biology</w:t>
            </w:r>
          </w:p>
        </w:tc>
        <w:tc>
          <w:tcPr>
            <w:tcW w:w="822" w:type="dxa"/>
            <w:tcBorders>
              <w:left w:val="single" w:sz="4" w:space="0" w:color="7B251F"/>
            </w:tcBorders>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39</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32</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21</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11</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7</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982EFC" w:rsidRPr="00D30CFF" w:rsidTr="00982EFC">
        <w:trPr>
          <w:jc w:val="center"/>
        </w:trPr>
        <w:tc>
          <w:tcPr>
            <w:tcW w:w="2438" w:type="dxa"/>
            <w:tcBorders>
              <w:right w:val="single" w:sz="4" w:space="0" w:color="7B251F"/>
            </w:tcBorders>
            <w:noWrap/>
          </w:tcPr>
          <w:p w:rsidR="00982EFC" w:rsidRPr="00091E93" w:rsidRDefault="00982EFC" w:rsidP="00C2677A">
            <w:pPr>
              <w:spacing w:line="247" w:lineRule="auto"/>
              <w:rPr>
                <w:rFonts w:ascii="Calibri" w:hAnsi="Calibri" w:cs="Calibri"/>
                <w:sz w:val="17"/>
                <w:szCs w:val="17"/>
                <w:lang w:eastAsia="en-US"/>
              </w:rPr>
            </w:pPr>
            <w:r w:rsidRPr="00091E93">
              <w:rPr>
                <w:rFonts w:ascii="Calibri" w:hAnsi="Calibri" w:cs="Calibri"/>
                <w:sz w:val="17"/>
                <w:szCs w:val="17"/>
                <w:lang w:eastAsia="en-US"/>
              </w:rPr>
              <w:t>Botany</w:t>
            </w:r>
          </w:p>
        </w:tc>
        <w:tc>
          <w:tcPr>
            <w:tcW w:w="822" w:type="dxa"/>
            <w:tcBorders>
              <w:left w:val="single" w:sz="4" w:space="0" w:color="7B251F"/>
            </w:tcBorders>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18</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15</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11</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982EFC" w:rsidRPr="00D30CFF" w:rsidTr="00982EFC">
        <w:trPr>
          <w:jc w:val="center"/>
        </w:trPr>
        <w:tc>
          <w:tcPr>
            <w:tcW w:w="2438" w:type="dxa"/>
            <w:tcBorders>
              <w:right w:val="single" w:sz="4" w:space="0" w:color="7B251F"/>
            </w:tcBorders>
            <w:noWrap/>
          </w:tcPr>
          <w:p w:rsidR="00982EFC" w:rsidRPr="00091E93" w:rsidRDefault="00982EFC" w:rsidP="00C2677A">
            <w:pPr>
              <w:spacing w:line="247" w:lineRule="auto"/>
              <w:rPr>
                <w:rFonts w:ascii="Calibri" w:hAnsi="Calibri" w:cs="Calibri"/>
                <w:sz w:val="17"/>
                <w:szCs w:val="17"/>
                <w:lang w:eastAsia="en-US"/>
              </w:rPr>
            </w:pPr>
            <w:r w:rsidRPr="00091E93">
              <w:rPr>
                <w:rFonts w:ascii="Calibri" w:hAnsi="Calibri" w:cs="Calibri"/>
                <w:sz w:val="17"/>
                <w:szCs w:val="17"/>
                <w:lang w:eastAsia="en-US"/>
              </w:rPr>
              <w:t>Zoology</w:t>
            </w:r>
          </w:p>
        </w:tc>
        <w:tc>
          <w:tcPr>
            <w:tcW w:w="822" w:type="dxa"/>
            <w:tcBorders>
              <w:left w:val="single" w:sz="4" w:space="0" w:color="7B251F"/>
            </w:tcBorders>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36</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32</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23</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9</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982EFC" w:rsidRPr="00D30CFF" w:rsidTr="00982EFC">
        <w:trPr>
          <w:jc w:val="center"/>
        </w:trPr>
        <w:tc>
          <w:tcPr>
            <w:tcW w:w="2438" w:type="dxa"/>
            <w:tcBorders>
              <w:right w:val="single" w:sz="4" w:space="0" w:color="7B251F"/>
            </w:tcBorders>
            <w:noWrap/>
          </w:tcPr>
          <w:p w:rsidR="00982EFC" w:rsidRPr="00091E93" w:rsidRDefault="00982EFC" w:rsidP="00C2677A">
            <w:pPr>
              <w:spacing w:before="120" w:line="247" w:lineRule="auto"/>
              <w:rPr>
                <w:rFonts w:ascii="Calibri" w:hAnsi="Calibri" w:cs="Calibri"/>
                <w:b/>
                <w:bCs/>
                <w:sz w:val="17"/>
                <w:szCs w:val="17"/>
                <w:lang w:eastAsia="en-US"/>
              </w:rPr>
            </w:pPr>
            <w:r w:rsidRPr="00091E93">
              <w:rPr>
                <w:rFonts w:ascii="Calibri" w:hAnsi="Calibri" w:cs="Calibri"/>
                <w:b/>
                <w:bCs/>
                <w:sz w:val="17"/>
                <w:szCs w:val="17"/>
                <w:lang w:eastAsia="en-US"/>
              </w:rPr>
              <w:t>Applied sciences, medicine, technology</w:t>
            </w:r>
          </w:p>
        </w:tc>
        <w:tc>
          <w:tcPr>
            <w:tcW w:w="822" w:type="dxa"/>
            <w:tcBorders>
              <w:left w:val="single" w:sz="4" w:space="0" w:color="7B251F"/>
            </w:tcBorders>
            <w:noWrap/>
            <w:vAlign w:val="bottom"/>
          </w:tcPr>
          <w:p w:rsidR="00982EFC" w:rsidRPr="008C56A6" w:rsidRDefault="00982EFC" w:rsidP="00C2677A">
            <w:pPr>
              <w:spacing w:before="120" w:line="247" w:lineRule="auto"/>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874</w:t>
            </w:r>
          </w:p>
        </w:tc>
        <w:tc>
          <w:tcPr>
            <w:tcW w:w="822" w:type="dxa"/>
            <w:noWrap/>
            <w:vAlign w:val="bottom"/>
          </w:tcPr>
          <w:p w:rsidR="00982EFC" w:rsidRPr="008C56A6" w:rsidRDefault="00982EFC" w:rsidP="00C2677A">
            <w:pPr>
              <w:spacing w:before="120" w:line="247" w:lineRule="auto"/>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767</w:t>
            </w:r>
          </w:p>
        </w:tc>
        <w:tc>
          <w:tcPr>
            <w:tcW w:w="822" w:type="dxa"/>
            <w:noWrap/>
            <w:vAlign w:val="bottom"/>
          </w:tcPr>
          <w:p w:rsidR="00982EFC" w:rsidRPr="008C56A6" w:rsidRDefault="00982EFC" w:rsidP="00C2677A">
            <w:pPr>
              <w:spacing w:before="120" w:line="247" w:lineRule="auto"/>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601</w:t>
            </w:r>
          </w:p>
        </w:tc>
        <w:tc>
          <w:tcPr>
            <w:tcW w:w="822" w:type="dxa"/>
            <w:noWrap/>
            <w:vAlign w:val="bottom"/>
          </w:tcPr>
          <w:p w:rsidR="00982EFC" w:rsidRPr="008C56A6" w:rsidRDefault="00982EFC" w:rsidP="00C2677A">
            <w:pPr>
              <w:spacing w:before="120" w:line="247" w:lineRule="auto"/>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166</w:t>
            </w:r>
          </w:p>
        </w:tc>
        <w:tc>
          <w:tcPr>
            <w:tcW w:w="822" w:type="dxa"/>
            <w:noWrap/>
            <w:vAlign w:val="bottom"/>
          </w:tcPr>
          <w:p w:rsidR="00982EFC" w:rsidRPr="008C56A6" w:rsidRDefault="00982EFC" w:rsidP="00C2677A">
            <w:pPr>
              <w:spacing w:before="120" w:line="247" w:lineRule="auto"/>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106</w:t>
            </w:r>
          </w:p>
        </w:tc>
        <w:tc>
          <w:tcPr>
            <w:tcW w:w="822" w:type="dxa"/>
            <w:noWrap/>
            <w:vAlign w:val="bottom"/>
          </w:tcPr>
          <w:p w:rsidR="00982EFC" w:rsidRPr="008C56A6" w:rsidRDefault="00982EFC" w:rsidP="00C2677A">
            <w:pPr>
              <w:spacing w:before="120" w:line="247" w:lineRule="auto"/>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47</w:t>
            </w:r>
          </w:p>
        </w:tc>
        <w:tc>
          <w:tcPr>
            <w:tcW w:w="822" w:type="dxa"/>
            <w:noWrap/>
            <w:vAlign w:val="bottom"/>
          </w:tcPr>
          <w:p w:rsidR="00982EFC" w:rsidRPr="008C56A6" w:rsidRDefault="00982EFC" w:rsidP="00C2677A">
            <w:pPr>
              <w:spacing w:before="120" w:line="247" w:lineRule="auto"/>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45</w:t>
            </w:r>
          </w:p>
        </w:tc>
        <w:tc>
          <w:tcPr>
            <w:tcW w:w="822" w:type="dxa"/>
            <w:noWrap/>
            <w:vAlign w:val="bottom"/>
          </w:tcPr>
          <w:p w:rsidR="00982EFC" w:rsidRPr="008C56A6" w:rsidRDefault="00982EFC" w:rsidP="00C2677A">
            <w:pPr>
              <w:spacing w:before="120" w:line="247" w:lineRule="auto"/>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14</w:t>
            </w:r>
          </w:p>
        </w:tc>
        <w:tc>
          <w:tcPr>
            <w:tcW w:w="822" w:type="dxa"/>
            <w:noWrap/>
            <w:vAlign w:val="bottom"/>
          </w:tcPr>
          <w:p w:rsidR="00982EFC" w:rsidRPr="008C56A6" w:rsidRDefault="00982EFC" w:rsidP="00C2677A">
            <w:pPr>
              <w:spacing w:before="120" w:line="247" w:lineRule="auto"/>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1</w:t>
            </w:r>
          </w:p>
        </w:tc>
      </w:tr>
      <w:tr w:rsidR="00982EFC" w:rsidRPr="00D30CFF" w:rsidTr="00982EFC">
        <w:trPr>
          <w:jc w:val="center"/>
        </w:trPr>
        <w:tc>
          <w:tcPr>
            <w:tcW w:w="2438" w:type="dxa"/>
            <w:tcBorders>
              <w:right w:val="single" w:sz="4" w:space="0" w:color="7B251F"/>
            </w:tcBorders>
            <w:noWrap/>
          </w:tcPr>
          <w:p w:rsidR="00982EFC" w:rsidRPr="00091E93" w:rsidRDefault="00982EFC" w:rsidP="00C2677A">
            <w:pPr>
              <w:spacing w:line="247" w:lineRule="auto"/>
              <w:rPr>
                <w:rFonts w:ascii="Calibri" w:hAnsi="Calibri" w:cs="Calibri"/>
                <w:sz w:val="17"/>
                <w:szCs w:val="17"/>
                <w:lang w:eastAsia="en-US"/>
              </w:rPr>
            </w:pPr>
            <w:r w:rsidRPr="00091E93">
              <w:rPr>
                <w:rFonts w:ascii="Calibri" w:hAnsi="Calibri" w:cs="Calibri"/>
                <w:bCs/>
                <w:sz w:val="17"/>
                <w:szCs w:val="17"/>
                <w:lang w:eastAsia="en-US"/>
              </w:rPr>
              <w:t>Applied sciences, medicine, technology</w:t>
            </w:r>
          </w:p>
        </w:tc>
        <w:tc>
          <w:tcPr>
            <w:tcW w:w="822" w:type="dxa"/>
            <w:tcBorders>
              <w:left w:val="single" w:sz="4" w:space="0" w:color="7B251F"/>
            </w:tcBorders>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982EFC" w:rsidRPr="00D30CFF" w:rsidTr="00982EFC">
        <w:trPr>
          <w:jc w:val="center"/>
        </w:trPr>
        <w:tc>
          <w:tcPr>
            <w:tcW w:w="2438" w:type="dxa"/>
            <w:tcBorders>
              <w:right w:val="single" w:sz="4" w:space="0" w:color="7B251F"/>
            </w:tcBorders>
            <w:noWrap/>
          </w:tcPr>
          <w:p w:rsidR="00982EFC" w:rsidRPr="00091E93" w:rsidRDefault="00982EFC" w:rsidP="00C2677A">
            <w:pPr>
              <w:spacing w:line="247" w:lineRule="auto"/>
              <w:rPr>
                <w:rFonts w:ascii="Calibri" w:hAnsi="Calibri" w:cs="Calibri"/>
                <w:sz w:val="17"/>
                <w:szCs w:val="17"/>
                <w:lang w:eastAsia="en-US"/>
              </w:rPr>
            </w:pPr>
            <w:r w:rsidRPr="00091E93">
              <w:rPr>
                <w:rFonts w:ascii="Calibri" w:hAnsi="Calibri" w:cs="Calibri"/>
                <w:sz w:val="17"/>
                <w:szCs w:val="17"/>
                <w:lang w:eastAsia="en-US"/>
              </w:rPr>
              <w:t>Biotechnology</w:t>
            </w:r>
          </w:p>
        </w:tc>
        <w:tc>
          <w:tcPr>
            <w:tcW w:w="822" w:type="dxa"/>
            <w:tcBorders>
              <w:left w:val="single" w:sz="4" w:space="0" w:color="7B251F"/>
            </w:tcBorders>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7</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982EFC" w:rsidRPr="00D30CFF" w:rsidTr="00982EFC">
        <w:trPr>
          <w:jc w:val="center"/>
        </w:trPr>
        <w:tc>
          <w:tcPr>
            <w:tcW w:w="2438" w:type="dxa"/>
            <w:tcBorders>
              <w:right w:val="single" w:sz="4" w:space="0" w:color="7B251F"/>
            </w:tcBorders>
            <w:noWrap/>
          </w:tcPr>
          <w:p w:rsidR="00982EFC" w:rsidRPr="00091E93" w:rsidRDefault="00982EFC" w:rsidP="00C2677A">
            <w:pPr>
              <w:spacing w:line="247" w:lineRule="auto"/>
              <w:rPr>
                <w:rFonts w:ascii="Calibri" w:hAnsi="Calibri" w:cs="Calibri"/>
                <w:sz w:val="17"/>
                <w:szCs w:val="17"/>
                <w:lang w:eastAsia="en-US"/>
              </w:rPr>
            </w:pPr>
            <w:r w:rsidRPr="00091E93">
              <w:rPr>
                <w:rFonts w:ascii="Calibri" w:hAnsi="Calibri" w:cs="Calibri"/>
                <w:sz w:val="17"/>
                <w:szCs w:val="17"/>
                <w:lang w:eastAsia="en-US"/>
              </w:rPr>
              <w:t>Medicine</w:t>
            </w:r>
          </w:p>
        </w:tc>
        <w:tc>
          <w:tcPr>
            <w:tcW w:w="822" w:type="dxa"/>
            <w:tcBorders>
              <w:left w:val="single" w:sz="4" w:space="0" w:color="7B251F"/>
            </w:tcBorders>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309</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272</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219</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53</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37</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13</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18</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982EFC" w:rsidRPr="00D30CFF" w:rsidTr="00982EFC">
        <w:trPr>
          <w:jc w:val="center"/>
        </w:trPr>
        <w:tc>
          <w:tcPr>
            <w:tcW w:w="2438" w:type="dxa"/>
            <w:tcBorders>
              <w:right w:val="single" w:sz="4" w:space="0" w:color="7B251F"/>
            </w:tcBorders>
            <w:noWrap/>
          </w:tcPr>
          <w:p w:rsidR="00982EFC" w:rsidRPr="00091E93" w:rsidRDefault="00982EFC" w:rsidP="00C2677A">
            <w:pPr>
              <w:spacing w:line="247" w:lineRule="auto"/>
              <w:rPr>
                <w:rFonts w:ascii="Calibri" w:hAnsi="Calibri" w:cs="Calibri"/>
                <w:sz w:val="17"/>
                <w:szCs w:val="17"/>
                <w:lang w:eastAsia="en-US"/>
              </w:rPr>
            </w:pPr>
            <w:r w:rsidRPr="00091E93">
              <w:rPr>
                <w:rFonts w:ascii="Calibri" w:hAnsi="Calibri" w:cs="Calibri"/>
                <w:sz w:val="17"/>
                <w:szCs w:val="17"/>
                <w:lang w:eastAsia="en-US"/>
              </w:rPr>
              <w:t>Engineering, technology in general</w:t>
            </w:r>
          </w:p>
        </w:tc>
        <w:tc>
          <w:tcPr>
            <w:tcW w:w="822" w:type="dxa"/>
            <w:tcBorders>
              <w:left w:val="single" w:sz="4" w:space="0" w:color="7B251F"/>
            </w:tcBorders>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204</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170</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128</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42</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33</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14</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14</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r>
      <w:tr w:rsidR="00982EFC" w:rsidRPr="00D30CFF" w:rsidTr="00982EFC">
        <w:trPr>
          <w:jc w:val="center"/>
        </w:trPr>
        <w:tc>
          <w:tcPr>
            <w:tcW w:w="2438" w:type="dxa"/>
            <w:tcBorders>
              <w:right w:val="single" w:sz="4" w:space="0" w:color="7B251F"/>
            </w:tcBorders>
            <w:noWrap/>
          </w:tcPr>
          <w:p w:rsidR="00982EFC" w:rsidRPr="00091E93" w:rsidRDefault="00982EFC" w:rsidP="00C2677A">
            <w:pPr>
              <w:spacing w:line="247" w:lineRule="auto"/>
              <w:rPr>
                <w:rFonts w:ascii="Calibri" w:hAnsi="Calibri" w:cs="Calibri"/>
                <w:sz w:val="17"/>
                <w:szCs w:val="17"/>
                <w:lang w:eastAsia="en-US"/>
              </w:rPr>
            </w:pPr>
            <w:r w:rsidRPr="00091E93">
              <w:rPr>
                <w:rFonts w:ascii="Calibri" w:hAnsi="Calibri" w:cs="Calibri"/>
                <w:sz w:val="17"/>
                <w:szCs w:val="17"/>
                <w:lang w:eastAsia="en-US"/>
              </w:rPr>
              <w:t>Agriculture and related sciences</w:t>
            </w:r>
          </w:p>
        </w:tc>
        <w:tc>
          <w:tcPr>
            <w:tcW w:w="822" w:type="dxa"/>
            <w:tcBorders>
              <w:left w:val="single" w:sz="4" w:space="0" w:color="7B251F"/>
            </w:tcBorders>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102</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94</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66</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28</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8</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982EFC" w:rsidRPr="00D30CFF" w:rsidTr="00982EFC">
        <w:trPr>
          <w:jc w:val="center"/>
        </w:trPr>
        <w:tc>
          <w:tcPr>
            <w:tcW w:w="2438" w:type="dxa"/>
            <w:tcBorders>
              <w:right w:val="single" w:sz="4" w:space="0" w:color="7B251F"/>
            </w:tcBorders>
            <w:noWrap/>
          </w:tcPr>
          <w:p w:rsidR="00982EFC" w:rsidRPr="00091E93" w:rsidRDefault="00982EFC" w:rsidP="00C2677A">
            <w:pPr>
              <w:spacing w:line="247" w:lineRule="auto"/>
              <w:rPr>
                <w:rFonts w:ascii="Calibri" w:hAnsi="Calibri" w:cs="Calibri"/>
                <w:sz w:val="17"/>
                <w:szCs w:val="17"/>
                <w:lang w:eastAsia="en-US"/>
              </w:rPr>
            </w:pPr>
            <w:r w:rsidRPr="00091E93">
              <w:rPr>
                <w:rFonts w:ascii="Calibri" w:hAnsi="Calibri" w:cs="Calibri"/>
                <w:sz w:val="17"/>
                <w:szCs w:val="17"/>
                <w:lang w:eastAsia="en-US"/>
              </w:rPr>
              <w:t>Home economics, domestic science, house keeping</w:t>
            </w:r>
          </w:p>
        </w:tc>
        <w:tc>
          <w:tcPr>
            <w:tcW w:w="822" w:type="dxa"/>
            <w:tcBorders>
              <w:left w:val="single" w:sz="4" w:space="0" w:color="7B251F"/>
            </w:tcBorders>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41</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37</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31</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982EFC" w:rsidRPr="00D30CFF" w:rsidTr="00982EFC">
        <w:trPr>
          <w:jc w:val="center"/>
        </w:trPr>
        <w:tc>
          <w:tcPr>
            <w:tcW w:w="2438" w:type="dxa"/>
            <w:tcBorders>
              <w:right w:val="single" w:sz="4" w:space="0" w:color="7B251F"/>
            </w:tcBorders>
            <w:noWrap/>
          </w:tcPr>
          <w:p w:rsidR="00982EFC" w:rsidRPr="00091E93" w:rsidRDefault="00982EFC" w:rsidP="00C2677A">
            <w:pPr>
              <w:spacing w:line="247" w:lineRule="auto"/>
              <w:rPr>
                <w:rFonts w:ascii="Calibri" w:hAnsi="Calibri" w:cs="Calibri"/>
                <w:sz w:val="17"/>
                <w:szCs w:val="17"/>
                <w:lang w:eastAsia="en-US"/>
              </w:rPr>
            </w:pPr>
            <w:r w:rsidRPr="00091E93">
              <w:rPr>
                <w:rFonts w:ascii="Calibri" w:hAnsi="Calibri" w:cs="Calibri"/>
                <w:sz w:val="17"/>
                <w:szCs w:val="17"/>
                <w:lang w:eastAsia="en-US"/>
              </w:rPr>
              <w:t>Business management in industry, trade and transport</w:t>
            </w:r>
          </w:p>
        </w:tc>
        <w:tc>
          <w:tcPr>
            <w:tcW w:w="822" w:type="dxa"/>
            <w:tcBorders>
              <w:left w:val="single" w:sz="4" w:space="0" w:color="7B251F"/>
            </w:tcBorders>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133</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116</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98</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18</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17</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8</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7</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982EFC" w:rsidRPr="00D30CFF" w:rsidTr="00982EFC">
        <w:trPr>
          <w:jc w:val="center"/>
        </w:trPr>
        <w:tc>
          <w:tcPr>
            <w:tcW w:w="2438" w:type="dxa"/>
            <w:tcBorders>
              <w:right w:val="single" w:sz="4" w:space="0" w:color="7B251F"/>
            </w:tcBorders>
            <w:noWrap/>
          </w:tcPr>
          <w:p w:rsidR="00982EFC" w:rsidRPr="00091E93" w:rsidRDefault="00982EFC" w:rsidP="00C2677A">
            <w:pPr>
              <w:spacing w:line="247" w:lineRule="auto"/>
              <w:rPr>
                <w:rFonts w:ascii="Calibri" w:hAnsi="Calibri" w:cs="Calibri"/>
                <w:sz w:val="17"/>
                <w:szCs w:val="17"/>
                <w:lang w:eastAsia="en-US"/>
              </w:rPr>
            </w:pPr>
            <w:r w:rsidRPr="00091E93">
              <w:rPr>
                <w:rFonts w:ascii="Calibri" w:hAnsi="Calibri" w:cs="Calibri"/>
                <w:sz w:val="17"/>
                <w:szCs w:val="17"/>
                <w:lang w:eastAsia="en-US"/>
              </w:rPr>
              <w:t xml:space="preserve">Chemical technology and related sciences </w:t>
            </w:r>
          </w:p>
        </w:tc>
        <w:tc>
          <w:tcPr>
            <w:tcW w:w="822" w:type="dxa"/>
            <w:tcBorders>
              <w:left w:val="single" w:sz="4" w:space="0" w:color="7B251F"/>
            </w:tcBorders>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39</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36</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28</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8</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982EFC" w:rsidRPr="00D30CFF" w:rsidTr="00982EFC">
        <w:trPr>
          <w:jc w:val="center"/>
        </w:trPr>
        <w:tc>
          <w:tcPr>
            <w:tcW w:w="2438" w:type="dxa"/>
            <w:tcBorders>
              <w:right w:val="single" w:sz="4" w:space="0" w:color="7B251F"/>
            </w:tcBorders>
            <w:noWrap/>
          </w:tcPr>
          <w:p w:rsidR="00982EFC" w:rsidRPr="00091E93" w:rsidRDefault="00982EFC" w:rsidP="00C2677A">
            <w:pPr>
              <w:spacing w:line="247" w:lineRule="auto"/>
              <w:rPr>
                <w:rFonts w:ascii="Calibri" w:hAnsi="Calibri" w:cs="Calibri"/>
                <w:sz w:val="17"/>
                <w:szCs w:val="17"/>
                <w:lang w:eastAsia="en-US"/>
              </w:rPr>
            </w:pPr>
            <w:r w:rsidRPr="00091E93">
              <w:rPr>
                <w:rFonts w:ascii="Calibri" w:hAnsi="Calibri" w:cs="Calibri"/>
                <w:sz w:val="17"/>
                <w:szCs w:val="17"/>
                <w:lang w:eastAsia="en-US"/>
              </w:rPr>
              <w:t>Industries</w:t>
            </w:r>
          </w:p>
        </w:tc>
        <w:tc>
          <w:tcPr>
            <w:tcW w:w="822" w:type="dxa"/>
            <w:tcBorders>
              <w:left w:val="single" w:sz="4" w:space="0" w:color="7B251F"/>
            </w:tcBorders>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12</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11</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8</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982EFC" w:rsidRPr="00D30CFF" w:rsidTr="00982EFC">
        <w:trPr>
          <w:jc w:val="center"/>
        </w:trPr>
        <w:tc>
          <w:tcPr>
            <w:tcW w:w="2438" w:type="dxa"/>
            <w:tcBorders>
              <w:right w:val="single" w:sz="4" w:space="0" w:color="7B251F"/>
            </w:tcBorders>
            <w:noWrap/>
          </w:tcPr>
          <w:p w:rsidR="00982EFC" w:rsidRPr="00091E93" w:rsidRDefault="00982EFC" w:rsidP="00C2677A">
            <w:pPr>
              <w:spacing w:line="247" w:lineRule="auto"/>
              <w:rPr>
                <w:rFonts w:ascii="Calibri" w:hAnsi="Calibri" w:cs="Calibri"/>
                <w:sz w:val="17"/>
                <w:szCs w:val="17"/>
                <w:lang w:val="ru-RU" w:eastAsia="en-US"/>
              </w:rPr>
            </w:pPr>
            <w:r w:rsidRPr="00091E93">
              <w:rPr>
                <w:rFonts w:ascii="Calibri" w:hAnsi="Calibri" w:cs="Calibri"/>
                <w:sz w:val="17"/>
                <w:szCs w:val="17"/>
                <w:lang w:eastAsia="en-US"/>
              </w:rPr>
              <w:t>Industries</w:t>
            </w:r>
            <w:r w:rsidRPr="00091E93">
              <w:rPr>
                <w:rFonts w:ascii="Calibri" w:hAnsi="Calibri" w:cs="Calibri"/>
                <w:sz w:val="17"/>
                <w:szCs w:val="17"/>
                <w:lang w:val="ru-RU" w:eastAsia="en-US"/>
              </w:rPr>
              <w:t xml:space="preserve">, </w:t>
            </w:r>
            <w:r w:rsidRPr="00091E93">
              <w:rPr>
                <w:rFonts w:ascii="Calibri" w:hAnsi="Calibri" w:cs="Calibri"/>
                <w:sz w:val="17"/>
                <w:szCs w:val="17"/>
                <w:lang w:eastAsia="en-US"/>
              </w:rPr>
              <w:t>crafts and trades</w:t>
            </w:r>
          </w:p>
        </w:tc>
        <w:tc>
          <w:tcPr>
            <w:tcW w:w="822" w:type="dxa"/>
            <w:tcBorders>
              <w:left w:val="single" w:sz="4" w:space="0" w:color="7B251F"/>
            </w:tcBorders>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17</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16</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13</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982EFC" w:rsidRPr="00D30CFF" w:rsidTr="00982EFC">
        <w:trPr>
          <w:jc w:val="center"/>
        </w:trPr>
        <w:tc>
          <w:tcPr>
            <w:tcW w:w="2438" w:type="dxa"/>
            <w:tcBorders>
              <w:right w:val="single" w:sz="4" w:space="0" w:color="7B251F"/>
            </w:tcBorders>
            <w:noWrap/>
          </w:tcPr>
          <w:p w:rsidR="00982EFC" w:rsidRPr="00091E93" w:rsidRDefault="00982EFC" w:rsidP="00C2677A">
            <w:pPr>
              <w:spacing w:line="247" w:lineRule="auto"/>
              <w:rPr>
                <w:rFonts w:ascii="Calibri" w:hAnsi="Calibri" w:cs="Calibri"/>
                <w:sz w:val="17"/>
                <w:szCs w:val="17"/>
                <w:lang w:eastAsia="en-US"/>
              </w:rPr>
            </w:pPr>
            <w:r w:rsidRPr="00091E93">
              <w:rPr>
                <w:rFonts w:ascii="Calibri" w:hAnsi="Calibri" w:cs="Calibri"/>
                <w:sz w:val="17"/>
                <w:szCs w:val="17"/>
                <w:lang w:eastAsia="en-US"/>
              </w:rPr>
              <w:t>Building trades</w:t>
            </w:r>
          </w:p>
        </w:tc>
        <w:tc>
          <w:tcPr>
            <w:tcW w:w="822" w:type="dxa"/>
            <w:tcBorders>
              <w:left w:val="single" w:sz="4" w:space="0" w:color="7B251F"/>
            </w:tcBorders>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9</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9</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9</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982EFC" w:rsidRPr="00D30CFF" w:rsidTr="00982EFC">
        <w:trPr>
          <w:jc w:val="center"/>
        </w:trPr>
        <w:tc>
          <w:tcPr>
            <w:tcW w:w="2438" w:type="dxa"/>
            <w:tcBorders>
              <w:right w:val="single" w:sz="4" w:space="0" w:color="7B251F"/>
            </w:tcBorders>
            <w:noWrap/>
          </w:tcPr>
          <w:p w:rsidR="00982EFC" w:rsidRPr="00091E93" w:rsidRDefault="00982EFC" w:rsidP="00C2677A">
            <w:pPr>
              <w:spacing w:before="120" w:line="247" w:lineRule="auto"/>
              <w:rPr>
                <w:rFonts w:ascii="Calibri" w:hAnsi="Calibri" w:cs="Calibri"/>
                <w:b/>
                <w:bCs/>
                <w:sz w:val="17"/>
                <w:szCs w:val="17"/>
                <w:lang w:eastAsia="en-US"/>
              </w:rPr>
            </w:pPr>
            <w:r w:rsidRPr="00091E93">
              <w:rPr>
                <w:rFonts w:ascii="Calibri" w:hAnsi="Calibri" w:cs="Calibri"/>
                <w:b/>
                <w:bCs/>
                <w:sz w:val="17"/>
                <w:szCs w:val="17"/>
                <w:lang w:eastAsia="en-US"/>
              </w:rPr>
              <w:t>Arts</w:t>
            </w:r>
          </w:p>
        </w:tc>
        <w:tc>
          <w:tcPr>
            <w:tcW w:w="822" w:type="dxa"/>
            <w:tcBorders>
              <w:left w:val="single" w:sz="4" w:space="0" w:color="7B251F"/>
            </w:tcBorders>
            <w:noWrap/>
            <w:vAlign w:val="bottom"/>
          </w:tcPr>
          <w:p w:rsidR="00982EFC" w:rsidRPr="008C56A6" w:rsidRDefault="00982EFC" w:rsidP="00C2677A">
            <w:pPr>
              <w:spacing w:before="120" w:line="247" w:lineRule="auto"/>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821</w:t>
            </w:r>
          </w:p>
        </w:tc>
        <w:tc>
          <w:tcPr>
            <w:tcW w:w="822" w:type="dxa"/>
            <w:noWrap/>
            <w:vAlign w:val="bottom"/>
          </w:tcPr>
          <w:p w:rsidR="00982EFC" w:rsidRPr="008C56A6" w:rsidRDefault="00982EFC" w:rsidP="00C2677A">
            <w:pPr>
              <w:spacing w:before="120" w:line="247" w:lineRule="auto"/>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691</w:t>
            </w:r>
          </w:p>
        </w:tc>
        <w:tc>
          <w:tcPr>
            <w:tcW w:w="822" w:type="dxa"/>
            <w:noWrap/>
            <w:vAlign w:val="bottom"/>
          </w:tcPr>
          <w:p w:rsidR="00982EFC" w:rsidRPr="008C56A6" w:rsidRDefault="00982EFC" w:rsidP="00C2677A">
            <w:pPr>
              <w:spacing w:before="120" w:line="247" w:lineRule="auto"/>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550</w:t>
            </w:r>
          </w:p>
        </w:tc>
        <w:tc>
          <w:tcPr>
            <w:tcW w:w="822" w:type="dxa"/>
            <w:noWrap/>
            <w:vAlign w:val="bottom"/>
          </w:tcPr>
          <w:p w:rsidR="00982EFC" w:rsidRPr="008C56A6" w:rsidRDefault="00982EFC" w:rsidP="00C2677A">
            <w:pPr>
              <w:spacing w:before="120" w:line="247" w:lineRule="auto"/>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141</w:t>
            </w:r>
          </w:p>
        </w:tc>
        <w:tc>
          <w:tcPr>
            <w:tcW w:w="822" w:type="dxa"/>
            <w:noWrap/>
            <w:vAlign w:val="bottom"/>
          </w:tcPr>
          <w:p w:rsidR="00982EFC" w:rsidRPr="008C56A6" w:rsidRDefault="00982EFC" w:rsidP="00C2677A">
            <w:pPr>
              <w:spacing w:before="120" w:line="247" w:lineRule="auto"/>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127</w:t>
            </w:r>
          </w:p>
        </w:tc>
        <w:tc>
          <w:tcPr>
            <w:tcW w:w="822" w:type="dxa"/>
            <w:noWrap/>
            <w:vAlign w:val="bottom"/>
          </w:tcPr>
          <w:p w:rsidR="00982EFC" w:rsidRPr="008C56A6" w:rsidRDefault="00982EFC" w:rsidP="00C2677A">
            <w:pPr>
              <w:spacing w:before="120" w:line="247" w:lineRule="auto"/>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88</w:t>
            </w:r>
          </w:p>
        </w:tc>
        <w:tc>
          <w:tcPr>
            <w:tcW w:w="822" w:type="dxa"/>
            <w:noWrap/>
            <w:vAlign w:val="bottom"/>
          </w:tcPr>
          <w:p w:rsidR="00982EFC" w:rsidRPr="008C56A6" w:rsidRDefault="00982EFC" w:rsidP="00C2677A">
            <w:pPr>
              <w:spacing w:before="120" w:line="247" w:lineRule="auto"/>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36</w:t>
            </w:r>
          </w:p>
        </w:tc>
        <w:tc>
          <w:tcPr>
            <w:tcW w:w="822" w:type="dxa"/>
            <w:noWrap/>
            <w:vAlign w:val="bottom"/>
          </w:tcPr>
          <w:p w:rsidR="00982EFC" w:rsidRPr="008C56A6" w:rsidRDefault="00982EFC" w:rsidP="00C2677A">
            <w:pPr>
              <w:spacing w:before="120" w:line="247" w:lineRule="auto"/>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3</w:t>
            </w:r>
          </w:p>
        </w:tc>
        <w:tc>
          <w:tcPr>
            <w:tcW w:w="822" w:type="dxa"/>
            <w:noWrap/>
            <w:vAlign w:val="bottom"/>
          </w:tcPr>
          <w:p w:rsidR="00982EFC" w:rsidRPr="008C56A6" w:rsidRDefault="00982EFC" w:rsidP="00C2677A">
            <w:pPr>
              <w:spacing w:before="120" w:line="247" w:lineRule="auto"/>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3</w:t>
            </w:r>
          </w:p>
        </w:tc>
      </w:tr>
      <w:tr w:rsidR="00982EFC" w:rsidRPr="00D30CFF" w:rsidTr="00982EFC">
        <w:trPr>
          <w:jc w:val="center"/>
        </w:trPr>
        <w:tc>
          <w:tcPr>
            <w:tcW w:w="2438" w:type="dxa"/>
            <w:tcBorders>
              <w:right w:val="single" w:sz="4" w:space="0" w:color="7B251F"/>
            </w:tcBorders>
            <w:noWrap/>
          </w:tcPr>
          <w:p w:rsidR="00982EFC" w:rsidRPr="00091E93" w:rsidRDefault="00982EFC" w:rsidP="00C2677A">
            <w:pPr>
              <w:spacing w:line="247" w:lineRule="auto"/>
              <w:rPr>
                <w:rFonts w:ascii="Calibri" w:hAnsi="Calibri" w:cs="Calibri"/>
                <w:sz w:val="17"/>
                <w:szCs w:val="17"/>
                <w:lang w:eastAsia="en-US"/>
              </w:rPr>
            </w:pPr>
            <w:r w:rsidRPr="00091E93">
              <w:rPr>
                <w:rFonts w:ascii="Calibri" w:hAnsi="Calibri" w:cs="Calibri"/>
                <w:bCs/>
                <w:sz w:val="17"/>
                <w:szCs w:val="17"/>
                <w:lang w:eastAsia="en-US"/>
              </w:rPr>
              <w:t>Arts</w:t>
            </w:r>
          </w:p>
        </w:tc>
        <w:tc>
          <w:tcPr>
            <w:tcW w:w="822" w:type="dxa"/>
            <w:tcBorders>
              <w:left w:val="single" w:sz="4" w:space="0" w:color="7B251F"/>
            </w:tcBorders>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982EFC" w:rsidRPr="00D30CFF" w:rsidTr="00982EFC">
        <w:trPr>
          <w:jc w:val="center"/>
        </w:trPr>
        <w:tc>
          <w:tcPr>
            <w:tcW w:w="2438" w:type="dxa"/>
            <w:tcBorders>
              <w:right w:val="single" w:sz="4" w:space="0" w:color="7B251F"/>
            </w:tcBorders>
            <w:noWrap/>
          </w:tcPr>
          <w:p w:rsidR="00982EFC" w:rsidRPr="00091E93" w:rsidRDefault="00982EFC" w:rsidP="00C2677A">
            <w:pPr>
              <w:spacing w:line="247" w:lineRule="auto"/>
              <w:rPr>
                <w:rFonts w:ascii="Calibri" w:hAnsi="Calibri" w:cs="Calibri"/>
                <w:sz w:val="17"/>
                <w:szCs w:val="17"/>
                <w:lang w:eastAsia="en-US"/>
              </w:rPr>
            </w:pPr>
            <w:r w:rsidRPr="00091E93">
              <w:rPr>
                <w:rFonts w:ascii="Calibri" w:hAnsi="Calibri" w:cs="Calibri"/>
                <w:sz w:val="17"/>
                <w:szCs w:val="17"/>
                <w:lang w:eastAsia="en-US"/>
              </w:rPr>
              <w:t>Arts by types and countries</w:t>
            </w:r>
          </w:p>
        </w:tc>
        <w:tc>
          <w:tcPr>
            <w:tcW w:w="822" w:type="dxa"/>
            <w:tcBorders>
              <w:left w:val="single" w:sz="4" w:space="0" w:color="7B251F"/>
            </w:tcBorders>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51</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45</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30</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15</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982EFC" w:rsidRPr="00D30CFF" w:rsidTr="0030401C">
        <w:trPr>
          <w:jc w:val="center"/>
        </w:trPr>
        <w:tc>
          <w:tcPr>
            <w:tcW w:w="2438" w:type="dxa"/>
            <w:tcBorders>
              <w:right w:val="single" w:sz="4" w:space="0" w:color="7B251F"/>
            </w:tcBorders>
            <w:noWrap/>
          </w:tcPr>
          <w:p w:rsidR="00982EFC" w:rsidRPr="00091E93" w:rsidRDefault="00982EFC" w:rsidP="00C2677A">
            <w:pPr>
              <w:spacing w:line="247" w:lineRule="auto"/>
              <w:rPr>
                <w:rFonts w:ascii="Calibri" w:hAnsi="Calibri" w:cs="Calibri"/>
                <w:sz w:val="17"/>
                <w:szCs w:val="17"/>
                <w:lang w:eastAsia="en-US"/>
              </w:rPr>
            </w:pPr>
            <w:r w:rsidRPr="00091E93">
              <w:rPr>
                <w:rFonts w:ascii="Calibri" w:hAnsi="Calibri" w:cs="Calibri"/>
                <w:sz w:val="17"/>
                <w:szCs w:val="17"/>
                <w:lang w:eastAsia="en-US"/>
              </w:rPr>
              <w:t>Spatial planning, landscapes, parks, gardens</w:t>
            </w:r>
          </w:p>
        </w:tc>
        <w:tc>
          <w:tcPr>
            <w:tcW w:w="822" w:type="dxa"/>
            <w:tcBorders>
              <w:left w:val="single" w:sz="4" w:space="0" w:color="7B251F"/>
            </w:tcBorders>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28</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26</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20</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982EFC" w:rsidRPr="008C56A6" w:rsidRDefault="00982EFC" w:rsidP="00C2677A">
            <w:pPr>
              <w:spacing w:line="247"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982EFC" w:rsidRPr="00D30CFF" w:rsidTr="0030401C">
        <w:trPr>
          <w:jc w:val="center"/>
        </w:trPr>
        <w:tc>
          <w:tcPr>
            <w:tcW w:w="2438" w:type="dxa"/>
            <w:tcBorders>
              <w:bottom w:val="single" w:sz="4" w:space="0" w:color="7B251F"/>
              <w:right w:val="single" w:sz="4" w:space="0" w:color="7B251F"/>
            </w:tcBorders>
            <w:noWrap/>
          </w:tcPr>
          <w:p w:rsidR="00982EFC" w:rsidRPr="00091E93" w:rsidRDefault="00982EFC" w:rsidP="00C2677A">
            <w:pPr>
              <w:spacing w:after="60" w:line="247" w:lineRule="auto"/>
              <w:rPr>
                <w:rFonts w:ascii="Calibri" w:hAnsi="Calibri" w:cs="Calibri"/>
                <w:sz w:val="17"/>
                <w:szCs w:val="17"/>
                <w:lang w:eastAsia="en-US"/>
              </w:rPr>
            </w:pPr>
            <w:r w:rsidRPr="00091E93">
              <w:rPr>
                <w:rFonts w:ascii="Calibri" w:hAnsi="Calibri" w:cs="Calibri"/>
                <w:sz w:val="17"/>
                <w:szCs w:val="17"/>
                <w:lang w:eastAsia="en-US"/>
              </w:rPr>
              <w:t>Architecture</w:t>
            </w:r>
          </w:p>
        </w:tc>
        <w:tc>
          <w:tcPr>
            <w:tcW w:w="822" w:type="dxa"/>
            <w:tcBorders>
              <w:left w:val="single" w:sz="4" w:space="0" w:color="7B251F"/>
              <w:bottom w:val="single" w:sz="4" w:space="0" w:color="7B251F"/>
            </w:tcBorders>
            <w:noWrap/>
            <w:vAlign w:val="bottom"/>
          </w:tcPr>
          <w:p w:rsidR="00982EFC" w:rsidRPr="008C56A6" w:rsidRDefault="00982EFC" w:rsidP="00C2677A">
            <w:pPr>
              <w:spacing w:after="60"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77</w:t>
            </w:r>
          </w:p>
        </w:tc>
        <w:tc>
          <w:tcPr>
            <w:tcW w:w="822" w:type="dxa"/>
            <w:tcBorders>
              <w:bottom w:val="single" w:sz="4" w:space="0" w:color="7B251F"/>
            </w:tcBorders>
            <w:noWrap/>
            <w:vAlign w:val="bottom"/>
          </w:tcPr>
          <w:p w:rsidR="00982EFC" w:rsidRPr="008C56A6" w:rsidRDefault="00982EFC" w:rsidP="00C2677A">
            <w:pPr>
              <w:spacing w:after="60"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70</w:t>
            </w:r>
          </w:p>
        </w:tc>
        <w:tc>
          <w:tcPr>
            <w:tcW w:w="822" w:type="dxa"/>
            <w:tcBorders>
              <w:bottom w:val="single" w:sz="4" w:space="0" w:color="7B251F"/>
            </w:tcBorders>
            <w:noWrap/>
            <w:vAlign w:val="bottom"/>
          </w:tcPr>
          <w:p w:rsidR="00982EFC" w:rsidRPr="008C56A6" w:rsidRDefault="00982EFC" w:rsidP="00C2677A">
            <w:pPr>
              <w:spacing w:after="60"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54</w:t>
            </w:r>
          </w:p>
        </w:tc>
        <w:tc>
          <w:tcPr>
            <w:tcW w:w="822" w:type="dxa"/>
            <w:tcBorders>
              <w:bottom w:val="single" w:sz="4" w:space="0" w:color="7B251F"/>
            </w:tcBorders>
            <w:noWrap/>
            <w:vAlign w:val="bottom"/>
          </w:tcPr>
          <w:p w:rsidR="00982EFC" w:rsidRPr="008C56A6" w:rsidRDefault="00982EFC" w:rsidP="00C2677A">
            <w:pPr>
              <w:spacing w:after="60"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16</w:t>
            </w:r>
          </w:p>
        </w:tc>
        <w:tc>
          <w:tcPr>
            <w:tcW w:w="822" w:type="dxa"/>
            <w:tcBorders>
              <w:bottom w:val="single" w:sz="4" w:space="0" w:color="7B251F"/>
            </w:tcBorders>
            <w:noWrap/>
            <w:vAlign w:val="bottom"/>
          </w:tcPr>
          <w:p w:rsidR="00982EFC" w:rsidRPr="008C56A6" w:rsidRDefault="00982EFC" w:rsidP="00C2677A">
            <w:pPr>
              <w:spacing w:after="60"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7</w:t>
            </w:r>
          </w:p>
        </w:tc>
        <w:tc>
          <w:tcPr>
            <w:tcW w:w="822" w:type="dxa"/>
            <w:tcBorders>
              <w:bottom w:val="single" w:sz="4" w:space="0" w:color="7B251F"/>
            </w:tcBorders>
            <w:noWrap/>
            <w:vAlign w:val="bottom"/>
          </w:tcPr>
          <w:p w:rsidR="00982EFC" w:rsidRPr="008C56A6" w:rsidRDefault="00982EFC" w:rsidP="00C2677A">
            <w:pPr>
              <w:spacing w:after="60"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w:t>
            </w:r>
          </w:p>
        </w:tc>
        <w:tc>
          <w:tcPr>
            <w:tcW w:w="822" w:type="dxa"/>
            <w:tcBorders>
              <w:bottom w:val="single" w:sz="4" w:space="0" w:color="7B251F"/>
            </w:tcBorders>
            <w:noWrap/>
            <w:vAlign w:val="bottom"/>
          </w:tcPr>
          <w:p w:rsidR="00982EFC" w:rsidRPr="008C56A6" w:rsidRDefault="00982EFC" w:rsidP="00C2677A">
            <w:pPr>
              <w:spacing w:after="60"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tcBorders>
              <w:bottom w:val="single" w:sz="4" w:space="0" w:color="7B251F"/>
            </w:tcBorders>
            <w:noWrap/>
            <w:vAlign w:val="bottom"/>
          </w:tcPr>
          <w:p w:rsidR="00982EFC" w:rsidRPr="008C56A6" w:rsidRDefault="00982EFC" w:rsidP="00C2677A">
            <w:pPr>
              <w:spacing w:after="60" w:line="247"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tcBorders>
              <w:bottom w:val="single" w:sz="4" w:space="0" w:color="7B251F"/>
            </w:tcBorders>
            <w:noWrap/>
            <w:vAlign w:val="bottom"/>
          </w:tcPr>
          <w:p w:rsidR="00982EFC" w:rsidRPr="008C56A6" w:rsidRDefault="00982EFC" w:rsidP="00C2677A">
            <w:pPr>
              <w:spacing w:after="60" w:line="247"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bl>
    <w:p w:rsidR="00982EFC" w:rsidRDefault="00982EFC" w:rsidP="00982EFC"/>
    <w:p w:rsidR="00F833F8" w:rsidRPr="00F833F8" w:rsidRDefault="00F833F8" w:rsidP="00CF5E16">
      <w:pPr>
        <w:pStyle w:val="vesna4"/>
        <w:spacing w:after="20"/>
        <w:rPr>
          <w:b w:val="0"/>
          <w:color w:val="auto"/>
          <w:lang w:val="sr-Cyrl-RS"/>
        </w:rPr>
      </w:pPr>
      <w:bookmarkStart w:id="123" w:name="_Toc470084226"/>
      <w:r w:rsidRPr="00D30CFF">
        <w:rPr>
          <w:lang w:val="ru-RU"/>
        </w:rPr>
        <w:lastRenderedPageBreak/>
        <w:t xml:space="preserve">7.2. </w:t>
      </w:r>
      <w:r w:rsidRPr="00D30CFF">
        <w:rPr>
          <w:color w:val="auto"/>
          <w:lang w:val="ru-RU"/>
        </w:rPr>
        <w:t>Књиге и брошуре по областима (проширена УДК)</w:t>
      </w:r>
      <w:r>
        <w:rPr>
          <w:color w:val="auto"/>
          <w:lang w:val="sr-Latn-RS"/>
        </w:rPr>
        <w:t xml:space="preserve">  </w:t>
      </w:r>
      <w:r>
        <w:rPr>
          <w:b w:val="0"/>
          <w:color w:val="auto"/>
          <w:lang w:val="sr-Cyrl-RS"/>
        </w:rPr>
        <w:t>(наставак)</w:t>
      </w:r>
      <w:bookmarkEnd w:id="123"/>
    </w:p>
    <w:tbl>
      <w:tblPr>
        <w:tblW w:w="0" w:type="auto"/>
        <w:jc w:val="center"/>
        <w:tblLayout w:type="fixed"/>
        <w:tblCellMar>
          <w:left w:w="28" w:type="dxa"/>
          <w:right w:w="28" w:type="dxa"/>
        </w:tblCellMar>
        <w:tblLook w:val="0000" w:firstRow="0" w:lastRow="0" w:firstColumn="0" w:lastColumn="0" w:noHBand="0" w:noVBand="0"/>
      </w:tblPr>
      <w:tblGrid>
        <w:gridCol w:w="2438"/>
        <w:gridCol w:w="822"/>
        <w:gridCol w:w="822"/>
        <w:gridCol w:w="822"/>
        <w:gridCol w:w="822"/>
        <w:gridCol w:w="822"/>
        <w:gridCol w:w="822"/>
        <w:gridCol w:w="822"/>
        <w:gridCol w:w="822"/>
        <w:gridCol w:w="822"/>
      </w:tblGrid>
      <w:tr w:rsidR="00F833F8" w:rsidRPr="00D30CFF" w:rsidTr="00982EFC">
        <w:trPr>
          <w:jc w:val="center"/>
        </w:trPr>
        <w:tc>
          <w:tcPr>
            <w:tcW w:w="2438" w:type="dxa"/>
            <w:vMerge w:val="restart"/>
            <w:tcBorders>
              <w:bottom w:val="single" w:sz="4" w:space="0" w:color="FFFFFF"/>
              <w:right w:val="single" w:sz="4" w:space="0" w:color="FFFFFF"/>
            </w:tcBorders>
            <w:shd w:val="clear" w:color="auto" w:fill="7B251F"/>
            <w:noWrap/>
            <w:vAlign w:val="center"/>
          </w:tcPr>
          <w:p w:rsidR="00F833F8" w:rsidRPr="00D30CFF" w:rsidRDefault="00F833F8" w:rsidP="00982EFC">
            <w:pPr>
              <w:jc w:val="center"/>
              <w:rPr>
                <w:rFonts w:ascii="Calibri" w:hAnsi="Calibri" w:cs="Calibri"/>
                <w:color w:val="FFFFFF"/>
                <w:sz w:val="17"/>
                <w:szCs w:val="17"/>
                <w:lang w:val="sr-Cyrl-CS"/>
              </w:rPr>
            </w:pPr>
          </w:p>
        </w:tc>
        <w:tc>
          <w:tcPr>
            <w:tcW w:w="6576" w:type="dxa"/>
            <w:gridSpan w:val="8"/>
            <w:tcBorders>
              <w:left w:val="single" w:sz="4" w:space="0" w:color="FFFFFF"/>
              <w:bottom w:val="single" w:sz="4" w:space="0" w:color="FFFFFF"/>
              <w:right w:val="single" w:sz="4" w:space="0" w:color="FFFFFF"/>
            </w:tcBorders>
            <w:shd w:val="clear" w:color="auto" w:fill="7B251F"/>
            <w:noWrap/>
            <w:vAlign w:val="center"/>
          </w:tcPr>
          <w:p w:rsidR="00F833F8" w:rsidRPr="00D30CFF" w:rsidRDefault="00F833F8" w:rsidP="00982EFC">
            <w:pPr>
              <w:spacing w:before="60" w:after="60"/>
              <w:jc w:val="center"/>
              <w:rPr>
                <w:rFonts w:ascii="Calibri" w:hAnsi="Calibri" w:cs="Calibri"/>
                <w:color w:val="FFFFFF"/>
                <w:sz w:val="17"/>
                <w:szCs w:val="17"/>
              </w:rPr>
            </w:pPr>
            <w:r w:rsidRPr="00D30CFF">
              <w:rPr>
                <w:rFonts w:ascii="Calibri" w:hAnsi="Calibri" w:cs="Calibri"/>
                <w:color w:val="FFFFFF"/>
                <w:sz w:val="17"/>
                <w:szCs w:val="17"/>
              </w:rPr>
              <w:t>Република Србија</w:t>
            </w:r>
          </w:p>
        </w:tc>
        <w:tc>
          <w:tcPr>
            <w:tcW w:w="822" w:type="dxa"/>
            <w:vMerge w:val="restart"/>
            <w:tcBorders>
              <w:left w:val="single" w:sz="4" w:space="0" w:color="FFFFFF"/>
              <w:bottom w:val="single" w:sz="4" w:space="0" w:color="FFFFFF"/>
              <w:right w:val="single" w:sz="4" w:space="0" w:color="7B251F"/>
            </w:tcBorders>
            <w:shd w:val="clear" w:color="auto" w:fill="7B251F"/>
            <w:vAlign w:val="center"/>
          </w:tcPr>
          <w:p w:rsidR="00F833F8" w:rsidRPr="00D30CFF" w:rsidRDefault="00F833F8" w:rsidP="00982EFC">
            <w:pPr>
              <w:jc w:val="center"/>
              <w:rPr>
                <w:rFonts w:ascii="Calibri" w:hAnsi="Calibri" w:cs="Calibri"/>
                <w:color w:val="FFFFFF"/>
                <w:sz w:val="17"/>
                <w:szCs w:val="17"/>
                <w:lang w:val="sr-Cyrl-CS"/>
              </w:rPr>
            </w:pPr>
            <w:r w:rsidRPr="00D30CFF">
              <w:rPr>
                <w:rFonts w:ascii="Calibri" w:hAnsi="Calibri" w:cs="Calibri"/>
                <w:color w:val="FFFFFF"/>
                <w:sz w:val="17"/>
                <w:szCs w:val="17"/>
              </w:rPr>
              <w:t>Иностра</w:t>
            </w:r>
            <w:r w:rsidRPr="00D30CFF">
              <w:rPr>
                <w:rFonts w:ascii="Calibri" w:hAnsi="Calibri" w:cs="Calibri"/>
                <w:color w:val="FFFFFF"/>
                <w:sz w:val="17"/>
                <w:szCs w:val="17"/>
                <w:lang w:val="sr-Cyrl-CS"/>
              </w:rPr>
              <w:t>н-</w:t>
            </w:r>
          </w:p>
          <w:p w:rsidR="00F833F8" w:rsidRPr="00D30CFF" w:rsidRDefault="00F833F8" w:rsidP="00982EFC">
            <w:pPr>
              <w:jc w:val="center"/>
              <w:rPr>
                <w:rFonts w:ascii="Calibri" w:hAnsi="Calibri" w:cs="Calibri"/>
                <w:color w:val="FFFFFF"/>
                <w:sz w:val="17"/>
                <w:szCs w:val="17"/>
              </w:rPr>
            </w:pPr>
            <w:r w:rsidRPr="00D30CFF">
              <w:rPr>
                <w:rFonts w:ascii="Calibri" w:hAnsi="Calibri" w:cs="Calibri"/>
                <w:color w:val="FFFFFF"/>
                <w:sz w:val="17"/>
                <w:szCs w:val="17"/>
              </w:rPr>
              <w:t>ство</w:t>
            </w:r>
          </w:p>
        </w:tc>
      </w:tr>
      <w:tr w:rsidR="00F833F8" w:rsidRPr="00D30CFF" w:rsidTr="00982EFC">
        <w:trPr>
          <w:jc w:val="center"/>
        </w:trPr>
        <w:tc>
          <w:tcPr>
            <w:tcW w:w="2438" w:type="dxa"/>
            <w:vMerge/>
            <w:tcBorders>
              <w:top w:val="single" w:sz="4" w:space="0" w:color="FFFFFF"/>
              <w:bottom w:val="single" w:sz="4" w:space="0" w:color="FFFFFF"/>
              <w:right w:val="single" w:sz="4" w:space="0" w:color="FFFFFF"/>
            </w:tcBorders>
            <w:shd w:val="clear" w:color="auto" w:fill="7B251F"/>
            <w:vAlign w:val="center"/>
          </w:tcPr>
          <w:p w:rsidR="00F833F8" w:rsidRPr="00D30CFF" w:rsidRDefault="00F833F8" w:rsidP="00982EFC">
            <w:pPr>
              <w:jc w:val="center"/>
              <w:rPr>
                <w:rFonts w:ascii="Calibri" w:hAnsi="Calibri" w:cs="Calibri"/>
                <w:color w:val="FFFFFF"/>
                <w:sz w:val="17"/>
                <w:szCs w:val="17"/>
              </w:rPr>
            </w:pPr>
          </w:p>
        </w:tc>
        <w:tc>
          <w:tcPr>
            <w:tcW w:w="822" w:type="dxa"/>
            <w:vMerge w:val="restart"/>
            <w:tcBorders>
              <w:top w:val="single" w:sz="4" w:space="0" w:color="FFFFFF"/>
              <w:left w:val="single" w:sz="4" w:space="0" w:color="FFFFFF"/>
              <w:bottom w:val="single" w:sz="4" w:space="0" w:color="FFFFFF"/>
              <w:right w:val="single" w:sz="4" w:space="0" w:color="FFFFFF"/>
            </w:tcBorders>
            <w:shd w:val="clear" w:color="auto" w:fill="7B251F"/>
            <w:noWrap/>
            <w:vAlign w:val="center"/>
          </w:tcPr>
          <w:p w:rsidR="00F833F8" w:rsidRPr="00D30CFF" w:rsidRDefault="00F833F8" w:rsidP="00982EFC">
            <w:pPr>
              <w:jc w:val="center"/>
              <w:rPr>
                <w:rFonts w:ascii="Calibri" w:hAnsi="Calibri" w:cs="Calibri"/>
                <w:color w:val="FFFFFF"/>
                <w:sz w:val="17"/>
                <w:szCs w:val="17"/>
              </w:rPr>
            </w:pPr>
            <w:r w:rsidRPr="00D30CFF">
              <w:rPr>
                <w:rFonts w:ascii="Calibri" w:hAnsi="Calibri" w:cs="Calibri"/>
                <w:color w:val="FFFFFF"/>
                <w:sz w:val="17"/>
                <w:szCs w:val="17"/>
                <w:lang w:val="sr-Cyrl-CS"/>
              </w:rPr>
              <w:t>у</w:t>
            </w:r>
            <w:r w:rsidRPr="00D30CFF">
              <w:rPr>
                <w:rFonts w:ascii="Calibri" w:hAnsi="Calibri" w:cs="Calibri"/>
                <w:color w:val="FFFFFF"/>
                <w:sz w:val="17"/>
                <w:szCs w:val="17"/>
              </w:rPr>
              <w:t>купно</w:t>
            </w:r>
          </w:p>
        </w:tc>
        <w:tc>
          <w:tcPr>
            <w:tcW w:w="2466" w:type="dxa"/>
            <w:gridSpan w:val="3"/>
            <w:tcBorders>
              <w:top w:val="single" w:sz="4" w:space="0" w:color="FFFFFF"/>
              <w:left w:val="single" w:sz="4" w:space="0" w:color="FFFFFF"/>
              <w:bottom w:val="single" w:sz="4" w:space="0" w:color="FFFFFF"/>
              <w:right w:val="single" w:sz="4" w:space="0" w:color="FFFFFF"/>
            </w:tcBorders>
            <w:shd w:val="clear" w:color="auto" w:fill="7B251F"/>
            <w:noWrap/>
            <w:vAlign w:val="center"/>
          </w:tcPr>
          <w:p w:rsidR="00F833F8" w:rsidRPr="00D30CFF" w:rsidRDefault="00F833F8" w:rsidP="00982EFC">
            <w:pPr>
              <w:spacing w:before="60" w:after="60"/>
              <w:jc w:val="center"/>
              <w:rPr>
                <w:rFonts w:ascii="Calibri" w:hAnsi="Calibri" w:cs="Calibri"/>
                <w:color w:val="FFFFFF"/>
                <w:sz w:val="17"/>
                <w:szCs w:val="17"/>
              </w:rPr>
            </w:pPr>
            <w:r w:rsidRPr="00D30CFF">
              <w:rPr>
                <w:rFonts w:ascii="Calibri" w:hAnsi="Calibri" w:cs="Calibri"/>
                <w:color w:val="FFFFFF"/>
                <w:sz w:val="17"/>
                <w:szCs w:val="17"/>
              </w:rPr>
              <w:t>Србија</w:t>
            </w:r>
            <w:r w:rsidRPr="00D30CFF">
              <w:rPr>
                <w:rFonts w:ascii="Calibri" w:hAnsi="Calibri" w:cs="Calibri"/>
                <w:color w:val="FFFFFF"/>
                <w:sz w:val="17"/>
                <w:szCs w:val="17"/>
                <w:lang w:val="sr-Cyrl-CS"/>
              </w:rPr>
              <w:t xml:space="preserve"> </w:t>
            </w:r>
            <w:r w:rsidRPr="00D30CFF">
              <w:rPr>
                <w:rFonts w:ascii="Calibri" w:hAnsi="Calibri" w:cs="Calibri"/>
                <w:color w:val="FFFFFF"/>
                <w:sz w:val="17"/>
                <w:szCs w:val="17"/>
              </w:rPr>
              <w:t>–</w:t>
            </w:r>
            <w:r w:rsidRPr="00D30CFF">
              <w:rPr>
                <w:rFonts w:ascii="Calibri" w:hAnsi="Calibri" w:cs="Calibri"/>
                <w:color w:val="FFFFFF"/>
                <w:sz w:val="17"/>
                <w:szCs w:val="17"/>
                <w:lang w:val="sr-Cyrl-CS"/>
              </w:rPr>
              <w:t xml:space="preserve"> север</w:t>
            </w:r>
          </w:p>
        </w:tc>
        <w:tc>
          <w:tcPr>
            <w:tcW w:w="3288" w:type="dxa"/>
            <w:gridSpan w:val="4"/>
            <w:tcBorders>
              <w:top w:val="single" w:sz="4" w:space="0" w:color="FFFFFF"/>
              <w:left w:val="single" w:sz="4" w:space="0" w:color="FFFFFF"/>
              <w:bottom w:val="single" w:sz="4" w:space="0" w:color="FFFFFF"/>
              <w:right w:val="single" w:sz="4" w:space="0" w:color="FFFFFF"/>
            </w:tcBorders>
            <w:shd w:val="clear" w:color="auto" w:fill="7B251F"/>
            <w:noWrap/>
            <w:vAlign w:val="center"/>
          </w:tcPr>
          <w:p w:rsidR="00F833F8" w:rsidRPr="00D30CFF" w:rsidRDefault="00F833F8" w:rsidP="00982EFC">
            <w:pPr>
              <w:spacing w:before="60" w:after="60"/>
              <w:jc w:val="center"/>
              <w:rPr>
                <w:rFonts w:ascii="Calibri" w:hAnsi="Calibri" w:cs="Calibri"/>
                <w:color w:val="FFFFFF"/>
                <w:sz w:val="17"/>
                <w:szCs w:val="17"/>
              </w:rPr>
            </w:pPr>
            <w:r w:rsidRPr="00D30CFF">
              <w:rPr>
                <w:rFonts w:ascii="Calibri" w:hAnsi="Calibri" w:cs="Calibri"/>
                <w:color w:val="FFFFFF"/>
                <w:sz w:val="17"/>
                <w:szCs w:val="17"/>
              </w:rPr>
              <w:t>Србија</w:t>
            </w:r>
            <w:r w:rsidRPr="00D30CFF">
              <w:rPr>
                <w:rFonts w:ascii="Calibri" w:hAnsi="Calibri" w:cs="Calibri"/>
                <w:color w:val="FFFFFF"/>
                <w:sz w:val="17"/>
                <w:szCs w:val="17"/>
                <w:lang w:val="sr-Cyrl-CS"/>
              </w:rPr>
              <w:t xml:space="preserve"> </w:t>
            </w:r>
            <w:r w:rsidRPr="00D30CFF">
              <w:rPr>
                <w:rFonts w:ascii="Calibri" w:hAnsi="Calibri" w:cs="Calibri"/>
                <w:color w:val="FFFFFF"/>
                <w:sz w:val="17"/>
                <w:szCs w:val="17"/>
              </w:rPr>
              <w:t>–</w:t>
            </w:r>
            <w:r w:rsidRPr="00D30CFF">
              <w:rPr>
                <w:rFonts w:ascii="Calibri" w:hAnsi="Calibri" w:cs="Calibri"/>
                <w:color w:val="FFFFFF"/>
                <w:sz w:val="17"/>
                <w:szCs w:val="17"/>
                <w:lang w:val="sr-Cyrl-CS"/>
              </w:rPr>
              <w:t xml:space="preserve"> југ</w:t>
            </w:r>
          </w:p>
        </w:tc>
        <w:tc>
          <w:tcPr>
            <w:tcW w:w="822" w:type="dxa"/>
            <w:vMerge/>
            <w:tcBorders>
              <w:top w:val="single" w:sz="4" w:space="0" w:color="FFFFFF"/>
              <w:left w:val="single" w:sz="4" w:space="0" w:color="FFFFFF"/>
              <w:bottom w:val="single" w:sz="4" w:space="0" w:color="FFFFFF"/>
              <w:right w:val="single" w:sz="4" w:space="0" w:color="7B251F"/>
            </w:tcBorders>
            <w:shd w:val="clear" w:color="auto" w:fill="7B251F"/>
            <w:vAlign w:val="center"/>
          </w:tcPr>
          <w:p w:rsidR="00F833F8" w:rsidRPr="00D30CFF" w:rsidRDefault="00F833F8" w:rsidP="00982EFC">
            <w:pPr>
              <w:jc w:val="center"/>
              <w:rPr>
                <w:rFonts w:ascii="Calibri" w:hAnsi="Calibri" w:cs="Calibri"/>
                <w:color w:val="FFFFFF"/>
                <w:sz w:val="17"/>
                <w:szCs w:val="17"/>
              </w:rPr>
            </w:pPr>
          </w:p>
        </w:tc>
      </w:tr>
      <w:tr w:rsidR="00F833F8" w:rsidRPr="00D30CFF" w:rsidTr="00982EFC">
        <w:trPr>
          <w:jc w:val="center"/>
        </w:trPr>
        <w:tc>
          <w:tcPr>
            <w:tcW w:w="2438" w:type="dxa"/>
            <w:vMerge/>
            <w:tcBorders>
              <w:top w:val="single" w:sz="4" w:space="0" w:color="FFFFFF"/>
              <w:right w:val="single" w:sz="4" w:space="0" w:color="FFFFFF"/>
            </w:tcBorders>
            <w:shd w:val="clear" w:color="auto" w:fill="7B251F"/>
            <w:vAlign w:val="center"/>
          </w:tcPr>
          <w:p w:rsidR="00F833F8" w:rsidRPr="00D30CFF" w:rsidRDefault="00F833F8" w:rsidP="00982EFC">
            <w:pPr>
              <w:jc w:val="center"/>
              <w:rPr>
                <w:rFonts w:ascii="Calibri" w:hAnsi="Calibri" w:cs="Calibri"/>
                <w:color w:val="FFFFFF"/>
                <w:sz w:val="17"/>
                <w:szCs w:val="17"/>
              </w:rPr>
            </w:pPr>
          </w:p>
        </w:tc>
        <w:tc>
          <w:tcPr>
            <w:tcW w:w="822" w:type="dxa"/>
            <w:vMerge/>
            <w:tcBorders>
              <w:top w:val="single" w:sz="4" w:space="0" w:color="FFFFFF"/>
              <w:left w:val="single" w:sz="4" w:space="0" w:color="FFFFFF"/>
              <w:right w:val="single" w:sz="4" w:space="0" w:color="FFFFFF"/>
            </w:tcBorders>
            <w:shd w:val="clear" w:color="auto" w:fill="7B251F"/>
            <w:vAlign w:val="center"/>
          </w:tcPr>
          <w:p w:rsidR="00F833F8" w:rsidRPr="00D30CFF" w:rsidRDefault="00F833F8" w:rsidP="00982EFC">
            <w:pPr>
              <w:jc w:val="center"/>
              <w:rPr>
                <w:rFonts w:ascii="Calibri" w:hAnsi="Calibri" w:cs="Calibri"/>
                <w:color w:val="FFFFFF"/>
                <w:sz w:val="17"/>
                <w:szCs w:val="17"/>
              </w:rPr>
            </w:pPr>
          </w:p>
        </w:tc>
        <w:tc>
          <w:tcPr>
            <w:tcW w:w="822" w:type="dxa"/>
            <w:tcBorders>
              <w:top w:val="single" w:sz="4" w:space="0" w:color="FFFFFF"/>
              <w:left w:val="single" w:sz="4" w:space="0" w:color="FFFFFF"/>
              <w:right w:val="single" w:sz="4" w:space="0" w:color="FFFFFF"/>
            </w:tcBorders>
            <w:shd w:val="clear" w:color="auto" w:fill="7B251F"/>
            <w:noWrap/>
            <w:vAlign w:val="center"/>
          </w:tcPr>
          <w:p w:rsidR="00F833F8" w:rsidRPr="00D30CFF" w:rsidRDefault="00F833F8" w:rsidP="00982EFC">
            <w:pPr>
              <w:jc w:val="center"/>
              <w:rPr>
                <w:rFonts w:ascii="Calibri" w:hAnsi="Calibri" w:cs="Calibri"/>
                <w:color w:val="FFFFFF"/>
                <w:sz w:val="17"/>
                <w:szCs w:val="17"/>
                <w:lang w:val="sr-Cyrl-CS"/>
              </w:rPr>
            </w:pPr>
            <w:r w:rsidRPr="00D30CFF">
              <w:rPr>
                <w:rFonts w:ascii="Calibri" w:hAnsi="Calibri" w:cs="Calibri"/>
                <w:color w:val="FFFFFF"/>
                <w:sz w:val="17"/>
                <w:szCs w:val="17"/>
                <w:lang w:val="sr-Cyrl-CS"/>
              </w:rPr>
              <w:t>свега</w:t>
            </w:r>
          </w:p>
        </w:tc>
        <w:tc>
          <w:tcPr>
            <w:tcW w:w="822" w:type="dxa"/>
            <w:tcBorders>
              <w:top w:val="single" w:sz="4" w:space="0" w:color="FFFFFF"/>
              <w:left w:val="single" w:sz="4" w:space="0" w:color="FFFFFF"/>
              <w:right w:val="single" w:sz="4" w:space="0" w:color="FFFFFF"/>
            </w:tcBorders>
            <w:shd w:val="clear" w:color="auto" w:fill="7B251F"/>
            <w:vAlign w:val="center"/>
          </w:tcPr>
          <w:p w:rsidR="00F833F8" w:rsidRPr="00D30CFF" w:rsidRDefault="00F833F8" w:rsidP="00982EFC">
            <w:pPr>
              <w:jc w:val="center"/>
              <w:rPr>
                <w:rFonts w:ascii="Calibri" w:hAnsi="Calibri" w:cs="Calibri"/>
                <w:color w:val="FFFFFF"/>
                <w:sz w:val="17"/>
                <w:szCs w:val="17"/>
                <w:lang w:val="sr-Cyrl-CS"/>
              </w:rPr>
            </w:pPr>
            <w:r w:rsidRPr="00D30CFF">
              <w:rPr>
                <w:rFonts w:ascii="Calibri" w:hAnsi="Calibri" w:cs="Calibri"/>
                <w:color w:val="FFFFFF"/>
                <w:sz w:val="17"/>
                <w:szCs w:val="17"/>
                <w:lang w:val="sr-Cyrl-CS"/>
              </w:rPr>
              <w:t>Београд-ски регион</w:t>
            </w:r>
          </w:p>
        </w:tc>
        <w:tc>
          <w:tcPr>
            <w:tcW w:w="822" w:type="dxa"/>
            <w:tcBorders>
              <w:top w:val="single" w:sz="4" w:space="0" w:color="FFFFFF"/>
              <w:left w:val="single" w:sz="4" w:space="0" w:color="FFFFFF"/>
              <w:right w:val="single" w:sz="4" w:space="0" w:color="FFFFFF"/>
            </w:tcBorders>
            <w:shd w:val="clear" w:color="auto" w:fill="7B251F"/>
            <w:vAlign w:val="center"/>
          </w:tcPr>
          <w:p w:rsidR="00F833F8" w:rsidRPr="00D30CFF" w:rsidRDefault="00F833F8" w:rsidP="00982EFC">
            <w:pPr>
              <w:jc w:val="center"/>
              <w:rPr>
                <w:rFonts w:ascii="Calibri" w:hAnsi="Calibri" w:cs="Calibri"/>
                <w:color w:val="FFFFFF"/>
                <w:sz w:val="17"/>
                <w:szCs w:val="17"/>
                <w:lang w:val="sr-Cyrl-CS"/>
              </w:rPr>
            </w:pPr>
            <w:r w:rsidRPr="00D30CFF">
              <w:rPr>
                <w:rFonts w:ascii="Calibri" w:hAnsi="Calibri" w:cs="Calibri"/>
                <w:color w:val="FFFFFF"/>
                <w:sz w:val="17"/>
                <w:szCs w:val="17"/>
              </w:rPr>
              <w:t>Регион Војводин</w:t>
            </w:r>
            <w:r w:rsidRPr="00D30CFF">
              <w:rPr>
                <w:rFonts w:ascii="Calibri" w:hAnsi="Calibri" w:cs="Calibri"/>
                <w:color w:val="FFFFFF"/>
                <w:sz w:val="17"/>
                <w:szCs w:val="17"/>
                <w:lang w:val="sr-Cyrl-CS"/>
              </w:rPr>
              <w:t>е</w:t>
            </w:r>
          </w:p>
        </w:tc>
        <w:tc>
          <w:tcPr>
            <w:tcW w:w="822" w:type="dxa"/>
            <w:tcBorders>
              <w:top w:val="single" w:sz="4" w:space="0" w:color="FFFFFF"/>
              <w:left w:val="single" w:sz="4" w:space="0" w:color="FFFFFF"/>
              <w:right w:val="single" w:sz="4" w:space="0" w:color="FFFFFF"/>
            </w:tcBorders>
            <w:shd w:val="clear" w:color="auto" w:fill="7B251F"/>
            <w:noWrap/>
            <w:vAlign w:val="center"/>
          </w:tcPr>
          <w:p w:rsidR="00F833F8" w:rsidRPr="00D30CFF" w:rsidRDefault="00F833F8" w:rsidP="00982EFC">
            <w:pPr>
              <w:jc w:val="center"/>
              <w:rPr>
                <w:rFonts w:ascii="Calibri" w:hAnsi="Calibri" w:cs="Calibri"/>
                <w:color w:val="FFFFFF"/>
                <w:sz w:val="17"/>
                <w:szCs w:val="17"/>
                <w:lang w:val="sr-Cyrl-CS"/>
              </w:rPr>
            </w:pPr>
            <w:r w:rsidRPr="00D30CFF">
              <w:rPr>
                <w:rFonts w:ascii="Calibri" w:hAnsi="Calibri" w:cs="Calibri"/>
                <w:color w:val="FFFFFF"/>
                <w:sz w:val="17"/>
                <w:szCs w:val="17"/>
                <w:lang w:val="sr-Cyrl-CS"/>
              </w:rPr>
              <w:t>свега</w:t>
            </w:r>
          </w:p>
        </w:tc>
        <w:tc>
          <w:tcPr>
            <w:tcW w:w="822" w:type="dxa"/>
            <w:tcBorders>
              <w:top w:val="single" w:sz="4" w:space="0" w:color="FFFFFF"/>
              <w:left w:val="single" w:sz="4" w:space="0" w:color="FFFFFF"/>
              <w:right w:val="single" w:sz="4" w:space="0" w:color="FFFFFF"/>
            </w:tcBorders>
            <w:shd w:val="clear" w:color="auto" w:fill="7B251F"/>
            <w:vAlign w:val="center"/>
          </w:tcPr>
          <w:p w:rsidR="00F833F8" w:rsidRPr="00D30CFF" w:rsidRDefault="00F833F8" w:rsidP="00982EFC">
            <w:pPr>
              <w:jc w:val="center"/>
              <w:rPr>
                <w:rFonts w:ascii="Calibri" w:hAnsi="Calibri" w:cs="Calibri"/>
                <w:color w:val="FFFFFF"/>
                <w:sz w:val="17"/>
                <w:szCs w:val="17"/>
                <w:lang w:val="sr-Cyrl-CS"/>
              </w:rPr>
            </w:pPr>
            <w:r w:rsidRPr="00D30CFF">
              <w:rPr>
                <w:rFonts w:ascii="Calibri" w:hAnsi="Calibri" w:cs="Calibri"/>
                <w:color w:val="FFFFFF"/>
                <w:sz w:val="17"/>
                <w:szCs w:val="17"/>
                <w:lang w:val="sr-Cyrl-CS"/>
              </w:rPr>
              <w:t>Регион Шумадије и Западне Србије</w:t>
            </w:r>
          </w:p>
        </w:tc>
        <w:tc>
          <w:tcPr>
            <w:tcW w:w="822" w:type="dxa"/>
            <w:tcBorders>
              <w:top w:val="single" w:sz="4" w:space="0" w:color="FFFFFF"/>
              <w:left w:val="single" w:sz="4" w:space="0" w:color="FFFFFF"/>
              <w:right w:val="single" w:sz="4" w:space="0" w:color="FFFFFF"/>
            </w:tcBorders>
            <w:shd w:val="clear" w:color="auto" w:fill="7B251F"/>
            <w:vAlign w:val="center"/>
          </w:tcPr>
          <w:p w:rsidR="00F833F8" w:rsidRPr="00D30CFF" w:rsidRDefault="00F833F8" w:rsidP="00982EFC">
            <w:pPr>
              <w:jc w:val="center"/>
              <w:rPr>
                <w:rFonts w:ascii="Calibri" w:hAnsi="Calibri" w:cs="Calibri"/>
                <w:color w:val="FFFFFF"/>
                <w:sz w:val="17"/>
                <w:szCs w:val="17"/>
                <w:lang w:val="sr-Cyrl-CS"/>
              </w:rPr>
            </w:pPr>
            <w:r w:rsidRPr="00D30CFF">
              <w:rPr>
                <w:rFonts w:ascii="Calibri" w:hAnsi="Calibri" w:cs="Calibri"/>
                <w:color w:val="FFFFFF"/>
                <w:sz w:val="17"/>
                <w:szCs w:val="17"/>
                <w:lang w:val="sr-Cyrl-CS"/>
              </w:rPr>
              <w:t>Регион Јужне и Источне Србије</w:t>
            </w:r>
          </w:p>
        </w:tc>
        <w:tc>
          <w:tcPr>
            <w:tcW w:w="822" w:type="dxa"/>
            <w:tcBorders>
              <w:top w:val="single" w:sz="4" w:space="0" w:color="FFFFFF"/>
              <w:left w:val="single" w:sz="4" w:space="0" w:color="FFFFFF"/>
              <w:right w:val="single" w:sz="4" w:space="0" w:color="FFFFFF"/>
            </w:tcBorders>
            <w:shd w:val="clear" w:color="auto" w:fill="7B251F"/>
            <w:vAlign w:val="center"/>
          </w:tcPr>
          <w:p w:rsidR="00F833F8" w:rsidRPr="00D30CFF" w:rsidRDefault="00F833F8" w:rsidP="00982EFC">
            <w:pPr>
              <w:jc w:val="center"/>
              <w:rPr>
                <w:rFonts w:ascii="Calibri" w:hAnsi="Calibri" w:cs="Calibri"/>
                <w:color w:val="FFFFFF"/>
                <w:sz w:val="17"/>
                <w:szCs w:val="17"/>
              </w:rPr>
            </w:pPr>
            <w:r w:rsidRPr="00D30CFF">
              <w:rPr>
                <w:rFonts w:ascii="Calibri" w:hAnsi="Calibri" w:cs="Calibri"/>
                <w:color w:val="FFFFFF"/>
                <w:sz w:val="17"/>
                <w:szCs w:val="17"/>
              </w:rPr>
              <w:t>Регион Косовo и Метохијa</w:t>
            </w:r>
          </w:p>
        </w:tc>
        <w:tc>
          <w:tcPr>
            <w:tcW w:w="822" w:type="dxa"/>
            <w:vMerge/>
            <w:tcBorders>
              <w:top w:val="single" w:sz="4" w:space="0" w:color="FFFFFF"/>
              <w:left w:val="single" w:sz="4" w:space="0" w:color="FFFFFF"/>
              <w:right w:val="single" w:sz="4" w:space="0" w:color="7B251F"/>
            </w:tcBorders>
            <w:shd w:val="clear" w:color="auto" w:fill="7B251F"/>
            <w:vAlign w:val="center"/>
          </w:tcPr>
          <w:p w:rsidR="00F833F8" w:rsidRPr="00D30CFF" w:rsidRDefault="00F833F8" w:rsidP="00982EFC">
            <w:pPr>
              <w:jc w:val="center"/>
              <w:rPr>
                <w:rFonts w:ascii="Calibri" w:hAnsi="Calibri" w:cs="Calibri"/>
                <w:color w:val="FFFFFF"/>
                <w:sz w:val="17"/>
                <w:szCs w:val="17"/>
              </w:rPr>
            </w:pP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spacing w:before="120"/>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Пластичне уметности, уметничко обликовање керамике, уметничко обликовање метала, златарство, сребрарство</w:t>
            </w:r>
          </w:p>
        </w:tc>
        <w:tc>
          <w:tcPr>
            <w:tcW w:w="822" w:type="dxa"/>
            <w:tcBorders>
              <w:left w:val="single" w:sz="4" w:space="0" w:color="7B251F"/>
            </w:tcBorders>
            <w:noWrap/>
            <w:vAlign w:val="bottom"/>
          </w:tcPr>
          <w:p w:rsidR="00091E93" w:rsidRPr="008C56A6" w:rsidRDefault="00091E93" w:rsidP="00F833F8">
            <w:pPr>
              <w:spacing w:before="120"/>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55</w:t>
            </w:r>
          </w:p>
        </w:tc>
        <w:tc>
          <w:tcPr>
            <w:tcW w:w="822" w:type="dxa"/>
            <w:noWrap/>
            <w:vAlign w:val="bottom"/>
          </w:tcPr>
          <w:p w:rsidR="00091E93" w:rsidRPr="008C56A6" w:rsidRDefault="00091E93" w:rsidP="00F833F8">
            <w:pPr>
              <w:spacing w:before="120"/>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36</w:t>
            </w:r>
          </w:p>
        </w:tc>
        <w:tc>
          <w:tcPr>
            <w:tcW w:w="822" w:type="dxa"/>
            <w:noWrap/>
            <w:vAlign w:val="bottom"/>
          </w:tcPr>
          <w:p w:rsidR="00091E93" w:rsidRPr="008C56A6" w:rsidRDefault="00091E93" w:rsidP="00F833F8">
            <w:pPr>
              <w:spacing w:before="120"/>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22</w:t>
            </w:r>
          </w:p>
        </w:tc>
        <w:tc>
          <w:tcPr>
            <w:tcW w:w="822" w:type="dxa"/>
            <w:noWrap/>
            <w:vAlign w:val="bottom"/>
          </w:tcPr>
          <w:p w:rsidR="00091E93" w:rsidRPr="008C56A6" w:rsidRDefault="00091E93" w:rsidP="00F833F8">
            <w:pPr>
              <w:spacing w:before="120"/>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14</w:t>
            </w:r>
          </w:p>
        </w:tc>
        <w:tc>
          <w:tcPr>
            <w:tcW w:w="822" w:type="dxa"/>
            <w:noWrap/>
            <w:vAlign w:val="bottom"/>
          </w:tcPr>
          <w:p w:rsidR="00091E93" w:rsidRPr="008C56A6" w:rsidRDefault="00091E93" w:rsidP="00F833F8">
            <w:pPr>
              <w:spacing w:before="120"/>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19</w:t>
            </w:r>
          </w:p>
        </w:tc>
        <w:tc>
          <w:tcPr>
            <w:tcW w:w="822" w:type="dxa"/>
            <w:noWrap/>
            <w:vAlign w:val="bottom"/>
          </w:tcPr>
          <w:p w:rsidR="00091E93" w:rsidRPr="008C56A6" w:rsidRDefault="00091E93" w:rsidP="00F833F8">
            <w:pPr>
              <w:spacing w:before="120"/>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15</w:t>
            </w:r>
          </w:p>
        </w:tc>
        <w:tc>
          <w:tcPr>
            <w:tcW w:w="822" w:type="dxa"/>
            <w:noWrap/>
            <w:vAlign w:val="bottom"/>
          </w:tcPr>
          <w:p w:rsidR="00091E93" w:rsidRPr="008C56A6" w:rsidRDefault="00091E93" w:rsidP="00F833F8">
            <w:pPr>
              <w:spacing w:before="120"/>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w:t>
            </w:r>
          </w:p>
        </w:tc>
        <w:tc>
          <w:tcPr>
            <w:tcW w:w="822" w:type="dxa"/>
            <w:noWrap/>
            <w:vAlign w:val="bottom"/>
          </w:tcPr>
          <w:p w:rsidR="00091E93" w:rsidRPr="008C56A6" w:rsidRDefault="00091E93" w:rsidP="00F833F8">
            <w:pPr>
              <w:spacing w:before="120"/>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spacing w:before="120"/>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Цртање, дизајн</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240</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217</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200</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17</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23</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20</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Сликарство</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117</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89</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59</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30</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27</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23</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Графика</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9</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7</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Фотографија, фотографски поступци, фотографски снимци, документарна фотографија</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24</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18</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9</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9</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Музика, музикологија, музичко васпитање</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62</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48</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38</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10</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14</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8</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Рекреација, забава, игре, спорт</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155</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133</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113</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20</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20</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9</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10</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spacing w:before="120"/>
              <w:rPr>
                <w:rFonts w:asciiTheme="minorHAnsi" w:eastAsia="Times New Roman" w:hAnsiTheme="minorHAnsi" w:cstheme="minorHAnsi"/>
                <w:b/>
                <w:bCs/>
                <w:sz w:val="17"/>
                <w:szCs w:val="17"/>
                <w:lang w:eastAsia="en-US"/>
              </w:rPr>
            </w:pPr>
            <w:r w:rsidRPr="00091E93">
              <w:rPr>
                <w:rFonts w:asciiTheme="minorHAnsi" w:eastAsia="Times New Roman" w:hAnsiTheme="minorHAnsi" w:cstheme="minorHAnsi"/>
                <w:b/>
                <w:bCs/>
                <w:sz w:val="17"/>
                <w:szCs w:val="17"/>
                <w:lang w:eastAsia="en-US"/>
              </w:rPr>
              <w:t>Лингвистика, филологија и књижевност</w:t>
            </w:r>
          </w:p>
        </w:tc>
        <w:tc>
          <w:tcPr>
            <w:tcW w:w="822" w:type="dxa"/>
            <w:tcBorders>
              <w:left w:val="single" w:sz="4" w:space="0" w:color="7B251F"/>
            </w:tcBorders>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4334</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3642</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2997</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645</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638</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351</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261</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26</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54</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Лингвистика, филологија и књижевност</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Лингвистика и филологија</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7</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7</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Општа питања лингвистике</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241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207</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163</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44</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32</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10</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19</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Књижевност, историја књижевности</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4085</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3427</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2828</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599</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606</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341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242</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23</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52</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spacing w:before="120"/>
              <w:rPr>
                <w:rFonts w:asciiTheme="minorHAnsi" w:eastAsia="Times New Roman" w:hAnsiTheme="minorHAnsi" w:cstheme="minorHAnsi"/>
                <w:b/>
                <w:bCs/>
                <w:sz w:val="17"/>
                <w:szCs w:val="17"/>
                <w:lang w:eastAsia="en-US"/>
              </w:rPr>
            </w:pPr>
            <w:r w:rsidRPr="00091E93">
              <w:rPr>
                <w:rFonts w:asciiTheme="minorHAnsi" w:eastAsia="Times New Roman" w:hAnsiTheme="minorHAnsi" w:cstheme="minorHAnsi"/>
                <w:b/>
                <w:bCs/>
                <w:sz w:val="17"/>
                <w:szCs w:val="17"/>
                <w:lang w:eastAsia="en-US"/>
              </w:rPr>
              <w:t>Археологија, географија, биографија, историја</w:t>
            </w:r>
          </w:p>
        </w:tc>
        <w:tc>
          <w:tcPr>
            <w:tcW w:w="822" w:type="dxa"/>
            <w:tcBorders>
              <w:left w:val="single" w:sz="4" w:space="0" w:color="7B251F"/>
            </w:tcBorders>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450</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323</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240</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83</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121</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57</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60</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4</w:t>
            </w:r>
          </w:p>
        </w:tc>
        <w:tc>
          <w:tcPr>
            <w:tcW w:w="822" w:type="dxa"/>
            <w:noWrap/>
            <w:vAlign w:val="bottom"/>
          </w:tcPr>
          <w:p w:rsidR="00091E93" w:rsidRPr="008C56A6" w:rsidRDefault="00091E93" w:rsidP="00F833F8">
            <w:pPr>
              <w:spacing w:before="120"/>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6</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Археологија</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115</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65</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48</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17</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50</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20</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29</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Географија</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16</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13</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9</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r>
      <w:tr w:rsidR="00091E93" w:rsidRPr="00D30CFF" w:rsidTr="00091E93">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Биографија</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78</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58</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40</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18</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20</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7</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091E93" w:rsidRPr="00D30CFF" w:rsidTr="0030401C">
        <w:trPr>
          <w:jc w:val="center"/>
        </w:trPr>
        <w:tc>
          <w:tcPr>
            <w:tcW w:w="2438" w:type="dxa"/>
            <w:tcBorders>
              <w:right w:val="single" w:sz="4" w:space="0" w:color="7B251F"/>
            </w:tcBorders>
            <w:noWrap/>
          </w:tcPr>
          <w:p w:rsidR="00091E93" w:rsidRPr="00091E93" w:rsidRDefault="00091E93" w:rsidP="00F833F8">
            <w:pPr>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Историја</w:t>
            </w:r>
          </w:p>
        </w:tc>
        <w:tc>
          <w:tcPr>
            <w:tcW w:w="822" w:type="dxa"/>
            <w:tcBorders>
              <w:left w:val="single" w:sz="4" w:space="0" w:color="7B251F"/>
            </w:tcBorders>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59</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48</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37</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11</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091E93" w:rsidRPr="008C56A6" w:rsidRDefault="00091E93" w:rsidP="00F833F8">
            <w:pPr>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091E93" w:rsidRPr="00D30CFF" w:rsidTr="0030401C">
        <w:trPr>
          <w:jc w:val="center"/>
        </w:trPr>
        <w:tc>
          <w:tcPr>
            <w:tcW w:w="2438" w:type="dxa"/>
            <w:tcBorders>
              <w:bottom w:val="single" w:sz="4" w:space="0" w:color="7B251F"/>
              <w:right w:val="single" w:sz="4" w:space="0" w:color="7B251F"/>
            </w:tcBorders>
            <w:noWrap/>
          </w:tcPr>
          <w:p w:rsidR="00091E93" w:rsidRPr="00091E93" w:rsidRDefault="00091E93" w:rsidP="0030401C">
            <w:pPr>
              <w:spacing w:after="60"/>
              <w:rPr>
                <w:rFonts w:asciiTheme="minorHAnsi" w:eastAsia="Times New Roman" w:hAnsiTheme="minorHAnsi" w:cstheme="minorHAnsi"/>
                <w:sz w:val="17"/>
                <w:szCs w:val="17"/>
                <w:lang w:eastAsia="en-US"/>
              </w:rPr>
            </w:pPr>
            <w:r w:rsidRPr="00091E93">
              <w:rPr>
                <w:rFonts w:asciiTheme="minorHAnsi" w:eastAsia="Times New Roman" w:hAnsiTheme="minorHAnsi" w:cstheme="minorHAnsi"/>
                <w:sz w:val="17"/>
                <w:szCs w:val="17"/>
                <w:lang w:eastAsia="en-US"/>
              </w:rPr>
              <w:t>Историја народа</w:t>
            </w:r>
          </w:p>
        </w:tc>
        <w:tc>
          <w:tcPr>
            <w:tcW w:w="822" w:type="dxa"/>
            <w:tcBorders>
              <w:left w:val="single" w:sz="4" w:space="0" w:color="7B251F"/>
              <w:bottom w:val="single" w:sz="4" w:space="0" w:color="7B251F"/>
            </w:tcBorders>
            <w:noWrap/>
            <w:vAlign w:val="bottom"/>
          </w:tcPr>
          <w:p w:rsidR="00091E93" w:rsidRPr="008C56A6" w:rsidRDefault="00091E93" w:rsidP="0030401C">
            <w:pPr>
              <w:spacing w:after="60"/>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182</w:t>
            </w:r>
          </w:p>
        </w:tc>
        <w:tc>
          <w:tcPr>
            <w:tcW w:w="822" w:type="dxa"/>
            <w:tcBorders>
              <w:bottom w:val="single" w:sz="4" w:space="0" w:color="7B251F"/>
            </w:tcBorders>
            <w:noWrap/>
            <w:vAlign w:val="bottom"/>
          </w:tcPr>
          <w:p w:rsidR="00091E93" w:rsidRPr="008C56A6" w:rsidRDefault="00091E93" w:rsidP="0030401C">
            <w:pPr>
              <w:spacing w:after="60"/>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139</w:t>
            </w:r>
          </w:p>
        </w:tc>
        <w:tc>
          <w:tcPr>
            <w:tcW w:w="822" w:type="dxa"/>
            <w:tcBorders>
              <w:bottom w:val="single" w:sz="4" w:space="0" w:color="7B251F"/>
            </w:tcBorders>
            <w:noWrap/>
            <w:vAlign w:val="bottom"/>
          </w:tcPr>
          <w:p w:rsidR="00091E93" w:rsidRPr="008C56A6" w:rsidRDefault="00091E93" w:rsidP="0030401C">
            <w:pPr>
              <w:spacing w:after="60"/>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106</w:t>
            </w:r>
          </w:p>
        </w:tc>
        <w:tc>
          <w:tcPr>
            <w:tcW w:w="822" w:type="dxa"/>
            <w:tcBorders>
              <w:bottom w:val="single" w:sz="4" w:space="0" w:color="7B251F"/>
            </w:tcBorders>
            <w:noWrap/>
            <w:vAlign w:val="bottom"/>
          </w:tcPr>
          <w:p w:rsidR="00091E93" w:rsidRPr="008C56A6" w:rsidRDefault="00091E93" w:rsidP="0030401C">
            <w:pPr>
              <w:spacing w:after="60"/>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33</w:t>
            </w:r>
          </w:p>
        </w:tc>
        <w:tc>
          <w:tcPr>
            <w:tcW w:w="822" w:type="dxa"/>
            <w:tcBorders>
              <w:bottom w:val="single" w:sz="4" w:space="0" w:color="7B251F"/>
            </w:tcBorders>
            <w:noWrap/>
            <w:vAlign w:val="bottom"/>
          </w:tcPr>
          <w:p w:rsidR="00091E93" w:rsidRPr="008C56A6" w:rsidRDefault="00091E93" w:rsidP="0030401C">
            <w:pPr>
              <w:spacing w:after="60"/>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38</w:t>
            </w:r>
          </w:p>
        </w:tc>
        <w:tc>
          <w:tcPr>
            <w:tcW w:w="822" w:type="dxa"/>
            <w:tcBorders>
              <w:bottom w:val="single" w:sz="4" w:space="0" w:color="7B251F"/>
            </w:tcBorders>
            <w:noWrap/>
            <w:vAlign w:val="bottom"/>
          </w:tcPr>
          <w:p w:rsidR="00091E93" w:rsidRPr="008C56A6" w:rsidRDefault="00091E93" w:rsidP="0030401C">
            <w:pPr>
              <w:spacing w:after="60"/>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19</w:t>
            </w:r>
          </w:p>
        </w:tc>
        <w:tc>
          <w:tcPr>
            <w:tcW w:w="822" w:type="dxa"/>
            <w:tcBorders>
              <w:bottom w:val="single" w:sz="4" w:space="0" w:color="7B251F"/>
            </w:tcBorders>
            <w:noWrap/>
            <w:vAlign w:val="bottom"/>
          </w:tcPr>
          <w:p w:rsidR="00091E93" w:rsidRPr="008C56A6" w:rsidRDefault="00091E93" w:rsidP="0030401C">
            <w:pPr>
              <w:spacing w:after="60"/>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18</w:t>
            </w:r>
          </w:p>
        </w:tc>
        <w:tc>
          <w:tcPr>
            <w:tcW w:w="822" w:type="dxa"/>
            <w:tcBorders>
              <w:bottom w:val="single" w:sz="4" w:space="0" w:color="7B251F"/>
            </w:tcBorders>
            <w:noWrap/>
            <w:vAlign w:val="bottom"/>
          </w:tcPr>
          <w:p w:rsidR="00091E93" w:rsidRPr="008C56A6" w:rsidRDefault="00091E93" w:rsidP="0030401C">
            <w:pPr>
              <w:spacing w:after="60"/>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tcBorders>
              <w:bottom w:val="single" w:sz="4" w:space="0" w:color="7B251F"/>
            </w:tcBorders>
            <w:noWrap/>
            <w:vAlign w:val="bottom"/>
          </w:tcPr>
          <w:p w:rsidR="00091E93" w:rsidRPr="008C56A6" w:rsidRDefault="00091E93" w:rsidP="0030401C">
            <w:pPr>
              <w:spacing w:after="60"/>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w:t>
            </w:r>
          </w:p>
        </w:tc>
      </w:tr>
    </w:tbl>
    <w:p w:rsidR="008C56A6" w:rsidRDefault="008C56A6" w:rsidP="00593C0A">
      <w:pPr>
        <w:pStyle w:val="vesna4e"/>
      </w:pPr>
      <w:bookmarkStart w:id="124" w:name="_Toc409676983"/>
    </w:p>
    <w:p w:rsidR="008C56A6" w:rsidRDefault="008C56A6" w:rsidP="00593C0A">
      <w:pPr>
        <w:pStyle w:val="vesna4e"/>
      </w:pPr>
    </w:p>
    <w:p w:rsidR="008C56A6" w:rsidRDefault="008C56A6" w:rsidP="00593C0A">
      <w:pPr>
        <w:pStyle w:val="vesna4e"/>
      </w:pPr>
    </w:p>
    <w:p w:rsidR="008C56A6" w:rsidRDefault="008C56A6" w:rsidP="00593C0A">
      <w:pPr>
        <w:pStyle w:val="vesna4e"/>
      </w:pPr>
    </w:p>
    <w:p w:rsidR="008C56A6" w:rsidRDefault="008C56A6" w:rsidP="00593C0A">
      <w:pPr>
        <w:pStyle w:val="vesna4e"/>
      </w:pPr>
    </w:p>
    <w:p w:rsidR="008C56A6" w:rsidRDefault="008C56A6" w:rsidP="00593C0A">
      <w:pPr>
        <w:pStyle w:val="vesna4e"/>
      </w:pPr>
    </w:p>
    <w:p w:rsidR="008C56A6" w:rsidRDefault="008C56A6" w:rsidP="00593C0A">
      <w:pPr>
        <w:pStyle w:val="vesna4e"/>
      </w:pPr>
    </w:p>
    <w:p w:rsidR="008C56A6" w:rsidRDefault="008C56A6" w:rsidP="00593C0A">
      <w:pPr>
        <w:pStyle w:val="vesna4e"/>
      </w:pPr>
    </w:p>
    <w:p w:rsidR="008C56A6" w:rsidRDefault="008C56A6" w:rsidP="00593C0A">
      <w:pPr>
        <w:pStyle w:val="vesna4e"/>
      </w:pPr>
    </w:p>
    <w:p w:rsidR="008C56A6" w:rsidRDefault="008C56A6" w:rsidP="00593C0A">
      <w:pPr>
        <w:pStyle w:val="vesna4e"/>
      </w:pPr>
    </w:p>
    <w:p w:rsidR="008C56A6" w:rsidRDefault="008C56A6" w:rsidP="00593C0A">
      <w:pPr>
        <w:pStyle w:val="vesna4e"/>
      </w:pPr>
    </w:p>
    <w:p w:rsidR="008C56A6" w:rsidRDefault="008C56A6" w:rsidP="00593C0A">
      <w:pPr>
        <w:pStyle w:val="vesna4e"/>
        <w:rPr>
          <w:lang w:val="sr-Cyrl-RS"/>
        </w:rPr>
      </w:pPr>
    </w:p>
    <w:p w:rsidR="00F833F8" w:rsidRDefault="00F833F8" w:rsidP="00593C0A">
      <w:pPr>
        <w:pStyle w:val="vesna4e"/>
        <w:rPr>
          <w:lang w:val="sr-Cyrl-RS"/>
        </w:rPr>
      </w:pPr>
    </w:p>
    <w:p w:rsidR="00F833F8" w:rsidRDefault="00F833F8" w:rsidP="00593C0A">
      <w:pPr>
        <w:pStyle w:val="vesna4e"/>
        <w:rPr>
          <w:lang w:val="sr-Cyrl-RS"/>
        </w:rPr>
      </w:pPr>
    </w:p>
    <w:p w:rsidR="00F833F8" w:rsidRDefault="00F833F8" w:rsidP="00593C0A">
      <w:pPr>
        <w:pStyle w:val="vesna4e"/>
        <w:rPr>
          <w:lang w:val="sr-Cyrl-RS"/>
        </w:rPr>
      </w:pPr>
    </w:p>
    <w:p w:rsidR="00F833F8" w:rsidRPr="00F833F8" w:rsidRDefault="00F833F8" w:rsidP="00593C0A">
      <w:pPr>
        <w:pStyle w:val="vesna4e"/>
        <w:rPr>
          <w:lang w:val="sr-Cyrl-RS"/>
        </w:rPr>
      </w:pPr>
    </w:p>
    <w:p w:rsidR="008C56A6" w:rsidRDefault="008C56A6" w:rsidP="00593C0A">
      <w:pPr>
        <w:pStyle w:val="vesna4e"/>
        <w:rPr>
          <w:lang w:val="sr-Cyrl-RS"/>
        </w:rPr>
      </w:pPr>
    </w:p>
    <w:p w:rsidR="00F833F8" w:rsidRPr="00F833F8" w:rsidRDefault="00F833F8" w:rsidP="00CF5E16">
      <w:pPr>
        <w:pStyle w:val="vesna4e"/>
        <w:spacing w:after="20"/>
        <w:rPr>
          <w:b w:val="0"/>
          <w:color w:val="auto"/>
          <w:lang w:val="sr-Latn-RS"/>
        </w:rPr>
      </w:pPr>
      <w:bookmarkStart w:id="125" w:name="_Toc470084963"/>
      <w:bookmarkEnd w:id="124"/>
      <w:r w:rsidRPr="0013192F">
        <w:lastRenderedPageBreak/>
        <w:t xml:space="preserve">7.2. </w:t>
      </w:r>
      <w:r w:rsidRPr="00AE1CE3">
        <w:rPr>
          <w:color w:val="auto"/>
        </w:rPr>
        <w:t>Books and brochures by areas subject areas (full-length UDC)</w:t>
      </w:r>
      <w:r>
        <w:rPr>
          <w:color w:val="auto"/>
          <w:lang w:val="sr-Cyrl-RS"/>
        </w:rPr>
        <w:t xml:space="preserve">  </w:t>
      </w:r>
      <w:r>
        <w:rPr>
          <w:b w:val="0"/>
          <w:color w:val="auto"/>
          <w:lang w:val="sr-Latn-RS"/>
        </w:rPr>
        <w:t>(continued)</w:t>
      </w:r>
      <w:bookmarkEnd w:id="125"/>
    </w:p>
    <w:tbl>
      <w:tblPr>
        <w:tblW w:w="0" w:type="auto"/>
        <w:jc w:val="center"/>
        <w:tblLayout w:type="fixed"/>
        <w:tblCellMar>
          <w:left w:w="28" w:type="dxa"/>
          <w:right w:w="28" w:type="dxa"/>
        </w:tblCellMar>
        <w:tblLook w:val="0000" w:firstRow="0" w:lastRow="0" w:firstColumn="0" w:lastColumn="0" w:noHBand="0" w:noVBand="0"/>
      </w:tblPr>
      <w:tblGrid>
        <w:gridCol w:w="2438"/>
        <w:gridCol w:w="822"/>
        <w:gridCol w:w="822"/>
        <w:gridCol w:w="822"/>
        <w:gridCol w:w="822"/>
        <w:gridCol w:w="822"/>
        <w:gridCol w:w="822"/>
        <w:gridCol w:w="822"/>
        <w:gridCol w:w="822"/>
        <w:gridCol w:w="822"/>
      </w:tblGrid>
      <w:tr w:rsidR="00F833F8" w:rsidRPr="007E00D0" w:rsidTr="00982EFC">
        <w:trPr>
          <w:jc w:val="center"/>
        </w:trPr>
        <w:tc>
          <w:tcPr>
            <w:tcW w:w="2438" w:type="dxa"/>
            <w:vMerge w:val="restart"/>
            <w:tcBorders>
              <w:bottom w:val="single" w:sz="4" w:space="0" w:color="FFFFFF"/>
              <w:right w:val="single" w:sz="4" w:space="0" w:color="FFFFFF"/>
            </w:tcBorders>
            <w:shd w:val="clear" w:color="auto" w:fill="7B251F"/>
            <w:noWrap/>
            <w:vAlign w:val="center"/>
          </w:tcPr>
          <w:p w:rsidR="00F833F8" w:rsidRPr="007E00D0" w:rsidRDefault="00F833F8" w:rsidP="00982EFC">
            <w:pPr>
              <w:jc w:val="center"/>
              <w:rPr>
                <w:rFonts w:ascii="Calibri" w:hAnsi="Calibri" w:cs="Calibri"/>
                <w:color w:val="FFFFFF"/>
                <w:sz w:val="17"/>
                <w:szCs w:val="17"/>
                <w:lang w:val="sr-Cyrl-CS"/>
              </w:rPr>
            </w:pPr>
          </w:p>
        </w:tc>
        <w:tc>
          <w:tcPr>
            <w:tcW w:w="6576" w:type="dxa"/>
            <w:gridSpan w:val="8"/>
            <w:tcBorders>
              <w:left w:val="single" w:sz="4" w:space="0" w:color="FFFFFF"/>
              <w:bottom w:val="single" w:sz="4" w:space="0" w:color="FFFFFF"/>
              <w:right w:val="single" w:sz="4" w:space="0" w:color="FFFFFF"/>
            </w:tcBorders>
            <w:shd w:val="clear" w:color="auto" w:fill="7B251F"/>
            <w:noWrap/>
            <w:vAlign w:val="center"/>
          </w:tcPr>
          <w:p w:rsidR="00F833F8" w:rsidRPr="007E00D0" w:rsidRDefault="00F833F8" w:rsidP="00982EFC">
            <w:pPr>
              <w:spacing w:before="60" w:after="60"/>
              <w:jc w:val="center"/>
              <w:rPr>
                <w:rFonts w:ascii="Calibri" w:hAnsi="Calibri" w:cs="Calibri"/>
                <w:color w:val="FFFFFF"/>
                <w:sz w:val="17"/>
                <w:szCs w:val="17"/>
              </w:rPr>
            </w:pPr>
            <w:r>
              <w:rPr>
                <w:rFonts w:ascii="Calibri" w:hAnsi="Calibri" w:cs="Calibri"/>
                <w:color w:val="FFFFFF"/>
                <w:sz w:val="17"/>
                <w:szCs w:val="17"/>
              </w:rPr>
              <w:t>Republic of Serbia</w:t>
            </w:r>
          </w:p>
        </w:tc>
        <w:tc>
          <w:tcPr>
            <w:tcW w:w="822" w:type="dxa"/>
            <w:vMerge w:val="restart"/>
            <w:tcBorders>
              <w:left w:val="single" w:sz="4" w:space="0" w:color="FFFFFF"/>
              <w:bottom w:val="single" w:sz="4" w:space="0" w:color="FFFFFF"/>
            </w:tcBorders>
            <w:shd w:val="clear" w:color="auto" w:fill="7B251F"/>
            <w:vAlign w:val="center"/>
          </w:tcPr>
          <w:p w:rsidR="00F833F8" w:rsidRPr="007E00D0" w:rsidRDefault="00F833F8" w:rsidP="00982EFC">
            <w:pPr>
              <w:jc w:val="center"/>
              <w:rPr>
                <w:rFonts w:ascii="Calibri" w:hAnsi="Calibri" w:cs="Calibri"/>
                <w:color w:val="FFFFFF"/>
                <w:sz w:val="17"/>
                <w:szCs w:val="17"/>
              </w:rPr>
            </w:pPr>
            <w:r>
              <w:rPr>
                <w:rFonts w:ascii="Calibri" w:hAnsi="Calibri" w:cs="Calibri"/>
                <w:color w:val="FFFFFF"/>
                <w:sz w:val="17"/>
                <w:szCs w:val="17"/>
              </w:rPr>
              <w:t>Abroad</w:t>
            </w:r>
          </w:p>
        </w:tc>
      </w:tr>
      <w:tr w:rsidR="00F833F8" w:rsidRPr="007E00D0" w:rsidTr="00982EFC">
        <w:trPr>
          <w:jc w:val="center"/>
        </w:trPr>
        <w:tc>
          <w:tcPr>
            <w:tcW w:w="2438" w:type="dxa"/>
            <w:vMerge/>
            <w:tcBorders>
              <w:top w:val="single" w:sz="4" w:space="0" w:color="FFFFFF"/>
              <w:bottom w:val="single" w:sz="4" w:space="0" w:color="FFFFFF"/>
              <w:right w:val="single" w:sz="4" w:space="0" w:color="FFFFFF"/>
            </w:tcBorders>
            <w:shd w:val="clear" w:color="auto" w:fill="7B251F"/>
            <w:vAlign w:val="center"/>
          </w:tcPr>
          <w:p w:rsidR="00F833F8" w:rsidRPr="007E00D0" w:rsidRDefault="00F833F8" w:rsidP="00982EFC">
            <w:pPr>
              <w:jc w:val="center"/>
              <w:rPr>
                <w:rFonts w:ascii="Calibri" w:hAnsi="Calibri" w:cs="Calibri"/>
                <w:color w:val="FFFFFF"/>
                <w:sz w:val="17"/>
                <w:szCs w:val="17"/>
              </w:rPr>
            </w:pPr>
          </w:p>
        </w:tc>
        <w:tc>
          <w:tcPr>
            <w:tcW w:w="822" w:type="dxa"/>
            <w:vMerge w:val="restart"/>
            <w:tcBorders>
              <w:top w:val="single" w:sz="4" w:space="0" w:color="FFFFFF"/>
              <w:left w:val="single" w:sz="4" w:space="0" w:color="FFFFFF"/>
              <w:bottom w:val="single" w:sz="4" w:space="0" w:color="FFFFFF"/>
              <w:right w:val="single" w:sz="4" w:space="0" w:color="FFFFFF"/>
            </w:tcBorders>
            <w:shd w:val="clear" w:color="auto" w:fill="7B251F"/>
            <w:noWrap/>
            <w:vAlign w:val="center"/>
          </w:tcPr>
          <w:p w:rsidR="00F833F8" w:rsidRPr="0013192F" w:rsidRDefault="00F833F8" w:rsidP="00982EFC">
            <w:pPr>
              <w:jc w:val="center"/>
              <w:rPr>
                <w:rFonts w:ascii="Calibri" w:hAnsi="Calibri" w:cs="Calibri"/>
                <w:color w:val="FFFFFF"/>
                <w:sz w:val="17"/>
                <w:szCs w:val="17"/>
              </w:rPr>
            </w:pPr>
            <w:r>
              <w:rPr>
                <w:rFonts w:ascii="Calibri" w:hAnsi="Calibri" w:cs="Calibri"/>
                <w:color w:val="FFFFFF"/>
                <w:sz w:val="17"/>
                <w:szCs w:val="17"/>
              </w:rPr>
              <w:t>Total</w:t>
            </w:r>
          </w:p>
        </w:tc>
        <w:tc>
          <w:tcPr>
            <w:tcW w:w="2466" w:type="dxa"/>
            <w:gridSpan w:val="3"/>
            <w:tcBorders>
              <w:top w:val="single" w:sz="4" w:space="0" w:color="FFFFFF"/>
              <w:left w:val="single" w:sz="4" w:space="0" w:color="FFFFFF"/>
              <w:bottom w:val="single" w:sz="4" w:space="0" w:color="FFFFFF"/>
              <w:right w:val="single" w:sz="4" w:space="0" w:color="FFFFFF"/>
            </w:tcBorders>
            <w:shd w:val="clear" w:color="auto" w:fill="7B251F"/>
            <w:noWrap/>
            <w:vAlign w:val="center"/>
          </w:tcPr>
          <w:p w:rsidR="00F833F8" w:rsidRPr="007E00D0" w:rsidRDefault="00F833F8" w:rsidP="00982EFC">
            <w:pPr>
              <w:spacing w:before="60" w:after="60" w:line="223" w:lineRule="auto"/>
              <w:jc w:val="center"/>
              <w:rPr>
                <w:rFonts w:ascii="Calibri" w:hAnsi="Calibri" w:cs="Calibri"/>
                <w:color w:val="FFFFFF"/>
                <w:sz w:val="17"/>
                <w:szCs w:val="17"/>
              </w:rPr>
            </w:pPr>
            <w:r>
              <w:rPr>
                <w:rFonts w:ascii="Calibri" w:hAnsi="Calibri" w:cs="Calibri"/>
                <w:color w:val="FFFFFF"/>
                <w:sz w:val="17"/>
                <w:szCs w:val="17"/>
              </w:rPr>
              <w:t>Srbija</w:t>
            </w:r>
            <w:r w:rsidRPr="007E00D0">
              <w:rPr>
                <w:rFonts w:ascii="Calibri" w:hAnsi="Calibri" w:cs="Calibri"/>
                <w:color w:val="FFFFFF"/>
                <w:sz w:val="17"/>
                <w:szCs w:val="17"/>
                <w:lang w:val="sr-Cyrl-CS"/>
              </w:rPr>
              <w:t xml:space="preserve"> </w:t>
            </w:r>
            <w:r w:rsidRPr="007E00D0">
              <w:rPr>
                <w:rFonts w:ascii="Calibri" w:hAnsi="Calibri" w:cs="Calibri"/>
                <w:color w:val="FFFFFF"/>
                <w:sz w:val="17"/>
                <w:szCs w:val="17"/>
              </w:rPr>
              <w:t>–</w:t>
            </w:r>
            <w:r w:rsidRPr="007E00D0">
              <w:rPr>
                <w:rFonts w:ascii="Calibri" w:hAnsi="Calibri" w:cs="Calibri"/>
                <w:color w:val="FFFFFF"/>
                <w:sz w:val="17"/>
                <w:szCs w:val="17"/>
                <w:lang w:val="sr-Cyrl-CS"/>
              </w:rPr>
              <w:t xml:space="preserve"> </w:t>
            </w:r>
            <w:r>
              <w:rPr>
                <w:rFonts w:ascii="Calibri" w:hAnsi="Calibri" w:cs="Calibri"/>
                <w:color w:val="FFFFFF"/>
                <w:sz w:val="17"/>
                <w:szCs w:val="17"/>
              </w:rPr>
              <w:t>sever</w:t>
            </w:r>
          </w:p>
        </w:tc>
        <w:tc>
          <w:tcPr>
            <w:tcW w:w="3288" w:type="dxa"/>
            <w:gridSpan w:val="4"/>
            <w:tcBorders>
              <w:top w:val="single" w:sz="4" w:space="0" w:color="FFFFFF"/>
              <w:left w:val="single" w:sz="4" w:space="0" w:color="FFFFFF"/>
              <w:bottom w:val="single" w:sz="4" w:space="0" w:color="FFFFFF"/>
              <w:right w:val="single" w:sz="4" w:space="0" w:color="FFFFFF"/>
            </w:tcBorders>
            <w:shd w:val="clear" w:color="auto" w:fill="7B251F"/>
            <w:noWrap/>
            <w:vAlign w:val="center"/>
          </w:tcPr>
          <w:p w:rsidR="00F833F8" w:rsidRPr="007E00D0" w:rsidRDefault="00F833F8" w:rsidP="00982EFC">
            <w:pPr>
              <w:spacing w:before="60" w:after="60" w:line="223" w:lineRule="auto"/>
              <w:jc w:val="center"/>
              <w:rPr>
                <w:rFonts w:ascii="Calibri" w:hAnsi="Calibri" w:cs="Calibri"/>
                <w:color w:val="FFFFFF"/>
                <w:sz w:val="17"/>
                <w:szCs w:val="17"/>
              </w:rPr>
            </w:pPr>
            <w:r>
              <w:rPr>
                <w:rFonts w:ascii="Calibri" w:hAnsi="Calibri" w:cs="Calibri"/>
                <w:color w:val="FFFFFF"/>
                <w:sz w:val="17"/>
                <w:szCs w:val="17"/>
              </w:rPr>
              <w:t>Srbija</w:t>
            </w:r>
            <w:r w:rsidRPr="007E00D0">
              <w:rPr>
                <w:rFonts w:ascii="Calibri" w:hAnsi="Calibri" w:cs="Calibri"/>
                <w:color w:val="FFFFFF"/>
                <w:sz w:val="17"/>
                <w:szCs w:val="17"/>
                <w:lang w:val="sr-Cyrl-CS"/>
              </w:rPr>
              <w:t xml:space="preserve"> </w:t>
            </w:r>
            <w:r w:rsidRPr="007E00D0">
              <w:rPr>
                <w:rFonts w:ascii="Calibri" w:hAnsi="Calibri" w:cs="Calibri"/>
                <w:color w:val="FFFFFF"/>
                <w:sz w:val="17"/>
                <w:szCs w:val="17"/>
              </w:rPr>
              <w:t>–</w:t>
            </w:r>
            <w:r w:rsidRPr="007E00D0">
              <w:rPr>
                <w:rFonts w:ascii="Calibri" w:hAnsi="Calibri" w:cs="Calibri"/>
                <w:color w:val="FFFFFF"/>
                <w:sz w:val="17"/>
                <w:szCs w:val="17"/>
                <w:lang w:val="sr-Cyrl-CS"/>
              </w:rPr>
              <w:t xml:space="preserve"> </w:t>
            </w:r>
            <w:r>
              <w:rPr>
                <w:rFonts w:ascii="Calibri" w:hAnsi="Calibri" w:cs="Calibri"/>
                <w:color w:val="FFFFFF"/>
                <w:sz w:val="17"/>
                <w:szCs w:val="17"/>
              </w:rPr>
              <w:t>jug</w:t>
            </w:r>
          </w:p>
        </w:tc>
        <w:tc>
          <w:tcPr>
            <w:tcW w:w="822" w:type="dxa"/>
            <w:vMerge/>
            <w:tcBorders>
              <w:top w:val="single" w:sz="4" w:space="0" w:color="FFFFFF"/>
              <w:left w:val="single" w:sz="4" w:space="0" w:color="FFFFFF"/>
              <w:bottom w:val="single" w:sz="4" w:space="0" w:color="FFFFFF"/>
            </w:tcBorders>
            <w:shd w:val="clear" w:color="auto" w:fill="7B251F"/>
            <w:vAlign w:val="center"/>
          </w:tcPr>
          <w:p w:rsidR="00F833F8" w:rsidRPr="007E00D0" w:rsidRDefault="00F833F8" w:rsidP="00982EFC">
            <w:pPr>
              <w:jc w:val="center"/>
              <w:rPr>
                <w:rFonts w:ascii="Calibri" w:hAnsi="Calibri" w:cs="Calibri"/>
                <w:color w:val="FFFFFF"/>
                <w:sz w:val="17"/>
                <w:szCs w:val="17"/>
              </w:rPr>
            </w:pPr>
          </w:p>
        </w:tc>
      </w:tr>
      <w:tr w:rsidR="00F833F8" w:rsidRPr="007E00D0" w:rsidTr="00982EFC">
        <w:trPr>
          <w:jc w:val="center"/>
        </w:trPr>
        <w:tc>
          <w:tcPr>
            <w:tcW w:w="2438" w:type="dxa"/>
            <w:vMerge/>
            <w:tcBorders>
              <w:top w:val="single" w:sz="4" w:space="0" w:color="FFFFFF"/>
              <w:right w:val="single" w:sz="4" w:space="0" w:color="FFFFFF"/>
            </w:tcBorders>
            <w:shd w:val="clear" w:color="auto" w:fill="7B251F"/>
            <w:vAlign w:val="center"/>
          </w:tcPr>
          <w:p w:rsidR="00F833F8" w:rsidRPr="007E00D0" w:rsidRDefault="00F833F8" w:rsidP="00982EFC">
            <w:pPr>
              <w:jc w:val="center"/>
              <w:rPr>
                <w:rFonts w:ascii="Calibri" w:hAnsi="Calibri" w:cs="Calibri"/>
                <w:color w:val="FFFFFF"/>
                <w:sz w:val="17"/>
                <w:szCs w:val="17"/>
              </w:rPr>
            </w:pPr>
          </w:p>
        </w:tc>
        <w:tc>
          <w:tcPr>
            <w:tcW w:w="822" w:type="dxa"/>
            <w:vMerge/>
            <w:tcBorders>
              <w:top w:val="single" w:sz="4" w:space="0" w:color="FFFFFF"/>
              <w:left w:val="single" w:sz="4" w:space="0" w:color="FFFFFF"/>
              <w:right w:val="single" w:sz="4" w:space="0" w:color="FFFFFF"/>
            </w:tcBorders>
            <w:shd w:val="clear" w:color="auto" w:fill="7B251F"/>
            <w:vAlign w:val="center"/>
          </w:tcPr>
          <w:p w:rsidR="00F833F8" w:rsidRPr="007E00D0" w:rsidRDefault="00F833F8" w:rsidP="00982EFC">
            <w:pPr>
              <w:jc w:val="center"/>
              <w:rPr>
                <w:rFonts w:ascii="Calibri" w:hAnsi="Calibri" w:cs="Calibri"/>
                <w:color w:val="FFFFFF"/>
                <w:sz w:val="17"/>
                <w:szCs w:val="17"/>
              </w:rPr>
            </w:pPr>
          </w:p>
        </w:tc>
        <w:tc>
          <w:tcPr>
            <w:tcW w:w="822" w:type="dxa"/>
            <w:tcBorders>
              <w:top w:val="single" w:sz="4" w:space="0" w:color="FFFFFF"/>
              <w:left w:val="single" w:sz="4" w:space="0" w:color="FFFFFF"/>
              <w:right w:val="single" w:sz="4" w:space="0" w:color="FFFFFF"/>
            </w:tcBorders>
            <w:shd w:val="clear" w:color="auto" w:fill="7B251F"/>
            <w:noWrap/>
            <w:vAlign w:val="center"/>
          </w:tcPr>
          <w:p w:rsidR="00F833F8" w:rsidRPr="00055E43" w:rsidRDefault="00F833F8" w:rsidP="00982EFC">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All</w:t>
            </w:r>
          </w:p>
        </w:tc>
        <w:tc>
          <w:tcPr>
            <w:tcW w:w="822" w:type="dxa"/>
            <w:tcBorders>
              <w:top w:val="single" w:sz="4" w:space="0" w:color="FFFFFF"/>
              <w:left w:val="single" w:sz="4" w:space="0" w:color="FFFFFF"/>
              <w:right w:val="single" w:sz="4" w:space="0" w:color="FFFFFF"/>
            </w:tcBorders>
            <w:shd w:val="clear" w:color="auto" w:fill="7B251F"/>
            <w:vAlign w:val="center"/>
          </w:tcPr>
          <w:p w:rsidR="00F833F8" w:rsidRPr="00055E43" w:rsidRDefault="00F833F8" w:rsidP="00982EFC">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Beogradski region</w:t>
            </w:r>
          </w:p>
        </w:tc>
        <w:tc>
          <w:tcPr>
            <w:tcW w:w="822" w:type="dxa"/>
            <w:tcBorders>
              <w:top w:val="single" w:sz="4" w:space="0" w:color="FFFFFF"/>
              <w:left w:val="single" w:sz="4" w:space="0" w:color="FFFFFF"/>
              <w:right w:val="single" w:sz="4" w:space="0" w:color="FFFFFF"/>
            </w:tcBorders>
            <w:shd w:val="clear" w:color="auto" w:fill="7B251F"/>
            <w:vAlign w:val="center"/>
          </w:tcPr>
          <w:p w:rsidR="00F833F8" w:rsidRPr="00055E43" w:rsidRDefault="00F833F8" w:rsidP="00982EFC">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Region Vojvodine</w:t>
            </w:r>
          </w:p>
        </w:tc>
        <w:tc>
          <w:tcPr>
            <w:tcW w:w="822" w:type="dxa"/>
            <w:tcBorders>
              <w:top w:val="single" w:sz="4" w:space="0" w:color="FFFFFF"/>
              <w:left w:val="single" w:sz="4" w:space="0" w:color="FFFFFF"/>
              <w:right w:val="single" w:sz="4" w:space="0" w:color="FFFFFF"/>
            </w:tcBorders>
            <w:shd w:val="clear" w:color="auto" w:fill="7B251F"/>
            <w:noWrap/>
            <w:vAlign w:val="center"/>
          </w:tcPr>
          <w:p w:rsidR="00F833F8" w:rsidRPr="00055E43" w:rsidRDefault="00F833F8" w:rsidP="00982EFC">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All</w:t>
            </w:r>
          </w:p>
        </w:tc>
        <w:tc>
          <w:tcPr>
            <w:tcW w:w="822" w:type="dxa"/>
            <w:tcBorders>
              <w:top w:val="single" w:sz="4" w:space="0" w:color="FFFFFF"/>
              <w:left w:val="single" w:sz="4" w:space="0" w:color="FFFFFF"/>
              <w:right w:val="single" w:sz="4" w:space="0" w:color="FFFFFF"/>
            </w:tcBorders>
            <w:shd w:val="clear" w:color="auto" w:fill="7B251F"/>
            <w:vAlign w:val="center"/>
          </w:tcPr>
          <w:p w:rsidR="00F833F8" w:rsidRPr="00604EAD" w:rsidRDefault="00F833F8" w:rsidP="00982EFC">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Region Sumadije i Zapadne Srbije</w:t>
            </w:r>
          </w:p>
        </w:tc>
        <w:tc>
          <w:tcPr>
            <w:tcW w:w="822" w:type="dxa"/>
            <w:tcBorders>
              <w:top w:val="single" w:sz="4" w:space="0" w:color="FFFFFF"/>
              <w:left w:val="single" w:sz="4" w:space="0" w:color="FFFFFF"/>
              <w:right w:val="single" w:sz="4" w:space="0" w:color="FFFFFF"/>
            </w:tcBorders>
            <w:shd w:val="clear" w:color="auto" w:fill="7B251F"/>
            <w:vAlign w:val="center"/>
          </w:tcPr>
          <w:p w:rsidR="00F833F8" w:rsidRPr="00604EAD" w:rsidRDefault="00F833F8" w:rsidP="00982EFC">
            <w:pPr>
              <w:spacing w:line="264" w:lineRule="auto"/>
              <w:jc w:val="center"/>
              <w:rPr>
                <w:rFonts w:ascii="Calibri" w:hAnsi="Calibri" w:cs="Calibri"/>
                <w:color w:val="FFFFFF"/>
                <w:sz w:val="17"/>
                <w:szCs w:val="17"/>
                <w:lang w:val="de-DE" w:eastAsia="en-US"/>
              </w:rPr>
            </w:pPr>
            <w:r w:rsidRPr="00604EAD">
              <w:rPr>
                <w:rFonts w:ascii="Calibri" w:hAnsi="Calibri" w:cs="Calibri"/>
                <w:color w:val="FFFFFF"/>
                <w:sz w:val="17"/>
                <w:szCs w:val="17"/>
                <w:lang w:val="de-DE" w:eastAsia="en-US"/>
              </w:rPr>
              <w:t>Region Juzne i Istocne Srbije</w:t>
            </w:r>
          </w:p>
        </w:tc>
        <w:tc>
          <w:tcPr>
            <w:tcW w:w="822" w:type="dxa"/>
            <w:tcBorders>
              <w:top w:val="single" w:sz="4" w:space="0" w:color="FFFFFF"/>
              <w:left w:val="single" w:sz="4" w:space="0" w:color="FFFFFF"/>
              <w:right w:val="single" w:sz="4" w:space="0" w:color="FFFFFF"/>
            </w:tcBorders>
            <w:shd w:val="clear" w:color="auto" w:fill="7B251F"/>
            <w:vAlign w:val="center"/>
          </w:tcPr>
          <w:p w:rsidR="00F833F8" w:rsidRPr="00055E43" w:rsidRDefault="00F833F8" w:rsidP="00982EFC">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Region Kosovo i Metohija</w:t>
            </w:r>
          </w:p>
        </w:tc>
        <w:tc>
          <w:tcPr>
            <w:tcW w:w="822" w:type="dxa"/>
            <w:vMerge/>
            <w:tcBorders>
              <w:top w:val="single" w:sz="4" w:space="0" w:color="FFFFFF"/>
              <w:left w:val="single" w:sz="4" w:space="0" w:color="FFFFFF"/>
            </w:tcBorders>
            <w:shd w:val="clear" w:color="auto" w:fill="7B251F"/>
            <w:vAlign w:val="center"/>
          </w:tcPr>
          <w:p w:rsidR="00F833F8" w:rsidRPr="007E00D0" w:rsidRDefault="00F833F8" w:rsidP="00982EFC">
            <w:pPr>
              <w:jc w:val="center"/>
              <w:rPr>
                <w:rFonts w:ascii="Calibri" w:hAnsi="Calibri" w:cs="Calibri"/>
                <w:color w:val="FFFFFF"/>
                <w:sz w:val="17"/>
                <w:szCs w:val="17"/>
              </w:rPr>
            </w:pPr>
          </w:p>
        </w:tc>
      </w:tr>
      <w:tr w:rsidR="00F833F8" w:rsidRPr="00D30CFF" w:rsidTr="00982EFC">
        <w:trPr>
          <w:jc w:val="center"/>
        </w:trPr>
        <w:tc>
          <w:tcPr>
            <w:tcW w:w="2438" w:type="dxa"/>
            <w:tcBorders>
              <w:right w:val="single" w:sz="4" w:space="0" w:color="7B251F"/>
            </w:tcBorders>
            <w:noWrap/>
          </w:tcPr>
          <w:p w:rsidR="00F833F8" w:rsidRPr="00091E93" w:rsidRDefault="00F833F8" w:rsidP="00C2677A">
            <w:pPr>
              <w:spacing w:before="120" w:line="264" w:lineRule="auto"/>
              <w:rPr>
                <w:rFonts w:ascii="Calibri" w:hAnsi="Calibri" w:cs="Calibri"/>
                <w:sz w:val="17"/>
                <w:szCs w:val="17"/>
                <w:lang w:eastAsia="en-US"/>
              </w:rPr>
            </w:pPr>
            <w:r w:rsidRPr="00091E93">
              <w:rPr>
                <w:rFonts w:ascii="Calibri" w:hAnsi="Calibri" w:cs="Calibri"/>
                <w:sz w:val="17"/>
                <w:szCs w:val="17"/>
                <w:lang w:eastAsia="en-US"/>
              </w:rPr>
              <w:t>Plastic arts, artistic ceramics modeling, artistic metal modeling, goldsmith, silversmith</w:t>
            </w:r>
          </w:p>
        </w:tc>
        <w:tc>
          <w:tcPr>
            <w:tcW w:w="822" w:type="dxa"/>
            <w:tcBorders>
              <w:left w:val="single" w:sz="4" w:space="0" w:color="7B251F"/>
            </w:tcBorders>
            <w:noWrap/>
            <w:vAlign w:val="bottom"/>
          </w:tcPr>
          <w:p w:rsidR="00F833F8" w:rsidRPr="008C56A6" w:rsidRDefault="00F833F8" w:rsidP="00C2677A">
            <w:pPr>
              <w:spacing w:before="120"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55</w:t>
            </w:r>
          </w:p>
        </w:tc>
        <w:tc>
          <w:tcPr>
            <w:tcW w:w="822" w:type="dxa"/>
            <w:noWrap/>
            <w:vAlign w:val="bottom"/>
          </w:tcPr>
          <w:p w:rsidR="00F833F8" w:rsidRPr="008C56A6" w:rsidRDefault="00F833F8" w:rsidP="00C2677A">
            <w:pPr>
              <w:spacing w:before="120"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36</w:t>
            </w:r>
          </w:p>
        </w:tc>
        <w:tc>
          <w:tcPr>
            <w:tcW w:w="822" w:type="dxa"/>
            <w:noWrap/>
            <w:vAlign w:val="bottom"/>
          </w:tcPr>
          <w:p w:rsidR="00F833F8" w:rsidRPr="008C56A6" w:rsidRDefault="00F833F8" w:rsidP="00C2677A">
            <w:pPr>
              <w:spacing w:before="120"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22</w:t>
            </w:r>
          </w:p>
        </w:tc>
        <w:tc>
          <w:tcPr>
            <w:tcW w:w="822" w:type="dxa"/>
            <w:noWrap/>
            <w:vAlign w:val="bottom"/>
          </w:tcPr>
          <w:p w:rsidR="00F833F8" w:rsidRPr="008C56A6" w:rsidRDefault="00F833F8" w:rsidP="00C2677A">
            <w:pPr>
              <w:spacing w:before="120"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14</w:t>
            </w:r>
          </w:p>
        </w:tc>
        <w:tc>
          <w:tcPr>
            <w:tcW w:w="822" w:type="dxa"/>
            <w:noWrap/>
            <w:vAlign w:val="bottom"/>
          </w:tcPr>
          <w:p w:rsidR="00F833F8" w:rsidRPr="008C56A6" w:rsidRDefault="00F833F8" w:rsidP="00C2677A">
            <w:pPr>
              <w:spacing w:before="120"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19</w:t>
            </w:r>
          </w:p>
        </w:tc>
        <w:tc>
          <w:tcPr>
            <w:tcW w:w="822" w:type="dxa"/>
            <w:noWrap/>
            <w:vAlign w:val="bottom"/>
          </w:tcPr>
          <w:p w:rsidR="00F833F8" w:rsidRPr="008C56A6" w:rsidRDefault="00F833F8" w:rsidP="00C2677A">
            <w:pPr>
              <w:spacing w:before="120"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15</w:t>
            </w:r>
          </w:p>
        </w:tc>
        <w:tc>
          <w:tcPr>
            <w:tcW w:w="822" w:type="dxa"/>
            <w:noWrap/>
            <w:vAlign w:val="bottom"/>
          </w:tcPr>
          <w:p w:rsidR="00F833F8" w:rsidRPr="008C56A6" w:rsidRDefault="00F833F8" w:rsidP="00C2677A">
            <w:pPr>
              <w:spacing w:before="120"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w:t>
            </w:r>
          </w:p>
        </w:tc>
        <w:tc>
          <w:tcPr>
            <w:tcW w:w="822" w:type="dxa"/>
            <w:noWrap/>
            <w:vAlign w:val="bottom"/>
          </w:tcPr>
          <w:p w:rsidR="00F833F8" w:rsidRPr="008C56A6" w:rsidRDefault="00F833F8" w:rsidP="00C2677A">
            <w:pPr>
              <w:spacing w:before="120" w:line="264"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C2677A">
            <w:pPr>
              <w:spacing w:before="120" w:line="264"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F833F8" w:rsidRPr="00D30CFF" w:rsidTr="00982EFC">
        <w:trPr>
          <w:jc w:val="center"/>
        </w:trPr>
        <w:tc>
          <w:tcPr>
            <w:tcW w:w="2438" w:type="dxa"/>
            <w:tcBorders>
              <w:right w:val="single" w:sz="4" w:space="0" w:color="7B251F"/>
            </w:tcBorders>
            <w:noWrap/>
          </w:tcPr>
          <w:p w:rsidR="00F833F8" w:rsidRPr="00091E93" w:rsidRDefault="00F833F8" w:rsidP="00C2677A">
            <w:pPr>
              <w:spacing w:line="264" w:lineRule="auto"/>
              <w:rPr>
                <w:rFonts w:ascii="Calibri" w:hAnsi="Calibri" w:cs="Calibri"/>
                <w:sz w:val="17"/>
                <w:szCs w:val="17"/>
                <w:lang w:eastAsia="en-US"/>
              </w:rPr>
            </w:pPr>
            <w:r w:rsidRPr="00091E93">
              <w:rPr>
                <w:rFonts w:ascii="Calibri" w:hAnsi="Calibri" w:cs="Calibri"/>
                <w:sz w:val="17"/>
                <w:szCs w:val="17"/>
                <w:lang w:eastAsia="en-US"/>
              </w:rPr>
              <w:t>Drawing, design дизајн</w:t>
            </w:r>
          </w:p>
        </w:tc>
        <w:tc>
          <w:tcPr>
            <w:tcW w:w="822" w:type="dxa"/>
            <w:tcBorders>
              <w:left w:val="single" w:sz="4" w:space="0" w:color="7B251F"/>
            </w:tcBorders>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240</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217</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200</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17</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23</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20</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F833F8" w:rsidRPr="00D30CFF" w:rsidTr="00982EFC">
        <w:trPr>
          <w:jc w:val="center"/>
        </w:trPr>
        <w:tc>
          <w:tcPr>
            <w:tcW w:w="2438" w:type="dxa"/>
            <w:tcBorders>
              <w:right w:val="single" w:sz="4" w:space="0" w:color="7B251F"/>
            </w:tcBorders>
            <w:noWrap/>
          </w:tcPr>
          <w:p w:rsidR="00F833F8" w:rsidRPr="00091E93" w:rsidRDefault="00F833F8" w:rsidP="00C2677A">
            <w:pPr>
              <w:spacing w:line="264" w:lineRule="auto"/>
              <w:rPr>
                <w:rFonts w:ascii="Calibri" w:hAnsi="Calibri" w:cs="Calibri"/>
                <w:sz w:val="17"/>
                <w:szCs w:val="17"/>
                <w:lang w:eastAsia="en-US"/>
              </w:rPr>
            </w:pPr>
            <w:r w:rsidRPr="00091E93">
              <w:rPr>
                <w:rFonts w:ascii="Calibri" w:hAnsi="Calibri" w:cs="Calibri"/>
                <w:sz w:val="17"/>
                <w:szCs w:val="17"/>
                <w:lang w:eastAsia="en-US"/>
              </w:rPr>
              <w:t>Painting</w:t>
            </w:r>
          </w:p>
        </w:tc>
        <w:tc>
          <w:tcPr>
            <w:tcW w:w="822" w:type="dxa"/>
            <w:tcBorders>
              <w:left w:val="single" w:sz="4" w:space="0" w:color="7B251F"/>
            </w:tcBorders>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117</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89</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59</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30</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27</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23</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r>
      <w:tr w:rsidR="00F833F8" w:rsidRPr="00D30CFF" w:rsidTr="00982EFC">
        <w:trPr>
          <w:jc w:val="center"/>
        </w:trPr>
        <w:tc>
          <w:tcPr>
            <w:tcW w:w="2438" w:type="dxa"/>
            <w:tcBorders>
              <w:right w:val="single" w:sz="4" w:space="0" w:color="7B251F"/>
            </w:tcBorders>
            <w:noWrap/>
          </w:tcPr>
          <w:p w:rsidR="00F833F8" w:rsidRPr="00091E93" w:rsidRDefault="00F833F8" w:rsidP="00C2677A">
            <w:pPr>
              <w:spacing w:line="264" w:lineRule="auto"/>
              <w:rPr>
                <w:rFonts w:ascii="Calibri" w:hAnsi="Calibri" w:cs="Calibri"/>
                <w:sz w:val="17"/>
                <w:szCs w:val="17"/>
                <w:lang w:eastAsia="en-US"/>
              </w:rPr>
            </w:pPr>
            <w:r w:rsidRPr="00091E93">
              <w:rPr>
                <w:rFonts w:ascii="Calibri" w:hAnsi="Calibri" w:cs="Calibri"/>
                <w:sz w:val="17"/>
                <w:szCs w:val="17"/>
                <w:lang w:eastAsia="en-US"/>
              </w:rPr>
              <w:t>Graphic art</w:t>
            </w:r>
          </w:p>
        </w:tc>
        <w:tc>
          <w:tcPr>
            <w:tcW w:w="822" w:type="dxa"/>
            <w:tcBorders>
              <w:left w:val="single" w:sz="4" w:space="0" w:color="7B251F"/>
            </w:tcBorders>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9</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7</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F833F8" w:rsidRPr="00D30CFF" w:rsidTr="00982EFC">
        <w:trPr>
          <w:jc w:val="center"/>
        </w:trPr>
        <w:tc>
          <w:tcPr>
            <w:tcW w:w="2438" w:type="dxa"/>
            <w:tcBorders>
              <w:right w:val="single" w:sz="4" w:space="0" w:color="7B251F"/>
            </w:tcBorders>
            <w:noWrap/>
          </w:tcPr>
          <w:p w:rsidR="00F833F8" w:rsidRPr="00091E93" w:rsidRDefault="00F833F8" w:rsidP="00C2677A">
            <w:pPr>
              <w:spacing w:line="264" w:lineRule="auto"/>
              <w:rPr>
                <w:rFonts w:ascii="Calibri" w:hAnsi="Calibri" w:cs="Calibri"/>
                <w:sz w:val="17"/>
                <w:szCs w:val="17"/>
                <w:lang w:eastAsia="en-US"/>
              </w:rPr>
            </w:pPr>
            <w:r w:rsidRPr="00091E93">
              <w:rPr>
                <w:rFonts w:ascii="Calibri" w:hAnsi="Calibri" w:cs="Calibri"/>
                <w:sz w:val="17"/>
                <w:szCs w:val="17"/>
                <w:lang w:eastAsia="en-US"/>
              </w:rPr>
              <w:t>Photography, photographic processes, shoots, documentary photography</w:t>
            </w:r>
          </w:p>
        </w:tc>
        <w:tc>
          <w:tcPr>
            <w:tcW w:w="822" w:type="dxa"/>
            <w:tcBorders>
              <w:left w:val="single" w:sz="4" w:space="0" w:color="7B251F"/>
            </w:tcBorders>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24</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18</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9</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9</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F833F8" w:rsidRPr="00D30CFF" w:rsidTr="00982EFC">
        <w:trPr>
          <w:jc w:val="center"/>
        </w:trPr>
        <w:tc>
          <w:tcPr>
            <w:tcW w:w="2438" w:type="dxa"/>
            <w:tcBorders>
              <w:right w:val="single" w:sz="4" w:space="0" w:color="7B251F"/>
            </w:tcBorders>
            <w:noWrap/>
          </w:tcPr>
          <w:p w:rsidR="00F833F8" w:rsidRPr="00091E93" w:rsidRDefault="00F833F8" w:rsidP="00C2677A">
            <w:pPr>
              <w:spacing w:line="264" w:lineRule="auto"/>
              <w:rPr>
                <w:rFonts w:ascii="Calibri" w:hAnsi="Calibri" w:cs="Calibri"/>
                <w:sz w:val="17"/>
                <w:szCs w:val="17"/>
                <w:lang w:eastAsia="en-US"/>
              </w:rPr>
            </w:pPr>
            <w:r w:rsidRPr="00091E93">
              <w:rPr>
                <w:rFonts w:ascii="Calibri" w:hAnsi="Calibri" w:cs="Calibri"/>
                <w:sz w:val="17"/>
                <w:szCs w:val="17"/>
                <w:lang w:eastAsia="en-US"/>
              </w:rPr>
              <w:t>Music, musicology</w:t>
            </w:r>
          </w:p>
        </w:tc>
        <w:tc>
          <w:tcPr>
            <w:tcW w:w="822" w:type="dxa"/>
            <w:tcBorders>
              <w:left w:val="single" w:sz="4" w:space="0" w:color="7B251F"/>
            </w:tcBorders>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62</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48</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38</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10</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14</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8</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F833F8" w:rsidRPr="00D30CFF" w:rsidTr="00982EFC">
        <w:trPr>
          <w:jc w:val="center"/>
        </w:trPr>
        <w:tc>
          <w:tcPr>
            <w:tcW w:w="2438" w:type="dxa"/>
            <w:tcBorders>
              <w:right w:val="single" w:sz="4" w:space="0" w:color="7B251F"/>
            </w:tcBorders>
            <w:noWrap/>
          </w:tcPr>
          <w:p w:rsidR="00F833F8" w:rsidRPr="00091E93" w:rsidRDefault="00F833F8" w:rsidP="00C2677A">
            <w:pPr>
              <w:spacing w:line="264" w:lineRule="auto"/>
              <w:rPr>
                <w:rFonts w:ascii="Calibri" w:hAnsi="Calibri" w:cs="Calibri"/>
                <w:sz w:val="17"/>
                <w:szCs w:val="17"/>
                <w:lang w:eastAsia="en-US"/>
              </w:rPr>
            </w:pPr>
            <w:r w:rsidRPr="00091E93">
              <w:rPr>
                <w:rFonts w:ascii="Calibri" w:hAnsi="Calibri" w:cs="Calibri"/>
                <w:sz w:val="17"/>
                <w:szCs w:val="17"/>
                <w:lang w:eastAsia="en-US"/>
              </w:rPr>
              <w:t>Recreation, entertainment, games, sports</w:t>
            </w:r>
          </w:p>
        </w:tc>
        <w:tc>
          <w:tcPr>
            <w:tcW w:w="822" w:type="dxa"/>
            <w:tcBorders>
              <w:left w:val="single" w:sz="4" w:space="0" w:color="7B251F"/>
            </w:tcBorders>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155</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133</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113</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20</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20</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9</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10</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r>
      <w:tr w:rsidR="00F833F8" w:rsidRPr="00D30CFF" w:rsidTr="00982EFC">
        <w:trPr>
          <w:jc w:val="center"/>
        </w:trPr>
        <w:tc>
          <w:tcPr>
            <w:tcW w:w="2438" w:type="dxa"/>
            <w:tcBorders>
              <w:right w:val="single" w:sz="4" w:space="0" w:color="7B251F"/>
            </w:tcBorders>
            <w:noWrap/>
          </w:tcPr>
          <w:p w:rsidR="00F833F8" w:rsidRPr="00091E93" w:rsidRDefault="00F833F8" w:rsidP="00C2677A">
            <w:pPr>
              <w:spacing w:before="120" w:line="264" w:lineRule="auto"/>
              <w:rPr>
                <w:rFonts w:ascii="Calibri" w:hAnsi="Calibri" w:cs="Calibri"/>
                <w:b/>
                <w:bCs/>
                <w:sz w:val="17"/>
                <w:szCs w:val="17"/>
                <w:lang w:eastAsia="en-US"/>
              </w:rPr>
            </w:pPr>
            <w:r w:rsidRPr="00091E93">
              <w:rPr>
                <w:rFonts w:ascii="Calibri" w:hAnsi="Calibri" w:cs="Calibri"/>
                <w:b/>
                <w:bCs/>
                <w:sz w:val="17"/>
                <w:szCs w:val="17"/>
                <w:lang w:eastAsia="en-US"/>
              </w:rPr>
              <w:t>Linguistics, philology and literature</w:t>
            </w:r>
          </w:p>
        </w:tc>
        <w:tc>
          <w:tcPr>
            <w:tcW w:w="822" w:type="dxa"/>
            <w:tcBorders>
              <w:left w:val="single" w:sz="4" w:space="0" w:color="7B251F"/>
            </w:tcBorders>
            <w:noWrap/>
            <w:vAlign w:val="bottom"/>
          </w:tcPr>
          <w:p w:rsidR="00F833F8" w:rsidRPr="008C56A6" w:rsidRDefault="00F833F8" w:rsidP="00C2677A">
            <w:pPr>
              <w:spacing w:before="120" w:line="264" w:lineRule="auto"/>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4334</w:t>
            </w:r>
          </w:p>
        </w:tc>
        <w:tc>
          <w:tcPr>
            <w:tcW w:w="822" w:type="dxa"/>
            <w:noWrap/>
            <w:vAlign w:val="bottom"/>
          </w:tcPr>
          <w:p w:rsidR="00F833F8" w:rsidRPr="008C56A6" w:rsidRDefault="00F833F8" w:rsidP="00C2677A">
            <w:pPr>
              <w:spacing w:before="120" w:line="264" w:lineRule="auto"/>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3642</w:t>
            </w:r>
          </w:p>
        </w:tc>
        <w:tc>
          <w:tcPr>
            <w:tcW w:w="822" w:type="dxa"/>
            <w:noWrap/>
            <w:vAlign w:val="bottom"/>
          </w:tcPr>
          <w:p w:rsidR="00F833F8" w:rsidRPr="008C56A6" w:rsidRDefault="00F833F8" w:rsidP="00C2677A">
            <w:pPr>
              <w:spacing w:before="120" w:line="264" w:lineRule="auto"/>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2997</w:t>
            </w:r>
          </w:p>
        </w:tc>
        <w:tc>
          <w:tcPr>
            <w:tcW w:w="822" w:type="dxa"/>
            <w:noWrap/>
            <w:vAlign w:val="bottom"/>
          </w:tcPr>
          <w:p w:rsidR="00F833F8" w:rsidRPr="008C56A6" w:rsidRDefault="00F833F8" w:rsidP="00C2677A">
            <w:pPr>
              <w:spacing w:before="120" w:line="264" w:lineRule="auto"/>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645</w:t>
            </w:r>
          </w:p>
        </w:tc>
        <w:tc>
          <w:tcPr>
            <w:tcW w:w="822" w:type="dxa"/>
            <w:noWrap/>
            <w:vAlign w:val="bottom"/>
          </w:tcPr>
          <w:p w:rsidR="00F833F8" w:rsidRPr="008C56A6" w:rsidRDefault="00F833F8" w:rsidP="00C2677A">
            <w:pPr>
              <w:spacing w:before="120" w:line="264" w:lineRule="auto"/>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638</w:t>
            </w:r>
          </w:p>
        </w:tc>
        <w:tc>
          <w:tcPr>
            <w:tcW w:w="822" w:type="dxa"/>
            <w:noWrap/>
            <w:vAlign w:val="bottom"/>
          </w:tcPr>
          <w:p w:rsidR="00F833F8" w:rsidRPr="008C56A6" w:rsidRDefault="00F833F8" w:rsidP="00C2677A">
            <w:pPr>
              <w:spacing w:before="120" w:line="264" w:lineRule="auto"/>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351</w:t>
            </w:r>
          </w:p>
        </w:tc>
        <w:tc>
          <w:tcPr>
            <w:tcW w:w="822" w:type="dxa"/>
            <w:noWrap/>
            <w:vAlign w:val="bottom"/>
          </w:tcPr>
          <w:p w:rsidR="00F833F8" w:rsidRPr="008C56A6" w:rsidRDefault="00F833F8" w:rsidP="00C2677A">
            <w:pPr>
              <w:spacing w:before="120" w:line="264" w:lineRule="auto"/>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261</w:t>
            </w:r>
          </w:p>
        </w:tc>
        <w:tc>
          <w:tcPr>
            <w:tcW w:w="822" w:type="dxa"/>
            <w:noWrap/>
            <w:vAlign w:val="bottom"/>
          </w:tcPr>
          <w:p w:rsidR="00F833F8" w:rsidRPr="008C56A6" w:rsidRDefault="00F833F8" w:rsidP="00C2677A">
            <w:pPr>
              <w:spacing w:before="120" w:line="264" w:lineRule="auto"/>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26</w:t>
            </w:r>
          </w:p>
        </w:tc>
        <w:tc>
          <w:tcPr>
            <w:tcW w:w="822" w:type="dxa"/>
            <w:noWrap/>
            <w:vAlign w:val="bottom"/>
          </w:tcPr>
          <w:p w:rsidR="00F833F8" w:rsidRPr="008C56A6" w:rsidRDefault="00F833F8" w:rsidP="00C2677A">
            <w:pPr>
              <w:spacing w:before="120" w:line="264" w:lineRule="auto"/>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54</w:t>
            </w:r>
          </w:p>
        </w:tc>
      </w:tr>
      <w:tr w:rsidR="00F833F8" w:rsidRPr="00D30CFF" w:rsidTr="00982EFC">
        <w:trPr>
          <w:jc w:val="center"/>
        </w:trPr>
        <w:tc>
          <w:tcPr>
            <w:tcW w:w="2438" w:type="dxa"/>
            <w:tcBorders>
              <w:right w:val="single" w:sz="4" w:space="0" w:color="7B251F"/>
            </w:tcBorders>
            <w:noWrap/>
          </w:tcPr>
          <w:p w:rsidR="00F833F8" w:rsidRPr="00091E93" w:rsidRDefault="00F833F8" w:rsidP="00C2677A">
            <w:pPr>
              <w:spacing w:line="264" w:lineRule="auto"/>
              <w:rPr>
                <w:rFonts w:ascii="Calibri" w:hAnsi="Calibri" w:cs="Calibri"/>
                <w:sz w:val="17"/>
                <w:szCs w:val="17"/>
                <w:lang w:eastAsia="en-US"/>
              </w:rPr>
            </w:pPr>
            <w:r w:rsidRPr="00091E93">
              <w:rPr>
                <w:rFonts w:ascii="Calibri" w:hAnsi="Calibri" w:cs="Calibri"/>
                <w:bCs/>
                <w:sz w:val="17"/>
                <w:szCs w:val="17"/>
                <w:lang w:eastAsia="en-US"/>
              </w:rPr>
              <w:t>Linguistics, philology and literature</w:t>
            </w:r>
          </w:p>
        </w:tc>
        <w:tc>
          <w:tcPr>
            <w:tcW w:w="822" w:type="dxa"/>
            <w:tcBorders>
              <w:left w:val="single" w:sz="4" w:space="0" w:color="7B251F"/>
            </w:tcBorders>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F833F8" w:rsidRPr="00D30CFF" w:rsidTr="00982EFC">
        <w:trPr>
          <w:jc w:val="center"/>
        </w:trPr>
        <w:tc>
          <w:tcPr>
            <w:tcW w:w="2438" w:type="dxa"/>
            <w:tcBorders>
              <w:right w:val="single" w:sz="4" w:space="0" w:color="7B251F"/>
            </w:tcBorders>
            <w:noWrap/>
          </w:tcPr>
          <w:p w:rsidR="00F833F8" w:rsidRPr="00091E93" w:rsidRDefault="00F833F8" w:rsidP="00C2677A">
            <w:pPr>
              <w:spacing w:line="264" w:lineRule="auto"/>
              <w:rPr>
                <w:rFonts w:ascii="Calibri" w:hAnsi="Calibri" w:cs="Calibri"/>
                <w:sz w:val="17"/>
                <w:szCs w:val="17"/>
                <w:lang w:eastAsia="en-US"/>
              </w:rPr>
            </w:pPr>
            <w:r w:rsidRPr="00091E93">
              <w:rPr>
                <w:rFonts w:ascii="Calibri" w:hAnsi="Calibri" w:cs="Calibri"/>
                <w:sz w:val="17"/>
                <w:szCs w:val="17"/>
                <w:lang w:eastAsia="en-US"/>
              </w:rPr>
              <w:t>Linguistics and philology</w:t>
            </w:r>
          </w:p>
        </w:tc>
        <w:tc>
          <w:tcPr>
            <w:tcW w:w="822" w:type="dxa"/>
            <w:tcBorders>
              <w:left w:val="single" w:sz="4" w:space="0" w:color="7B251F"/>
            </w:tcBorders>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7</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7</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F833F8" w:rsidRPr="00D30CFF" w:rsidTr="00982EFC">
        <w:trPr>
          <w:jc w:val="center"/>
        </w:trPr>
        <w:tc>
          <w:tcPr>
            <w:tcW w:w="2438" w:type="dxa"/>
            <w:tcBorders>
              <w:right w:val="single" w:sz="4" w:space="0" w:color="7B251F"/>
            </w:tcBorders>
            <w:noWrap/>
          </w:tcPr>
          <w:p w:rsidR="00F833F8" w:rsidRPr="00091E93" w:rsidRDefault="00F833F8" w:rsidP="00C2677A">
            <w:pPr>
              <w:spacing w:line="264" w:lineRule="auto"/>
              <w:rPr>
                <w:rFonts w:ascii="Calibri" w:hAnsi="Calibri" w:cs="Calibri"/>
                <w:sz w:val="17"/>
                <w:szCs w:val="17"/>
                <w:lang w:eastAsia="en-US"/>
              </w:rPr>
            </w:pPr>
            <w:r w:rsidRPr="00091E93">
              <w:rPr>
                <w:rFonts w:ascii="Calibri" w:hAnsi="Calibri" w:cs="Calibri"/>
                <w:sz w:val="17"/>
                <w:szCs w:val="17"/>
                <w:lang w:eastAsia="en-US"/>
              </w:rPr>
              <w:t>General linguistics</w:t>
            </w:r>
          </w:p>
        </w:tc>
        <w:tc>
          <w:tcPr>
            <w:tcW w:w="822" w:type="dxa"/>
            <w:tcBorders>
              <w:left w:val="single" w:sz="4" w:space="0" w:color="7B251F"/>
            </w:tcBorders>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241</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207</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163</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44</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32</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10</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19</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r>
      <w:tr w:rsidR="00F833F8" w:rsidRPr="00D30CFF" w:rsidTr="00982EFC">
        <w:trPr>
          <w:jc w:val="center"/>
        </w:trPr>
        <w:tc>
          <w:tcPr>
            <w:tcW w:w="2438" w:type="dxa"/>
            <w:tcBorders>
              <w:right w:val="single" w:sz="4" w:space="0" w:color="7B251F"/>
            </w:tcBorders>
            <w:noWrap/>
          </w:tcPr>
          <w:p w:rsidR="00F833F8" w:rsidRPr="00091E93" w:rsidRDefault="00F833F8" w:rsidP="00C2677A">
            <w:pPr>
              <w:spacing w:line="264" w:lineRule="auto"/>
              <w:rPr>
                <w:rFonts w:ascii="Calibri" w:hAnsi="Calibri" w:cs="Calibri"/>
                <w:sz w:val="17"/>
                <w:szCs w:val="17"/>
                <w:lang w:eastAsia="en-US"/>
              </w:rPr>
            </w:pPr>
            <w:r w:rsidRPr="00091E93">
              <w:rPr>
                <w:rFonts w:ascii="Calibri" w:hAnsi="Calibri" w:cs="Calibri"/>
                <w:sz w:val="17"/>
                <w:szCs w:val="17"/>
                <w:lang w:eastAsia="en-US"/>
              </w:rPr>
              <w:t>Literature, history of literature</w:t>
            </w:r>
          </w:p>
        </w:tc>
        <w:tc>
          <w:tcPr>
            <w:tcW w:w="822" w:type="dxa"/>
            <w:tcBorders>
              <w:left w:val="single" w:sz="4" w:space="0" w:color="7B251F"/>
            </w:tcBorders>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4085</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3427</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2828</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599</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606</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341</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242</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23</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52</w:t>
            </w:r>
          </w:p>
        </w:tc>
      </w:tr>
      <w:tr w:rsidR="00F833F8" w:rsidRPr="00D30CFF" w:rsidTr="00982EFC">
        <w:trPr>
          <w:jc w:val="center"/>
        </w:trPr>
        <w:tc>
          <w:tcPr>
            <w:tcW w:w="2438" w:type="dxa"/>
            <w:tcBorders>
              <w:right w:val="single" w:sz="4" w:space="0" w:color="7B251F"/>
            </w:tcBorders>
            <w:noWrap/>
          </w:tcPr>
          <w:p w:rsidR="00F833F8" w:rsidRPr="00091E93" w:rsidRDefault="00F833F8" w:rsidP="00C2677A">
            <w:pPr>
              <w:spacing w:before="120" w:line="264" w:lineRule="auto"/>
              <w:rPr>
                <w:rFonts w:ascii="Calibri" w:hAnsi="Calibri" w:cs="Calibri"/>
                <w:b/>
                <w:bCs/>
                <w:sz w:val="17"/>
                <w:szCs w:val="17"/>
                <w:lang w:eastAsia="en-US"/>
              </w:rPr>
            </w:pPr>
            <w:r w:rsidRPr="00091E93">
              <w:rPr>
                <w:rFonts w:ascii="Calibri" w:hAnsi="Calibri" w:cs="Calibri"/>
                <w:b/>
                <w:bCs/>
                <w:sz w:val="17"/>
                <w:szCs w:val="17"/>
                <w:lang w:eastAsia="en-US"/>
              </w:rPr>
              <w:t>Archaeology, geography, biography, history</w:t>
            </w:r>
          </w:p>
        </w:tc>
        <w:tc>
          <w:tcPr>
            <w:tcW w:w="822" w:type="dxa"/>
            <w:tcBorders>
              <w:left w:val="single" w:sz="4" w:space="0" w:color="7B251F"/>
            </w:tcBorders>
            <w:noWrap/>
            <w:vAlign w:val="bottom"/>
          </w:tcPr>
          <w:p w:rsidR="00F833F8" w:rsidRPr="008C56A6" w:rsidRDefault="00F833F8" w:rsidP="00C2677A">
            <w:pPr>
              <w:spacing w:before="120" w:line="264" w:lineRule="auto"/>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450</w:t>
            </w:r>
          </w:p>
        </w:tc>
        <w:tc>
          <w:tcPr>
            <w:tcW w:w="822" w:type="dxa"/>
            <w:noWrap/>
            <w:vAlign w:val="bottom"/>
          </w:tcPr>
          <w:p w:rsidR="00F833F8" w:rsidRPr="008C56A6" w:rsidRDefault="00F833F8" w:rsidP="00C2677A">
            <w:pPr>
              <w:spacing w:before="120" w:line="264" w:lineRule="auto"/>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323</w:t>
            </w:r>
          </w:p>
        </w:tc>
        <w:tc>
          <w:tcPr>
            <w:tcW w:w="822" w:type="dxa"/>
            <w:noWrap/>
            <w:vAlign w:val="bottom"/>
          </w:tcPr>
          <w:p w:rsidR="00F833F8" w:rsidRPr="008C56A6" w:rsidRDefault="00F833F8" w:rsidP="00C2677A">
            <w:pPr>
              <w:spacing w:before="120" w:line="264" w:lineRule="auto"/>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240</w:t>
            </w:r>
          </w:p>
        </w:tc>
        <w:tc>
          <w:tcPr>
            <w:tcW w:w="822" w:type="dxa"/>
            <w:noWrap/>
            <w:vAlign w:val="bottom"/>
          </w:tcPr>
          <w:p w:rsidR="00F833F8" w:rsidRPr="008C56A6" w:rsidRDefault="00F833F8" w:rsidP="00C2677A">
            <w:pPr>
              <w:spacing w:before="120" w:line="264" w:lineRule="auto"/>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83</w:t>
            </w:r>
          </w:p>
        </w:tc>
        <w:tc>
          <w:tcPr>
            <w:tcW w:w="822" w:type="dxa"/>
            <w:noWrap/>
            <w:vAlign w:val="bottom"/>
          </w:tcPr>
          <w:p w:rsidR="00F833F8" w:rsidRPr="008C56A6" w:rsidRDefault="00F833F8" w:rsidP="00C2677A">
            <w:pPr>
              <w:spacing w:before="120" w:line="264" w:lineRule="auto"/>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121</w:t>
            </w:r>
          </w:p>
        </w:tc>
        <w:tc>
          <w:tcPr>
            <w:tcW w:w="822" w:type="dxa"/>
            <w:noWrap/>
            <w:vAlign w:val="bottom"/>
          </w:tcPr>
          <w:p w:rsidR="00F833F8" w:rsidRPr="008C56A6" w:rsidRDefault="00F833F8" w:rsidP="00C2677A">
            <w:pPr>
              <w:spacing w:before="120" w:line="264" w:lineRule="auto"/>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57</w:t>
            </w:r>
          </w:p>
        </w:tc>
        <w:tc>
          <w:tcPr>
            <w:tcW w:w="822" w:type="dxa"/>
            <w:noWrap/>
            <w:vAlign w:val="bottom"/>
          </w:tcPr>
          <w:p w:rsidR="00F833F8" w:rsidRPr="008C56A6" w:rsidRDefault="00F833F8" w:rsidP="00C2677A">
            <w:pPr>
              <w:spacing w:before="120" w:line="264" w:lineRule="auto"/>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60</w:t>
            </w:r>
          </w:p>
        </w:tc>
        <w:tc>
          <w:tcPr>
            <w:tcW w:w="822" w:type="dxa"/>
            <w:noWrap/>
            <w:vAlign w:val="bottom"/>
          </w:tcPr>
          <w:p w:rsidR="00F833F8" w:rsidRPr="008C56A6" w:rsidRDefault="00F833F8" w:rsidP="00C2677A">
            <w:pPr>
              <w:spacing w:before="120" w:line="264" w:lineRule="auto"/>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4</w:t>
            </w:r>
          </w:p>
        </w:tc>
        <w:tc>
          <w:tcPr>
            <w:tcW w:w="822" w:type="dxa"/>
            <w:noWrap/>
            <w:vAlign w:val="bottom"/>
          </w:tcPr>
          <w:p w:rsidR="00F833F8" w:rsidRPr="008C56A6" w:rsidRDefault="00F833F8" w:rsidP="00C2677A">
            <w:pPr>
              <w:spacing w:before="120" w:line="264" w:lineRule="auto"/>
              <w:ind w:right="57"/>
              <w:jc w:val="right"/>
              <w:rPr>
                <w:rFonts w:ascii="Calibri" w:eastAsia="Times New Roman" w:hAnsi="Calibri" w:cs="Calibri"/>
                <w:b/>
                <w:bCs/>
                <w:sz w:val="17"/>
                <w:szCs w:val="17"/>
                <w:lang w:eastAsia="en-US"/>
              </w:rPr>
            </w:pPr>
            <w:r w:rsidRPr="008C56A6">
              <w:rPr>
                <w:rFonts w:ascii="Calibri" w:eastAsia="Times New Roman" w:hAnsi="Calibri" w:cs="Calibri"/>
                <w:b/>
                <w:bCs/>
                <w:sz w:val="17"/>
                <w:szCs w:val="17"/>
                <w:lang w:eastAsia="en-US"/>
              </w:rPr>
              <w:t>6</w:t>
            </w:r>
          </w:p>
        </w:tc>
      </w:tr>
      <w:tr w:rsidR="00F833F8" w:rsidRPr="00D30CFF" w:rsidTr="00982EFC">
        <w:trPr>
          <w:jc w:val="center"/>
        </w:trPr>
        <w:tc>
          <w:tcPr>
            <w:tcW w:w="2438" w:type="dxa"/>
            <w:tcBorders>
              <w:right w:val="single" w:sz="4" w:space="0" w:color="7B251F"/>
            </w:tcBorders>
            <w:noWrap/>
          </w:tcPr>
          <w:p w:rsidR="00F833F8" w:rsidRPr="00091E93" w:rsidRDefault="00F833F8" w:rsidP="00C2677A">
            <w:pPr>
              <w:spacing w:line="264" w:lineRule="auto"/>
              <w:rPr>
                <w:rFonts w:ascii="Calibri" w:hAnsi="Calibri" w:cs="Calibri"/>
                <w:sz w:val="17"/>
                <w:szCs w:val="17"/>
                <w:lang w:eastAsia="en-US"/>
              </w:rPr>
            </w:pPr>
            <w:r w:rsidRPr="00091E93">
              <w:rPr>
                <w:rFonts w:ascii="Calibri" w:hAnsi="Calibri" w:cs="Calibri"/>
                <w:sz w:val="17"/>
                <w:szCs w:val="17"/>
                <w:lang w:eastAsia="en-US"/>
              </w:rPr>
              <w:t>Аrchaeology</w:t>
            </w:r>
          </w:p>
        </w:tc>
        <w:tc>
          <w:tcPr>
            <w:tcW w:w="822" w:type="dxa"/>
            <w:tcBorders>
              <w:left w:val="single" w:sz="4" w:space="0" w:color="7B251F"/>
            </w:tcBorders>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115</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65</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48</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17</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50</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20</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29</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F833F8" w:rsidRPr="00D30CFF" w:rsidTr="00982EFC">
        <w:trPr>
          <w:jc w:val="center"/>
        </w:trPr>
        <w:tc>
          <w:tcPr>
            <w:tcW w:w="2438" w:type="dxa"/>
            <w:tcBorders>
              <w:right w:val="single" w:sz="4" w:space="0" w:color="7B251F"/>
            </w:tcBorders>
            <w:noWrap/>
          </w:tcPr>
          <w:p w:rsidR="00F833F8" w:rsidRPr="00091E93" w:rsidRDefault="00F833F8" w:rsidP="00C2677A">
            <w:pPr>
              <w:spacing w:line="264" w:lineRule="auto"/>
              <w:rPr>
                <w:rFonts w:ascii="Calibri" w:hAnsi="Calibri" w:cs="Calibri"/>
                <w:sz w:val="17"/>
                <w:szCs w:val="17"/>
                <w:lang w:eastAsia="en-US"/>
              </w:rPr>
            </w:pPr>
            <w:r w:rsidRPr="00091E93">
              <w:rPr>
                <w:rFonts w:ascii="Calibri" w:hAnsi="Calibri" w:cs="Calibri"/>
                <w:sz w:val="17"/>
                <w:szCs w:val="17"/>
                <w:lang w:eastAsia="en-US"/>
              </w:rPr>
              <w:t>Geography</w:t>
            </w:r>
          </w:p>
        </w:tc>
        <w:tc>
          <w:tcPr>
            <w:tcW w:w="822" w:type="dxa"/>
            <w:tcBorders>
              <w:left w:val="single" w:sz="4" w:space="0" w:color="7B251F"/>
            </w:tcBorders>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16</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13</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9</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r>
      <w:tr w:rsidR="00F833F8" w:rsidRPr="00D30CFF" w:rsidTr="00982EFC">
        <w:trPr>
          <w:jc w:val="center"/>
        </w:trPr>
        <w:tc>
          <w:tcPr>
            <w:tcW w:w="2438" w:type="dxa"/>
            <w:tcBorders>
              <w:right w:val="single" w:sz="4" w:space="0" w:color="7B251F"/>
            </w:tcBorders>
            <w:noWrap/>
          </w:tcPr>
          <w:p w:rsidR="00F833F8" w:rsidRPr="00091E93" w:rsidRDefault="00F833F8" w:rsidP="00C2677A">
            <w:pPr>
              <w:spacing w:line="264" w:lineRule="auto"/>
              <w:rPr>
                <w:rFonts w:ascii="Calibri" w:hAnsi="Calibri" w:cs="Calibri"/>
                <w:sz w:val="17"/>
                <w:szCs w:val="17"/>
                <w:lang w:eastAsia="en-US"/>
              </w:rPr>
            </w:pPr>
            <w:r w:rsidRPr="00091E93">
              <w:rPr>
                <w:rFonts w:ascii="Calibri" w:hAnsi="Calibri" w:cs="Calibri"/>
                <w:sz w:val="17"/>
                <w:szCs w:val="17"/>
                <w:lang w:eastAsia="en-US"/>
              </w:rPr>
              <w:t>Biography</w:t>
            </w:r>
          </w:p>
        </w:tc>
        <w:tc>
          <w:tcPr>
            <w:tcW w:w="822" w:type="dxa"/>
            <w:tcBorders>
              <w:left w:val="single" w:sz="4" w:space="0" w:color="7B251F"/>
            </w:tcBorders>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78</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58</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40</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18</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20</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11</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7</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2</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F833F8" w:rsidRPr="00D30CFF" w:rsidTr="0030401C">
        <w:trPr>
          <w:jc w:val="center"/>
        </w:trPr>
        <w:tc>
          <w:tcPr>
            <w:tcW w:w="2438" w:type="dxa"/>
            <w:tcBorders>
              <w:right w:val="single" w:sz="4" w:space="0" w:color="7B251F"/>
            </w:tcBorders>
            <w:noWrap/>
          </w:tcPr>
          <w:p w:rsidR="00F833F8" w:rsidRPr="00091E93" w:rsidRDefault="00F833F8" w:rsidP="00C2677A">
            <w:pPr>
              <w:spacing w:line="264" w:lineRule="auto"/>
              <w:rPr>
                <w:rFonts w:ascii="Calibri" w:hAnsi="Calibri" w:cs="Calibri"/>
                <w:sz w:val="17"/>
                <w:szCs w:val="17"/>
                <w:lang w:eastAsia="en-US"/>
              </w:rPr>
            </w:pPr>
            <w:r w:rsidRPr="00091E93">
              <w:rPr>
                <w:rFonts w:ascii="Calibri" w:hAnsi="Calibri" w:cs="Calibri"/>
                <w:sz w:val="17"/>
                <w:szCs w:val="17"/>
                <w:lang w:eastAsia="en-US"/>
              </w:rPr>
              <w:t>History</w:t>
            </w:r>
          </w:p>
        </w:tc>
        <w:tc>
          <w:tcPr>
            <w:tcW w:w="822" w:type="dxa"/>
            <w:tcBorders>
              <w:left w:val="single" w:sz="4" w:space="0" w:color="7B251F"/>
            </w:tcBorders>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59</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48</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37</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11</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11</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6</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833F8" w:rsidRPr="008C56A6" w:rsidRDefault="00F833F8" w:rsidP="00C2677A">
            <w:pPr>
              <w:spacing w:line="264" w:lineRule="auto"/>
              <w:ind w:right="57"/>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F833F8" w:rsidRPr="00D30CFF" w:rsidTr="0030401C">
        <w:trPr>
          <w:jc w:val="center"/>
        </w:trPr>
        <w:tc>
          <w:tcPr>
            <w:tcW w:w="2438" w:type="dxa"/>
            <w:tcBorders>
              <w:bottom w:val="single" w:sz="4" w:space="0" w:color="7B251F"/>
              <w:right w:val="single" w:sz="4" w:space="0" w:color="7B251F"/>
            </w:tcBorders>
            <w:noWrap/>
          </w:tcPr>
          <w:p w:rsidR="00F833F8" w:rsidRPr="00091E93" w:rsidRDefault="00F833F8" w:rsidP="00C2677A">
            <w:pPr>
              <w:spacing w:after="60" w:line="264" w:lineRule="auto"/>
              <w:rPr>
                <w:rFonts w:ascii="Calibri" w:hAnsi="Calibri" w:cs="Calibri"/>
                <w:sz w:val="17"/>
                <w:szCs w:val="17"/>
                <w:lang w:eastAsia="en-US"/>
              </w:rPr>
            </w:pPr>
            <w:r w:rsidRPr="00091E93">
              <w:rPr>
                <w:rFonts w:ascii="Calibri" w:hAnsi="Calibri" w:cs="Calibri"/>
                <w:sz w:val="17"/>
                <w:szCs w:val="17"/>
                <w:lang w:eastAsia="en-US"/>
              </w:rPr>
              <w:t>History of nations</w:t>
            </w:r>
          </w:p>
        </w:tc>
        <w:tc>
          <w:tcPr>
            <w:tcW w:w="822" w:type="dxa"/>
            <w:tcBorders>
              <w:left w:val="single" w:sz="4" w:space="0" w:color="7B251F"/>
              <w:bottom w:val="single" w:sz="4" w:space="0" w:color="7B251F"/>
            </w:tcBorders>
            <w:noWrap/>
            <w:vAlign w:val="bottom"/>
          </w:tcPr>
          <w:p w:rsidR="00F833F8" w:rsidRPr="008C56A6" w:rsidRDefault="00F833F8" w:rsidP="00C2677A">
            <w:pPr>
              <w:spacing w:after="60"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182</w:t>
            </w:r>
          </w:p>
        </w:tc>
        <w:tc>
          <w:tcPr>
            <w:tcW w:w="822" w:type="dxa"/>
            <w:tcBorders>
              <w:bottom w:val="single" w:sz="4" w:space="0" w:color="7B251F"/>
            </w:tcBorders>
            <w:noWrap/>
            <w:vAlign w:val="bottom"/>
          </w:tcPr>
          <w:p w:rsidR="00F833F8" w:rsidRPr="008C56A6" w:rsidRDefault="00F833F8" w:rsidP="00C2677A">
            <w:pPr>
              <w:spacing w:after="60"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139</w:t>
            </w:r>
          </w:p>
        </w:tc>
        <w:tc>
          <w:tcPr>
            <w:tcW w:w="822" w:type="dxa"/>
            <w:tcBorders>
              <w:bottom w:val="single" w:sz="4" w:space="0" w:color="7B251F"/>
            </w:tcBorders>
            <w:noWrap/>
            <w:vAlign w:val="bottom"/>
          </w:tcPr>
          <w:p w:rsidR="00F833F8" w:rsidRPr="008C56A6" w:rsidRDefault="00F833F8" w:rsidP="00C2677A">
            <w:pPr>
              <w:spacing w:after="60"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106</w:t>
            </w:r>
          </w:p>
        </w:tc>
        <w:tc>
          <w:tcPr>
            <w:tcW w:w="822" w:type="dxa"/>
            <w:tcBorders>
              <w:bottom w:val="single" w:sz="4" w:space="0" w:color="7B251F"/>
            </w:tcBorders>
            <w:noWrap/>
            <w:vAlign w:val="bottom"/>
          </w:tcPr>
          <w:p w:rsidR="00F833F8" w:rsidRPr="008C56A6" w:rsidRDefault="00F833F8" w:rsidP="00C2677A">
            <w:pPr>
              <w:spacing w:after="60"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33</w:t>
            </w:r>
          </w:p>
        </w:tc>
        <w:tc>
          <w:tcPr>
            <w:tcW w:w="822" w:type="dxa"/>
            <w:tcBorders>
              <w:bottom w:val="single" w:sz="4" w:space="0" w:color="7B251F"/>
            </w:tcBorders>
            <w:noWrap/>
            <w:vAlign w:val="bottom"/>
          </w:tcPr>
          <w:p w:rsidR="00F833F8" w:rsidRPr="008C56A6" w:rsidRDefault="00F833F8" w:rsidP="00C2677A">
            <w:pPr>
              <w:spacing w:after="60"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38</w:t>
            </w:r>
          </w:p>
        </w:tc>
        <w:tc>
          <w:tcPr>
            <w:tcW w:w="822" w:type="dxa"/>
            <w:tcBorders>
              <w:bottom w:val="single" w:sz="4" w:space="0" w:color="7B251F"/>
            </w:tcBorders>
            <w:noWrap/>
            <w:vAlign w:val="bottom"/>
          </w:tcPr>
          <w:p w:rsidR="00F833F8" w:rsidRPr="008C56A6" w:rsidRDefault="00F833F8" w:rsidP="00C2677A">
            <w:pPr>
              <w:spacing w:after="60"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19</w:t>
            </w:r>
          </w:p>
        </w:tc>
        <w:tc>
          <w:tcPr>
            <w:tcW w:w="822" w:type="dxa"/>
            <w:tcBorders>
              <w:bottom w:val="single" w:sz="4" w:space="0" w:color="7B251F"/>
            </w:tcBorders>
            <w:noWrap/>
            <w:vAlign w:val="bottom"/>
          </w:tcPr>
          <w:p w:rsidR="00F833F8" w:rsidRPr="008C56A6" w:rsidRDefault="00F833F8" w:rsidP="00C2677A">
            <w:pPr>
              <w:spacing w:after="60"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18</w:t>
            </w:r>
          </w:p>
        </w:tc>
        <w:tc>
          <w:tcPr>
            <w:tcW w:w="822" w:type="dxa"/>
            <w:tcBorders>
              <w:bottom w:val="single" w:sz="4" w:space="0" w:color="7B251F"/>
            </w:tcBorders>
            <w:noWrap/>
            <w:vAlign w:val="bottom"/>
          </w:tcPr>
          <w:p w:rsidR="00F833F8" w:rsidRPr="008C56A6" w:rsidRDefault="00F833F8" w:rsidP="00C2677A">
            <w:pPr>
              <w:spacing w:after="60"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1</w:t>
            </w:r>
          </w:p>
        </w:tc>
        <w:tc>
          <w:tcPr>
            <w:tcW w:w="822" w:type="dxa"/>
            <w:tcBorders>
              <w:bottom w:val="single" w:sz="4" w:space="0" w:color="7B251F"/>
            </w:tcBorders>
            <w:noWrap/>
            <w:vAlign w:val="bottom"/>
          </w:tcPr>
          <w:p w:rsidR="00F833F8" w:rsidRPr="008C56A6" w:rsidRDefault="00F833F8" w:rsidP="00C2677A">
            <w:pPr>
              <w:spacing w:after="60" w:line="264" w:lineRule="auto"/>
              <w:ind w:right="57"/>
              <w:jc w:val="right"/>
              <w:rPr>
                <w:rFonts w:ascii="Calibri" w:eastAsia="Times New Roman" w:hAnsi="Calibri" w:cs="Calibri"/>
                <w:sz w:val="17"/>
                <w:szCs w:val="17"/>
                <w:lang w:eastAsia="en-US"/>
              </w:rPr>
            </w:pPr>
            <w:r w:rsidRPr="008C56A6">
              <w:rPr>
                <w:rFonts w:ascii="Calibri" w:eastAsia="Times New Roman" w:hAnsi="Calibri" w:cs="Calibri"/>
                <w:sz w:val="17"/>
                <w:szCs w:val="17"/>
                <w:lang w:eastAsia="en-US"/>
              </w:rPr>
              <w:t>5</w:t>
            </w:r>
          </w:p>
        </w:tc>
      </w:tr>
    </w:tbl>
    <w:p w:rsidR="00852FE5" w:rsidRPr="00D30CFF" w:rsidRDefault="00852FE5">
      <w:pPr>
        <w:rPr>
          <w:rFonts w:ascii="Calibri" w:hAnsi="Calibri" w:cs="Calibri"/>
          <w:b/>
          <w:bCs/>
          <w:color w:val="7B251F"/>
          <w:sz w:val="2"/>
          <w:szCs w:val="2"/>
        </w:rPr>
      </w:pPr>
      <w:r w:rsidRPr="00D30CFF">
        <w:rPr>
          <w:rFonts w:ascii="Calibri" w:hAnsi="Calibri" w:cs="Calibri"/>
          <w:b/>
          <w:bCs/>
          <w:color w:val="7B251F"/>
          <w:sz w:val="20"/>
          <w:szCs w:val="20"/>
        </w:rPr>
        <w:br w:type="page"/>
      </w:r>
    </w:p>
    <w:p w:rsidR="00852FE5" w:rsidRPr="00D30CFF" w:rsidRDefault="00852FE5" w:rsidP="00CF5E16">
      <w:pPr>
        <w:pStyle w:val="vesna4"/>
        <w:spacing w:after="20"/>
        <w:rPr>
          <w:color w:val="auto"/>
          <w:lang w:val="ru-RU"/>
        </w:rPr>
      </w:pPr>
      <w:bookmarkStart w:id="126" w:name="_Toc470084227"/>
      <w:r w:rsidRPr="00D30CFF">
        <w:rPr>
          <w:lang w:val="ru-RU"/>
        </w:rPr>
        <w:lastRenderedPageBreak/>
        <w:t xml:space="preserve">7.3. </w:t>
      </w:r>
      <w:r w:rsidRPr="00D30CFF">
        <w:rPr>
          <w:color w:val="auto"/>
          <w:lang w:val="ru-RU"/>
        </w:rPr>
        <w:t>Књиге и брошуре према језику издања</w:t>
      </w:r>
      <w:bookmarkEnd w:id="126"/>
    </w:p>
    <w:tbl>
      <w:tblPr>
        <w:tblW w:w="0" w:type="auto"/>
        <w:jc w:val="center"/>
        <w:tblLayout w:type="fixed"/>
        <w:tblCellMar>
          <w:left w:w="28" w:type="dxa"/>
          <w:right w:w="28" w:type="dxa"/>
        </w:tblCellMar>
        <w:tblLook w:val="0000" w:firstRow="0" w:lastRow="0" w:firstColumn="0" w:lastColumn="0" w:noHBand="0" w:noVBand="0"/>
      </w:tblPr>
      <w:tblGrid>
        <w:gridCol w:w="2438"/>
        <w:gridCol w:w="822"/>
        <w:gridCol w:w="822"/>
        <w:gridCol w:w="822"/>
        <w:gridCol w:w="822"/>
        <w:gridCol w:w="822"/>
        <w:gridCol w:w="822"/>
        <w:gridCol w:w="822"/>
        <w:gridCol w:w="822"/>
        <w:gridCol w:w="822"/>
      </w:tblGrid>
      <w:tr w:rsidR="00852FE5" w:rsidRPr="00D30CFF" w:rsidTr="001D7E38">
        <w:trPr>
          <w:jc w:val="center"/>
        </w:trPr>
        <w:tc>
          <w:tcPr>
            <w:tcW w:w="2438" w:type="dxa"/>
            <w:vMerge w:val="restart"/>
            <w:tcBorders>
              <w:bottom w:val="single" w:sz="4" w:space="0" w:color="FFFFFF"/>
              <w:right w:val="single" w:sz="4" w:space="0" w:color="FFFFFF"/>
            </w:tcBorders>
            <w:shd w:val="clear" w:color="auto" w:fill="7B251F"/>
            <w:noWrap/>
            <w:vAlign w:val="center"/>
          </w:tcPr>
          <w:p w:rsidR="00852FE5" w:rsidRPr="00D30CFF" w:rsidRDefault="00852FE5" w:rsidP="0011469F">
            <w:pPr>
              <w:jc w:val="center"/>
              <w:rPr>
                <w:rFonts w:ascii="Calibri" w:hAnsi="Calibri" w:cs="Calibri"/>
                <w:color w:val="FFFFFF"/>
                <w:sz w:val="17"/>
                <w:szCs w:val="17"/>
                <w:lang w:val="sr-Cyrl-CS"/>
              </w:rPr>
            </w:pPr>
          </w:p>
        </w:tc>
        <w:tc>
          <w:tcPr>
            <w:tcW w:w="6576" w:type="dxa"/>
            <w:gridSpan w:val="8"/>
            <w:tcBorders>
              <w:left w:val="single" w:sz="4" w:space="0" w:color="FFFFFF"/>
              <w:bottom w:val="single" w:sz="4" w:space="0" w:color="FFFFFF"/>
              <w:right w:val="single" w:sz="4" w:space="0" w:color="FFFFFF"/>
            </w:tcBorders>
            <w:shd w:val="clear" w:color="auto" w:fill="7B251F"/>
            <w:noWrap/>
            <w:vAlign w:val="center"/>
          </w:tcPr>
          <w:p w:rsidR="00852FE5" w:rsidRPr="00D30CFF" w:rsidRDefault="00852FE5" w:rsidP="0011469F">
            <w:pPr>
              <w:spacing w:before="60" w:after="60"/>
              <w:jc w:val="center"/>
              <w:rPr>
                <w:rFonts w:ascii="Calibri" w:hAnsi="Calibri" w:cs="Calibri"/>
                <w:color w:val="FFFFFF"/>
                <w:sz w:val="17"/>
                <w:szCs w:val="17"/>
              </w:rPr>
            </w:pPr>
            <w:r w:rsidRPr="00D30CFF">
              <w:rPr>
                <w:rFonts w:ascii="Calibri" w:hAnsi="Calibri" w:cs="Calibri"/>
                <w:color w:val="FFFFFF"/>
                <w:sz w:val="17"/>
                <w:szCs w:val="17"/>
              </w:rPr>
              <w:t>Република Србија</w:t>
            </w:r>
          </w:p>
        </w:tc>
        <w:tc>
          <w:tcPr>
            <w:tcW w:w="822" w:type="dxa"/>
            <w:vMerge w:val="restart"/>
            <w:tcBorders>
              <w:left w:val="single" w:sz="4" w:space="0" w:color="FFFFFF"/>
              <w:bottom w:val="single" w:sz="4" w:space="0" w:color="FFFFFF"/>
            </w:tcBorders>
            <w:shd w:val="clear" w:color="auto" w:fill="7B251F"/>
            <w:vAlign w:val="center"/>
          </w:tcPr>
          <w:p w:rsidR="00852FE5" w:rsidRPr="00D30CFF" w:rsidRDefault="00852FE5" w:rsidP="0011469F">
            <w:pPr>
              <w:jc w:val="center"/>
              <w:rPr>
                <w:rFonts w:ascii="Calibri" w:hAnsi="Calibri" w:cs="Calibri"/>
                <w:color w:val="FFFFFF"/>
                <w:sz w:val="17"/>
                <w:szCs w:val="17"/>
                <w:lang w:val="sr-Cyrl-CS"/>
              </w:rPr>
            </w:pPr>
            <w:r w:rsidRPr="00D30CFF">
              <w:rPr>
                <w:rFonts w:ascii="Calibri" w:hAnsi="Calibri" w:cs="Calibri"/>
                <w:color w:val="FFFFFF"/>
                <w:sz w:val="17"/>
                <w:szCs w:val="17"/>
              </w:rPr>
              <w:t>Иностра</w:t>
            </w:r>
            <w:r w:rsidRPr="00D30CFF">
              <w:rPr>
                <w:rFonts w:ascii="Calibri" w:hAnsi="Calibri" w:cs="Calibri"/>
                <w:color w:val="FFFFFF"/>
                <w:sz w:val="17"/>
                <w:szCs w:val="17"/>
                <w:lang w:val="sr-Cyrl-CS"/>
              </w:rPr>
              <w:t>н-</w:t>
            </w:r>
          </w:p>
          <w:p w:rsidR="00852FE5" w:rsidRPr="00D30CFF" w:rsidRDefault="00852FE5" w:rsidP="0011469F">
            <w:pPr>
              <w:jc w:val="center"/>
              <w:rPr>
                <w:rFonts w:ascii="Calibri" w:hAnsi="Calibri" w:cs="Calibri"/>
                <w:color w:val="FFFFFF"/>
                <w:sz w:val="17"/>
                <w:szCs w:val="17"/>
              </w:rPr>
            </w:pPr>
            <w:r w:rsidRPr="00D30CFF">
              <w:rPr>
                <w:rFonts w:ascii="Calibri" w:hAnsi="Calibri" w:cs="Calibri"/>
                <w:color w:val="FFFFFF"/>
                <w:sz w:val="17"/>
                <w:szCs w:val="17"/>
              </w:rPr>
              <w:t>ство</w:t>
            </w:r>
          </w:p>
        </w:tc>
      </w:tr>
      <w:tr w:rsidR="00852FE5" w:rsidRPr="00D30CFF" w:rsidTr="001D7E38">
        <w:trPr>
          <w:jc w:val="center"/>
        </w:trPr>
        <w:tc>
          <w:tcPr>
            <w:tcW w:w="2438" w:type="dxa"/>
            <w:vMerge/>
            <w:tcBorders>
              <w:top w:val="single" w:sz="4" w:space="0" w:color="FFFFFF"/>
              <w:bottom w:val="single" w:sz="4" w:space="0" w:color="FFFFFF"/>
              <w:right w:val="single" w:sz="4" w:space="0" w:color="FFFFFF"/>
            </w:tcBorders>
            <w:shd w:val="clear" w:color="auto" w:fill="7B251F"/>
            <w:vAlign w:val="center"/>
          </w:tcPr>
          <w:p w:rsidR="00852FE5" w:rsidRPr="00D30CFF" w:rsidRDefault="00852FE5" w:rsidP="0011469F">
            <w:pPr>
              <w:jc w:val="center"/>
              <w:rPr>
                <w:rFonts w:ascii="Calibri" w:hAnsi="Calibri" w:cs="Calibri"/>
                <w:color w:val="FFFFFF"/>
                <w:sz w:val="17"/>
                <w:szCs w:val="17"/>
              </w:rPr>
            </w:pPr>
          </w:p>
        </w:tc>
        <w:tc>
          <w:tcPr>
            <w:tcW w:w="822" w:type="dxa"/>
            <w:vMerge w:val="restart"/>
            <w:tcBorders>
              <w:top w:val="single" w:sz="4" w:space="0" w:color="FFFFFF"/>
              <w:left w:val="single" w:sz="4" w:space="0" w:color="FFFFFF"/>
              <w:bottom w:val="single" w:sz="4" w:space="0" w:color="FFFFFF"/>
              <w:right w:val="single" w:sz="4" w:space="0" w:color="FFFFFF"/>
            </w:tcBorders>
            <w:shd w:val="clear" w:color="auto" w:fill="7B251F"/>
            <w:noWrap/>
            <w:vAlign w:val="center"/>
          </w:tcPr>
          <w:p w:rsidR="00852FE5" w:rsidRPr="00D30CFF" w:rsidRDefault="00852FE5" w:rsidP="00A754C9">
            <w:pPr>
              <w:jc w:val="center"/>
              <w:rPr>
                <w:rFonts w:ascii="Calibri" w:hAnsi="Calibri" w:cs="Calibri"/>
                <w:color w:val="FFFFFF"/>
                <w:sz w:val="17"/>
                <w:szCs w:val="17"/>
              </w:rPr>
            </w:pPr>
            <w:r w:rsidRPr="00D30CFF">
              <w:rPr>
                <w:rFonts w:ascii="Calibri" w:hAnsi="Calibri" w:cs="Calibri"/>
                <w:color w:val="FFFFFF"/>
                <w:sz w:val="17"/>
                <w:szCs w:val="17"/>
                <w:lang w:val="sr-Cyrl-CS"/>
              </w:rPr>
              <w:t>у</w:t>
            </w:r>
            <w:r w:rsidRPr="00D30CFF">
              <w:rPr>
                <w:rFonts w:ascii="Calibri" w:hAnsi="Calibri" w:cs="Calibri"/>
                <w:color w:val="FFFFFF"/>
                <w:sz w:val="17"/>
                <w:szCs w:val="17"/>
              </w:rPr>
              <w:t>купно</w:t>
            </w:r>
          </w:p>
        </w:tc>
        <w:tc>
          <w:tcPr>
            <w:tcW w:w="2466" w:type="dxa"/>
            <w:gridSpan w:val="3"/>
            <w:tcBorders>
              <w:top w:val="single" w:sz="4" w:space="0" w:color="FFFFFF"/>
              <w:left w:val="single" w:sz="4" w:space="0" w:color="FFFFFF"/>
              <w:bottom w:val="single" w:sz="4" w:space="0" w:color="FFFFFF"/>
              <w:right w:val="single" w:sz="4" w:space="0" w:color="FFFFFF"/>
            </w:tcBorders>
            <w:shd w:val="clear" w:color="auto" w:fill="7B251F"/>
            <w:noWrap/>
            <w:vAlign w:val="center"/>
          </w:tcPr>
          <w:p w:rsidR="00852FE5" w:rsidRPr="00D30CFF" w:rsidRDefault="00852FE5" w:rsidP="0011469F">
            <w:pPr>
              <w:spacing w:before="60" w:after="60" w:line="223" w:lineRule="auto"/>
              <w:jc w:val="center"/>
              <w:rPr>
                <w:rFonts w:ascii="Calibri" w:hAnsi="Calibri" w:cs="Calibri"/>
                <w:color w:val="FFFFFF"/>
                <w:sz w:val="17"/>
                <w:szCs w:val="17"/>
              </w:rPr>
            </w:pPr>
            <w:r w:rsidRPr="00D30CFF">
              <w:rPr>
                <w:rFonts w:ascii="Calibri" w:hAnsi="Calibri" w:cs="Calibri"/>
                <w:color w:val="FFFFFF"/>
                <w:sz w:val="17"/>
                <w:szCs w:val="17"/>
              </w:rPr>
              <w:t>Србија</w:t>
            </w:r>
            <w:r w:rsidRPr="00D30CFF">
              <w:rPr>
                <w:rFonts w:ascii="Calibri" w:hAnsi="Calibri" w:cs="Calibri"/>
                <w:color w:val="FFFFFF"/>
                <w:sz w:val="17"/>
                <w:szCs w:val="17"/>
                <w:lang w:val="sr-Cyrl-CS"/>
              </w:rPr>
              <w:t xml:space="preserve"> </w:t>
            </w:r>
            <w:r w:rsidRPr="00D30CFF">
              <w:rPr>
                <w:rFonts w:ascii="Calibri" w:hAnsi="Calibri" w:cs="Calibri"/>
                <w:color w:val="FFFFFF"/>
                <w:sz w:val="17"/>
                <w:szCs w:val="17"/>
              </w:rPr>
              <w:t>–</w:t>
            </w:r>
            <w:r w:rsidRPr="00D30CFF">
              <w:rPr>
                <w:rFonts w:ascii="Calibri" w:hAnsi="Calibri" w:cs="Calibri"/>
                <w:color w:val="FFFFFF"/>
                <w:sz w:val="17"/>
                <w:szCs w:val="17"/>
                <w:lang w:val="sr-Cyrl-CS"/>
              </w:rPr>
              <w:t xml:space="preserve"> север</w:t>
            </w:r>
          </w:p>
        </w:tc>
        <w:tc>
          <w:tcPr>
            <w:tcW w:w="3288" w:type="dxa"/>
            <w:gridSpan w:val="4"/>
            <w:tcBorders>
              <w:top w:val="single" w:sz="4" w:space="0" w:color="FFFFFF"/>
              <w:left w:val="single" w:sz="4" w:space="0" w:color="FFFFFF"/>
              <w:bottom w:val="single" w:sz="4" w:space="0" w:color="FFFFFF"/>
              <w:right w:val="single" w:sz="4" w:space="0" w:color="FFFFFF"/>
            </w:tcBorders>
            <w:shd w:val="clear" w:color="auto" w:fill="7B251F"/>
            <w:noWrap/>
            <w:vAlign w:val="center"/>
          </w:tcPr>
          <w:p w:rsidR="00852FE5" w:rsidRPr="00D30CFF" w:rsidRDefault="00852FE5" w:rsidP="0011469F">
            <w:pPr>
              <w:spacing w:before="60" w:after="60" w:line="223" w:lineRule="auto"/>
              <w:jc w:val="center"/>
              <w:rPr>
                <w:rFonts w:ascii="Calibri" w:hAnsi="Calibri" w:cs="Calibri"/>
                <w:color w:val="FFFFFF"/>
                <w:sz w:val="17"/>
                <w:szCs w:val="17"/>
              </w:rPr>
            </w:pPr>
            <w:r w:rsidRPr="00D30CFF">
              <w:rPr>
                <w:rFonts w:ascii="Calibri" w:hAnsi="Calibri" w:cs="Calibri"/>
                <w:color w:val="FFFFFF"/>
                <w:sz w:val="17"/>
                <w:szCs w:val="17"/>
              </w:rPr>
              <w:t>Србија</w:t>
            </w:r>
            <w:r w:rsidRPr="00D30CFF">
              <w:rPr>
                <w:rFonts w:ascii="Calibri" w:hAnsi="Calibri" w:cs="Calibri"/>
                <w:color w:val="FFFFFF"/>
                <w:sz w:val="17"/>
                <w:szCs w:val="17"/>
                <w:lang w:val="sr-Cyrl-CS"/>
              </w:rPr>
              <w:t xml:space="preserve"> </w:t>
            </w:r>
            <w:r w:rsidRPr="00D30CFF">
              <w:rPr>
                <w:rFonts w:ascii="Calibri" w:hAnsi="Calibri" w:cs="Calibri"/>
                <w:color w:val="FFFFFF"/>
                <w:sz w:val="17"/>
                <w:szCs w:val="17"/>
              </w:rPr>
              <w:t>–</w:t>
            </w:r>
            <w:r w:rsidRPr="00D30CFF">
              <w:rPr>
                <w:rFonts w:ascii="Calibri" w:hAnsi="Calibri" w:cs="Calibri"/>
                <w:color w:val="FFFFFF"/>
                <w:sz w:val="17"/>
                <w:szCs w:val="17"/>
                <w:lang w:val="sr-Cyrl-CS"/>
              </w:rPr>
              <w:t xml:space="preserve"> југ</w:t>
            </w:r>
          </w:p>
        </w:tc>
        <w:tc>
          <w:tcPr>
            <w:tcW w:w="822" w:type="dxa"/>
            <w:vMerge/>
            <w:tcBorders>
              <w:top w:val="single" w:sz="4" w:space="0" w:color="FFFFFF"/>
              <w:left w:val="single" w:sz="4" w:space="0" w:color="FFFFFF"/>
              <w:bottom w:val="single" w:sz="4" w:space="0" w:color="FFFFFF"/>
            </w:tcBorders>
            <w:shd w:val="clear" w:color="auto" w:fill="7B251F"/>
            <w:vAlign w:val="center"/>
          </w:tcPr>
          <w:p w:rsidR="00852FE5" w:rsidRPr="00D30CFF" w:rsidRDefault="00852FE5" w:rsidP="0011469F">
            <w:pPr>
              <w:jc w:val="center"/>
              <w:rPr>
                <w:rFonts w:ascii="Calibri" w:hAnsi="Calibri" w:cs="Calibri"/>
                <w:color w:val="FFFFFF"/>
                <w:sz w:val="17"/>
                <w:szCs w:val="17"/>
              </w:rPr>
            </w:pPr>
          </w:p>
        </w:tc>
      </w:tr>
      <w:tr w:rsidR="00852FE5" w:rsidRPr="00D30CFF" w:rsidTr="001D7E38">
        <w:trPr>
          <w:jc w:val="center"/>
        </w:trPr>
        <w:tc>
          <w:tcPr>
            <w:tcW w:w="2438" w:type="dxa"/>
            <w:vMerge/>
            <w:tcBorders>
              <w:top w:val="single" w:sz="4" w:space="0" w:color="FFFFFF"/>
              <w:right w:val="single" w:sz="4" w:space="0" w:color="FFFFFF"/>
            </w:tcBorders>
            <w:shd w:val="clear" w:color="auto" w:fill="7B251F"/>
            <w:vAlign w:val="center"/>
          </w:tcPr>
          <w:p w:rsidR="00852FE5" w:rsidRPr="00D30CFF" w:rsidRDefault="00852FE5" w:rsidP="0011469F">
            <w:pPr>
              <w:jc w:val="center"/>
              <w:rPr>
                <w:rFonts w:ascii="Calibri" w:hAnsi="Calibri" w:cs="Calibri"/>
                <w:color w:val="FFFFFF"/>
                <w:sz w:val="17"/>
                <w:szCs w:val="17"/>
              </w:rPr>
            </w:pPr>
          </w:p>
        </w:tc>
        <w:tc>
          <w:tcPr>
            <w:tcW w:w="822" w:type="dxa"/>
            <w:vMerge/>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11469F">
            <w:pPr>
              <w:jc w:val="center"/>
              <w:rPr>
                <w:rFonts w:ascii="Calibri" w:hAnsi="Calibri" w:cs="Calibri"/>
                <w:color w:val="FFFFFF"/>
                <w:sz w:val="17"/>
                <w:szCs w:val="17"/>
              </w:rPr>
            </w:pPr>
          </w:p>
        </w:tc>
        <w:tc>
          <w:tcPr>
            <w:tcW w:w="822" w:type="dxa"/>
            <w:tcBorders>
              <w:top w:val="single" w:sz="4" w:space="0" w:color="FFFFFF"/>
              <w:left w:val="single" w:sz="4" w:space="0" w:color="FFFFFF"/>
              <w:right w:val="single" w:sz="4" w:space="0" w:color="FFFFFF"/>
            </w:tcBorders>
            <w:shd w:val="clear" w:color="auto" w:fill="7B251F"/>
            <w:noWrap/>
            <w:vAlign w:val="center"/>
          </w:tcPr>
          <w:p w:rsidR="00852FE5" w:rsidRPr="00D30CFF" w:rsidRDefault="00852FE5" w:rsidP="0011469F">
            <w:pPr>
              <w:jc w:val="center"/>
              <w:rPr>
                <w:rFonts w:ascii="Calibri" w:hAnsi="Calibri" w:cs="Calibri"/>
                <w:color w:val="FFFFFF"/>
                <w:sz w:val="17"/>
                <w:szCs w:val="17"/>
                <w:lang w:val="sr-Cyrl-CS"/>
              </w:rPr>
            </w:pPr>
            <w:r w:rsidRPr="00D30CFF">
              <w:rPr>
                <w:rFonts w:ascii="Calibri" w:hAnsi="Calibri" w:cs="Calibri"/>
                <w:color w:val="FFFFFF"/>
                <w:sz w:val="17"/>
                <w:szCs w:val="17"/>
                <w:lang w:val="sr-Cyrl-CS"/>
              </w:rPr>
              <w:t>свега</w:t>
            </w:r>
          </w:p>
        </w:tc>
        <w:tc>
          <w:tcPr>
            <w:tcW w:w="822"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11469F">
            <w:pPr>
              <w:jc w:val="center"/>
              <w:rPr>
                <w:rFonts w:ascii="Calibri" w:hAnsi="Calibri" w:cs="Calibri"/>
                <w:color w:val="FFFFFF"/>
                <w:sz w:val="17"/>
                <w:szCs w:val="17"/>
                <w:lang w:val="sr-Cyrl-CS"/>
              </w:rPr>
            </w:pPr>
            <w:r w:rsidRPr="00D30CFF">
              <w:rPr>
                <w:rFonts w:ascii="Calibri" w:hAnsi="Calibri" w:cs="Calibri"/>
                <w:color w:val="FFFFFF"/>
                <w:sz w:val="17"/>
                <w:szCs w:val="17"/>
                <w:lang w:val="sr-Cyrl-CS"/>
              </w:rPr>
              <w:t>Београд-ски регион</w:t>
            </w:r>
          </w:p>
        </w:tc>
        <w:tc>
          <w:tcPr>
            <w:tcW w:w="822"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11469F">
            <w:pPr>
              <w:jc w:val="center"/>
              <w:rPr>
                <w:rFonts w:ascii="Calibri" w:hAnsi="Calibri" w:cs="Calibri"/>
                <w:color w:val="FFFFFF"/>
                <w:sz w:val="17"/>
                <w:szCs w:val="17"/>
                <w:lang w:val="sr-Cyrl-CS"/>
              </w:rPr>
            </w:pPr>
            <w:r w:rsidRPr="00D30CFF">
              <w:rPr>
                <w:rFonts w:ascii="Calibri" w:hAnsi="Calibri" w:cs="Calibri"/>
                <w:color w:val="FFFFFF"/>
                <w:sz w:val="17"/>
                <w:szCs w:val="17"/>
              </w:rPr>
              <w:t>Регион Војводин</w:t>
            </w:r>
            <w:r w:rsidRPr="00D30CFF">
              <w:rPr>
                <w:rFonts w:ascii="Calibri" w:hAnsi="Calibri" w:cs="Calibri"/>
                <w:color w:val="FFFFFF"/>
                <w:sz w:val="17"/>
                <w:szCs w:val="17"/>
                <w:lang w:val="sr-Cyrl-CS"/>
              </w:rPr>
              <w:t>е</w:t>
            </w:r>
          </w:p>
        </w:tc>
        <w:tc>
          <w:tcPr>
            <w:tcW w:w="822" w:type="dxa"/>
            <w:tcBorders>
              <w:top w:val="single" w:sz="4" w:space="0" w:color="FFFFFF"/>
              <w:left w:val="single" w:sz="4" w:space="0" w:color="FFFFFF"/>
              <w:right w:val="single" w:sz="4" w:space="0" w:color="FFFFFF"/>
            </w:tcBorders>
            <w:shd w:val="clear" w:color="auto" w:fill="7B251F"/>
            <w:noWrap/>
            <w:vAlign w:val="center"/>
          </w:tcPr>
          <w:p w:rsidR="00852FE5" w:rsidRPr="00D30CFF" w:rsidRDefault="00852FE5" w:rsidP="0011469F">
            <w:pPr>
              <w:jc w:val="center"/>
              <w:rPr>
                <w:rFonts w:ascii="Calibri" w:hAnsi="Calibri" w:cs="Calibri"/>
                <w:color w:val="FFFFFF"/>
                <w:sz w:val="17"/>
                <w:szCs w:val="17"/>
                <w:lang w:val="sr-Cyrl-CS"/>
              </w:rPr>
            </w:pPr>
            <w:r w:rsidRPr="00D30CFF">
              <w:rPr>
                <w:rFonts w:ascii="Calibri" w:hAnsi="Calibri" w:cs="Calibri"/>
                <w:color w:val="FFFFFF"/>
                <w:sz w:val="17"/>
                <w:szCs w:val="17"/>
                <w:lang w:val="sr-Cyrl-CS"/>
              </w:rPr>
              <w:t>свега</w:t>
            </w:r>
          </w:p>
        </w:tc>
        <w:tc>
          <w:tcPr>
            <w:tcW w:w="822"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11469F">
            <w:pPr>
              <w:jc w:val="center"/>
              <w:rPr>
                <w:rFonts w:ascii="Calibri" w:hAnsi="Calibri" w:cs="Calibri"/>
                <w:color w:val="FFFFFF"/>
                <w:sz w:val="17"/>
                <w:szCs w:val="17"/>
                <w:lang w:val="sr-Cyrl-CS"/>
              </w:rPr>
            </w:pPr>
            <w:r w:rsidRPr="00D30CFF">
              <w:rPr>
                <w:rFonts w:ascii="Calibri" w:hAnsi="Calibri" w:cs="Calibri"/>
                <w:color w:val="FFFFFF"/>
                <w:sz w:val="17"/>
                <w:szCs w:val="17"/>
                <w:lang w:val="sr-Cyrl-CS"/>
              </w:rPr>
              <w:t>Регион Шумадије и Западне Србије</w:t>
            </w:r>
          </w:p>
        </w:tc>
        <w:tc>
          <w:tcPr>
            <w:tcW w:w="822"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11469F">
            <w:pPr>
              <w:jc w:val="center"/>
              <w:rPr>
                <w:rFonts w:ascii="Calibri" w:hAnsi="Calibri" w:cs="Calibri"/>
                <w:color w:val="FFFFFF"/>
                <w:sz w:val="17"/>
                <w:szCs w:val="17"/>
                <w:lang w:val="sr-Cyrl-CS"/>
              </w:rPr>
            </w:pPr>
            <w:r w:rsidRPr="00D30CFF">
              <w:rPr>
                <w:rFonts w:ascii="Calibri" w:hAnsi="Calibri" w:cs="Calibri"/>
                <w:color w:val="FFFFFF"/>
                <w:sz w:val="17"/>
                <w:szCs w:val="17"/>
                <w:lang w:val="sr-Cyrl-CS"/>
              </w:rPr>
              <w:t>Регион Јужне и Источне Србије</w:t>
            </w:r>
          </w:p>
        </w:tc>
        <w:tc>
          <w:tcPr>
            <w:tcW w:w="822"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11469F">
            <w:pPr>
              <w:jc w:val="center"/>
              <w:rPr>
                <w:rFonts w:ascii="Calibri" w:hAnsi="Calibri" w:cs="Calibri"/>
                <w:color w:val="FFFFFF"/>
                <w:sz w:val="17"/>
                <w:szCs w:val="17"/>
              </w:rPr>
            </w:pPr>
            <w:r w:rsidRPr="00D30CFF">
              <w:rPr>
                <w:rFonts w:ascii="Calibri" w:hAnsi="Calibri" w:cs="Calibri"/>
                <w:color w:val="FFFFFF"/>
                <w:sz w:val="17"/>
                <w:szCs w:val="17"/>
              </w:rPr>
              <w:t>Регион Косовo и Метохијa</w:t>
            </w:r>
          </w:p>
        </w:tc>
        <w:tc>
          <w:tcPr>
            <w:tcW w:w="822" w:type="dxa"/>
            <w:vMerge/>
            <w:tcBorders>
              <w:top w:val="single" w:sz="4" w:space="0" w:color="FFFFFF"/>
              <w:left w:val="single" w:sz="4" w:space="0" w:color="FFFFFF"/>
            </w:tcBorders>
            <w:shd w:val="clear" w:color="auto" w:fill="7B251F"/>
            <w:vAlign w:val="center"/>
          </w:tcPr>
          <w:p w:rsidR="00852FE5" w:rsidRPr="00D30CFF" w:rsidRDefault="00852FE5" w:rsidP="0011469F">
            <w:pPr>
              <w:jc w:val="center"/>
              <w:rPr>
                <w:rFonts w:ascii="Calibri" w:hAnsi="Calibri" w:cs="Calibri"/>
                <w:color w:val="FFFFFF"/>
                <w:sz w:val="17"/>
                <w:szCs w:val="17"/>
              </w:rPr>
            </w:pPr>
          </w:p>
        </w:tc>
      </w:tr>
      <w:tr w:rsidR="001D7E38" w:rsidRPr="00D30CFF" w:rsidTr="001D7E38">
        <w:trPr>
          <w:jc w:val="center"/>
        </w:trPr>
        <w:tc>
          <w:tcPr>
            <w:tcW w:w="2438" w:type="dxa"/>
            <w:tcBorders>
              <w:right w:val="single" w:sz="4" w:space="0" w:color="7B251F"/>
            </w:tcBorders>
            <w:noWrap/>
            <w:vAlign w:val="bottom"/>
          </w:tcPr>
          <w:p w:rsidR="001D7E38" w:rsidRPr="00CC48E8" w:rsidRDefault="001D7E38" w:rsidP="00C2677A">
            <w:pPr>
              <w:spacing w:before="120" w:line="264" w:lineRule="auto"/>
              <w:rPr>
                <w:rFonts w:ascii="Calibri" w:eastAsia="Times New Roman" w:hAnsi="Calibri" w:cs="Calibri"/>
                <w:b/>
                <w:bCs/>
                <w:sz w:val="17"/>
                <w:szCs w:val="17"/>
                <w:lang w:eastAsia="en-US"/>
              </w:rPr>
            </w:pPr>
            <w:r w:rsidRPr="00CC48E8">
              <w:rPr>
                <w:rFonts w:ascii="Calibri" w:eastAsia="Times New Roman" w:hAnsi="Calibri" w:cs="Calibri"/>
                <w:b/>
                <w:bCs/>
                <w:sz w:val="17"/>
                <w:szCs w:val="17"/>
                <w:lang w:eastAsia="en-US"/>
              </w:rPr>
              <w:t>Укупно</w:t>
            </w:r>
          </w:p>
        </w:tc>
        <w:tc>
          <w:tcPr>
            <w:tcW w:w="822" w:type="dxa"/>
            <w:tcBorders>
              <w:left w:val="single" w:sz="4" w:space="0" w:color="7B251F"/>
            </w:tcBorders>
            <w:noWrap/>
            <w:vAlign w:val="bottom"/>
          </w:tcPr>
          <w:p w:rsidR="001D7E38" w:rsidRPr="00CC48E8" w:rsidRDefault="001D7E38" w:rsidP="00C2677A">
            <w:pPr>
              <w:spacing w:before="120" w:line="264" w:lineRule="auto"/>
              <w:ind w:right="113"/>
              <w:jc w:val="right"/>
              <w:rPr>
                <w:rFonts w:ascii="Calibri" w:eastAsia="Times New Roman" w:hAnsi="Calibri" w:cs="Calibri"/>
                <w:b/>
                <w:bCs/>
                <w:sz w:val="17"/>
                <w:szCs w:val="17"/>
                <w:lang w:eastAsia="en-US"/>
              </w:rPr>
            </w:pPr>
            <w:r w:rsidRPr="00CC48E8">
              <w:rPr>
                <w:rFonts w:ascii="Calibri" w:eastAsia="Times New Roman" w:hAnsi="Calibri" w:cs="Calibri"/>
                <w:b/>
                <w:bCs/>
                <w:sz w:val="17"/>
                <w:szCs w:val="17"/>
                <w:lang w:eastAsia="en-US"/>
              </w:rPr>
              <w:t>11101</w:t>
            </w:r>
          </w:p>
        </w:tc>
        <w:tc>
          <w:tcPr>
            <w:tcW w:w="822" w:type="dxa"/>
            <w:noWrap/>
            <w:vAlign w:val="bottom"/>
          </w:tcPr>
          <w:p w:rsidR="001D7E38" w:rsidRPr="00CC48E8" w:rsidRDefault="001D7E38" w:rsidP="00C2677A">
            <w:pPr>
              <w:spacing w:before="120" w:line="264" w:lineRule="auto"/>
              <w:ind w:right="113"/>
              <w:jc w:val="right"/>
              <w:rPr>
                <w:rFonts w:ascii="Calibri" w:eastAsia="Times New Roman" w:hAnsi="Calibri" w:cs="Calibri"/>
                <w:b/>
                <w:bCs/>
                <w:sz w:val="17"/>
                <w:szCs w:val="17"/>
                <w:lang w:eastAsia="en-US"/>
              </w:rPr>
            </w:pPr>
            <w:r w:rsidRPr="00CC48E8">
              <w:rPr>
                <w:rFonts w:ascii="Calibri" w:eastAsia="Times New Roman" w:hAnsi="Calibri" w:cs="Calibri"/>
                <w:b/>
                <w:bCs/>
                <w:sz w:val="17"/>
                <w:szCs w:val="17"/>
                <w:lang w:eastAsia="en-US"/>
              </w:rPr>
              <w:t>9328</w:t>
            </w:r>
          </w:p>
        </w:tc>
        <w:tc>
          <w:tcPr>
            <w:tcW w:w="822" w:type="dxa"/>
            <w:noWrap/>
            <w:vAlign w:val="bottom"/>
          </w:tcPr>
          <w:p w:rsidR="001D7E38" w:rsidRPr="00CC48E8" w:rsidRDefault="001D7E38" w:rsidP="00C2677A">
            <w:pPr>
              <w:spacing w:before="120" w:line="264" w:lineRule="auto"/>
              <w:ind w:right="113"/>
              <w:jc w:val="right"/>
              <w:rPr>
                <w:rFonts w:ascii="Calibri" w:eastAsia="Times New Roman" w:hAnsi="Calibri" w:cs="Calibri"/>
                <w:b/>
                <w:bCs/>
                <w:sz w:val="17"/>
                <w:szCs w:val="17"/>
                <w:lang w:eastAsia="en-US"/>
              </w:rPr>
            </w:pPr>
            <w:r w:rsidRPr="00CC48E8">
              <w:rPr>
                <w:rFonts w:ascii="Calibri" w:eastAsia="Times New Roman" w:hAnsi="Calibri" w:cs="Calibri"/>
                <w:b/>
                <w:bCs/>
                <w:sz w:val="17"/>
                <w:szCs w:val="17"/>
                <w:lang w:eastAsia="en-US"/>
              </w:rPr>
              <w:t>7825</w:t>
            </w:r>
          </w:p>
        </w:tc>
        <w:tc>
          <w:tcPr>
            <w:tcW w:w="822" w:type="dxa"/>
            <w:noWrap/>
            <w:vAlign w:val="bottom"/>
          </w:tcPr>
          <w:p w:rsidR="001D7E38" w:rsidRPr="00CC48E8" w:rsidRDefault="001D7E38" w:rsidP="00C2677A">
            <w:pPr>
              <w:spacing w:before="120" w:line="264" w:lineRule="auto"/>
              <w:ind w:right="113"/>
              <w:jc w:val="right"/>
              <w:rPr>
                <w:rFonts w:ascii="Calibri" w:eastAsia="Times New Roman" w:hAnsi="Calibri" w:cs="Calibri"/>
                <w:b/>
                <w:bCs/>
                <w:sz w:val="17"/>
                <w:szCs w:val="17"/>
                <w:lang w:eastAsia="en-US"/>
              </w:rPr>
            </w:pPr>
            <w:r w:rsidRPr="00CC48E8">
              <w:rPr>
                <w:rFonts w:ascii="Calibri" w:eastAsia="Times New Roman" w:hAnsi="Calibri" w:cs="Calibri"/>
                <w:b/>
                <w:bCs/>
                <w:sz w:val="17"/>
                <w:szCs w:val="17"/>
                <w:lang w:eastAsia="en-US"/>
              </w:rPr>
              <w:t>1503</w:t>
            </w:r>
          </w:p>
        </w:tc>
        <w:tc>
          <w:tcPr>
            <w:tcW w:w="822" w:type="dxa"/>
            <w:noWrap/>
            <w:vAlign w:val="bottom"/>
          </w:tcPr>
          <w:p w:rsidR="001D7E38" w:rsidRPr="00CC48E8" w:rsidRDefault="001D7E38" w:rsidP="00C2677A">
            <w:pPr>
              <w:spacing w:before="120" w:line="264" w:lineRule="auto"/>
              <w:ind w:right="113"/>
              <w:jc w:val="right"/>
              <w:rPr>
                <w:rFonts w:ascii="Calibri" w:eastAsia="Times New Roman" w:hAnsi="Calibri" w:cs="Calibri"/>
                <w:b/>
                <w:bCs/>
                <w:sz w:val="17"/>
                <w:szCs w:val="17"/>
                <w:lang w:eastAsia="en-US"/>
              </w:rPr>
            </w:pPr>
            <w:r w:rsidRPr="00CC48E8">
              <w:rPr>
                <w:rFonts w:ascii="Calibri" w:eastAsia="Times New Roman" w:hAnsi="Calibri" w:cs="Calibri"/>
                <w:b/>
                <w:bCs/>
                <w:sz w:val="17"/>
                <w:szCs w:val="17"/>
                <w:lang w:eastAsia="en-US"/>
              </w:rPr>
              <w:t>1688</w:t>
            </w:r>
          </w:p>
        </w:tc>
        <w:tc>
          <w:tcPr>
            <w:tcW w:w="822" w:type="dxa"/>
            <w:noWrap/>
            <w:vAlign w:val="bottom"/>
          </w:tcPr>
          <w:p w:rsidR="001D7E38" w:rsidRPr="00CC48E8" w:rsidRDefault="001D7E38" w:rsidP="00C2677A">
            <w:pPr>
              <w:spacing w:before="120" w:line="264" w:lineRule="auto"/>
              <w:ind w:right="113"/>
              <w:jc w:val="right"/>
              <w:rPr>
                <w:rFonts w:ascii="Calibri" w:eastAsia="Times New Roman" w:hAnsi="Calibri" w:cs="Calibri"/>
                <w:b/>
                <w:bCs/>
                <w:sz w:val="17"/>
                <w:szCs w:val="17"/>
                <w:lang w:eastAsia="en-US"/>
              </w:rPr>
            </w:pPr>
            <w:r w:rsidRPr="00CC48E8">
              <w:rPr>
                <w:rFonts w:ascii="Calibri" w:eastAsia="Times New Roman" w:hAnsi="Calibri" w:cs="Calibri"/>
                <w:b/>
                <w:bCs/>
                <w:sz w:val="17"/>
                <w:szCs w:val="17"/>
                <w:lang w:eastAsia="en-US"/>
              </w:rPr>
              <w:t>992</w:t>
            </w:r>
          </w:p>
        </w:tc>
        <w:tc>
          <w:tcPr>
            <w:tcW w:w="822" w:type="dxa"/>
            <w:noWrap/>
            <w:vAlign w:val="bottom"/>
          </w:tcPr>
          <w:p w:rsidR="001D7E38" w:rsidRPr="00CC48E8" w:rsidRDefault="001D7E38" w:rsidP="00C2677A">
            <w:pPr>
              <w:spacing w:before="120" w:line="264" w:lineRule="auto"/>
              <w:ind w:right="113"/>
              <w:jc w:val="right"/>
              <w:rPr>
                <w:rFonts w:ascii="Calibri" w:eastAsia="Times New Roman" w:hAnsi="Calibri" w:cs="Calibri"/>
                <w:b/>
                <w:bCs/>
                <w:sz w:val="17"/>
                <w:szCs w:val="17"/>
                <w:lang w:eastAsia="en-US"/>
              </w:rPr>
            </w:pPr>
            <w:r w:rsidRPr="00CC48E8">
              <w:rPr>
                <w:rFonts w:ascii="Calibri" w:eastAsia="Times New Roman" w:hAnsi="Calibri" w:cs="Calibri"/>
                <w:b/>
                <w:bCs/>
                <w:sz w:val="17"/>
                <w:szCs w:val="17"/>
                <w:lang w:eastAsia="en-US"/>
              </w:rPr>
              <w:t>604</w:t>
            </w:r>
          </w:p>
        </w:tc>
        <w:tc>
          <w:tcPr>
            <w:tcW w:w="822" w:type="dxa"/>
            <w:noWrap/>
            <w:vAlign w:val="bottom"/>
          </w:tcPr>
          <w:p w:rsidR="001D7E38" w:rsidRPr="00CC48E8" w:rsidRDefault="001D7E38" w:rsidP="00C2677A">
            <w:pPr>
              <w:spacing w:before="120" w:line="264" w:lineRule="auto"/>
              <w:ind w:right="113"/>
              <w:jc w:val="right"/>
              <w:rPr>
                <w:rFonts w:ascii="Calibri" w:eastAsia="Times New Roman" w:hAnsi="Calibri" w:cs="Calibri"/>
                <w:b/>
                <w:bCs/>
                <w:sz w:val="17"/>
                <w:szCs w:val="17"/>
                <w:lang w:eastAsia="en-US"/>
              </w:rPr>
            </w:pPr>
            <w:r w:rsidRPr="00CC48E8">
              <w:rPr>
                <w:rFonts w:ascii="Calibri" w:eastAsia="Times New Roman" w:hAnsi="Calibri" w:cs="Calibri"/>
                <w:b/>
                <w:bCs/>
                <w:sz w:val="17"/>
                <w:szCs w:val="17"/>
                <w:lang w:eastAsia="en-US"/>
              </w:rPr>
              <w:t>92</w:t>
            </w:r>
          </w:p>
        </w:tc>
        <w:tc>
          <w:tcPr>
            <w:tcW w:w="822" w:type="dxa"/>
            <w:noWrap/>
            <w:vAlign w:val="bottom"/>
          </w:tcPr>
          <w:p w:rsidR="001D7E38" w:rsidRPr="00CC48E8" w:rsidRDefault="001D7E38" w:rsidP="00C2677A">
            <w:pPr>
              <w:spacing w:before="120" w:line="264" w:lineRule="auto"/>
              <w:ind w:right="113"/>
              <w:jc w:val="right"/>
              <w:rPr>
                <w:rFonts w:ascii="Calibri" w:eastAsia="Times New Roman" w:hAnsi="Calibri" w:cs="Calibri"/>
                <w:b/>
                <w:bCs/>
                <w:sz w:val="17"/>
                <w:szCs w:val="17"/>
                <w:lang w:eastAsia="en-US"/>
              </w:rPr>
            </w:pPr>
            <w:r w:rsidRPr="00CC48E8">
              <w:rPr>
                <w:rFonts w:ascii="Calibri" w:eastAsia="Times New Roman" w:hAnsi="Calibri" w:cs="Calibri"/>
                <w:b/>
                <w:bCs/>
                <w:sz w:val="17"/>
                <w:szCs w:val="17"/>
                <w:lang w:eastAsia="en-US"/>
              </w:rPr>
              <w:t>85</w:t>
            </w:r>
          </w:p>
        </w:tc>
      </w:tr>
      <w:tr w:rsidR="001D7E38" w:rsidRPr="00D30CFF" w:rsidTr="001D7E38">
        <w:trPr>
          <w:jc w:val="center"/>
        </w:trPr>
        <w:tc>
          <w:tcPr>
            <w:tcW w:w="2438" w:type="dxa"/>
            <w:tcBorders>
              <w:right w:val="single" w:sz="4" w:space="0" w:color="7B251F"/>
            </w:tcBorders>
            <w:noWrap/>
            <w:vAlign w:val="bottom"/>
          </w:tcPr>
          <w:p w:rsidR="001D7E38" w:rsidRPr="00CC48E8" w:rsidRDefault="001D7E38" w:rsidP="00C2677A">
            <w:pPr>
              <w:spacing w:line="264" w:lineRule="auto"/>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Српски</w:t>
            </w:r>
          </w:p>
        </w:tc>
        <w:tc>
          <w:tcPr>
            <w:tcW w:w="822" w:type="dxa"/>
            <w:tcBorders>
              <w:left w:val="single" w:sz="4" w:space="0" w:color="7B251F"/>
            </w:tcBorders>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9427</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7873</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6717</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1156</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1498</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914</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508</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76</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56</w:t>
            </w:r>
          </w:p>
        </w:tc>
      </w:tr>
      <w:tr w:rsidR="001D7E38" w:rsidRPr="00D30CFF" w:rsidTr="001D7E38">
        <w:trPr>
          <w:jc w:val="center"/>
        </w:trPr>
        <w:tc>
          <w:tcPr>
            <w:tcW w:w="2438" w:type="dxa"/>
            <w:tcBorders>
              <w:right w:val="single" w:sz="4" w:space="0" w:color="7B251F"/>
            </w:tcBorders>
            <w:noWrap/>
            <w:vAlign w:val="bottom"/>
          </w:tcPr>
          <w:p w:rsidR="001D7E38" w:rsidRPr="00CC48E8" w:rsidRDefault="001D7E38" w:rsidP="00C2677A">
            <w:pPr>
              <w:spacing w:line="264" w:lineRule="auto"/>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Енглески</w:t>
            </w:r>
          </w:p>
        </w:tc>
        <w:tc>
          <w:tcPr>
            <w:tcW w:w="822" w:type="dxa"/>
            <w:tcBorders>
              <w:left w:val="single" w:sz="4" w:space="0" w:color="7B251F"/>
            </w:tcBorders>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294</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247</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188</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59</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42</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12</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29</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5</w:t>
            </w:r>
          </w:p>
        </w:tc>
      </w:tr>
      <w:tr w:rsidR="001D7E38" w:rsidRPr="00D30CFF" w:rsidTr="001D7E38">
        <w:trPr>
          <w:jc w:val="center"/>
        </w:trPr>
        <w:tc>
          <w:tcPr>
            <w:tcW w:w="2438" w:type="dxa"/>
            <w:tcBorders>
              <w:right w:val="single" w:sz="4" w:space="0" w:color="7B251F"/>
            </w:tcBorders>
            <w:noWrap/>
            <w:vAlign w:val="bottom"/>
          </w:tcPr>
          <w:p w:rsidR="001D7E38" w:rsidRPr="00CC48E8" w:rsidRDefault="001D7E38" w:rsidP="00C2677A">
            <w:pPr>
              <w:spacing w:line="264" w:lineRule="auto"/>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Мађарски</w:t>
            </w:r>
          </w:p>
        </w:tc>
        <w:tc>
          <w:tcPr>
            <w:tcW w:w="822" w:type="dxa"/>
            <w:tcBorders>
              <w:left w:val="single" w:sz="4" w:space="0" w:color="7B251F"/>
            </w:tcBorders>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109</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107</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30</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77</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2</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2</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1D7E38" w:rsidRPr="00D30CFF" w:rsidTr="001D7E38">
        <w:trPr>
          <w:jc w:val="center"/>
        </w:trPr>
        <w:tc>
          <w:tcPr>
            <w:tcW w:w="2438" w:type="dxa"/>
            <w:tcBorders>
              <w:right w:val="single" w:sz="4" w:space="0" w:color="7B251F"/>
            </w:tcBorders>
            <w:noWrap/>
            <w:vAlign w:val="bottom"/>
          </w:tcPr>
          <w:p w:rsidR="001D7E38" w:rsidRPr="00CC48E8" w:rsidRDefault="001D7E38" w:rsidP="00C2677A">
            <w:pPr>
              <w:spacing w:line="264" w:lineRule="auto"/>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Бошњачки</w:t>
            </w:r>
          </w:p>
        </w:tc>
        <w:tc>
          <w:tcPr>
            <w:tcW w:w="822" w:type="dxa"/>
            <w:tcBorders>
              <w:left w:val="single" w:sz="4" w:space="0" w:color="7B251F"/>
            </w:tcBorders>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93</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82</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82</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8</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6</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2</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3</w:t>
            </w:r>
          </w:p>
        </w:tc>
      </w:tr>
      <w:tr w:rsidR="001D7E38" w:rsidRPr="00D30CFF" w:rsidTr="001D7E38">
        <w:trPr>
          <w:jc w:val="center"/>
        </w:trPr>
        <w:tc>
          <w:tcPr>
            <w:tcW w:w="2438" w:type="dxa"/>
            <w:tcBorders>
              <w:right w:val="single" w:sz="4" w:space="0" w:color="7B251F"/>
            </w:tcBorders>
            <w:noWrap/>
            <w:vAlign w:val="bottom"/>
          </w:tcPr>
          <w:p w:rsidR="001D7E38" w:rsidRPr="00CC48E8" w:rsidRDefault="001D7E38" w:rsidP="00C2677A">
            <w:pPr>
              <w:spacing w:line="264" w:lineRule="auto"/>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Хрватски</w:t>
            </w:r>
          </w:p>
        </w:tc>
        <w:tc>
          <w:tcPr>
            <w:tcW w:w="822" w:type="dxa"/>
            <w:tcBorders>
              <w:left w:val="single" w:sz="4" w:space="0" w:color="7B251F"/>
            </w:tcBorders>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89</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77</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61</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16</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12</w:t>
            </w:r>
          </w:p>
        </w:tc>
      </w:tr>
      <w:tr w:rsidR="001D7E38" w:rsidRPr="00D30CFF" w:rsidTr="001D7E38">
        <w:trPr>
          <w:jc w:val="center"/>
        </w:trPr>
        <w:tc>
          <w:tcPr>
            <w:tcW w:w="2438" w:type="dxa"/>
            <w:tcBorders>
              <w:right w:val="single" w:sz="4" w:space="0" w:color="7B251F"/>
            </w:tcBorders>
            <w:noWrap/>
            <w:vAlign w:val="bottom"/>
          </w:tcPr>
          <w:p w:rsidR="001D7E38" w:rsidRPr="00CC48E8" w:rsidRDefault="001D7E38" w:rsidP="00C2677A">
            <w:pPr>
              <w:spacing w:line="264" w:lineRule="auto"/>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Словачки</w:t>
            </w:r>
          </w:p>
        </w:tc>
        <w:tc>
          <w:tcPr>
            <w:tcW w:w="822" w:type="dxa"/>
            <w:tcBorders>
              <w:left w:val="single" w:sz="4" w:space="0" w:color="7B251F"/>
            </w:tcBorders>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26</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26</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25</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1D7E38" w:rsidRPr="00D30CFF" w:rsidTr="001D7E38">
        <w:trPr>
          <w:jc w:val="center"/>
        </w:trPr>
        <w:tc>
          <w:tcPr>
            <w:tcW w:w="2438" w:type="dxa"/>
            <w:tcBorders>
              <w:right w:val="single" w:sz="4" w:space="0" w:color="7B251F"/>
            </w:tcBorders>
            <w:noWrap/>
            <w:vAlign w:val="bottom"/>
          </w:tcPr>
          <w:p w:rsidR="001D7E38" w:rsidRPr="00CC48E8" w:rsidRDefault="001D7E38" w:rsidP="00C2677A">
            <w:pPr>
              <w:spacing w:line="264" w:lineRule="auto"/>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Немачки</w:t>
            </w:r>
          </w:p>
        </w:tc>
        <w:tc>
          <w:tcPr>
            <w:tcW w:w="822" w:type="dxa"/>
            <w:tcBorders>
              <w:left w:val="single" w:sz="4" w:space="0" w:color="7B251F"/>
            </w:tcBorders>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25</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20</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19</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5</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4</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1D7E38" w:rsidRPr="00D30CFF" w:rsidTr="001D7E38">
        <w:trPr>
          <w:jc w:val="center"/>
        </w:trPr>
        <w:tc>
          <w:tcPr>
            <w:tcW w:w="2438" w:type="dxa"/>
            <w:tcBorders>
              <w:right w:val="single" w:sz="4" w:space="0" w:color="7B251F"/>
            </w:tcBorders>
            <w:noWrap/>
            <w:vAlign w:val="bottom"/>
          </w:tcPr>
          <w:p w:rsidR="001D7E38" w:rsidRPr="00CC48E8" w:rsidRDefault="001D7E38" w:rsidP="00C2677A">
            <w:pPr>
              <w:spacing w:line="264" w:lineRule="auto"/>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Албански</w:t>
            </w:r>
          </w:p>
        </w:tc>
        <w:tc>
          <w:tcPr>
            <w:tcW w:w="822" w:type="dxa"/>
            <w:tcBorders>
              <w:left w:val="single" w:sz="4" w:space="0" w:color="7B251F"/>
            </w:tcBorders>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20</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9</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9</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10</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10</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r>
      <w:tr w:rsidR="001D7E38" w:rsidRPr="00D30CFF" w:rsidTr="001D7E38">
        <w:trPr>
          <w:jc w:val="center"/>
        </w:trPr>
        <w:tc>
          <w:tcPr>
            <w:tcW w:w="2438" w:type="dxa"/>
            <w:tcBorders>
              <w:right w:val="single" w:sz="4" w:space="0" w:color="7B251F"/>
            </w:tcBorders>
            <w:noWrap/>
            <w:vAlign w:val="bottom"/>
          </w:tcPr>
          <w:p w:rsidR="001D7E38" w:rsidRPr="00CC48E8" w:rsidRDefault="001D7E38" w:rsidP="00C2677A">
            <w:pPr>
              <w:spacing w:line="264" w:lineRule="auto"/>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Руски</w:t>
            </w:r>
          </w:p>
        </w:tc>
        <w:tc>
          <w:tcPr>
            <w:tcW w:w="822" w:type="dxa"/>
            <w:tcBorders>
              <w:left w:val="single" w:sz="4" w:space="0" w:color="7B251F"/>
            </w:tcBorders>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15</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13</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12</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2</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2</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1D7E38" w:rsidRPr="00D30CFF" w:rsidTr="001D7E38">
        <w:trPr>
          <w:jc w:val="center"/>
        </w:trPr>
        <w:tc>
          <w:tcPr>
            <w:tcW w:w="2438" w:type="dxa"/>
            <w:tcBorders>
              <w:right w:val="single" w:sz="4" w:space="0" w:color="7B251F"/>
            </w:tcBorders>
            <w:noWrap/>
            <w:vAlign w:val="bottom"/>
          </w:tcPr>
          <w:p w:rsidR="001D7E38" w:rsidRPr="00CC48E8" w:rsidRDefault="001D7E38" w:rsidP="00C2677A">
            <w:pPr>
              <w:spacing w:line="264" w:lineRule="auto"/>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Румунски</w:t>
            </w:r>
          </w:p>
        </w:tc>
        <w:tc>
          <w:tcPr>
            <w:tcW w:w="822" w:type="dxa"/>
            <w:tcBorders>
              <w:left w:val="single" w:sz="4" w:space="0" w:color="7B251F"/>
            </w:tcBorders>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14</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13</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3</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10</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1D7E38" w:rsidRPr="00D30CFF" w:rsidTr="001D7E38">
        <w:trPr>
          <w:jc w:val="center"/>
        </w:trPr>
        <w:tc>
          <w:tcPr>
            <w:tcW w:w="2438" w:type="dxa"/>
            <w:tcBorders>
              <w:right w:val="single" w:sz="4" w:space="0" w:color="7B251F"/>
            </w:tcBorders>
            <w:noWrap/>
            <w:vAlign w:val="bottom"/>
          </w:tcPr>
          <w:p w:rsidR="001D7E38" w:rsidRPr="00CC48E8" w:rsidRDefault="001D7E38" w:rsidP="00C2677A">
            <w:pPr>
              <w:spacing w:line="264" w:lineRule="auto"/>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Бугарски</w:t>
            </w:r>
          </w:p>
        </w:tc>
        <w:tc>
          <w:tcPr>
            <w:tcW w:w="822" w:type="dxa"/>
            <w:tcBorders>
              <w:left w:val="single" w:sz="4" w:space="0" w:color="7B251F"/>
            </w:tcBorders>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13</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5</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5</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8</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8</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1D7E38" w:rsidRPr="00D30CFF" w:rsidTr="001D7E38">
        <w:trPr>
          <w:jc w:val="center"/>
        </w:trPr>
        <w:tc>
          <w:tcPr>
            <w:tcW w:w="2438" w:type="dxa"/>
            <w:tcBorders>
              <w:right w:val="single" w:sz="4" w:space="0" w:color="7B251F"/>
            </w:tcBorders>
            <w:noWrap/>
            <w:vAlign w:val="bottom"/>
          </w:tcPr>
          <w:p w:rsidR="001D7E38" w:rsidRPr="00CC48E8" w:rsidRDefault="001D7E38" w:rsidP="00C2677A">
            <w:pPr>
              <w:spacing w:line="264" w:lineRule="auto"/>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Француски</w:t>
            </w:r>
          </w:p>
        </w:tc>
        <w:tc>
          <w:tcPr>
            <w:tcW w:w="822" w:type="dxa"/>
            <w:tcBorders>
              <w:left w:val="single" w:sz="4" w:space="0" w:color="7B251F"/>
            </w:tcBorders>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11</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10</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10</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1D7E38" w:rsidRPr="00D30CFF" w:rsidTr="001D7E38">
        <w:trPr>
          <w:jc w:val="center"/>
        </w:trPr>
        <w:tc>
          <w:tcPr>
            <w:tcW w:w="2438" w:type="dxa"/>
            <w:tcBorders>
              <w:right w:val="single" w:sz="4" w:space="0" w:color="7B251F"/>
            </w:tcBorders>
            <w:noWrap/>
            <w:vAlign w:val="bottom"/>
          </w:tcPr>
          <w:p w:rsidR="001D7E38" w:rsidRPr="00CC48E8" w:rsidRDefault="001D7E38" w:rsidP="00C2677A">
            <w:pPr>
              <w:spacing w:line="264" w:lineRule="auto"/>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Словеначки</w:t>
            </w:r>
          </w:p>
        </w:tc>
        <w:tc>
          <w:tcPr>
            <w:tcW w:w="822" w:type="dxa"/>
            <w:tcBorders>
              <w:left w:val="single" w:sz="4" w:space="0" w:color="7B251F"/>
            </w:tcBorders>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8</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8</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2</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6</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1D7E38" w:rsidRPr="00D30CFF" w:rsidTr="001D7E38">
        <w:trPr>
          <w:jc w:val="center"/>
        </w:trPr>
        <w:tc>
          <w:tcPr>
            <w:tcW w:w="2438" w:type="dxa"/>
            <w:tcBorders>
              <w:right w:val="single" w:sz="4" w:space="0" w:color="7B251F"/>
            </w:tcBorders>
            <w:noWrap/>
            <w:vAlign w:val="bottom"/>
          </w:tcPr>
          <w:p w:rsidR="001D7E38" w:rsidRPr="00CC48E8" w:rsidRDefault="001D7E38" w:rsidP="00C2677A">
            <w:pPr>
              <w:spacing w:line="264" w:lineRule="auto"/>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Италијански</w:t>
            </w:r>
          </w:p>
        </w:tc>
        <w:tc>
          <w:tcPr>
            <w:tcW w:w="822" w:type="dxa"/>
            <w:tcBorders>
              <w:left w:val="single" w:sz="4" w:space="0" w:color="7B251F"/>
            </w:tcBorders>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4</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3</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3</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1D7E38" w:rsidRPr="00D30CFF" w:rsidTr="001D7E38">
        <w:trPr>
          <w:jc w:val="center"/>
        </w:trPr>
        <w:tc>
          <w:tcPr>
            <w:tcW w:w="2438" w:type="dxa"/>
            <w:tcBorders>
              <w:right w:val="single" w:sz="4" w:space="0" w:color="7B251F"/>
            </w:tcBorders>
            <w:noWrap/>
            <w:vAlign w:val="bottom"/>
          </w:tcPr>
          <w:p w:rsidR="001D7E38" w:rsidRPr="00CC48E8" w:rsidRDefault="001D7E38" w:rsidP="00C2677A">
            <w:pPr>
              <w:spacing w:line="264" w:lineRule="auto"/>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Шпански</w:t>
            </w:r>
          </w:p>
        </w:tc>
        <w:tc>
          <w:tcPr>
            <w:tcW w:w="822" w:type="dxa"/>
            <w:tcBorders>
              <w:left w:val="single" w:sz="4" w:space="0" w:color="7B251F"/>
            </w:tcBorders>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4</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4</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4</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1D7E38" w:rsidRPr="00D30CFF" w:rsidTr="001D7E38">
        <w:trPr>
          <w:jc w:val="center"/>
        </w:trPr>
        <w:tc>
          <w:tcPr>
            <w:tcW w:w="2438" w:type="dxa"/>
            <w:tcBorders>
              <w:right w:val="single" w:sz="4" w:space="0" w:color="7B251F"/>
            </w:tcBorders>
            <w:noWrap/>
            <w:vAlign w:val="bottom"/>
          </w:tcPr>
          <w:p w:rsidR="001D7E38" w:rsidRPr="00CC48E8" w:rsidRDefault="001D7E38" w:rsidP="00C2677A">
            <w:pPr>
              <w:spacing w:line="264" w:lineRule="auto"/>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Русински</w:t>
            </w:r>
          </w:p>
        </w:tc>
        <w:tc>
          <w:tcPr>
            <w:tcW w:w="822" w:type="dxa"/>
            <w:tcBorders>
              <w:left w:val="single" w:sz="4" w:space="0" w:color="7B251F"/>
            </w:tcBorders>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4</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4</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4</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1D7E38" w:rsidRPr="00D30CFF" w:rsidTr="001D7E38">
        <w:trPr>
          <w:jc w:val="center"/>
        </w:trPr>
        <w:tc>
          <w:tcPr>
            <w:tcW w:w="2438" w:type="dxa"/>
            <w:tcBorders>
              <w:right w:val="single" w:sz="4" w:space="0" w:color="7B251F"/>
            </w:tcBorders>
            <w:noWrap/>
            <w:vAlign w:val="bottom"/>
          </w:tcPr>
          <w:p w:rsidR="001D7E38" w:rsidRPr="00CC48E8" w:rsidRDefault="001D7E38" w:rsidP="00C2677A">
            <w:pPr>
              <w:spacing w:line="264" w:lineRule="auto"/>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Македонски</w:t>
            </w:r>
          </w:p>
        </w:tc>
        <w:tc>
          <w:tcPr>
            <w:tcW w:w="822" w:type="dxa"/>
            <w:tcBorders>
              <w:left w:val="single" w:sz="4" w:space="0" w:color="7B251F"/>
            </w:tcBorders>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2</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r>
      <w:tr w:rsidR="001D7E38" w:rsidRPr="00D30CFF" w:rsidTr="001D7E38">
        <w:trPr>
          <w:jc w:val="center"/>
        </w:trPr>
        <w:tc>
          <w:tcPr>
            <w:tcW w:w="2438" w:type="dxa"/>
            <w:tcBorders>
              <w:right w:val="single" w:sz="4" w:space="0" w:color="7B251F"/>
            </w:tcBorders>
            <w:noWrap/>
            <w:vAlign w:val="bottom"/>
          </w:tcPr>
          <w:p w:rsidR="001D7E38" w:rsidRPr="00CC48E8" w:rsidRDefault="001D7E38" w:rsidP="00C2677A">
            <w:pPr>
              <w:spacing w:line="264" w:lineRule="auto"/>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Чешки</w:t>
            </w:r>
          </w:p>
        </w:tc>
        <w:tc>
          <w:tcPr>
            <w:tcW w:w="822" w:type="dxa"/>
            <w:tcBorders>
              <w:left w:val="single" w:sz="4" w:space="0" w:color="7B251F"/>
            </w:tcBorders>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r>
      <w:tr w:rsidR="001D7E38" w:rsidRPr="00D30CFF" w:rsidTr="001D7E38">
        <w:trPr>
          <w:jc w:val="center"/>
        </w:trPr>
        <w:tc>
          <w:tcPr>
            <w:tcW w:w="2438" w:type="dxa"/>
            <w:tcBorders>
              <w:right w:val="single" w:sz="4" w:space="0" w:color="7B251F"/>
            </w:tcBorders>
            <w:noWrap/>
            <w:vAlign w:val="bottom"/>
          </w:tcPr>
          <w:p w:rsidR="001D7E38" w:rsidRPr="00CC48E8" w:rsidRDefault="001D7E38" w:rsidP="00C2677A">
            <w:pPr>
              <w:spacing w:line="264" w:lineRule="auto"/>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Грчки</w:t>
            </w:r>
          </w:p>
        </w:tc>
        <w:tc>
          <w:tcPr>
            <w:tcW w:w="822" w:type="dxa"/>
            <w:tcBorders>
              <w:left w:val="single" w:sz="4" w:space="0" w:color="7B251F"/>
            </w:tcBorders>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1D7E38" w:rsidRPr="00D30CFF" w:rsidTr="001D7E38">
        <w:trPr>
          <w:jc w:val="center"/>
        </w:trPr>
        <w:tc>
          <w:tcPr>
            <w:tcW w:w="2438" w:type="dxa"/>
            <w:tcBorders>
              <w:right w:val="single" w:sz="4" w:space="0" w:color="7B251F"/>
            </w:tcBorders>
            <w:noWrap/>
            <w:vAlign w:val="bottom"/>
          </w:tcPr>
          <w:p w:rsidR="001D7E38" w:rsidRPr="00CC48E8" w:rsidRDefault="001D7E38" w:rsidP="00C2677A">
            <w:pPr>
              <w:spacing w:line="264" w:lineRule="auto"/>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Ромски</w:t>
            </w:r>
          </w:p>
        </w:tc>
        <w:tc>
          <w:tcPr>
            <w:tcW w:w="822" w:type="dxa"/>
            <w:tcBorders>
              <w:left w:val="single" w:sz="4" w:space="0" w:color="7B251F"/>
            </w:tcBorders>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1D7E38" w:rsidRPr="00D30CFF" w:rsidTr="001D7E38">
        <w:trPr>
          <w:jc w:val="center"/>
        </w:trPr>
        <w:tc>
          <w:tcPr>
            <w:tcW w:w="2438" w:type="dxa"/>
            <w:tcBorders>
              <w:right w:val="single" w:sz="4" w:space="0" w:color="7B251F"/>
            </w:tcBorders>
            <w:noWrap/>
            <w:vAlign w:val="bottom"/>
          </w:tcPr>
          <w:p w:rsidR="001D7E38" w:rsidRPr="00CC48E8" w:rsidRDefault="001D7E38" w:rsidP="00C2677A">
            <w:pPr>
              <w:spacing w:line="264" w:lineRule="auto"/>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Српски-Енглески</w:t>
            </w:r>
          </w:p>
        </w:tc>
        <w:tc>
          <w:tcPr>
            <w:tcW w:w="822" w:type="dxa"/>
            <w:tcBorders>
              <w:left w:val="single" w:sz="4" w:space="0" w:color="7B251F"/>
            </w:tcBorders>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556</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483</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420</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63</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73</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37</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35</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1D7E38" w:rsidRPr="00D30CFF" w:rsidTr="001D7E38">
        <w:trPr>
          <w:jc w:val="center"/>
        </w:trPr>
        <w:tc>
          <w:tcPr>
            <w:tcW w:w="2438" w:type="dxa"/>
            <w:tcBorders>
              <w:right w:val="single" w:sz="4" w:space="0" w:color="7B251F"/>
            </w:tcBorders>
            <w:noWrap/>
            <w:vAlign w:val="bottom"/>
          </w:tcPr>
          <w:p w:rsidR="001D7E38" w:rsidRPr="00CC48E8" w:rsidRDefault="001D7E38" w:rsidP="00C2677A">
            <w:pPr>
              <w:spacing w:line="264" w:lineRule="auto"/>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Српски-Немачки</w:t>
            </w:r>
          </w:p>
        </w:tc>
        <w:tc>
          <w:tcPr>
            <w:tcW w:w="822" w:type="dxa"/>
            <w:tcBorders>
              <w:left w:val="single" w:sz="4" w:space="0" w:color="7B251F"/>
            </w:tcBorders>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56</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55</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50</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5</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1D7E38" w:rsidRPr="00D30CFF" w:rsidTr="001D7E38">
        <w:trPr>
          <w:jc w:val="center"/>
        </w:trPr>
        <w:tc>
          <w:tcPr>
            <w:tcW w:w="2438" w:type="dxa"/>
            <w:tcBorders>
              <w:right w:val="single" w:sz="4" w:space="0" w:color="7B251F"/>
            </w:tcBorders>
            <w:noWrap/>
            <w:vAlign w:val="bottom"/>
          </w:tcPr>
          <w:p w:rsidR="001D7E38" w:rsidRPr="00CC48E8" w:rsidRDefault="001D7E38" w:rsidP="00C2677A">
            <w:pPr>
              <w:spacing w:line="264" w:lineRule="auto"/>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Српски-Руски</w:t>
            </w:r>
          </w:p>
        </w:tc>
        <w:tc>
          <w:tcPr>
            <w:tcW w:w="822" w:type="dxa"/>
            <w:tcBorders>
              <w:left w:val="single" w:sz="4" w:space="0" w:color="7B251F"/>
            </w:tcBorders>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45</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42</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40</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2</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2</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2</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r>
      <w:tr w:rsidR="001D7E38" w:rsidRPr="00D30CFF" w:rsidTr="001D7E38">
        <w:trPr>
          <w:jc w:val="center"/>
        </w:trPr>
        <w:tc>
          <w:tcPr>
            <w:tcW w:w="2438" w:type="dxa"/>
            <w:tcBorders>
              <w:right w:val="single" w:sz="4" w:space="0" w:color="7B251F"/>
            </w:tcBorders>
            <w:noWrap/>
            <w:vAlign w:val="bottom"/>
          </w:tcPr>
          <w:p w:rsidR="001D7E38" w:rsidRPr="00CC48E8" w:rsidRDefault="001D7E38" w:rsidP="00C2677A">
            <w:pPr>
              <w:spacing w:line="264" w:lineRule="auto"/>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Српски-Француски</w:t>
            </w:r>
          </w:p>
        </w:tc>
        <w:tc>
          <w:tcPr>
            <w:tcW w:w="822" w:type="dxa"/>
            <w:tcBorders>
              <w:left w:val="single" w:sz="4" w:space="0" w:color="7B251F"/>
            </w:tcBorders>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33</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33</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32</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1D7E38" w:rsidRPr="00D30CFF" w:rsidTr="001D7E38">
        <w:trPr>
          <w:jc w:val="center"/>
        </w:trPr>
        <w:tc>
          <w:tcPr>
            <w:tcW w:w="2438" w:type="dxa"/>
            <w:tcBorders>
              <w:right w:val="single" w:sz="4" w:space="0" w:color="7B251F"/>
            </w:tcBorders>
            <w:noWrap/>
            <w:vAlign w:val="bottom"/>
          </w:tcPr>
          <w:p w:rsidR="001D7E38" w:rsidRPr="00CC48E8" w:rsidRDefault="001D7E38" w:rsidP="00C2677A">
            <w:pPr>
              <w:spacing w:line="264" w:lineRule="auto"/>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Српски-Мађарски</w:t>
            </w:r>
          </w:p>
        </w:tc>
        <w:tc>
          <w:tcPr>
            <w:tcW w:w="822" w:type="dxa"/>
            <w:tcBorders>
              <w:left w:val="single" w:sz="4" w:space="0" w:color="7B251F"/>
            </w:tcBorders>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20</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20</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4</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16</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1D7E38" w:rsidRPr="00D30CFF" w:rsidTr="001D7E38">
        <w:trPr>
          <w:trHeight w:val="194"/>
          <w:jc w:val="center"/>
        </w:trPr>
        <w:tc>
          <w:tcPr>
            <w:tcW w:w="2438" w:type="dxa"/>
            <w:tcBorders>
              <w:right w:val="single" w:sz="4" w:space="0" w:color="7B251F"/>
            </w:tcBorders>
            <w:noWrap/>
            <w:vAlign w:val="bottom"/>
          </w:tcPr>
          <w:p w:rsidR="001D7E38" w:rsidRPr="00CC48E8" w:rsidRDefault="001D7E38" w:rsidP="00C2677A">
            <w:pPr>
              <w:spacing w:line="264" w:lineRule="auto"/>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Српски-Италијански</w:t>
            </w:r>
          </w:p>
        </w:tc>
        <w:tc>
          <w:tcPr>
            <w:tcW w:w="822" w:type="dxa"/>
            <w:tcBorders>
              <w:left w:val="single" w:sz="4" w:space="0" w:color="7B251F"/>
            </w:tcBorders>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12</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10</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9</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r>
      <w:tr w:rsidR="001D7E38" w:rsidRPr="00D30CFF" w:rsidTr="001D7E38">
        <w:trPr>
          <w:jc w:val="center"/>
        </w:trPr>
        <w:tc>
          <w:tcPr>
            <w:tcW w:w="2438" w:type="dxa"/>
            <w:tcBorders>
              <w:right w:val="single" w:sz="4" w:space="0" w:color="7B251F"/>
            </w:tcBorders>
            <w:noWrap/>
            <w:vAlign w:val="bottom"/>
          </w:tcPr>
          <w:p w:rsidR="001D7E38" w:rsidRPr="00CC48E8" w:rsidRDefault="001D7E38" w:rsidP="00C2677A">
            <w:pPr>
              <w:spacing w:line="264" w:lineRule="auto"/>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Српски-Румунски</w:t>
            </w:r>
          </w:p>
        </w:tc>
        <w:tc>
          <w:tcPr>
            <w:tcW w:w="822" w:type="dxa"/>
            <w:tcBorders>
              <w:left w:val="single" w:sz="4" w:space="0" w:color="7B251F"/>
            </w:tcBorders>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9</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7</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6</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2</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1D7E38" w:rsidRPr="00D30CFF" w:rsidTr="001D7E38">
        <w:trPr>
          <w:jc w:val="center"/>
        </w:trPr>
        <w:tc>
          <w:tcPr>
            <w:tcW w:w="2438" w:type="dxa"/>
            <w:tcBorders>
              <w:right w:val="single" w:sz="4" w:space="0" w:color="7B251F"/>
            </w:tcBorders>
            <w:noWrap/>
            <w:vAlign w:val="bottom"/>
          </w:tcPr>
          <w:p w:rsidR="001D7E38" w:rsidRPr="00CC48E8" w:rsidRDefault="001D7E38" w:rsidP="00C2677A">
            <w:pPr>
              <w:spacing w:line="264" w:lineRule="auto"/>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Српски-Шпански</w:t>
            </w:r>
          </w:p>
        </w:tc>
        <w:tc>
          <w:tcPr>
            <w:tcW w:w="822" w:type="dxa"/>
            <w:tcBorders>
              <w:left w:val="single" w:sz="4" w:space="0" w:color="7B251F"/>
            </w:tcBorders>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9</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9</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8</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1D7E38" w:rsidRPr="00D30CFF" w:rsidTr="001D7E38">
        <w:trPr>
          <w:jc w:val="center"/>
        </w:trPr>
        <w:tc>
          <w:tcPr>
            <w:tcW w:w="2438" w:type="dxa"/>
            <w:tcBorders>
              <w:right w:val="single" w:sz="4" w:space="0" w:color="7B251F"/>
            </w:tcBorders>
            <w:noWrap/>
            <w:vAlign w:val="bottom"/>
          </w:tcPr>
          <w:p w:rsidR="001D7E38" w:rsidRPr="00CC48E8" w:rsidRDefault="001D7E38" w:rsidP="00C2677A">
            <w:pPr>
              <w:spacing w:line="264" w:lineRule="auto"/>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Српски-Ромски</w:t>
            </w:r>
          </w:p>
        </w:tc>
        <w:tc>
          <w:tcPr>
            <w:tcW w:w="822" w:type="dxa"/>
            <w:tcBorders>
              <w:left w:val="single" w:sz="4" w:space="0" w:color="7B251F"/>
            </w:tcBorders>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3</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2</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2</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1D7E38" w:rsidRPr="00D30CFF" w:rsidTr="001D7E38">
        <w:trPr>
          <w:jc w:val="center"/>
        </w:trPr>
        <w:tc>
          <w:tcPr>
            <w:tcW w:w="2438" w:type="dxa"/>
            <w:tcBorders>
              <w:right w:val="single" w:sz="4" w:space="0" w:color="7B251F"/>
            </w:tcBorders>
            <w:noWrap/>
            <w:vAlign w:val="bottom"/>
          </w:tcPr>
          <w:p w:rsidR="001D7E38" w:rsidRPr="00CC48E8" w:rsidRDefault="001D7E38" w:rsidP="00C2677A">
            <w:pPr>
              <w:spacing w:line="264" w:lineRule="auto"/>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Српски-Грчки</w:t>
            </w:r>
          </w:p>
        </w:tc>
        <w:tc>
          <w:tcPr>
            <w:tcW w:w="822" w:type="dxa"/>
            <w:tcBorders>
              <w:left w:val="single" w:sz="4" w:space="0" w:color="7B251F"/>
            </w:tcBorders>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2</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2</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2</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1D7E38" w:rsidRPr="00D30CFF" w:rsidTr="001D7E38">
        <w:trPr>
          <w:jc w:val="center"/>
        </w:trPr>
        <w:tc>
          <w:tcPr>
            <w:tcW w:w="2438" w:type="dxa"/>
            <w:tcBorders>
              <w:right w:val="single" w:sz="4" w:space="0" w:color="7B251F"/>
            </w:tcBorders>
            <w:noWrap/>
            <w:vAlign w:val="bottom"/>
          </w:tcPr>
          <w:p w:rsidR="001D7E38" w:rsidRPr="00CC48E8" w:rsidRDefault="001D7E38" w:rsidP="00C2677A">
            <w:pPr>
              <w:spacing w:line="264" w:lineRule="auto"/>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Српски-Русински</w:t>
            </w:r>
          </w:p>
        </w:tc>
        <w:tc>
          <w:tcPr>
            <w:tcW w:w="822" w:type="dxa"/>
            <w:tcBorders>
              <w:left w:val="single" w:sz="4" w:space="0" w:color="7B251F"/>
            </w:tcBorders>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2</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2</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1D7E38" w:rsidRPr="00D30CFF" w:rsidTr="001D7E38">
        <w:trPr>
          <w:jc w:val="center"/>
        </w:trPr>
        <w:tc>
          <w:tcPr>
            <w:tcW w:w="2438" w:type="dxa"/>
            <w:tcBorders>
              <w:right w:val="single" w:sz="4" w:space="0" w:color="7B251F"/>
            </w:tcBorders>
            <w:noWrap/>
            <w:vAlign w:val="bottom"/>
          </w:tcPr>
          <w:p w:rsidR="001D7E38" w:rsidRPr="00CC48E8" w:rsidRDefault="001D7E38" w:rsidP="00C2677A">
            <w:pPr>
              <w:spacing w:line="264" w:lineRule="auto"/>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Српски-Турски</w:t>
            </w:r>
          </w:p>
        </w:tc>
        <w:tc>
          <w:tcPr>
            <w:tcW w:w="822" w:type="dxa"/>
            <w:tcBorders>
              <w:left w:val="single" w:sz="4" w:space="0" w:color="7B251F"/>
            </w:tcBorders>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1D7E38" w:rsidRPr="00D30CFF" w:rsidTr="0030401C">
        <w:trPr>
          <w:jc w:val="center"/>
        </w:trPr>
        <w:tc>
          <w:tcPr>
            <w:tcW w:w="2438" w:type="dxa"/>
            <w:tcBorders>
              <w:right w:val="single" w:sz="4" w:space="0" w:color="7B251F"/>
            </w:tcBorders>
            <w:noWrap/>
            <w:vAlign w:val="bottom"/>
          </w:tcPr>
          <w:p w:rsidR="001D7E38" w:rsidRPr="00CC48E8" w:rsidRDefault="001D7E38" w:rsidP="00C2677A">
            <w:pPr>
              <w:spacing w:line="264" w:lineRule="auto"/>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На више језика</w:t>
            </w:r>
          </w:p>
        </w:tc>
        <w:tc>
          <w:tcPr>
            <w:tcW w:w="822" w:type="dxa"/>
            <w:tcBorders>
              <w:left w:val="single" w:sz="4" w:space="0" w:color="7B251F"/>
            </w:tcBorders>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164</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133</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88</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45</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28</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12</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12</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4</w:t>
            </w:r>
          </w:p>
        </w:tc>
        <w:tc>
          <w:tcPr>
            <w:tcW w:w="822" w:type="dxa"/>
            <w:noWrap/>
            <w:vAlign w:val="bottom"/>
          </w:tcPr>
          <w:p w:rsidR="001D7E38" w:rsidRPr="00CC48E8" w:rsidRDefault="001D7E38" w:rsidP="00C2677A">
            <w:pPr>
              <w:spacing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3</w:t>
            </w:r>
          </w:p>
        </w:tc>
      </w:tr>
      <w:tr w:rsidR="001D7E38" w:rsidRPr="00D30CFF" w:rsidTr="001D7E38">
        <w:trPr>
          <w:jc w:val="center"/>
        </w:trPr>
        <w:tc>
          <w:tcPr>
            <w:tcW w:w="2438" w:type="dxa"/>
            <w:tcBorders>
              <w:bottom w:val="single" w:sz="4" w:space="0" w:color="7B251F"/>
              <w:right w:val="single" w:sz="4" w:space="0" w:color="7B251F"/>
            </w:tcBorders>
            <w:noWrap/>
            <w:vAlign w:val="bottom"/>
          </w:tcPr>
          <w:p w:rsidR="001D7E38" w:rsidRPr="00CC48E8" w:rsidRDefault="001D7E38" w:rsidP="00C2677A">
            <w:pPr>
              <w:spacing w:after="60" w:line="264" w:lineRule="auto"/>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Остали</w:t>
            </w:r>
          </w:p>
        </w:tc>
        <w:tc>
          <w:tcPr>
            <w:tcW w:w="822" w:type="dxa"/>
            <w:tcBorders>
              <w:left w:val="single" w:sz="4" w:space="0" w:color="7B251F"/>
              <w:bottom w:val="single" w:sz="4" w:space="0" w:color="7B251F"/>
            </w:tcBorders>
            <w:noWrap/>
            <w:vAlign w:val="bottom"/>
          </w:tcPr>
          <w:p w:rsidR="001D7E38" w:rsidRPr="009A505F" w:rsidRDefault="009A505F" w:rsidP="00C2677A">
            <w:pPr>
              <w:spacing w:after="60" w:line="264" w:lineRule="auto"/>
              <w:ind w:right="113"/>
              <w:jc w:val="right"/>
              <w:rPr>
                <w:rFonts w:ascii="Calibri" w:eastAsia="Times New Roman" w:hAnsi="Calibri" w:cs="Calibri"/>
                <w:sz w:val="17"/>
                <w:szCs w:val="17"/>
                <w:lang w:val="sr-Cyrl-RS" w:eastAsia="en-US"/>
              </w:rPr>
            </w:pPr>
            <w:r>
              <w:rPr>
                <w:rFonts w:ascii="Calibri" w:eastAsia="Times New Roman" w:hAnsi="Calibri" w:cs="Calibri"/>
                <w:sz w:val="17"/>
                <w:szCs w:val="17"/>
                <w:lang w:val="sr-Cyrl-RS" w:eastAsia="en-US"/>
              </w:rPr>
              <w:t>28</w:t>
            </w:r>
          </w:p>
        </w:tc>
        <w:tc>
          <w:tcPr>
            <w:tcW w:w="822" w:type="dxa"/>
            <w:tcBorders>
              <w:bottom w:val="single" w:sz="4" w:space="0" w:color="7B251F"/>
            </w:tcBorders>
            <w:noWrap/>
            <w:vAlign w:val="bottom"/>
          </w:tcPr>
          <w:p w:rsidR="001D7E38" w:rsidRPr="00CC48E8" w:rsidRDefault="001D7E38" w:rsidP="00C2677A">
            <w:pPr>
              <w:spacing w:after="60"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25</w:t>
            </w:r>
          </w:p>
        </w:tc>
        <w:tc>
          <w:tcPr>
            <w:tcW w:w="822" w:type="dxa"/>
            <w:tcBorders>
              <w:bottom w:val="single" w:sz="4" w:space="0" w:color="7B251F"/>
            </w:tcBorders>
            <w:noWrap/>
            <w:vAlign w:val="bottom"/>
          </w:tcPr>
          <w:p w:rsidR="001D7E38" w:rsidRPr="00CC48E8" w:rsidRDefault="001D7E38" w:rsidP="00C2677A">
            <w:pPr>
              <w:spacing w:after="60"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18</w:t>
            </w:r>
          </w:p>
        </w:tc>
        <w:tc>
          <w:tcPr>
            <w:tcW w:w="822" w:type="dxa"/>
            <w:tcBorders>
              <w:bottom w:val="single" w:sz="4" w:space="0" w:color="7B251F"/>
            </w:tcBorders>
            <w:noWrap/>
            <w:vAlign w:val="bottom"/>
          </w:tcPr>
          <w:p w:rsidR="001D7E38" w:rsidRPr="00CC48E8" w:rsidRDefault="001D7E38" w:rsidP="00C2677A">
            <w:pPr>
              <w:spacing w:after="60"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7</w:t>
            </w:r>
          </w:p>
        </w:tc>
        <w:tc>
          <w:tcPr>
            <w:tcW w:w="822" w:type="dxa"/>
            <w:tcBorders>
              <w:bottom w:val="single" w:sz="4" w:space="0" w:color="7B251F"/>
            </w:tcBorders>
            <w:noWrap/>
            <w:vAlign w:val="bottom"/>
          </w:tcPr>
          <w:p w:rsidR="001D7E38" w:rsidRPr="00CC48E8" w:rsidRDefault="001D7E38" w:rsidP="00C2677A">
            <w:pPr>
              <w:spacing w:after="60"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2</w:t>
            </w:r>
          </w:p>
        </w:tc>
        <w:tc>
          <w:tcPr>
            <w:tcW w:w="822" w:type="dxa"/>
            <w:tcBorders>
              <w:bottom w:val="single" w:sz="4" w:space="0" w:color="7B251F"/>
            </w:tcBorders>
            <w:noWrap/>
            <w:vAlign w:val="bottom"/>
          </w:tcPr>
          <w:p w:rsidR="001D7E38" w:rsidRPr="00CC48E8" w:rsidRDefault="001D7E38" w:rsidP="00C2677A">
            <w:pPr>
              <w:spacing w:after="60"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tcBorders>
              <w:bottom w:val="single" w:sz="4" w:space="0" w:color="7B251F"/>
            </w:tcBorders>
            <w:noWrap/>
            <w:vAlign w:val="bottom"/>
          </w:tcPr>
          <w:p w:rsidR="001D7E38" w:rsidRPr="00CC48E8" w:rsidRDefault="001D7E38" w:rsidP="00C2677A">
            <w:pPr>
              <w:spacing w:after="60" w:line="264" w:lineRule="auto"/>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2</w:t>
            </w:r>
          </w:p>
        </w:tc>
        <w:tc>
          <w:tcPr>
            <w:tcW w:w="822" w:type="dxa"/>
            <w:tcBorders>
              <w:bottom w:val="single" w:sz="4" w:space="0" w:color="7B251F"/>
            </w:tcBorders>
            <w:noWrap/>
            <w:vAlign w:val="bottom"/>
          </w:tcPr>
          <w:p w:rsidR="001D7E38" w:rsidRPr="00CC48E8" w:rsidRDefault="001D7E38" w:rsidP="00C2677A">
            <w:pPr>
              <w:spacing w:after="60" w:line="264" w:lineRule="auto"/>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tcBorders>
              <w:bottom w:val="single" w:sz="4" w:space="0" w:color="7B251F"/>
            </w:tcBorders>
            <w:noWrap/>
            <w:vAlign w:val="bottom"/>
          </w:tcPr>
          <w:p w:rsidR="001D7E38" w:rsidRPr="009A505F" w:rsidRDefault="009A505F" w:rsidP="00C2677A">
            <w:pPr>
              <w:spacing w:after="60" w:line="264" w:lineRule="auto"/>
              <w:ind w:right="113"/>
              <w:jc w:val="right"/>
              <w:rPr>
                <w:rFonts w:ascii="Calibri" w:eastAsia="Times New Roman" w:hAnsi="Calibri" w:cs="Calibri"/>
                <w:sz w:val="17"/>
                <w:szCs w:val="17"/>
                <w:lang w:val="sr-Cyrl-RS" w:eastAsia="en-US"/>
              </w:rPr>
            </w:pPr>
            <w:r>
              <w:rPr>
                <w:rFonts w:ascii="Calibri" w:eastAsia="Times New Roman" w:hAnsi="Calibri" w:cs="Calibri"/>
                <w:sz w:val="17"/>
                <w:szCs w:val="17"/>
                <w:lang w:val="sr-Cyrl-RS" w:eastAsia="en-US"/>
              </w:rPr>
              <w:t>1</w:t>
            </w:r>
          </w:p>
        </w:tc>
      </w:tr>
    </w:tbl>
    <w:p w:rsidR="00852FE5" w:rsidRPr="00D30CFF" w:rsidRDefault="00852FE5" w:rsidP="00590428">
      <w:pPr>
        <w:rPr>
          <w:rFonts w:ascii="Calibri" w:hAnsi="Calibri" w:cs="Calibri"/>
          <w:b/>
          <w:bCs/>
          <w:sz w:val="16"/>
          <w:szCs w:val="16"/>
          <w:lang w:val="sr-Cyrl-CS"/>
        </w:rPr>
      </w:pPr>
    </w:p>
    <w:p w:rsidR="00852FE5" w:rsidRPr="00D30CFF" w:rsidRDefault="00852FE5" w:rsidP="00590428">
      <w:pPr>
        <w:rPr>
          <w:rFonts w:ascii="Calibri" w:hAnsi="Calibri" w:cs="Calibri"/>
          <w:b/>
          <w:bCs/>
          <w:sz w:val="14"/>
          <w:szCs w:val="14"/>
        </w:rPr>
      </w:pPr>
    </w:p>
    <w:p w:rsidR="00852FE5" w:rsidRDefault="00852FE5" w:rsidP="00590428">
      <w:pPr>
        <w:rPr>
          <w:rFonts w:ascii="Calibri" w:hAnsi="Calibri" w:cs="Calibri"/>
          <w:b/>
          <w:bCs/>
        </w:rPr>
      </w:pPr>
    </w:p>
    <w:p w:rsidR="00FE0670" w:rsidRDefault="00FE0670">
      <w:pPr>
        <w:rPr>
          <w:rFonts w:ascii="Calibri" w:hAnsi="Calibri" w:cs="Calibri"/>
          <w:b/>
          <w:bCs/>
          <w:color w:val="7B251F"/>
          <w:sz w:val="20"/>
          <w:szCs w:val="20"/>
        </w:rPr>
      </w:pPr>
      <w:bookmarkStart w:id="127" w:name="_Toc409676984"/>
      <w:r>
        <w:br w:type="page"/>
      </w:r>
    </w:p>
    <w:p w:rsidR="00852FE5" w:rsidRPr="00DC1BE9" w:rsidRDefault="00852FE5" w:rsidP="00CF5E16">
      <w:pPr>
        <w:pStyle w:val="vesna4e"/>
        <w:spacing w:after="20"/>
      </w:pPr>
      <w:bookmarkStart w:id="128" w:name="_Toc470084964"/>
      <w:r w:rsidRPr="00DC1BE9">
        <w:lastRenderedPageBreak/>
        <w:t xml:space="preserve">7.3. </w:t>
      </w:r>
      <w:r w:rsidRPr="00AE1CE3">
        <w:rPr>
          <w:color w:val="auto"/>
        </w:rPr>
        <w:t>Brooks and brochures by language of publication</w:t>
      </w:r>
      <w:bookmarkEnd w:id="127"/>
      <w:bookmarkEnd w:id="128"/>
    </w:p>
    <w:tbl>
      <w:tblPr>
        <w:tblW w:w="0" w:type="auto"/>
        <w:jc w:val="center"/>
        <w:tblLayout w:type="fixed"/>
        <w:tblCellMar>
          <w:left w:w="28" w:type="dxa"/>
          <w:right w:w="28" w:type="dxa"/>
        </w:tblCellMar>
        <w:tblLook w:val="0000" w:firstRow="0" w:lastRow="0" w:firstColumn="0" w:lastColumn="0" w:noHBand="0" w:noVBand="0"/>
      </w:tblPr>
      <w:tblGrid>
        <w:gridCol w:w="2438"/>
        <w:gridCol w:w="822"/>
        <w:gridCol w:w="822"/>
        <w:gridCol w:w="822"/>
        <w:gridCol w:w="822"/>
        <w:gridCol w:w="822"/>
        <w:gridCol w:w="822"/>
        <w:gridCol w:w="822"/>
        <w:gridCol w:w="822"/>
        <w:gridCol w:w="822"/>
      </w:tblGrid>
      <w:tr w:rsidR="00852FE5" w:rsidRPr="007E00D0">
        <w:trPr>
          <w:jc w:val="center"/>
        </w:trPr>
        <w:tc>
          <w:tcPr>
            <w:tcW w:w="2438" w:type="dxa"/>
            <w:vMerge w:val="restart"/>
            <w:tcBorders>
              <w:bottom w:val="single" w:sz="4" w:space="0" w:color="FFFFFF"/>
              <w:right w:val="single" w:sz="4" w:space="0" w:color="FFFFFF"/>
            </w:tcBorders>
            <w:shd w:val="clear" w:color="auto" w:fill="7B251F"/>
            <w:noWrap/>
            <w:vAlign w:val="center"/>
          </w:tcPr>
          <w:p w:rsidR="00852FE5" w:rsidRPr="007E00D0" w:rsidRDefault="00852FE5" w:rsidP="00593C0A">
            <w:pPr>
              <w:jc w:val="center"/>
              <w:rPr>
                <w:rFonts w:ascii="Calibri" w:hAnsi="Calibri" w:cs="Calibri"/>
                <w:color w:val="FFFFFF"/>
                <w:sz w:val="17"/>
                <w:szCs w:val="17"/>
                <w:lang w:val="sr-Cyrl-CS"/>
              </w:rPr>
            </w:pPr>
          </w:p>
        </w:tc>
        <w:tc>
          <w:tcPr>
            <w:tcW w:w="6576" w:type="dxa"/>
            <w:gridSpan w:val="8"/>
            <w:tcBorders>
              <w:left w:val="single" w:sz="4" w:space="0" w:color="FFFFFF"/>
              <w:bottom w:val="single" w:sz="4" w:space="0" w:color="FFFFFF"/>
              <w:right w:val="single" w:sz="4" w:space="0" w:color="FFFFFF"/>
            </w:tcBorders>
            <w:shd w:val="clear" w:color="auto" w:fill="7B251F"/>
            <w:noWrap/>
            <w:vAlign w:val="center"/>
          </w:tcPr>
          <w:p w:rsidR="00852FE5" w:rsidRPr="007E00D0" w:rsidRDefault="00852FE5" w:rsidP="00593C0A">
            <w:pPr>
              <w:spacing w:before="60" w:after="60"/>
              <w:jc w:val="center"/>
              <w:rPr>
                <w:rFonts w:ascii="Calibri" w:hAnsi="Calibri" w:cs="Calibri"/>
                <w:color w:val="FFFFFF"/>
                <w:sz w:val="17"/>
                <w:szCs w:val="17"/>
              </w:rPr>
            </w:pPr>
            <w:r>
              <w:rPr>
                <w:rFonts w:ascii="Calibri" w:hAnsi="Calibri" w:cs="Calibri"/>
                <w:color w:val="FFFFFF"/>
                <w:sz w:val="17"/>
                <w:szCs w:val="17"/>
              </w:rPr>
              <w:t>Republic of Serbia</w:t>
            </w:r>
          </w:p>
        </w:tc>
        <w:tc>
          <w:tcPr>
            <w:tcW w:w="822" w:type="dxa"/>
            <w:vMerge w:val="restart"/>
            <w:tcBorders>
              <w:left w:val="single" w:sz="4" w:space="0" w:color="FFFFFF"/>
              <w:bottom w:val="single" w:sz="4" w:space="0" w:color="FFFFFF"/>
            </w:tcBorders>
            <w:shd w:val="clear" w:color="auto" w:fill="7B251F"/>
            <w:vAlign w:val="center"/>
          </w:tcPr>
          <w:p w:rsidR="00852FE5" w:rsidRPr="007E00D0" w:rsidRDefault="00852FE5" w:rsidP="00593C0A">
            <w:pPr>
              <w:jc w:val="center"/>
              <w:rPr>
                <w:rFonts w:ascii="Calibri" w:hAnsi="Calibri" w:cs="Calibri"/>
                <w:color w:val="FFFFFF"/>
                <w:sz w:val="17"/>
                <w:szCs w:val="17"/>
              </w:rPr>
            </w:pPr>
            <w:r>
              <w:rPr>
                <w:rFonts w:ascii="Calibri" w:hAnsi="Calibri" w:cs="Calibri"/>
                <w:color w:val="FFFFFF"/>
                <w:sz w:val="17"/>
                <w:szCs w:val="17"/>
              </w:rPr>
              <w:t>Abroad</w:t>
            </w:r>
          </w:p>
        </w:tc>
      </w:tr>
      <w:tr w:rsidR="00852FE5" w:rsidRPr="007E00D0">
        <w:trPr>
          <w:jc w:val="center"/>
        </w:trPr>
        <w:tc>
          <w:tcPr>
            <w:tcW w:w="2438" w:type="dxa"/>
            <w:vMerge/>
            <w:tcBorders>
              <w:top w:val="single" w:sz="4" w:space="0" w:color="FFFFFF"/>
              <w:bottom w:val="single" w:sz="4" w:space="0" w:color="FFFFFF"/>
              <w:right w:val="single" w:sz="4" w:space="0" w:color="FFFFFF"/>
            </w:tcBorders>
            <w:shd w:val="clear" w:color="auto" w:fill="7B251F"/>
            <w:vAlign w:val="center"/>
          </w:tcPr>
          <w:p w:rsidR="00852FE5" w:rsidRPr="007E00D0" w:rsidRDefault="00852FE5" w:rsidP="00593C0A">
            <w:pPr>
              <w:jc w:val="center"/>
              <w:rPr>
                <w:rFonts w:ascii="Calibri" w:hAnsi="Calibri" w:cs="Calibri"/>
                <w:color w:val="FFFFFF"/>
                <w:sz w:val="17"/>
                <w:szCs w:val="17"/>
              </w:rPr>
            </w:pPr>
          </w:p>
        </w:tc>
        <w:tc>
          <w:tcPr>
            <w:tcW w:w="822" w:type="dxa"/>
            <w:vMerge w:val="restart"/>
            <w:tcBorders>
              <w:top w:val="single" w:sz="4" w:space="0" w:color="FFFFFF"/>
              <w:left w:val="single" w:sz="4" w:space="0" w:color="FFFFFF"/>
              <w:bottom w:val="single" w:sz="4" w:space="0" w:color="FFFFFF"/>
              <w:right w:val="single" w:sz="4" w:space="0" w:color="FFFFFF"/>
            </w:tcBorders>
            <w:shd w:val="clear" w:color="auto" w:fill="7B251F"/>
            <w:noWrap/>
            <w:vAlign w:val="center"/>
          </w:tcPr>
          <w:p w:rsidR="00852FE5" w:rsidRPr="00E30B8D" w:rsidRDefault="00852FE5" w:rsidP="00593C0A">
            <w:pPr>
              <w:jc w:val="center"/>
              <w:rPr>
                <w:rFonts w:ascii="Calibri" w:hAnsi="Calibri" w:cs="Calibri"/>
                <w:color w:val="FFFFFF"/>
                <w:sz w:val="17"/>
                <w:szCs w:val="17"/>
              </w:rPr>
            </w:pPr>
            <w:r>
              <w:rPr>
                <w:rFonts w:ascii="Calibri" w:hAnsi="Calibri" w:cs="Calibri"/>
                <w:color w:val="FFFFFF"/>
                <w:sz w:val="17"/>
                <w:szCs w:val="17"/>
              </w:rPr>
              <w:t>Total</w:t>
            </w:r>
          </w:p>
        </w:tc>
        <w:tc>
          <w:tcPr>
            <w:tcW w:w="2466" w:type="dxa"/>
            <w:gridSpan w:val="3"/>
            <w:tcBorders>
              <w:top w:val="single" w:sz="4" w:space="0" w:color="FFFFFF"/>
              <w:left w:val="single" w:sz="4" w:space="0" w:color="FFFFFF"/>
              <w:bottom w:val="single" w:sz="4" w:space="0" w:color="FFFFFF"/>
              <w:right w:val="single" w:sz="4" w:space="0" w:color="FFFFFF"/>
            </w:tcBorders>
            <w:shd w:val="clear" w:color="auto" w:fill="7B251F"/>
            <w:noWrap/>
            <w:vAlign w:val="center"/>
          </w:tcPr>
          <w:p w:rsidR="00852FE5" w:rsidRPr="007E00D0" w:rsidRDefault="00852FE5" w:rsidP="00593C0A">
            <w:pPr>
              <w:spacing w:before="60" w:after="60" w:line="223" w:lineRule="auto"/>
              <w:jc w:val="center"/>
              <w:rPr>
                <w:rFonts w:ascii="Calibri" w:hAnsi="Calibri" w:cs="Calibri"/>
                <w:color w:val="FFFFFF"/>
                <w:sz w:val="17"/>
                <w:szCs w:val="17"/>
              </w:rPr>
            </w:pPr>
            <w:r>
              <w:rPr>
                <w:rFonts w:ascii="Calibri" w:hAnsi="Calibri" w:cs="Calibri"/>
                <w:color w:val="FFFFFF"/>
                <w:sz w:val="17"/>
                <w:szCs w:val="17"/>
              </w:rPr>
              <w:t>Srbija</w:t>
            </w:r>
            <w:r w:rsidRPr="007E00D0">
              <w:rPr>
                <w:rFonts w:ascii="Calibri" w:hAnsi="Calibri" w:cs="Calibri"/>
                <w:color w:val="FFFFFF"/>
                <w:sz w:val="17"/>
                <w:szCs w:val="17"/>
                <w:lang w:val="sr-Cyrl-CS"/>
              </w:rPr>
              <w:t xml:space="preserve"> </w:t>
            </w:r>
            <w:r w:rsidRPr="007E00D0">
              <w:rPr>
                <w:rFonts w:ascii="Calibri" w:hAnsi="Calibri" w:cs="Calibri"/>
                <w:color w:val="FFFFFF"/>
                <w:sz w:val="17"/>
                <w:szCs w:val="17"/>
              </w:rPr>
              <w:t>–</w:t>
            </w:r>
            <w:r w:rsidRPr="007E00D0">
              <w:rPr>
                <w:rFonts w:ascii="Calibri" w:hAnsi="Calibri" w:cs="Calibri"/>
                <w:color w:val="FFFFFF"/>
                <w:sz w:val="17"/>
                <w:szCs w:val="17"/>
                <w:lang w:val="sr-Cyrl-CS"/>
              </w:rPr>
              <w:t xml:space="preserve"> </w:t>
            </w:r>
            <w:r>
              <w:rPr>
                <w:rFonts w:ascii="Calibri" w:hAnsi="Calibri" w:cs="Calibri"/>
                <w:color w:val="FFFFFF"/>
                <w:sz w:val="17"/>
                <w:szCs w:val="17"/>
              </w:rPr>
              <w:t>sever</w:t>
            </w:r>
          </w:p>
        </w:tc>
        <w:tc>
          <w:tcPr>
            <w:tcW w:w="3288" w:type="dxa"/>
            <w:gridSpan w:val="4"/>
            <w:tcBorders>
              <w:top w:val="single" w:sz="4" w:space="0" w:color="FFFFFF"/>
              <w:left w:val="single" w:sz="4" w:space="0" w:color="FFFFFF"/>
              <w:bottom w:val="single" w:sz="4" w:space="0" w:color="FFFFFF"/>
              <w:right w:val="single" w:sz="4" w:space="0" w:color="FFFFFF"/>
            </w:tcBorders>
            <w:shd w:val="clear" w:color="auto" w:fill="7B251F"/>
            <w:noWrap/>
            <w:vAlign w:val="center"/>
          </w:tcPr>
          <w:p w:rsidR="00852FE5" w:rsidRPr="007E00D0" w:rsidRDefault="00852FE5" w:rsidP="00593C0A">
            <w:pPr>
              <w:spacing w:before="60" w:after="60" w:line="223" w:lineRule="auto"/>
              <w:jc w:val="center"/>
              <w:rPr>
                <w:rFonts w:ascii="Calibri" w:hAnsi="Calibri" w:cs="Calibri"/>
                <w:color w:val="FFFFFF"/>
                <w:sz w:val="17"/>
                <w:szCs w:val="17"/>
              </w:rPr>
            </w:pPr>
            <w:r>
              <w:rPr>
                <w:rFonts w:ascii="Calibri" w:hAnsi="Calibri" w:cs="Calibri"/>
                <w:color w:val="FFFFFF"/>
                <w:sz w:val="17"/>
                <w:szCs w:val="17"/>
              </w:rPr>
              <w:t>Srbija</w:t>
            </w:r>
            <w:r w:rsidRPr="007E00D0">
              <w:rPr>
                <w:rFonts w:ascii="Calibri" w:hAnsi="Calibri" w:cs="Calibri"/>
                <w:color w:val="FFFFFF"/>
                <w:sz w:val="17"/>
                <w:szCs w:val="17"/>
                <w:lang w:val="sr-Cyrl-CS"/>
              </w:rPr>
              <w:t xml:space="preserve"> </w:t>
            </w:r>
            <w:r w:rsidRPr="007E00D0">
              <w:rPr>
                <w:rFonts w:ascii="Calibri" w:hAnsi="Calibri" w:cs="Calibri"/>
                <w:color w:val="FFFFFF"/>
                <w:sz w:val="17"/>
                <w:szCs w:val="17"/>
              </w:rPr>
              <w:t>–</w:t>
            </w:r>
            <w:r w:rsidRPr="007E00D0">
              <w:rPr>
                <w:rFonts w:ascii="Calibri" w:hAnsi="Calibri" w:cs="Calibri"/>
                <w:color w:val="FFFFFF"/>
                <w:sz w:val="17"/>
                <w:szCs w:val="17"/>
                <w:lang w:val="sr-Cyrl-CS"/>
              </w:rPr>
              <w:t xml:space="preserve"> </w:t>
            </w:r>
            <w:r>
              <w:rPr>
                <w:rFonts w:ascii="Calibri" w:hAnsi="Calibri" w:cs="Calibri"/>
                <w:color w:val="FFFFFF"/>
                <w:sz w:val="17"/>
                <w:szCs w:val="17"/>
              </w:rPr>
              <w:t>jug</w:t>
            </w:r>
          </w:p>
        </w:tc>
        <w:tc>
          <w:tcPr>
            <w:tcW w:w="822" w:type="dxa"/>
            <w:vMerge/>
            <w:tcBorders>
              <w:top w:val="single" w:sz="4" w:space="0" w:color="FFFFFF"/>
              <w:left w:val="single" w:sz="4" w:space="0" w:color="FFFFFF"/>
              <w:bottom w:val="single" w:sz="4" w:space="0" w:color="FFFFFF"/>
            </w:tcBorders>
            <w:shd w:val="clear" w:color="auto" w:fill="7B251F"/>
            <w:vAlign w:val="center"/>
          </w:tcPr>
          <w:p w:rsidR="00852FE5" w:rsidRPr="007E00D0" w:rsidRDefault="00852FE5" w:rsidP="00593C0A">
            <w:pPr>
              <w:jc w:val="center"/>
              <w:rPr>
                <w:rFonts w:ascii="Calibri" w:hAnsi="Calibri" w:cs="Calibri"/>
                <w:color w:val="FFFFFF"/>
                <w:sz w:val="17"/>
                <w:szCs w:val="17"/>
              </w:rPr>
            </w:pPr>
          </w:p>
        </w:tc>
      </w:tr>
      <w:tr w:rsidR="00852FE5" w:rsidRPr="007E00D0">
        <w:trPr>
          <w:jc w:val="center"/>
        </w:trPr>
        <w:tc>
          <w:tcPr>
            <w:tcW w:w="2438" w:type="dxa"/>
            <w:vMerge/>
            <w:tcBorders>
              <w:top w:val="single" w:sz="4" w:space="0" w:color="FFFFFF"/>
              <w:right w:val="single" w:sz="4" w:space="0" w:color="FFFFFF"/>
            </w:tcBorders>
            <w:shd w:val="clear" w:color="auto" w:fill="7B251F"/>
            <w:vAlign w:val="center"/>
          </w:tcPr>
          <w:p w:rsidR="00852FE5" w:rsidRPr="007E00D0" w:rsidRDefault="00852FE5" w:rsidP="00593C0A">
            <w:pPr>
              <w:jc w:val="center"/>
              <w:rPr>
                <w:rFonts w:ascii="Calibri" w:hAnsi="Calibri" w:cs="Calibri"/>
                <w:color w:val="FFFFFF"/>
                <w:sz w:val="17"/>
                <w:szCs w:val="17"/>
              </w:rPr>
            </w:pPr>
          </w:p>
        </w:tc>
        <w:tc>
          <w:tcPr>
            <w:tcW w:w="822" w:type="dxa"/>
            <w:vMerge/>
            <w:tcBorders>
              <w:top w:val="single" w:sz="4" w:space="0" w:color="FFFFFF"/>
              <w:left w:val="single" w:sz="4" w:space="0" w:color="FFFFFF"/>
              <w:right w:val="single" w:sz="4" w:space="0" w:color="FFFFFF"/>
            </w:tcBorders>
            <w:shd w:val="clear" w:color="auto" w:fill="7B251F"/>
            <w:vAlign w:val="center"/>
          </w:tcPr>
          <w:p w:rsidR="00852FE5" w:rsidRPr="007E00D0" w:rsidRDefault="00852FE5" w:rsidP="00593C0A">
            <w:pPr>
              <w:jc w:val="center"/>
              <w:rPr>
                <w:rFonts w:ascii="Calibri" w:hAnsi="Calibri" w:cs="Calibri"/>
                <w:color w:val="FFFFFF"/>
                <w:sz w:val="17"/>
                <w:szCs w:val="17"/>
              </w:rPr>
            </w:pPr>
          </w:p>
        </w:tc>
        <w:tc>
          <w:tcPr>
            <w:tcW w:w="822" w:type="dxa"/>
            <w:tcBorders>
              <w:top w:val="single" w:sz="4" w:space="0" w:color="FFFFFF"/>
              <w:left w:val="single" w:sz="4" w:space="0" w:color="FFFFFF"/>
              <w:right w:val="single" w:sz="4" w:space="0" w:color="FFFFFF"/>
            </w:tcBorders>
            <w:shd w:val="clear" w:color="auto" w:fill="7B251F"/>
            <w:noWrap/>
            <w:vAlign w:val="center"/>
          </w:tcPr>
          <w:p w:rsidR="00852FE5" w:rsidRPr="00055E43" w:rsidRDefault="00852FE5" w:rsidP="00593C0A">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All</w:t>
            </w:r>
          </w:p>
        </w:tc>
        <w:tc>
          <w:tcPr>
            <w:tcW w:w="822" w:type="dxa"/>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593C0A">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Beogradski region</w:t>
            </w:r>
          </w:p>
        </w:tc>
        <w:tc>
          <w:tcPr>
            <w:tcW w:w="822" w:type="dxa"/>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593C0A">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Region Vojvodine</w:t>
            </w:r>
          </w:p>
        </w:tc>
        <w:tc>
          <w:tcPr>
            <w:tcW w:w="822" w:type="dxa"/>
            <w:tcBorders>
              <w:top w:val="single" w:sz="4" w:space="0" w:color="FFFFFF"/>
              <w:left w:val="single" w:sz="4" w:space="0" w:color="FFFFFF"/>
              <w:right w:val="single" w:sz="4" w:space="0" w:color="FFFFFF"/>
            </w:tcBorders>
            <w:shd w:val="clear" w:color="auto" w:fill="7B251F"/>
            <w:noWrap/>
            <w:vAlign w:val="center"/>
          </w:tcPr>
          <w:p w:rsidR="00852FE5" w:rsidRPr="00055E43" w:rsidRDefault="00852FE5" w:rsidP="00593C0A">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All</w:t>
            </w:r>
          </w:p>
        </w:tc>
        <w:tc>
          <w:tcPr>
            <w:tcW w:w="822" w:type="dxa"/>
            <w:tcBorders>
              <w:top w:val="single" w:sz="4" w:space="0" w:color="FFFFFF"/>
              <w:left w:val="single" w:sz="4" w:space="0" w:color="FFFFFF"/>
              <w:right w:val="single" w:sz="4" w:space="0" w:color="FFFFFF"/>
            </w:tcBorders>
            <w:shd w:val="clear" w:color="auto" w:fill="7B251F"/>
            <w:vAlign w:val="center"/>
          </w:tcPr>
          <w:p w:rsidR="00852FE5" w:rsidRPr="00604EAD" w:rsidRDefault="00852FE5" w:rsidP="00593C0A">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Region Sumadije i Zapadne Srbije</w:t>
            </w:r>
          </w:p>
        </w:tc>
        <w:tc>
          <w:tcPr>
            <w:tcW w:w="822" w:type="dxa"/>
            <w:tcBorders>
              <w:top w:val="single" w:sz="4" w:space="0" w:color="FFFFFF"/>
              <w:left w:val="single" w:sz="4" w:space="0" w:color="FFFFFF"/>
              <w:right w:val="single" w:sz="4" w:space="0" w:color="FFFFFF"/>
            </w:tcBorders>
            <w:shd w:val="clear" w:color="auto" w:fill="7B251F"/>
            <w:vAlign w:val="center"/>
          </w:tcPr>
          <w:p w:rsidR="00852FE5" w:rsidRPr="00604EAD" w:rsidRDefault="00852FE5" w:rsidP="00593C0A">
            <w:pPr>
              <w:spacing w:line="264" w:lineRule="auto"/>
              <w:jc w:val="center"/>
              <w:rPr>
                <w:rFonts w:ascii="Calibri" w:hAnsi="Calibri" w:cs="Calibri"/>
                <w:color w:val="FFFFFF"/>
                <w:sz w:val="17"/>
                <w:szCs w:val="17"/>
                <w:lang w:val="de-DE" w:eastAsia="en-US"/>
              </w:rPr>
            </w:pPr>
            <w:r w:rsidRPr="00604EAD">
              <w:rPr>
                <w:rFonts w:ascii="Calibri" w:hAnsi="Calibri" w:cs="Calibri"/>
                <w:color w:val="FFFFFF"/>
                <w:sz w:val="17"/>
                <w:szCs w:val="17"/>
                <w:lang w:val="de-DE" w:eastAsia="en-US"/>
              </w:rPr>
              <w:t>Region Juzne i Istocne Srbije</w:t>
            </w:r>
          </w:p>
        </w:tc>
        <w:tc>
          <w:tcPr>
            <w:tcW w:w="822" w:type="dxa"/>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593C0A">
            <w:pPr>
              <w:spacing w:line="264"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Region Kosovo i Metohija</w:t>
            </w:r>
          </w:p>
        </w:tc>
        <w:tc>
          <w:tcPr>
            <w:tcW w:w="822" w:type="dxa"/>
            <w:vMerge/>
            <w:tcBorders>
              <w:top w:val="single" w:sz="4" w:space="0" w:color="FFFFFF"/>
              <w:left w:val="single" w:sz="4" w:space="0" w:color="FFFFFF"/>
            </w:tcBorders>
            <w:shd w:val="clear" w:color="auto" w:fill="7B251F"/>
            <w:vAlign w:val="center"/>
          </w:tcPr>
          <w:p w:rsidR="00852FE5" w:rsidRPr="007E00D0" w:rsidRDefault="00852FE5" w:rsidP="00593C0A">
            <w:pPr>
              <w:jc w:val="center"/>
              <w:rPr>
                <w:rFonts w:ascii="Calibri" w:hAnsi="Calibri" w:cs="Calibri"/>
                <w:color w:val="FFFFFF"/>
                <w:sz w:val="17"/>
                <w:szCs w:val="17"/>
              </w:rPr>
            </w:pPr>
          </w:p>
        </w:tc>
      </w:tr>
      <w:tr w:rsidR="00FE0670" w:rsidRPr="00CC48E8" w:rsidTr="00FE0670">
        <w:trPr>
          <w:jc w:val="center"/>
        </w:trPr>
        <w:tc>
          <w:tcPr>
            <w:tcW w:w="2438" w:type="dxa"/>
            <w:tcBorders>
              <w:right w:val="single" w:sz="4" w:space="0" w:color="7B251F"/>
            </w:tcBorders>
            <w:noWrap/>
            <w:vAlign w:val="bottom"/>
          </w:tcPr>
          <w:p w:rsidR="00FE0670" w:rsidRPr="003B2280" w:rsidRDefault="00FE0670" w:rsidP="00FE0670">
            <w:pPr>
              <w:spacing w:before="120" w:line="240" w:lineRule="exact"/>
              <w:rPr>
                <w:rFonts w:ascii="Calibri" w:hAnsi="Calibri" w:cs="Calibri"/>
                <w:b/>
                <w:bCs/>
                <w:sz w:val="17"/>
                <w:szCs w:val="17"/>
                <w:lang w:eastAsia="en-US"/>
              </w:rPr>
            </w:pPr>
            <w:r>
              <w:rPr>
                <w:rFonts w:ascii="Calibri" w:hAnsi="Calibri" w:cs="Calibri"/>
                <w:b/>
                <w:bCs/>
                <w:sz w:val="17"/>
                <w:szCs w:val="17"/>
                <w:lang w:eastAsia="en-US"/>
              </w:rPr>
              <w:t>Total</w:t>
            </w:r>
          </w:p>
        </w:tc>
        <w:tc>
          <w:tcPr>
            <w:tcW w:w="822" w:type="dxa"/>
            <w:tcBorders>
              <w:left w:val="single" w:sz="4" w:space="0" w:color="7B251F"/>
            </w:tcBorders>
            <w:noWrap/>
            <w:vAlign w:val="bottom"/>
          </w:tcPr>
          <w:p w:rsidR="00FE0670" w:rsidRPr="00CC48E8" w:rsidRDefault="00FE0670" w:rsidP="00FE0670">
            <w:pPr>
              <w:spacing w:before="120"/>
              <w:ind w:right="113"/>
              <w:jc w:val="right"/>
              <w:rPr>
                <w:rFonts w:ascii="Calibri" w:eastAsia="Times New Roman" w:hAnsi="Calibri" w:cs="Calibri"/>
                <w:b/>
                <w:bCs/>
                <w:sz w:val="17"/>
                <w:szCs w:val="17"/>
                <w:lang w:eastAsia="en-US"/>
              </w:rPr>
            </w:pPr>
            <w:r w:rsidRPr="00CC48E8">
              <w:rPr>
                <w:rFonts w:ascii="Calibri" w:eastAsia="Times New Roman" w:hAnsi="Calibri" w:cs="Calibri"/>
                <w:b/>
                <w:bCs/>
                <w:sz w:val="17"/>
                <w:szCs w:val="17"/>
                <w:lang w:eastAsia="en-US"/>
              </w:rPr>
              <w:t>11101</w:t>
            </w:r>
          </w:p>
        </w:tc>
        <w:tc>
          <w:tcPr>
            <w:tcW w:w="822" w:type="dxa"/>
            <w:noWrap/>
            <w:vAlign w:val="bottom"/>
          </w:tcPr>
          <w:p w:rsidR="00FE0670" w:rsidRPr="00CC48E8" w:rsidRDefault="00FE0670" w:rsidP="00FE0670">
            <w:pPr>
              <w:spacing w:before="120"/>
              <w:ind w:right="113"/>
              <w:jc w:val="right"/>
              <w:rPr>
                <w:rFonts w:ascii="Calibri" w:eastAsia="Times New Roman" w:hAnsi="Calibri" w:cs="Calibri"/>
                <w:b/>
                <w:bCs/>
                <w:sz w:val="17"/>
                <w:szCs w:val="17"/>
                <w:lang w:eastAsia="en-US"/>
              </w:rPr>
            </w:pPr>
            <w:r w:rsidRPr="00CC48E8">
              <w:rPr>
                <w:rFonts w:ascii="Calibri" w:eastAsia="Times New Roman" w:hAnsi="Calibri" w:cs="Calibri"/>
                <w:b/>
                <w:bCs/>
                <w:sz w:val="17"/>
                <w:szCs w:val="17"/>
                <w:lang w:eastAsia="en-US"/>
              </w:rPr>
              <w:t>9328</w:t>
            </w:r>
          </w:p>
        </w:tc>
        <w:tc>
          <w:tcPr>
            <w:tcW w:w="822" w:type="dxa"/>
            <w:noWrap/>
            <w:vAlign w:val="bottom"/>
          </w:tcPr>
          <w:p w:rsidR="00FE0670" w:rsidRPr="00CC48E8" w:rsidRDefault="00FE0670" w:rsidP="00FE0670">
            <w:pPr>
              <w:spacing w:before="120"/>
              <w:ind w:right="113"/>
              <w:jc w:val="right"/>
              <w:rPr>
                <w:rFonts w:ascii="Calibri" w:eastAsia="Times New Roman" w:hAnsi="Calibri" w:cs="Calibri"/>
                <w:b/>
                <w:bCs/>
                <w:sz w:val="17"/>
                <w:szCs w:val="17"/>
                <w:lang w:eastAsia="en-US"/>
              </w:rPr>
            </w:pPr>
            <w:r w:rsidRPr="00CC48E8">
              <w:rPr>
                <w:rFonts w:ascii="Calibri" w:eastAsia="Times New Roman" w:hAnsi="Calibri" w:cs="Calibri"/>
                <w:b/>
                <w:bCs/>
                <w:sz w:val="17"/>
                <w:szCs w:val="17"/>
                <w:lang w:eastAsia="en-US"/>
              </w:rPr>
              <w:t>7825</w:t>
            </w:r>
          </w:p>
        </w:tc>
        <w:tc>
          <w:tcPr>
            <w:tcW w:w="822" w:type="dxa"/>
            <w:noWrap/>
            <w:vAlign w:val="bottom"/>
          </w:tcPr>
          <w:p w:rsidR="00FE0670" w:rsidRPr="00CC48E8" w:rsidRDefault="00FE0670" w:rsidP="00FE0670">
            <w:pPr>
              <w:spacing w:before="120"/>
              <w:ind w:right="113"/>
              <w:jc w:val="right"/>
              <w:rPr>
                <w:rFonts w:ascii="Calibri" w:eastAsia="Times New Roman" w:hAnsi="Calibri" w:cs="Calibri"/>
                <w:b/>
                <w:bCs/>
                <w:sz w:val="17"/>
                <w:szCs w:val="17"/>
                <w:lang w:eastAsia="en-US"/>
              </w:rPr>
            </w:pPr>
            <w:r w:rsidRPr="00CC48E8">
              <w:rPr>
                <w:rFonts w:ascii="Calibri" w:eastAsia="Times New Roman" w:hAnsi="Calibri" w:cs="Calibri"/>
                <w:b/>
                <w:bCs/>
                <w:sz w:val="17"/>
                <w:szCs w:val="17"/>
                <w:lang w:eastAsia="en-US"/>
              </w:rPr>
              <w:t>1503</w:t>
            </w:r>
          </w:p>
        </w:tc>
        <w:tc>
          <w:tcPr>
            <w:tcW w:w="822" w:type="dxa"/>
            <w:noWrap/>
            <w:vAlign w:val="bottom"/>
          </w:tcPr>
          <w:p w:rsidR="00FE0670" w:rsidRPr="00CC48E8" w:rsidRDefault="00FE0670" w:rsidP="00FE0670">
            <w:pPr>
              <w:spacing w:before="120"/>
              <w:ind w:right="113"/>
              <w:jc w:val="right"/>
              <w:rPr>
                <w:rFonts w:ascii="Calibri" w:eastAsia="Times New Roman" w:hAnsi="Calibri" w:cs="Calibri"/>
                <w:b/>
                <w:bCs/>
                <w:sz w:val="17"/>
                <w:szCs w:val="17"/>
                <w:lang w:eastAsia="en-US"/>
              </w:rPr>
            </w:pPr>
            <w:r w:rsidRPr="00CC48E8">
              <w:rPr>
                <w:rFonts w:ascii="Calibri" w:eastAsia="Times New Roman" w:hAnsi="Calibri" w:cs="Calibri"/>
                <w:b/>
                <w:bCs/>
                <w:sz w:val="17"/>
                <w:szCs w:val="17"/>
                <w:lang w:eastAsia="en-US"/>
              </w:rPr>
              <w:t>1688</w:t>
            </w:r>
          </w:p>
        </w:tc>
        <w:tc>
          <w:tcPr>
            <w:tcW w:w="822" w:type="dxa"/>
            <w:noWrap/>
            <w:vAlign w:val="bottom"/>
          </w:tcPr>
          <w:p w:rsidR="00FE0670" w:rsidRPr="00CC48E8" w:rsidRDefault="00FE0670" w:rsidP="00FE0670">
            <w:pPr>
              <w:spacing w:before="120"/>
              <w:ind w:right="113"/>
              <w:jc w:val="right"/>
              <w:rPr>
                <w:rFonts w:ascii="Calibri" w:eastAsia="Times New Roman" w:hAnsi="Calibri" w:cs="Calibri"/>
                <w:b/>
                <w:bCs/>
                <w:sz w:val="17"/>
                <w:szCs w:val="17"/>
                <w:lang w:eastAsia="en-US"/>
              </w:rPr>
            </w:pPr>
            <w:r w:rsidRPr="00CC48E8">
              <w:rPr>
                <w:rFonts w:ascii="Calibri" w:eastAsia="Times New Roman" w:hAnsi="Calibri" w:cs="Calibri"/>
                <w:b/>
                <w:bCs/>
                <w:sz w:val="17"/>
                <w:szCs w:val="17"/>
                <w:lang w:eastAsia="en-US"/>
              </w:rPr>
              <w:t>992</w:t>
            </w:r>
          </w:p>
        </w:tc>
        <w:tc>
          <w:tcPr>
            <w:tcW w:w="822" w:type="dxa"/>
            <w:noWrap/>
            <w:vAlign w:val="bottom"/>
          </w:tcPr>
          <w:p w:rsidR="00FE0670" w:rsidRPr="00CC48E8" w:rsidRDefault="00FE0670" w:rsidP="00FE0670">
            <w:pPr>
              <w:spacing w:before="120"/>
              <w:ind w:right="113"/>
              <w:jc w:val="right"/>
              <w:rPr>
                <w:rFonts w:ascii="Calibri" w:eastAsia="Times New Roman" w:hAnsi="Calibri" w:cs="Calibri"/>
                <w:b/>
                <w:bCs/>
                <w:sz w:val="17"/>
                <w:szCs w:val="17"/>
                <w:lang w:eastAsia="en-US"/>
              </w:rPr>
            </w:pPr>
            <w:r w:rsidRPr="00CC48E8">
              <w:rPr>
                <w:rFonts w:ascii="Calibri" w:eastAsia="Times New Roman" w:hAnsi="Calibri" w:cs="Calibri"/>
                <w:b/>
                <w:bCs/>
                <w:sz w:val="17"/>
                <w:szCs w:val="17"/>
                <w:lang w:eastAsia="en-US"/>
              </w:rPr>
              <w:t>604</w:t>
            </w:r>
          </w:p>
        </w:tc>
        <w:tc>
          <w:tcPr>
            <w:tcW w:w="822" w:type="dxa"/>
            <w:noWrap/>
            <w:vAlign w:val="bottom"/>
          </w:tcPr>
          <w:p w:rsidR="00FE0670" w:rsidRPr="00CC48E8" w:rsidRDefault="00FE0670" w:rsidP="00FE0670">
            <w:pPr>
              <w:spacing w:before="120"/>
              <w:ind w:right="113"/>
              <w:jc w:val="right"/>
              <w:rPr>
                <w:rFonts w:ascii="Calibri" w:eastAsia="Times New Roman" w:hAnsi="Calibri" w:cs="Calibri"/>
                <w:b/>
                <w:bCs/>
                <w:sz w:val="17"/>
                <w:szCs w:val="17"/>
                <w:lang w:eastAsia="en-US"/>
              </w:rPr>
            </w:pPr>
            <w:r w:rsidRPr="00CC48E8">
              <w:rPr>
                <w:rFonts w:ascii="Calibri" w:eastAsia="Times New Roman" w:hAnsi="Calibri" w:cs="Calibri"/>
                <w:b/>
                <w:bCs/>
                <w:sz w:val="17"/>
                <w:szCs w:val="17"/>
                <w:lang w:eastAsia="en-US"/>
              </w:rPr>
              <w:t>92</w:t>
            </w:r>
          </w:p>
        </w:tc>
        <w:tc>
          <w:tcPr>
            <w:tcW w:w="822" w:type="dxa"/>
            <w:noWrap/>
            <w:vAlign w:val="bottom"/>
          </w:tcPr>
          <w:p w:rsidR="00FE0670" w:rsidRPr="00CC48E8" w:rsidRDefault="00FE0670" w:rsidP="00FE0670">
            <w:pPr>
              <w:spacing w:before="120"/>
              <w:ind w:right="113"/>
              <w:jc w:val="right"/>
              <w:rPr>
                <w:rFonts w:ascii="Calibri" w:eastAsia="Times New Roman" w:hAnsi="Calibri" w:cs="Calibri"/>
                <w:b/>
                <w:bCs/>
                <w:sz w:val="17"/>
                <w:szCs w:val="17"/>
                <w:lang w:eastAsia="en-US"/>
              </w:rPr>
            </w:pPr>
            <w:r w:rsidRPr="00CC48E8">
              <w:rPr>
                <w:rFonts w:ascii="Calibri" w:eastAsia="Times New Roman" w:hAnsi="Calibri" w:cs="Calibri"/>
                <w:b/>
                <w:bCs/>
                <w:sz w:val="17"/>
                <w:szCs w:val="17"/>
                <w:lang w:eastAsia="en-US"/>
              </w:rPr>
              <w:t>85</w:t>
            </w:r>
          </w:p>
        </w:tc>
      </w:tr>
      <w:tr w:rsidR="00FE0670" w:rsidRPr="00CC48E8" w:rsidTr="00FE0670">
        <w:trPr>
          <w:jc w:val="center"/>
        </w:trPr>
        <w:tc>
          <w:tcPr>
            <w:tcW w:w="2438" w:type="dxa"/>
            <w:tcBorders>
              <w:right w:val="single" w:sz="4" w:space="0" w:color="7B251F"/>
            </w:tcBorders>
            <w:noWrap/>
            <w:vAlign w:val="bottom"/>
          </w:tcPr>
          <w:p w:rsidR="00FE0670" w:rsidRPr="007E00D0" w:rsidRDefault="00FE0670" w:rsidP="00FE0670">
            <w:pPr>
              <w:spacing w:line="240" w:lineRule="exact"/>
              <w:rPr>
                <w:rFonts w:ascii="Calibri" w:hAnsi="Calibri" w:cs="Calibri"/>
                <w:sz w:val="17"/>
                <w:szCs w:val="17"/>
              </w:rPr>
            </w:pPr>
            <w:r>
              <w:rPr>
                <w:rFonts w:ascii="Calibri" w:hAnsi="Calibri" w:cs="Calibri"/>
                <w:sz w:val="17"/>
                <w:szCs w:val="17"/>
              </w:rPr>
              <w:t>Serbian</w:t>
            </w:r>
          </w:p>
        </w:tc>
        <w:tc>
          <w:tcPr>
            <w:tcW w:w="822" w:type="dxa"/>
            <w:tcBorders>
              <w:left w:val="single" w:sz="4" w:space="0" w:color="7B251F"/>
            </w:tcBorders>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9427</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7873</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6717</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1156</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1498</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914</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508</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76</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56</w:t>
            </w:r>
          </w:p>
        </w:tc>
      </w:tr>
      <w:tr w:rsidR="00FE0670" w:rsidRPr="00CC48E8" w:rsidTr="00FE0670">
        <w:trPr>
          <w:jc w:val="center"/>
        </w:trPr>
        <w:tc>
          <w:tcPr>
            <w:tcW w:w="2438" w:type="dxa"/>
            <w:tcBorders>
              <w:right w:val="single" w:sz="4" w:space="0" w:color="7B251F"/>
            </w:tcBorders>
            <w:noWrap/>
            <w:vAlign w:val="bottom"/>
          </w:tcPr>
          <w:p w:rsidR="00FE0670" w:rsidRPr="007E00D0" w:rsidRDefault="00FE0670" w:rsidP="00FE0670">
            <w:pPr>
              <w:spacing w:line="240" w:lineRule="exact"/>
              <w:rPr>
                <w:rFonts w:ascii="Calibri" w:hAnsi="Calibri" w:cs="Calibri"/>
                <w:sz w:val="17"/>
                <w:szCs w:val="17"/>
              </w:rPr>
            </w:pPr>
            <w:r w:rsidRPr="007E00D0">
              <w:rPr>
                <w:rFonts w:ascii="Calibri" w:hAnsi="Calibri" w:cs="Calibri"/>
                <w:sz w:val="17"/>
                <w:szCs w:val="17"/>
              </w:rPr>
              <w:t>Е</w:t>
            </w:r>
            <w:r>
              <w:rPr>
                <w:rFonts w:ascii="Calibri" w:hAnsi="Calibri" w:cs="Calibri"/>
                <w:sz w:val="17"/>
                <w:szCs w:val="17"/>
              </w:rPr>
              <w:t>nglish</w:t>
            </w:r>
          </w:p>
        </w:tc>
        <w:tc>
          <w:tcPr>
            <w:tcW w:w="822" w:type="dxa"/>
            <w:tcBorders>
              <w:left w:val="single" w:sz="4" w:space="0" w:color="7B251F"/>
            </w:tcBorders>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294</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247</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188</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59</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42</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12</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29</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5</w:t>
            </w:r>
          </w:p>
        </w:tc>
      </w:tr>
      <w:tr w:rsidR="00FE0670" w:rsidRPr="00CC48E8" w:rsidTr="00FE0670">
        <w:trPr>
          <w:jc w:val="center"/>
        </w:trPr>
        <w:tc>
          <w:tcPr>
            <w:tcW w:w="2438" w:type="dxa"/>
            <w:tcBorders>
              <w:right w:val="single" w:sz="4" w:space="0" w:color="7B251F"/>
            </w:tcBorders>
            <w:noWrap/>
            <w:vAlign w:val="bottom"/>
          </w:tcPr>
          <w:p w:rsidR="00FE0670" w:rsidRPr="007E00D0" w:rsidRDefault="00FE0670" w:rsidP="00FE0670">
            <w:pPr>
              <w:spacing w:line="240" w:lineRule="exact"/>
              <w:rPr>
                <w:rFonts w:ascii="Calibri" w:hAnsi="Calibri" w:cs="Calibri"/>
                <w:sz w:val="17"/>
                <w:szCs w:val="17"/>
              </w:rPr>
            </w:pPr>
            <w:r>
              <w:rPr>
                <w:rFonts w:ascii="Calibri" w:hAnsi="Calibri" w:cs="Calibri"/>
                <w:sz w:val="17"/>
                <w:szCs w:val="17"/>
              </w:rPr>
              <w:t>Hungarian</w:t>
            </w:r>
          </w:p>
        </w:tc>
        <w:tc>
          <w:tcPr>
            <w:tcW w:w="822" w:type="dxa"/>
            <w:tcBorders>
              <w:left w:val="single" w:sz="4" w:space="0" w:color="7B251F"/>
            </w:tcBorders>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109</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107</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30</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77</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2</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2</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FE0670" w:rsidRPr="00CC48E8" w:rsidTr="00FE0670">
        <w:trPr>
          <w:jc w:val="center"/>
        </w:trPr>
        <w:tc>
          <w:tcPr>
            <w:tcW w:w="2438" w:type="dxa"/>
            <w:tcBorders>
              <w:right w:val="single" w:sz="4" w:space="0" w:color="7B251F"/>
            </w:tcBorders>
            <w:noWrap/>
            <w:vAlign w:val="bottom"/>
          </w:tcPr>
          <w:p w:rsidR="00FE0670" w:rsidRPr="007E00D0" w:rsidRDefault="00FE0670" w:rsidP="00FE0670">
            <w:pPr>
              <w:spacing w:line="240" w:lineRule="exact"/>
              <w:rPr>
                <w:rFonts w:ascii="Calibri" w:hAnsi="Calibri" w:cs="Calibri"/>
                <w:sz w:val="17"/>
                <w:szCs w:val="17"/>
              </w:rPr>
            </w:pPr>
            <w:r>
              <w:rPr>
                <w:rFonts w:ascii="Calibri" w:hAnsi="Calibri" w:cs="Calibri"/>
                <w:sz w:val="17"/>
                <w:szCs w:val="17"/>
              </w:rPr>
              <w:t>Bosniak</w:t>
            </w:r>
          </w:p>
        </w:tc>
        <w:tc>
          <w:tcPr>
            <w:tcW w:w="822" w:type="dxa"/>
            <w:tcBorders>
              <w:left w:val="single" w:sz="4" w:space="0" w:color="7B251F"/>
            </w:tcBorders>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93</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82</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82</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8</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6</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2</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3</w:t>
            </w:r>
          </w:p>
        </w:tc>
      </w:tr>
      <w:tr w:rsidR="00FE0670" w:rsidRPr="00CC48E8" w:rsidTr="00FE0670">
        <w:trPr>
          <w:jc w:val="center"/>
        </w:trPr>
        <w:tc>
          <w:tcPr>
            <w:tcW w:w="2438" w:type="dxa"/>
            <w:tcBorders>
              <w:right w:val="single" w:sz="4" w:space="0" w:color="7B251F"/>
            </w:tcBorders>
            <w:noWrap/>
            <w:vAlign w:val="bottom"/>
          </w:tcPr>
          <w:p w:rsidR="00FE0670" w:rsidRPr="007E00D0" w:rsidRDefault="00FE0670" w:rsidP="00FE0670">
            <w:pPr>
              <w:spacing w:line="240" w:lineRule="exact"/>
              <w:rPr>
                <w:rFonts w:ascii="Calibri" w:hAnsi="Calibri" w:cs="Calibri"/>
                <w:sz w:val="17"/>
                <w:szCs w:val="17"/>
              </w:rPr>
            </w:pPr>
            <w:r>
              <w:rPr>
                <w:rFonts w:ascii="Calibri" w:hAnsi="Calibri" w:cs="Calibri"/>
                <w:sz w:val="17"/>
                <w:szCs w:val="17"/>
              </w:rPr>
              <w:t>Croatian</w:t>
            </w:r>
          </w:p>
        </w:tc>
        <w:tc>
          <w:tcPr>
            <w:tcW w:w="822" w:type="dxa"/>
            <w:tcBorders>
              <w:left w:val="single" w:sz="4" w:space="0" w:color="7B251F"/>
            </w:tcBorders>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89</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77</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61</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16</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12</w:t>
            </w:r>
          </w:p>
        </w:tc>
      </w:tr>
      <w:tr w:rsidR="00FE0670" w:rsidRPr="00CC48E8" w:rsidTr="00FE0670">
        <w:trPr>
          <w:jc w:val="center"/>
        </w:trPr>
        <w:tc>
          <w:tcPr>
            <w:tcW w:w="2438" w:type="dxa"/>
            <w:tcBorders>
              <w:right w:val="single" w:sz="4" w:space="0" w:color="7B251F"/>
            </w:tcBorders>
            <w:noWrap/>
            <w:vAlign w:val="bottom"/>
          </w:tcPr>
          <w:p w:rsidR="00FE0670" w:rsidRPr="007E00D0" w:rsidRDefault="00FE0670" w:rsidP="00FE0670">
            <w:pPr>
              <w:spacing w:line="240" w:lineRule="exact"/>
              <w:rPr>
                <w:rFonts w:ascii="Calibri" w:hAnsi="Calibri" w:cs="Calibri"/>
                <w:sz w:val="17"/>
                <w:szCs w:val="17"/>
              </w:rPr>
            </w:pPr>
            <w:r>
              <w:rPr>
                <w:rFonts w:ascii="Calibri" w:hAnsi="Calibri" w:cs="Calibri"/>
                <w:sz w:val="17"/>
                <w:szCs w:val="17"/>
              </w:rPr>
              <w:t>Slovakian</w:t>
            </w:r>
          </w:p>
        </w:tc>
        <w:tc>
          <w:tcPr>
            <w:tcW w:w="822" w:type="dxa"/>
            <w:tcBorders>
              <w:left w:val="single" w:sz="4" w:space="0" w:color="7B251F"/>
            </w:tcBorders>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26</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26</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25</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FE0670" w:rsidRPr="00CC48E8" w:rsidTr="00FE0670">
        <w:trPr>
          <w:jc w:val="center"/>
        </w:trPr>
        <w:tc>
          <w:tcPr>
            <w:tcW w:w="2438" w:type="dxa"/>
            <w:tcBorders>
              <w:right w:val="single" w:sz="4" w:space="0" w:color="7B251F"/>
            </w:tcBorders>
            <w:noWrap/>
            <w:vAlign w:val="bottom"/>
          </w:tcPr>
          <w:p w:rsidR="00FE0670" w:rsidRPr="007E00D0" w:rsidRDefault="00FE0670" w:rsidP="00FE0670">
            <w:pPr>
              <w:spacing w:line="240" w:lineRule="exact"/>
              <w:rPr>
                <w:rFonts w:ascii="Calibri" w:hAnsi="Calibri" w:cs="Calibri"/>
                <w:sz w:val="17"/>
                <w:szCs w:val="17"/>
              </w:rPr>
            </w:pPr>
            <w:r>
              <w:rPr>
                <w:rFonts w:ascii="Calibri" w:hAnsi="Calibri" w:cs="Calibri"/>
                <w:sz w:val="17"/>
                <w:szCs w:val="17"/>
              </w:rPr>
              <w:t>German</w:t>
            </w:r>
          </w:p>
        </w:tc>
        <w:tc>
          <w:tcPr>
            <w:tcW w:w="822" w:type="dxa"/>
            <w:tcBorders>
              <w:left w:val="single" w:sz="4" w:space="0" w:color="7B251F"/>
            </w:tcBorders>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25</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20</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19</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5</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4</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FE0670" w:rsidRPr="00CC48E8" w:rsidTr="00FE0670">
        <w:trPr>
          <w:jc w:val="center"/>
        </w:trPr>
        <w:tc>
          <w:tcPr>
            <w:tcW w:w="2438" w:type="dxa"/>
            <w:tcBorders>
              <w:right w:val="single" w:sz="4" w:space="0" w:color="7B251F"/>
            </w:tcBorders>
            <w:noWrap/>
            <w:vAlign w:val="bottom"/>
          </w:tcPr>
          <w:p w:rsidR="00FE0670" w:rsidRPr="007E00D0" w:rsidRDefault="00FE0670" w:rsidP="00FE0670">
            <w:pPr>
              <w:spacing w:line="240" w:lineRule="exact"/>
              <w:rPr>
                <w:rFonts w:ascii="Calibri" w:hAnsi="Calibri" w:cs="Calibri"/>
                <w:sz w:val="17"/>
                <w:szCs w:val="17"/>
              </w:rPr>
            </w:pPr>
            <w:r>
              <w:rPr>
                <w:rFonts w:ascii="Calibri" w:hAnsi="Calibri" w:cs="Calibri"/>
                <w:sz w:val="17"/>
                <w:szCs w:val="17"/>
              </w:rPr>
              <w:t>Albanian</w:t>
            </w:r>
          </w:p>
        </w:tc>
        <w:tc>
          <w:tcPr>
            <w:tcW w:w="822" w:type="dxa"/>
            <w:tcBorders>
              <w:left w:val="single" w:sz="4" w:space="0" w:color="7B251F"/>
            </w:tcBorders>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20</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9</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9</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10</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10</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r>
      <w:tr w:rsidR="00FE0670" w:rsidRPr="00CC48E8" w:rsidTr="00FE0670">
        <w:trPr>
          <w:jc w:val="center"/>
        </w:trPr>
        <w:tc>
          <w:tcPr>
            <w:tcW w:w="2438" w:type="dxa"/>
            <w:tcBorders>
              <w:right w:val="single" w:sz="4" w:space="0" w:color="7B251F"/>
            </w:tcBorders>
            <w:noWrap/>
            <w:vAlign w:val="bottom"/>
          </w:tcPr>
          <w:p w:rsidR="00FE0670" w:rsidRPr="007E00D0" w:rsidRDefault="00FE0670" w:rsidP="00FE0670">
            <w:pPr>
              <w:spacing w:line="240" w:lineRule="exact"/>
              <w:rPr>
                <w:rFonts w:ascii="Calibri" w:hAnsi="Calibri" w:cs="Calibri"/>
                <w:sz w:val="17"/>
                <w:szCs w:val="17"/>
              </w:rPr>
            </w:pPr>
            <w:r>
              <w:rPr>
                <w:rFonts w:ascii="Calibri" w:hAnsi="Calibri" w:cs="Calibri"/>
                <w:sz w:val="17"/>
                <w:szCs w:val="17"/>
              </w:rPr>
              <w:t>Russian</w:t>
            </w:r>
          </w:p>
        </w:tc>
        <w:tc>
          <w:tcPr>
            <w:tcW w:w="822" w:type="dxa"/>
            <w:tcBorders>
              <w:left w:val="single" w:sz="4" w:space="0" w:color="7B251F"/>
            </w:tcBorders>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15</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13</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12</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2</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2</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FE0670" w:rsidRPr="00CC48E8" w:rsidTr="00FE0670">
        <w:trPr>
          <w:jc w:val="center"/>
        </w:trPr>
        <w:tc>
          <w:tcPr>
            <w:tcW w:w="2438" w:type="dxa"/>
            <w:tcBorders>
              <w:right w:val="single" w:sz="4" w:space="0" w:color="7B251F"/>
            </w:tcBorders>
            <w:noWrap/>
            <w:vAlign w:val="bottom"/>
          </w:tcPr>
          <w:p w:rsidR="00FE0670" w:rsidRPr="007E00D0" w:rsidRDefault="00FE0670" w:rsidP="00FE0670">
            <w:pPr>
              <w:spacing w:line="240" w:lineRule="exact"/>
              <w:rPr>
                <w:rFonts w:ascii="Calibri" w:hAnsi="Calibri" w:cs="Calibri"/>
                <w:sz w:val="17"/>
                <w:szCs w:val="17"/>
              </w:rPr>
            </w:pPr>
            <w:r>
              <w:rPr>
                <w:rFonts w:ascii="Calibri" w:hAnsi="Calibri" w:cs="Calibri"/>
                <w:sz w:val="17"/>
                <w:szCs w:val="17"/>
              </w:rPr>
              <w:t>Romanian</w:t>
            </w:r>
          </w:p>
        </w:tc>
        <w:tc>
          <w:tcPr>
            <w:tcW w:w="822" w:type="dxa"/>
            <w:tcBorders>
              <w:left w:val="single" w:sz="4" w:space="0" w:color="7B251F"/>
            </w:tcBorders>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14</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13</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3</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10</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FE0670" w:rsidRPr="00CC48E8" w:rsidTr="00FE0670">
        <w:trPr>
          <w:jc w:val="center"/>
        </w:trPr>
        <w:tc>
          <w:tcPr>
            <w:tcW w:w="2438" w:type="dxa"/>
            <w:tcBorders>
              <w:right w:val="single" w:sz="4" w:space="0" w:color="7B251F"/>
            </w:tcBorders>
            <w:noWrap/>
            <w:vAlign w:val="bottom"/>
          </w:tcPr>
          <w:p w:rsidR="00FE0670" w:rsidRPr="007E00D0" w:rsidRDefault="00FE0670" w:rsidP="00FE0670">
            <w:pPr>
              <w:spacing w:line="240" w:lineRule="exact"/>
              <w:rPr>
                <w:rFonts w:ascii="Calibri" w:hAnsi="Calibri" w:cs="Calibri"/>
                <w:sz w:val="17"/>
                <w:szCs w:val="17"/>
              </w:rPr>
            </w:pPr>
            <w:r>
              <w:rPr>
                <w:rFonts w:ascii="Calibri" w:hAnsi="Calibri" w:cs="Calibri"/>
                <w:sz w:val="17"/>
                <w:szCs w:val="17"/>
              </w:rPr>
              <w:t>Bulgarian</w:t>
            </w:r>
          </w:p>
        </w:tc>
        <w:tc>
          <w:tcPr>
            <w:tcW w:w="822" w:type="dxa"/>
            <w:tcBorders>
              <w:left w:val="single" w:sz="4" w:space="0" w:color="7B251F"/>
            </w:tcBorders>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13</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5</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5</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8</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8</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FE0670" w:rsidRPr="00CC48E8" w:rsidTr="00FE0670">
        <w:trPr>
          <w:jc w:val="center"/>
        </w:trPr>
        <w:tc>
          <w:tcPr>
            <w:tcW w:w="2438" w:type="dxa"/>
            <w:tcBorders>
              <w:right w:val="single" w:sz="4" w:space="0" w:color="7B251F"/>
            </w:tcBorders>
            <w:noWrap/>
            <w:vAlign w:val="bottom"/>
          </w:tcPr>
          <w:p w:rsidR="00FE0670" w:rsidRPr="007E00D0" w:rsidRDefault="00FE0670" w:rsidP="00FE0670">
            <w:pPr>
              <w:spacing w:line="240" w:lineRule="exact"/>
              <w:rPr>
                <w:rFonts w:ascii="Calibri" w:hAnsi="Calibri" w:cs="Calibri"/>
                <w:sz w:val="17"/>
                <w:szCs w:val="17"/>
              </w:rPr>
            </w:pPr>
            <w:r>
              <w:rPr>
                <w:rFonts w:ascii="Calibri" w:hAnsi="Calibri" w:cs="Calibri"/>
                <w:sz w:val="17"/>
                <w:szCs w:val="17"/>
              </w:rPr>
              <w:t>French</w:t>
            </w:r>
          </w:p>
        </w:tc>
        <w:tc>
          <w:tcPr>
            <w:tcW w:w="822" w:type="dxa"/>
            <w:tcBorders>
              <w:left w:val="single" w:sz="4" w:space="0" w:color="7B251F"/>
            </w:tcBorders>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11</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10</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10</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FE0670" w:rsidRPr="00CC48E8" w:rsidTr="00FE0670">
        <w:trPr>
          <w:jc w:val="center"/>
        </w:trPr>
        <w:tc>
          <w:tcPr>
            <w:tcW w:w="2438" w:type="dxa"/>
            <w:tcBorders>
              <w:right w:val="single" w:sz="4" w:space="0" w:color="7B251F"/>
            </w:tcBorders>
            <w:noWrap/>
            <w:vAlign w:val="bottom"/>
          </w:tcPr>
          <w:p w:rsidR="00FE0670" w:rsidRPr="007E00D0" w:rsidRDefault="00FE0670" w:rsidP="00FE0670">
            <w:pPr>
              <w:spacing w:line="240" w:lineRule="exact"/>
              <w:rPr>
                <w:rFonts w:ascii="Calibri" w:hAnsi="Calibri" w:cs="Calibri"/>
                <w:sz w:val="17"/>
                <w:szCs w:val="17"/>
              </w:rPr>
            </w:pPr>
            <w:r>
              <w:rPr>
                <w:rFonts w:ascii="Calibri" w:hAnsi="Calibri" w:cs="Calibri"/>
                <w:sz w:val="17"/>
                <w:szCs w:val="17"/>
              </w:rPr>
              <w:t>Slovenian</w:t>
            </w:r>
          </w:p>
        </w:tc>
        <w:tc>
          <w:tcPr>
            <w:tcW w:w="822" w:type="dxa"/>
            <w:tcBorders>
              <w:left w:val="single" w:sz="4" w:space="0" w:color="7B251F"/>
            </w:tcBorders>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8</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8</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2</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6</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FE0670" w:rsidRPr="00CC48E8" w:rsidTr="00FE0670">
        <w:trPr>
          <w:jc w:val="center"/>
        </w:trPr>
        <w:tc>
          <w:tcPr>
            <w:tcW w:w="2438" w:type="dxa"/>
            <w:tcBorders>
              <w:right w:val="single" w:sz="4" w:space="0" w:color="7B251F"/>
            </w:tcBorders>
            <w:noWrap/>
            <w:vAlign w:val="bottom"/>
          </w:tcPr>
          <w:p w:rsidR="00FE0670" w:rsidRPr="007E00D0" w:rsidRDefault="00FE0670" w:rsidP="00FE0670">
            <w:pPr>
              <w:spacing w:line="240" w:lineRule="exact"/>
              <w:rPr>
                <w:rFonts w:ascii="Calibri" w:hAnsi="Calibri" w:cs="Calibri"/>
                <w:sz w:val="17"/>
                <w:szCs w:val="17"/>
              </w:rPr>
            </w:pPr>
            <w:r>
              <w:rPr>
                <w:rFonts w:ascii="Calibri" w:hAnsi="Calibri" w:cs="Calibri"/>
                <w:sz w:val="17"/>
                <w:szCs w:val="17"/>
              </w:rPr>
              <w:t>Italian</w:t>
            </w:r>
          </w:p>
        </w:tc>
        <w:tc>
          <w:tcPr>
            <w:tcW w:w="822" w:type="dxa"/>
            <w:tcBorders>
              <w:left w:val="single" w:sz="4" w:space="0" w:color="7B251F"/>
            </w:tcBorders>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4</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3</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3</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FE0670" w:rsidRPr="00CC48E8" w:rsidTr="00FE0670">
        <w:trPr>
          <w:jc w:val="center"/>
        </w:trPr>
        <w:tc>
          <w:tcPr>
            <w:tcW w:w="2438" w:type="dxa"/>
            <w:tcBorders>
              <w:right w:val="single" w:sz="4" w:space="0" w:color="7B251F"/>
            </w:tcBorders>
            <w:noWrap/>
            <w:vAlign w:val="bottom"/>
          </w:tcPr>
          <w:p w:rsidR="00FE0670" w:rsidRPr="007E00D0" w:rsidRDefault="00FE0670" w:rsidP="00FE0670">
            <w:pPr>
              <w:spacing w:line="240" w:lineRule="exact"/>
              <w:rPr>
                <w:rFonts w:ascii="Calibri" w:hAnsi="Calibri" w:cs="Calibri"/>
                <w:sz w:val="17"/>
                <w:szCs w:val="17"/>
              </w:rPr>
            </w:pPr>
            <w:r>
              <w:rPr>
                <w:rFonts w:ascii="Calibri" w:hAnsi="Calibri" w:cs="Calibri"/>
                <w:sz w:val="17"/>
                <w:szCs w:val="17"/>
              </w:rPr>
              <w:t>Spanish</w:t>
            </w:r>
          </w:p>
        </w:tc>
        <w:tc>
          <w:tcPr>
            <w:tcW w:w="822" w:type="dxa"/>
            <w:tcBorders>
              <w:left w:val="single" w:sz="4" w:space="0" w:color="7B251F"/>
            </w:tcBorders>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4</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4</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4</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FE0670" w:rsidRPr="00CC48E8" w:rsidTr="00FE0670">
        <w:trPr>
          <w:jc w:val="center"/>
        </w:trPr>
        <w:tc>
          <w:tcPr>
            <w:tcW w:w="2438" w:type="dxa"/>
            <w:tcBorders>
              <w:right w:val="single" w:sz="4" w:space="0" w:color="7B251F"/>
            </w:tcBorders>
            <w:noWrap/>
            <w:vAlign w:val="bottom"/>
          </w:tcPr>
          <w:p w:rsidR="00FE0670" w:rsidRPr="007E00D0" w:rsidRDefault="00FE0670" w:rsidP="00FE0670">
            <w:pPr>
              <w:spacing w:line="240" w:lineRule="exact"/>
              <w:rPr>
                <w:rFonts w:ascii="Calibri" w:hAnsi="Calibri" w:cs="Calibri"/>
                <w:sz w:val="17"/>
                <w:szCs w:val="17"/>
              </w:rPr>
            </w:pPr>
            <w:r>
              <w:rPr>
                <w:rFonts w:ascii="Calibri" w:hAnsi="Calibri" w:cs="Calibri"/>
                <w:sz w:val="17"/>
                <w:szCs w:val="17"/>
              </w:rPr>
              <w:t>Ruthenian</w:t>
            </w:r>
          </w:p>
        </w:tc>
        <w:tc>
          <w:tcPr>
            <w:tcW w:w="822" w:type="dxa"/>
            <w:tcBorders>
              <w:left w:val="single" w:sz="4" w:space="0" w:color="7B251F"/>
            </w:tcBorders>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4</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4</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4</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FE0670" w:rsidRPr="00CC48E8" w:rsidTr="00FE0670">
        <w:trPr>
          <w:jc w:val="center"/>
        </w:trPr>
        <w:tc>
          <w:tcPr>
            <w:tcW w:w="2438" w:type="dxa"/>
            <w:tcBorders>
              <w:right w:val="single" w:sz="4" w:space="0" w:color="7B251F"/>
            </w:tcBorders>
            <w:noWrap/>
            <w:vAlign w:val="bottom"/>
          </w:tcPr>
          <w:p w:rsidR="00FE0670" w:rsidRPr="007E00D0" w:rsidRDefault="00FE0670" w:rsidP="00FE0670">
            <w:pPr>
              <w:spacing w:line="240" w:lineRule="exact"/>
              <w:rPr>
                <w:rFonts w:ascii="Calibri" w:hAnsi="Calibri" w:cs="Calibri"/>
                <w:sz w:val="17"/>
                <w:szCs w:val="17"/>
              </w:rPr>
            </w:pPr>
            <w:r>
              <w:rPr>
                <w:rFonts w:ascii="Calibri" w:hAnsi="Calibri" w:cs="Calibri"/>
                <w:sz w:val="17"/>
                <w:szCs w:val="17"/>
              </w:rPr>
              <w:t>Macedonian</w:t>
            </w:r>
          </w:p>
        </w:tc>
        <w:tc>
          <w:tcPr>
            <w:tcW w:w="822" w:type="dxa"/>
            <w:tcBorders>
              <w:left w:val="single" w:sz="4" w:space="0" w:color="7B251F"/>
            </w:tcBorders>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2</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r>
      <w:tr w:rsidR="00FE0670" w:rsidRPr="00CC48E8" w:rsidTr="00FE0670">
        <w:trPr>
          <w:jc w:val="center"/>
        </w:trPr>
        <w:tc>
          <w:tcPr>
            <w:tcW w:w="2438" w:type="dxa"/>
            <w:tcBorders>
              <w:right w:val="single" w:sz="4" w:space="0" w:color="7B251F"/>
            </w:tcBorders>
            <w:noWrap/>
            <w:vAlign w:val="bottom"/>
          </w:tcPr>
          <w:p w:rsidR="00FE0670" w:rsidRPr="007E00D0" w:rsidRDefault="00F91D21" w:rsidP="00FE0670">
            <w:pPr>
              <w:spacing w:line="240" w:lineRule="exact"/>
              <w:rPr>
                <w:rFonts w:ascii="Calibri" w:hAnsi="Calibri" w:cs="Calibri"/>
                <w:sz w:val="17"/>
                <w:szCs w:val="17"/>
              </w:rPr>
            </w:pPr>
            <w:r>
              <w:rPr>
                <w:rFonts w:ascii="Calibri" w:hAnsi="Calibri" w:cs="Calibri"/>
                <w:sz w:val="17"/>
                <w:szCs w:val="17"/>
              </w:rPr>
              <w:t>Czech</w:t>
            </w:r>
          </w:p>
        </w:tc>
        <w:tc>
          <w:tcPr>
            <w:tcW w:w="822" w:type="dxa"/>
            <w:tcBorders>
              <w:left w:val="single" w:sz="4" w:space="0" w:color="7B251F"/>
            </w:tcBorders>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r>
      <w:tr w:rsidR="00FE0670" w:rsidRPr="00CC48E8" w:rsidTr="00FE0670">
        <w:trPr>
          <w:jc w:val="center"/>
        </w:trPr>
        <w:tc>
          <w:tcPr>
            <w:tcW w:w="2438" w:type="dxa"/>
            <w:tcBorders>
              <w:right w:val="single" w:sz="4" w:space="0" w:color="7B251F"/>
            </w:tcBorders>
            <w:noWrap/>
            <w:vAlign w:val="bottom"/>
          </w:tcPr>
          <w:p w:rsidR="00FE0670" w:rsidRPr="007E00D0" w:rsidRDefault="00FE0670" w:rsidP="00FE0670">
            <w:pPr>
              <w:spacing w:line="240" w:lineRule="exact"/>
              <w:rPr>
                <w:rFonts w:ascii="Calibri" w:hAnsi="Calibri" w:cs="Calibri"/>
                <w:sz w:val="17"/>
                <w:szCs w:val="17"/>
              </w:rPr>
            </w:pPr>
            <w:r>
              <w:rPr>
                <w:rFonts w:ascii="Calibri" w:hAnsi="Calibri" w:cs="Calibri"/>
                <w:sz w:val="17"/>
                <w:szCs w:val="17"/>
              </w:rPr>
              <w:t>Greek</w:t>
            </w:r>
          </w:p>
        </w:tc>
        <w:tc>
          <w:tcPr>
            <w:tcW w:w="822" w:type="dxa"/>
            <w:tcBorders>
              <w:left w:val="single" w:sz="4" w:space="0" w:color="7B251F"/>
            </w:tcBorders>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FE0670" w:rsidRPr="00CC48E8" w:rsidTr="00FE0670">
        <w:trPr>
          <w:jc w:val="center"/>
        </w:trPr>
        <w:tc>
          <w:tcPr>
            <w:tcW w:w="2438" w:type="dxa"/>
            <w:tcBorders>
              <w:right w:val="single" w:sz="4" w:space="0" w:color="7B251F"/>
            </w:tcBorders>
            <w:noWrap/>
            <w:vAlign w:val="bottom"/>
          </w:tcPr>
          <w:p w:rsidR="00FE0670" w:rsidRPr="00DD24A9" w:rsidRDefault="00FE0670" w:rsidP="00FE0670">
            <w:pPr>
              <w:spacing w:line="240" w:lineRule="exact"/>
              <w:rPr>
                <w:rFonts w:ascii="Calibri" w:hAnsi="Calibri" w:cs="Calibri"/>
                <w:sz w:val="17"/>
                <w:szCs w:val="17"/>
              </w:rPr>
            </w:pPr>
            <w:r>
              <w:rPr>
                <w:rFonts w:ascii="Calibri" w:hAnsi="Calibri" w:cs="Calibri"/>
                <w:sz w:val="17"/>
                <w:szCs w:val="17"/>
              </w:rPr>
              <w:t>Roma language</w:t>
            </w:r>
          </w:p>
        </w:tc>
        <w:tc>
          <w:tcPr>
            <w:tcW w:w="822" w:type="dxa"/>
            <w:tcBorders>
              <w:left w:val="single" w:sz="4" w:space="0" w:color="7B251F"/>
            </w:tcBorders>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FE0670" w:rsidRPr="00CC48E8" w:rsidTr="00FE0670">
        <w:trPr>
          <w:jc w:val="center"/>
        </w:trPr>
        <w:tc>
          <w:tcPr>
            <w:tcW w:w="2438" w:type="dxa"/>
            <w:tcBorders>
              <w:right w:val="single" w:sz="4" w:space="0" w:color="7B251F"/>
            </w:tcBorders>
            <w:noWrap/>
            <w:vAlign w:val="bottom"/>
          </w:tcPr>
          <w:p w:rsidR="00FE0670" w:rsidRPr="00DD24A9" w:rsidRDefault="00FE0670" w:rsidP="00FE0670">
            <w:pPr>
              <w:spacing w:line="240" w:lineRule="exact"/>
              <w:rPr>
                <w:rFonts w:ascii="Calibri" w:hAnsi="Calibri" w:cs="Calibri"/>
                <w:sz w:val="17"/>
                <w:szCs w:val="17"/>
              </w:rPr>
            </w:pPr>
            <w:r>
              <w:rPr>
                <w:rFonts w:ascii="Calibri" w:hAnsi="Calibri" w:cs="Calibri"/>
                <w:sz w:val="17"/>
                <w:szCs w:val="17"/>
              </w:rPr>
              <w:t>Serbian</w:t>
            </w:r>
            <w:r w:rsidRPr="00DD24A9">
              <w:rPr>
                <w:rFonts w:ascii="Calibri" w:hAnsi="Calibri" w:cs="Calibri"/>
                <w:sz w:val="17"/>
                <w:szCs w:val="17"/>
              </w:rPr>
              <w:t>-</w:t>
            </w:r>
            <w:r>
              <w:rPr>
                <w:rFonts w:ascii="Calibri" w:hAnsi="Calibri" w:cs="Calibri"/>
                <w:sz w:val="17"/>
                <w:szCs w:val="17"/>
              </w:rPr>
              <w:t>English</w:t>
            </w:r>
          </w:p>
        </w:tc>
        <w:tc>
          <w:tcPr>
            <w:tcW w:w="822" w:type="dxa"/>
            <w:tcBorders>
              <w:left w:val="single" w:sz="4" w:space="0" w:color="7B251F"/>
            </w:tcBorders>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556</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483</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420</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63</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73</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37</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35</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FE0670" w:rsidRPr="00CC48E8" w:rsidTr="00FE0670">
        <w:trPr>
          <w:jc w:val="center"/>
        </w:trPr>
        <w:tc>
          <w:tcPr>
            <w:tcW w:w="2438" w:type="dxa"/>
            <w:tcBorders>
              <w:right w:val="single" w:sz="4" w:space="0" w:color="7B251F"/>
            </w:tcBorders>
            <w:noWrap/>
            <w:vAlign w:val="bottom"/>
          </w:tcPr>
          <w:p w:rsidR="00FE0670" w:rsidRPr="00DD24A9" w:rsidRDefault="00FE0670" w:rsidP="00FE0670">
            <w:pPr>
              <w:spacing w:line="240" w:lineRule="exact"/>
              <w:rPr>
                <w:rFonts w:ascii="Calibri" w:hAnsi="Calibri" w:cs="Calibri"/>
                <w:sz w:val="17"/>
                <w:szCs w:val="17"/>
              </w:rPr>
            </w:pPr>
            <w:r>
              <w:rPr>
                <w:rFonts w:ascii="Calibri" w:hAnsi="Calibri" w:cs="Calibri"/>
                <w:sz w:val="17"/>
                <w:szCs w:val="17"/>
              </w:rPr>
              <w:t>Serbian</w:t>
            </w:r>
            <w:r w:rsidRPr="00DD24A9">
              <w:rPr>
                <w:rFonts w:ascii="Calibri" w:hAnsi="Calibri" w:cs="Calibri"/>
                <w:sz w:val="17"/>
                <w:szCs w:val="17"/>
              </w:rPr>
              <w:t>-</w:t>
            </w:r>
            <w:r>
              <w:rPr>
                <w:rFonts w:ascii="Calibri" w:hAnsi="Calibri" w:cs="Calibri"/>
                <w:sz w:val="17"/>
                <w:szCs w:val="17"/>
              </w:rPr>
              <w:t>German</w:t>
            </w:r>
          </w:p>
        </w:tc>
        <w:tc>
          <w:tcPr>
            <w:tcW w:w="822" w:type="dxa"/>
            <w:tcBorders>
              <w:left w:val="single" w:sz="4" w:space="0" w:color="7B251F"/>
            </w:tcBorders>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56</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55</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50</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5</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FE0670" w:rsidRPr="00CC48E8" w:rsidTr="00FE0670">
        <w:trPr>
          <w:jc w:val="center"/>
        </w:trPr>
        <w:tc>
          <w:tcPr>
            <w:tcW w:w="2438" w:type="dxa"/>
            <w:tcBorders>
              <w:right w:val="single" w:sz="4" w:space="0" w:color="7B251F"/>
            </w:tcBorders>
            <w:noWrap/>
            <w:vAlign w:val="bottom"/>
          </w:tcPr>
          <w:p w:rsidR="00FE0670" w:rsidRPr="00DD24A9" w:rsidRDefault="00FE0670" w:rsidP="00FE0670">
            <w:pPr>
              <w:spacing w:line="240" w:lineRule="exact"/>
              <w:rPr>
                <w:rFonts w:ascii="Calibri" w:hAnsi="Calibri" w:cs="Calibri"/>
                <w:sz w:val="17"/>
                <w:szCs w:val="17"/>
              </w:rPr>
            </w:pPr>
            <w:r>
              <w:rPr>
                <w:rFonts w:ascii="Calibri" w:hAnsi="Calibri" w:cs="Calibri"/>
                <w:sz w:val="17"/>
                <w:szCs w:val="17"/>
              </w:rPr>
              <w:t>Serbian</w:t>
            </w:r>
            <w:r w:rsidRPr="00DD24A9">
              <w:rPr>
                <w:rFonts w:ascii="Calibri" w:hAnsi="Calibri" w:cs="Calibri"/>
                <w:sz w:val="17"/>
                <w:szCs w:val="17"/>
              </w:rPr>
              <w:t>-</w:t>
            </w:r>
            <w:r>
              <w:rPr>
                <w:rFonts w:ascii="Calibri" w:hAnsi="Calibri" w:cs="Calibri"/>
                <w:sz w:val="17"/>
                <w:szCs w:val="17"/>
              </w:rPr>
              <w:t>Russian</w:t>
            </w:r>
          </w:p>
        </w:tc>
        <w:tc>
          <w:tcPr>
            <w:tcW w:w="822" w:type="dxa"/>
            <w:tcBorders>
              <w:left w:val="single" w:sz="4" w:space="0" w:color="7B251F"/>
            </w:tcBorders>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45</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42</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40</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2</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2</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2</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r>
      <w:tr w:rsidR="00FE0670" w:rsidRPr="00CC48E8" w:rsidTr="00FE0670">
        <w:trPr>
          <w:jc w:val="center"/>
        </w:trPr>
        <w:tc>
          <w:tcPr>
            <w:tcW w:w="2438" w:type="dxa"/>
            <w:tcBorders>
              <w:right w:val="single" w:sz="4" w:space="0" w:color="7B251F"/>
            </w:tcBorders>
            <w:noWrap/>
            <w:vAlign w:val="bottom"/>
          </w:tcPr>
          <w:p w:rsidR="00FE0670" w:rsidRPr="00887C24" w:rsidRDefault="00FE0670" w:rsidP="00FE0670">
            <w:pPr>
              <w:spacing w:line="240" w:lineRule="exact"/>
              <w:rPr>
                <w:rFonts w:ascii="Calibri" w:hAnsi="Calibri" w:cs="Calibri"/>
                <w:sz w:val="17"/>
                <w:szCs w:val="17"/>
              </w:rPr>
            </w:pPr>
            <w:r w:rsidRPr="00887C24">
              <w:rPr>
                <w:rFonts w:ascii="Calibri" w:hAnsi="Calibri" w:cs="Calibri"/>
                <w:sz w:val="17"/>
                <w:szCs w:val="17"/>
              </w:rPr>
              <w:t>Serbian-French</w:t>
            </w:r>
          </w:p>
        </w:tc>
        <w:tc>
          <w:tcPr>
            <w:tcW w:w="822" w:type="dxa"/>
            <w:tcBorders>
              <w:left w:val="single" w:sz="4" w:space="0" w:color="7B251F"/>
            </w:tcBorders>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33</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33</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32</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FE0670" w:rsidRPr="00CC48E8" w:rsidTr="00FE0670">
        <w:trPr>
          <w:jc w:val="center"/>
        </w:trPr>
        <w:tc>
          <w:tcPr>
            <w:tcW w:w="2438" w:type="dxa"/>
            <w:tcBorders>
              <w:right w:val="single" w:sz="4" w:space="0" w:color="7B251F"/>
            </w:tcBorders>
            <w:noWrap/>
            <w:vAlign w:val="bottom"/>
          </w:tcPr>
          <w:p w:rsidR="00FE0670" w:rsidRPr="00887C24" w:rsidRDefault="00FE0670" w:rsidP="00FE0670">
            <w:pPr>
              <w:spacing w:line="240" w:lineRule="exact"/>
              <w:rPr>
                <w:rFonts w:ascii="Calibri" w:hAnsi="Calibri" w:cs="Calibri"/>
                <w:sz w:val="17"/>
                <w:szCs w:val="17"/>
              </w:rPr>
            </w:pPr>
            <w:r w:rsidRPr="00887C24">
              <w:rPr>
                <w:rFonts w:ascii="Calibri" w:hAnsi="Calibri" w:cs="Calibri"/>
                <w:sz w:val="17"/>
                <w:szCs w:val="17"/>
              </w:rPr>
              <w:t>Serbian-Hungarian</w:t>
            </w:r>
          </w:p>
        </w:tc>
        <w:tc>
          <w:tcPr>
            <w:tcW w:w="822" w:type="dxa"/>
            <w:tcBorders>
              <w:left w:val="single" w:sz="4" w:space="0" w:color="7B251F"/>
            </w:tcBorders>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20</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20</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4</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16</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FE0670" w:rsidRPr="00CC48E8" w:rsidTr="00FE0670">
        <w:trPr>
          <w:trHeight w:val="194"/>
          <w:jc w:val="center"/>
        </w:trPr>
        <w:tc>
          <w:tcPr>
            <w:tcW w:w="2438" w:type="dxa"/>
            <w:tcBorders>
              <w:right w:val="single" w:sz="4" w:space="0" w:color="7B251F"/>
            </w:tcBorders>
            <w:noWrap/>
            <w:vAlign w:val="bottom"/>
          </w:tcPr>
          <w:p w:rsidR="00FE0670" w:rsidRPr="00887C24" w:rsidRDefault="00FE0670" w:rsidP="00FE0670">
            <w:pPr>
              <w:spacing w:line="240" w:lineRule="exact"/>
              <w:rPr>
                <w:rFonts w:ascii="Calibri" w:hAnsi="Calibri" w:cs="Calibri"/>
                <w:sz w:val="17"/>
                <w:szCs w:val="17"/>
              </w:rPr>
            </w:pPr>
            <w:r w:rsidRPr="00887C24">
              <w:rPr>
                <w:rFonts w:ascii="Calibri" w:hAnsi="Calibri" w:cs="Calibri"/>
                <w:sz w:val="17"/>
                <w:szCs w:val="17"/>
              </w:rPr>
              <w:t>Serbian-Italian</w:t>
            </w:r>
          </w:p>
        </w:tc>
        <w:tc>
          <w:tcPr>
            <w:tcW w:w="822" w:type="dxa"/>
            <w:tcBorders>
              <w:left w:val="single" w:sz="4" w:space="0" w:color="7B251F"/>
            </w:tcBorders>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12</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10</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9</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r>
      <w:tr w:rsidR="00FE0670" w:rsidRPr="00CC48E8" w:rsidTr="00FE0670">
        <w:trPr>
          <w:jc w:val="center"/>
        </w:trPr>
        <w:tc>
          <w:tcPr>
            <w:tcW w:w="2438" w:type="dxa"/>
            <w:tcBorders>
              <w:right w:val="single" w:sz="4" w:space="0" w:color="7B251F"/>
            </w:tcBorders>
            <w:noWrap/>
            <w:vAlign w:val="bottom"/>
          </w:tcPr>
          <w:p w:rsidR="00FE0670" w:rsidRPr="00887C24" w:rsidRDefault="00FE0670" w:rsidP="00FE0670">
            <w:pPr>
              <w:spacing w:line="240" w:lineRule="exact"/>
              <w:rPr>
                <w:rFonts w:ascii="Calibri" w:hAnsi="Calibri" w:cs="Calibri"/>
                <w:sz w:val="17"/>
                <w:szCs w:val="17"/>
              </w:rPr>
            </w:pPr>
            <w:r w:rsidRPr="00887C24">
              <w:rPr>
                <w:rFonts w:ascii="Calibri" w:hAnsi="Calibri" w:cs="Calibri"/>
                <w:sz w:val="17"/>
                <w:szCs w:val="17"/>
              </w:rPr>
              <w:t>Serbian-Romanian</w:t>
            </w:r>
          </w:p>
        </w:tc>
        <w:tc>
          <w:tcPr>
            <w:tcW w:w="822" w:type="dxa"/>
            <w:tcBorders>
              <w:left w:val="single" w:sz="4" w:space="0" w:color="7B251F"/>
            </w:tcBorders>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9</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7</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6</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2</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FE0670" w:rsidRPr="00CC48E8" w:rsidTr="00FE0670">
        <w:trPr>
          <w:jc w:val="center"/>
        </w:trPr>
        <w:tc>
          <w:tcPr>
            <w:tcW w:w="2438" w:type="dxa"/>
            <w:tcBorders>
              <w:right w:val="single" w:sz="4" w:space="0" w:color="7B251F"/>
            </w:tcBorders>
            <w:noWrap/>
            <w:vAlign w:val="bottom"/>
          </w:tcPr>
          <w:p w:rsidR="00FE0670" w:rsidRPr="00887C24" w:rsidRDefault="00FE0670" w:rsidP="00FE0670">
            <w:pPr>
              <w:spacing w:line="240" w:lineRule="exact"/>
              <w:rPr>
                <w:rFonts w:ascii="Calibri" w:hAnsi="Calibri" w:cs="Calibri"/>
                <w:sz w:val="17"/>
                <w:szCs w:val="17"/>
              </w:rPr>
            </w:pPr>
            <w:r w:rsidRPr="00887C24">
              <w:rPr>
                <w:rFonts w:ascii="Calibri" w:hAnsi="Calibri" w:cs="Calibri"/>
                <w:sz w:val="17"/>
                <w:szCs w:val="17"/>
                <w:lang w:eastAsia="en-US"/>
              </w:rPr>
              <w:t>Serbian-Spanish</w:t>
            </w:r>
          </w:p>
        </w:tc>
        <w:tc>
          <w:tcPr>
            <w:tcW w:w="822" w:type="dxa"/>
            <w:tcBorders>
              <w:left w:val="single" w:sz="4" w:space="0" w:color="7B251F"/>
            </w:tcBorders>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9</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9</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8</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FE0670" w:rsidRPr="00CC48E8" w:rsidTr="00FE0670">
        <w:trPr>
          <w:jc w:val="center"/>
        </w:trPr>
        <w:tc>
          <w:tcPr>
            <w:tcW w:w="2438" w:type="dxa"/>
            <w:tcBorders>
              <w:right w:val="single" w:sz="4" w:space="0" w:color="7B251F"/>
            </w:tcBorders>
            <w:noWrap/>
            <w:vAlign w:val="bottom"/>
          </w:tcPr>
          <w:p w:rsidR="00FE0670" w:rsidRPr="00887C24" w:rsidRDefault="00FE0670" w:rsidP="00FE0670">
            <w:pPr>
              <w:spacing w:line="240" w:lineRule="exact"/>
              <w:rPr>
                <w:rFonts w:ascii="Calibri" w:hAnsi="Calibri" w:cs="Calibri"/>
                <w:sz w:val="17"/>
                <w:szCs w:val="17"/>
              </w:rPr>
            </w:pPr>
            <w:r w:rsidRPr="00887C24">
              <w:rPr>
                <w:rFonts w:ascii="Calibri" w:hAnsi="Calibri" w:cs="Calibri"/>
                <w:sz w:val="17"/>
                <w:szCs w:val="17"/>
              </w:rPr>
              <w:t>Serbian-Roma language</w:t>
            </w:r>
          </w:p>
        </w:tc>
        <w:tc>
          <w:tcPr>
            <w:tcW w:w="822" w:type="dxa"/>
            <w:tcBorders>
              <w:left w:val="single" w:sz="4" w:space="0" w:color="7B251F"/>
            </w:tcBorders>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3</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2</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2</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FE0670" w:rsidRPr="00CC48E8" w:rsidTr="00FE0670">
        <w:trPr>
          <w:jc w:val="center"/>
        </w:trPr>
        <w:tc>
          <w:tcPr>
            <w:tcW w:w="2438" w:type="dxa"/>
            <w:tcBorders>
              <w:right w:val="single" w:sz="4" w:space="0" w:color="7B251F"/>
            </w:tcBorders>
            <w:noWrap/>
            <w:vAlign w:val="bottom"/>
          </w:tcPr>
          <w:p w:rsidR="00FE0670" w:rsidRPr="00887C24" w:rsidRDefault="00FE0670" w:rsidP="00FE0670">
            <w:pPr>
              <w:spacing w:line="240" w:lineRule="exact"/>
              <w:rPr>
                <w:rFonts w:ascii="Calibri" w:hAnsi="Calibri" w:cs="Calibri"/>
                <w:sz w:val="17"/>
                <w:szCs w:val="17"/>
              </w:rPr>
            </w:pPr>
            <w:r w:rsidRPr="00887C24">
              <w:rPr>
                <w:rFonts w:ascii="Calibri" w:hAnsi="Calibri" w:cs="Calibri"/>
                <w:sz w:val="17"/>
                <w:szCs w:val="17"/>
              </w:rPr>
              <w:t>Serbian-Greek</w:t>
            </w:r>
          </w:p>
        </w:tc>
        <w:tc>
          <w:tcPr>
            <w:tcW w:w="822" w:type="dxa"/>
            <w:tcBorders>
              <w:left w:val="single" w:sz="4" w:space="0" w:color="7B251F"/>
            </w:tcBorders>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2</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2</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2</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FE0670" w:rsidRPr="00CC48E8" w:rsidTr="00FE0670">
        <w:trPr>
          <w:jc w:val="center"/>
        </w:trPr>
        <w:tc>
          <w:tcPr>
            <w:tcW w:w="2438" w:type="dxa"/>
            <w:tcBorders>
              <w:right w:val="single" w:sz="4" w:space="0" w:color="7B251F"/>
            </w:tcBorders>
            <w:noWrap/>
            <w:vAlign w:val="bottom"/>
          </w:tcPr>
          <w:p w:rsidR="00FE0670" w:rsidRPr="00887C24" w:rsidRDefault="00FE0670" w:rsidP="00FE0670">
            <w:pPr>
              <w:spacing w:line="240" w:lineRule="exact"/>
              <w:rPr>
                <w:rFonts w:ascii="Calibri" w:hAnsi="Calibri" w:cs="Calibri"/>
                <w:sz w:val="17"/>
                <w:szCs w:val="17"/>
              </w:rPr>
            </w:pPr>
            <w:r w:rsidRPr="00887C24">
              <w:rPr>
                <w:rFonts w:ascii="Calibri" w:hAnsi="Calibri" w:cs="Calibri"/>
                <w:sz w:val="17"/>
                <w:szCs w:val="17"/>
                <w:lang w:eastAsia="en-US"/>
              </w:rPr>
              <w:t>Serbian-Ruthenian</w:t>
            </w:r>
          </w:p>
        </w:tc>
        <w:tc>
          <w:tcPr>
            <w:tcW w:w="822" w:type="dxa"/>
            <w:tcBorders>
              <w:left w:val="single" w:sz="4" w:space="0" w:color="7B251F"/>
            </w:tcBorders>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2</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2</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FE0670" w:rsidRPr="00CC48E8" w:rsidTr="00FE0670">
        <w:trPr>
          <w:jc w:val="center"/>
        </w:trPr>
        <w:tc>
          <w:tcPr>
            <w:tcW w:w="2438" w:type="dxa"/>
            <w:tcBorders>
              <w:right w:val="single" w:sz="4" w:space="0" w:color="7B251F"/>
            </w:tcBorders>
            <w:noWrap/>
            <w:vAlign w:val="bottom"/>
          </w:tcPr>
          <w:p w:rsidR="00FE0670" w:rsidRPr="00887C24" w:rsidRDefault="00FE0670" w:rsidP="00F91D21">
            <w:pPr>
              <w:spacing w:line="240" w:lineRule="exact"/>
              <w:rPr>
                <w:rFonts w:ascii="Calibri" w:hAnsi="Calibri" w:cs="Calibri"/>
                <w:sz w:val="17"/>
                <w:szCs w:val="17"/>
              </w:rPr>
            </w:pPr>
            <w:r w:rsidRPr="00887C24">
              <w:rPr>
                <w:rFonts w:ascii="Calibri" w:hAnsi="Calibri" w:cs="Calibri"/>
                <w:sz w:val="17"/>
                <w:szCs w:val="17"/>
              </w:rPr>
              <w:t>S</w:t>
            </w:r>
            <w:r w:rsidR="00F91D21" w:rsidRPr="00887C24">
              <w:rPr>
                <w:rFonts w:ascii="Calibri" w:hAnsi="Calibri" w:cs="Calibri"/>
                <w:sz w:val="17"/>
                <w:szCs w:val="17"/>
              </w:rPr>
              <w:t>erbian-Turkish</w:t>
            </w:r>
          </w:p>
        </w:tc>
        <w:tc>
          <w:tcPr>
            <w:tcW w:w="822" w:type="dxa"/>
            <w:tcBorders>
              <w:left w:val="single" w:sz="4" w:space="0" w:color="7B251F"/>
            </w:tcBorders>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FE0670" w:rsidRPr="00CC48E8" w:rsidTr="00FE0670">
        <w:trPr>
          <w:jc w:val="center"/>
        </w:trPr>
        <w:tc>
          <w:tcPr>
            <w:tcW w:w="2438" w:type="dxa"/>
            <w:tcBorders>
              <w:right w:val="single" w:sz="4" w:space="0" w:color="7B251F"/>
            </w:tcBorders>
            <w:noWrap/>
            <w:vAlign w:val="bottom"/>
          </w:tcPr>
          <w:p w:rsidR="00FE0670" w:rsidRPr="00887C24" w:rsidRDefault="00FE0670" w:rsidP="00FE0670">
            <w:pPr>
              <w:spacing w:line="240" w:lineRule="exact"/>
              <w:rPr>
                <w:rFonts w:ascii="Calibri" w:hAnsi="Calibri" w:cs="Calibri"/>
                <w:sz w:val="17"/>
                <w:szCs w:val="17"/>
              </w:rPr>
            </w:pPr>
            <w:r w:rsidRPr="00887C24">
              <w:rPr>
                <w:rFonts w:ascii="Calibri" w:hAnsi="Calibri" w:cs="Calibri"/>
                <w:sz w:val="17"/>
                <w:szCs w:val="17"/>
              </w:rPr>
              <w:t>Several languages</w:t>
            </w:r>
          </w:p>
        </w:tc>
        <w:tc>
          <w:tcPr>
            <w:tcW w:w="822" w:type="dxa"/>
            <w:tcBorders>
              <w:left w:val="single" w:sz="4" w:space="0" w:color="7B251F"/>
            </w:tcBorders>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164</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133</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88</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45</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28</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12</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12</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4</w:t>
            </w:r>
          </w:p>
        </w:tc>
        <w:tc>
          <w:tcPr>
            <w:tcW w:w="822" w:type="dxa"/>
            <w:noWrap/>
            <w:vAlign w:val="bottom"/>
          </w:tcPr>
          <w:p w:rsidR="00FE0670" w:rsidRPr="00CC48E8" w:rsidRDefault="00FE0670" w:rsidP="00FE0670">
            <w:pPr>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3</w:t>
            </w:r>
          </w:p>
        </w:tc>
      </w:tr>
      <w:tr w:rsidR="009A505F" w:rsidRPr="00CC48E8" w:rsidTr="00FE0670">
        <w:trPr>
          <w:jc w:val="center"/>
        </w:trPr>
        <w:tc>
          <w:tcPr>
            <w:tcW w:w="2438" w:type="dxa"/>
            <w:tcBorders>
              <w:bottom w:val="single" w:sz="4" w:space="0" w:color="7B251F"/>
              <w:right w:val="single" w:sz="4" w:space="0" w:color="7B251F"/>
            </w:tcBorders>
            <w:noWrap/>
            <w:vAlign w:val="bottom"/>
          </w:tcPr>
          <w:p w:rsidR="009A505F" w:rsidRPr="00887C24" w:rsidRDefault="009A505F" w:rsidP="00FE0670">
            <w:pPr>
              <w:spacing w:after="60" w:line="240" w:lineRule="exact"/>
              <w:rPr>
                <w:rFonts w:ascii="Calibri" w:hAnsi="Calibri" w:cs="Calibri"/>
                <w:sz w:val="17"/>
                <w:szCs w:val="17"/>
              </w:rPr>
            </w:pPr>
            <w:r w:rsidRPr="00887C24">
              <w:rPr>
                <w:rFonts w:ascii="Calibri" w:hAnsi="Calibri" w:cs="Calibri"/>
                <w:sz w:val="17"/>
                <w:szCs w:val="17"/>
              </w:rPr>
              <w:t>Оther</w:t>
            </w:r>
          </w:p>
        </w:tc>
        <w:tc>
          <w:tcPr>
            <w:tcW w:w="822" w:type="dxa"/>
            <w:tcBorders>
              <w:left w:val="single" w:sz="4" w:space="0" w:color="7B251F"/>
              <w:bottom w:val="single" w:sz="4" w:space="0" w:color="7B251F"/>
            </w:tcBorders>
            <w:noWrap/>
            <w:vAlign w:val="bottom"/>
          </w:tcPr>
          <w:p w:rsidR="009A505F" w:rsidRPr="009A505F" w:rsidRDefault="009A505F" w:rsidP="00384210">
            <w:pPr>
              <w:spacing w:after="60"/>
              <w:ind w:right="113"/>
              <w:jc w:val="right"/>
              <w:rPr>
                <w:rFonts w:ascii="Calibri" w:eastAsia="Times New Roman" w:hAnsi="Calibri" w:cs="Calibri"/>
                <w:sz w:val="17"/>
                <w:szCs w:val="17"/>
                <w:lang w:val="sr-Cyrl-RS" w:eastAsia="en-US"/>
              </w:rPr>
            </w:pPr>
            <w:r>
              <w:rPr>
                <w:rFonts w:ascii="Calibri" w:eastAsia="Times New Roman" w:hAnsi="Calibri" w:cs="Calibri"/>
                <w:sz w:val="17"/>
                <w:szCs w:val="17"/>
                <w:lang w:val="sr-Cyrl-RS" w:eastAsia="en-US"/>
              </w:rPr>
              <w:t>28</w:t>
            </w:r>
          </w:p>
        </w:tc>
        <w:tc>
          <w:tcPr>
            <w:tcW w:w="822" w:type="dxa"/>
            <w:tcBorders>
              <w:bottom w:val="single" w:sz="4" w:space="0" w:color="7B251F"/>
            </w:tcBorders>
            <w:noWrap/>
            <w:vAlign w:val="bottom"/>
          </w:tcPr>
          <w:p w:rsidR="009A505F" w:rsidRPr="00CC48E8" w:rsidRDefault="009A505F" w:rsidP="00384210">
            <w:pPr>
              <w:spacing w:after="60"/>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25</w:t>
            </w:r>
          </w:p>
        </w:tc>
        <w:tc>
          <w:tcPr>
            <w:tcW w:w="822" w:type="dxa"/>
            <w:tcBorders>
              <w:bottom w:val="single" w:sz="4" w:space="0" w:color="7B251F"/>
            </w:tcBorders>
            <w:noWrap/>
            <w:vAlign w:val="bottom"/>
          </w:tcPr>
          <w:p w:rsidR="009A505F" w:rsidRPr="00CC48E8" w:rsidRDefault="009A505F" w:rsidP="00384210">
            <w:pPr>
              <w:spacing w:after="60"/>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18</w:t>
            </w:r>
          </w:p>
        </w:tc>
        <w:tc>
          <w:tcPr>
            <w:tcW w:w="822" w:type="dxa"/>
            <w:tcBorders>
              <w:bottom w:val="single" w:sz="4" w:space="0" w:color="7B251F"/>
            </w:tcBorders>
            <w:noWrap/>
            <w:vAlign w:val="bottom"/>
          </w:tcPr>
          <w:p w:rsidR="009A505F" w:rsidRPr="00CC48E8" w:rsidRDefault="009A505F" w:rsidP="00384210">
            <w:pPr>
              <w:spacing w:after="60"/>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7</w:t>
            </w:r>
          </w:p>
        </w:tc>
        <w:tc>
          <w:tcPr>
            <w:tcW w:w="822" w:type="dxa"/>
            <w:tcBorders>
              <w:bottom w:val="single" w:sz="4" w:space="0" w:color="7B251F"/>
            </w:tcBorders>
            <w:noWrap/>
            <w:vAlign w:val="bottom"/>
          </w:tcPr>
          <w:p w:rsidR="009A505F" w:rsidRPr="00CC48E8" w:rsidRDefault="009A505F" w:rsidP="00384210">
            <w:pPr>
              <w:spacing w:after="60"/>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2</w:t>
            </w:r>
          </w:p>
        </w:tc>
        <w:tc>
          <w:tcPr>
            <w:tcW w:w="822" w:type="dxa"/>
            <w:tcBorders>
              <w:bottom w:val="single" w:sz="4" w:space="0" w:color="7B251F"/>
            </w:tcBorders>
            <w:noWrap/>
            <w:vAlign w:val="bottom"/>
          </w:tcPr>
          <w:p w:rsidR="009A505F" w:rsidRPr="00CC48E8" w:rsidRDefault="009A505F" w:rsidP="00384210">
            <w:pPr>
              <w:spacing w:after="60"/>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tcBorders>
              <w:bottom w:val="single" w:sz="4" w:space="0" w:color="7B251F"/>
            </w:tcBorders>
            <w:noWrap/>
            <w:vAlign w:val="bottom"/>
          </w:tcPr>
          <w:p w:rsidR="009A505F" w:rsidRPr="00CC48E8" w:rsidRDefault="009A505F" w:rsidP="00384210">
            <w:pPr>
              <w:spacing w:after="60"/>
              <w:ind w:right="113"/>
              <w:jc w:val="right"/>
              <w:rPr>
                <w:rFonts w:ascii="Calibri" w:eastAsia="Times New Roman" w:hAnsi="Calibri" w:cs="Calibri"/>
                <w:sz w:val="17"/>
                <w:szCs w:val="17"/>
                <w:lang w:eastAsia="en-US"/>
              </w:rPr>
            </w:pPr>
            <w:r w:rsidRPr="00CC48E8">
              <w:rPr>
                <w:rFonts w:ascii="Calibri" w:eastAsia="Times New Roman" w:hAnsi="Calibri" w:cs="Calibri"/>
                <w:sz w:val="17"/>
                <w:szCs w:val="17"/>
                <w:lang w:eastAsia="en-US"/>
              </w:rPr>
              <w:t>2</w:t>
            </w:r>
          </w:p>
        </w:tc>
        <w:tc>
          <w:tcPr>
            <w:tcW w:w="822" w:type="dxa"/>
            <w:tcBorders>
              <w:bottom w:val="single" w:sz="4" w:space="0" w:color="7B251F"/>
            </w:tcBorders>
            <w:noWrap/>
            <w:vAlign w:val="bottom"/>
          </w:tcPr>
          <w:p w:rsidR="009A505F" w:rsidRPr="00CC48E8" w:rsidRDefault="009A505F" w:rsidP="00384210">
            <w:pPr>
              <w:spacing w:after="60"/>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822" w:type="dxa"/>
            <w:tcBorders>
              <w:bottom w:val="single" w:sz="4" w:space="0" w:color="7B251F"/>
            </w:tcBorders>
            <w:noWrap/>
            <w:vAlign w:val="bottom"/>
          </w:tcPr>
          <w:p w:rsidR="009A505F" w:rsidRPr="009A505F" w:rsidRDefault="009A505F" w:rsidP="00384210">
            <w:pPr>
              <w:spacing w:after="60"/>
              <w:ind w:right="113"/>
              <w:jc w:val="right"/>
              <w:rPr>
                <w:rFonts w:ascii="Calibri" w:eastAsia="Times New Roman" w:hAnsi="Calibri" w:cs="Calibri"/>
                <w:sz w:val="17"/>
                <w:szCs w:val="17"/>
                <w:lang w:val="sr-Cyrl-RS" w:eastAsia="en-US"/>
              </w:rPr>
            </w:pPr>
            <w:r>
              <w:rPr>
                <w:rFonts w:ascii="Calibri" w:eastAsia="Times New Roman" w:hAnsi="Calibri" w:cs="Calibri"/>
                <w:sz w:val="17"/>
                <w:szCs w:val="17"/>
                <w:lang w:val="sr-Cyrl-RS" w:eastAsia="en-US"/>
              </w:rPr>
              <w:t>1</w:t>
            </w:r>
          </w:p>
        </w:tc>
      </w:tr>
    </w:tbl>
    <w:p w:rsidR="00FE0670" w:rsidRPr="00590428" w:rsidRDefault="00FE0670" w:rsidP="001E7A99">
      <w:pPr>
        <w:rPr>
          <w:rFonts w:ascii="Calibri" w:hAnsi="Calibri" w:cs="Calibri"/>
          <w:b/>
          <w:bCs/>
          <w:sz w:val="14"/>
          <w:szCs w:val="14"/>
        </w:rPr>
      </w:pPr>
    </w:p>
    <w:p w:rsidR="00852FE5" w:rsidRPr="00590428" w:rsidRDefault="00852FE5" w:rsidP="001E7A99">
      <w:pPr>
        <w:rPr>
          <w:rFonts w:ascii="Calibri" w:hAnsi="Calibri" w:cs="Calibri"/>
          <w:b/>
          <w:bCs/>
          <w:sz w:val="14"/>
          <w:szCs w:val="14"/>
        </w:rPr>
      </w:pPr>
    </w:p>
    <w:p w:rsidR="00852FE5" w:rsidRPr="000B3C2D" w:rsidRDefault="00852FE5">
      <w:pPr>
        <w:rPr>
          <w:rFonts w:ascii="Calibri" w:hAnsi="Calibri" w:cs="Calibri"/>
          <w:b/>
          <w:bCs/>
          <w:color w:val="7B251F"/>
          <w:sz w:val="2"/>
          <w:szCs w:val="2"/>
          <w:lang w:val="ru-RU"/>
        </w:rPr>
      </w:pPr>
      <w:r>
        <w:rPr>
          <w:lang w:val="ru-RU"/>
        </w:rPr>
        <w:br w:type="page"/>
      </w:r>
    </w:p>
    <w:p w:rsidR="00852FE5" w:rsidRDefault="00852FE5" w:rsidP="00CF5E16">
      <w:pPr>
        <w:pStyle w:val="vesna4"/>
        <w:spacing w:after="20"/>
        <w:rPr>
          <w:color w:val="auto"/>
          <w:lang w:val="sr-Latn-RS"/>
        </w:rPr>
      </w:pPr>
      <w:bookmarkStart w:id="129" w:name="_Toc470084228"/>
      <w:r w:rsidRPr="00D30CFF">
        <w:rPr>
          <w:lang w:val="ru-RU"/>
        </w:rPr>
        <w:lastRenderedPageBreak/>
        <w:t xml:space="preserve">7.4. </w:t>
      </w:r>
      <w:r w:rsidRPr="00D30CFF">
        <w:rPr>
          <w:color w:val="auto"/>
          <w:lang w:val="ru-RU"/>
        </w:rPr>
        <w:t>Серијске публикације према типу, припадности области (према УДК) и седишту издавача</w:t>
      </w:r>
      <w:bookmarkEnd w:id="129"/>
    </w:p>
    <w:tbl>
      <w:tblPr>
        <w:tblW w:w="0" w:type="auto"/>
        <w:jc w:val="center"/>
        <w:tblCellMar>
          <w:left w:w="28" w:type="dxa"/>
          <w:right w:w="28" w:type="dxa"/>
        </w:tblCellMar>
        <w:tblLook w:val="0000" w:firstRow="0" w:lastRow="0" w:firstColumn="0" w:lastColumn="0" w:noHBand="0" w:noVBand="0"/>
      </w:tblPr>
      <w:tblGrid>
        <w:gridCol w:w="1021"/>
        <w:gridCol w:w="2578"/>
        <w:gridCol w:w="673"/>
        <w:gridCol w:w="673"/>
        <w:gridCol w:w="673"/>
        <w:gridCol w:w="673"/>
        <w:gridCol w:w="673"/>
        <w:gridCol w:w="730"/>
        <w:gridCol w:w="673"/>
        <w:gridCol w:w="730"/>
        <w:gridCol w:w="798"/>
      </w:tblGrid>
      <w:tr w:rsidR="00852FE5" w:rsidRPr="00D30CFF">
        <w:trPr>
          <w:jc w:val="center"/>
        </w:trPr>
        <w:tc>
          <w:tcPr>
            <w:tcW w:w="1021" w:type="dxa"/>
            <w:vMerge w:val="restart"/>
            <w:tcBorders>
              <w:bottom w:val="single" w:sz="4" w:space="0" w:color="FFFFFF"/>
              <w:right w:val="single" w:sz="4" w:space="0" w:color="FFFFFF"/>
            </w:tcBorders>
            <w:shd w:val="clear" w:color="auto" w:fill="7B251F"/>
            <w:noWrap/>
            <w:vAlign w:val="center"/>
          </w:tcPr>
          <w:p w:rsidR="00852FE5" w:rsidRPr="00D30CFF" w:rsidRDefault="00852FE5" w:rsidP="00E2374D">
            <w:pPr>
              <w:jc w:val="center"/>
              <w:rPr>
                <w:rFonts w:ascii="Calibri" w:hAnsi="Calibri" w:cs="Calibri"/>
                <w:color w:val="FFFFFF"/>
                <w:sz w:val="17"/>
                <w:szCs w:val="17"/>
              </w:rPr>
            </w:pPr>
            <w:r w:rsidRPr="00D30CFF">
              <w:rPr>
                <w:rFonts w:ascii="Calibri" w:hAnsi="Calibri" w:cs="Calibri"/>
                <w:color w:val="FFFFFF"/>
                <w:sz w:val="17"/>
                <w:szCs w:val="17"/>
              </w:rPr>
              <w:t>Тип публика-ције</w:t>
            </w:r>
          </w:p>
        </w:tc>
        <w:tc>
          <w:tcPr>
            <w:tcW w:w="2578" w:type="dxa"/>
            <w:vMerge w:val="restart"/>
            <w:tcBorders>
              <w:left w:val="single" w:sz="4" w:space="0" w:color="FFFFFF"/>
              <w:bottom w:val="single" w:sz="4" w:space="0" w:color="FFFFFF"/>
              <w:right w:val="single" w:sz="4" w:space="0" w:color="FFFFFF"/>
            </w:tcBorders>
            <w:shd w:val="clear" w:color="auto" w:fill="7B251F"/>
            <w:noWrap/>
            <w:vAlign w:val="center"/>
          </w:tcPr>
          <w:p w:rsidR="00852FE5" w:rsidRPr="00D30CFF" w:rsidRDefault="00852FE5" w:rsidP="00E2374D">
            <w:pPr>
              <w:jc w:val="center"/>
              <w:rPr>
                <w:rFonts w:ascii="Calibri" w:hAnsi="Calibri" w:cs="Calibri"/>
                <w:color w:val="FFFFFF"/>
                <w:sz w:val="17"/>
                <w:szCs w:val="17"/>
                <w:lang w:val="sr-Cyrl-CS"/>
              </w:rPr>
            </w:pPr>
            <w:r w:rsidRPr="00D30CFF">
              <w:rPr>
                <w:rFonts w:ascii="Calibri" w:hAnsi="Calibri" w:cs="Calibri"/>
                <w:color w:val="FFFFFF"/>
                <w:sz w:val="17"/>
                <w:szCs w:val="17"/>
                <w:lang w:val="sr-Cyrl-CS"/>
              </w:rPr>
              <w:t>Област публикације</w:t>
            </w:r>
          </w:p>
        </w:tc>
        <w:tc>
          <w:tcPr>
            <w:tcW w:w="5498" w:type="dxa"/>
            <w:gridSpan w:val="8"/>
            <w:tcBorders>
              <w:left w:val="single" w:sz="4" w:space="0" w:color="FFFFFF"/>
              <w:bottom w:val="single" w:sz="4" w:space="0" w:color="FFFFFF"/>
              <w:right w:val="single" w:sz="4" w:space="0" w:color="FFFFFF"/>
            </w:tcBorders>
            <w:shd w:val="clear" w:color="auto" w:fill="7B251F"/>
            <w:noWrap/>
            <w:vAlign w:val="center"/>
          </w:tcPr>
          <w:p w:rsidR="00852FE5" w:rsidRPr="00CD5C78" w:rsidRDefault="00852FE5" w:rsidP="00E2374D">
            <w:pPr>
              <w:spacing w:before="120" w:after="120"/>
              <w:jc w:val="center"/>
              <w:rPr>
                <w:rFonts w:ascii="Calibri" w:hAnsi="Calibri" w:cs="Calibri"/>
                <w:color w:val="FFFFFF"/>
                <w:sz w:val="17"/>
                <w:szCs w:val="17"/>
                <w:lang w:val="sr-Cyrl-RS"/>
              </w:rPr>
            </w:pPr>
            <w:r w:rsidRPr="00D30CFF">
              <w:rPr>
                <w:rFonts w:ascii="Calibri" w:hAnsi="Calibri" w:cs="Calibri"/>
                <w:color w:val="FFFFFF"/>
                <w:sz w:val="17"/>
                <w:szCs w:val="17"/>
                <w:lang w:val="sr-Cyrl-CS"/>
              </w:rPr>
              <w:t>Република Србија</w:t>
            </w:r>
          </w:p>
        </w:tc>
        <w:tc>
          <w:tcPr>
            <w:tcW w:w="798" w:type="dxa"/>
            <w:vMerge w:val="restart"/>
            <w:tcBorders>
              <w:left w:val="single" w:sz="4" w:space="0" w:color="FFFFFF"/>
              <w:bottom w:val="single" w:sz="4" w:space="0" w:color="FFFFFF"/>
              <w:right w:val="single" w:sz="4" w:space="0" w:color="7B251F"/>
            </w:tcBorders>
            <w:shd w:val="clear" w:color="auto" w:fill="7B251F"/>
            <w:vAlign w:val="center"/>
          </w:tcPr>
          <w:p w:rsidR="00852FE5" w:rsidRPr="00D30CFF" w:rsidRDefault="00852FE5" w:rsidP="00E2374D">
            <w:pPr>
              <w:spacing w:before="120" w:after="120"/>
              <w:jc w:val="center"/>
              <w:rPr>
                <w:rFonts w:ascii="Calibri" w:hAnsi="Calibri" w:cs="Calibri"/>
                <w:color w:val="FFFFFF"/>
                <w:sz w:val="17"/>
                <w:szCs w:val="17"/>
              </w:rPr>
            </w:pPr>
            <w:r w:rsidRPr="00D30CFF">
              <w:rPr>
                <w:rFonts w:ascii="Calibri" w:hAnsi="Calibri" w:cs="Calibri"/>
                <w:color w:val="FFFFFF"/>
                <w:sz w:val="17"/>
                <w:szCs w:val="17"/>
              </w:rPr>
              <w:t>Иностран</w:t>
            </w:r>
            <w:r w:rsidRPr="00D30CFF">
              <w:rPr>
                <w:rFonts w:ascii="Calibri" w:hAnsi="Calibri" w:cs="Calibri"/>
                <w:color w:val="FFFFFF"/>
                <w:sz w:val="17"/>
                <w:szCs w:val="17"/>
                <w:lang w:val="sr-Cyrl-CS"/>
              </w:rPr>
              <w:t>-</w:t>
            </w:r>
            <w:r w:rsidRPr="00D30CFF">
              <w:rPr>
                <w:rFonts w:ascii="Calibri" w:hAnsi="Calibri" w:cs="Calibri"/>
                <w:color w:val="FFFFFF"/>
                <w:sz w:val="17"/>
                <w:szCs w:val="17"/>
              </w:rPr>
              <w:t>ство</w:t>
            </w:r>
          </w:p>
        </w:tc>
      </w:tr>
      <w:tr w:rsidR="00852FE5" w:rsidRPr="00D30CFF">
        <w:trPr>
          <w:jc w:val="center"/>
        </w:trPr>
        <w:tc>
          <w:tcPr>
            <w:tcW w:w="1021" w:type="dxa"/>
            <w:vMerge/>
            <w:tcBorders>
              <w:top w:val="single" w:sz="4" w:space="0" w:color="FFFFFF"/>
              <w:bottom w:val="single" w:sz="4" w:space="0" w:color="FFFFFF"/>
              <w:right w:val="single" w:sz="4" w:space="0" w:color="FFFFFF"/>
            </w:tcBorders>
            <w:shd w:val="clear" w:color="auto" w:fill="7B251F"/>
            <w:noWrap/>
            <w:vAlign w:val="center"/>
          </w:tcPr>
          <w:p w:rsidR="00852FE5" w:rsidRPr="00D30CFF" w:rsidRDefault="00852FE5" w:rsidP="00E2374D">
            <w:pPr>
              <w:jc w:val="center"/>
              <w:rPr>
                <w:rFonts w:ascii="Calibri" w:hAnsi="Calibri" w:cs="Calibri"/>
                <w:color w:val="FFFFFF"/>
                <w:sz w:val="17"/>
                <w:szCs w:val="17"/>
              </w:rPr>
            </w:pPr>
          </w:p>
        </w:tc>
        <w:tc>
          <w:tcPr>
            <w:tcW w:w="2578" w:type="dxa"/>
            <w:vMerge/>
            <w:tcBorders>
              <w:top w:val="single" w:sz="4" w:space="0" w:color="FFFFFF"/>
              <w:left w:val="single" w:sz="4" w:space="0" w:color="FFFFFF"/>
              <w:bottom w:val="single" w:sz="4" w:space="0" w:color="FFFFFF"/>
              <w:right w:val="single" w:sz="4" w:space="0" w:color="FFFFFF"/>
            </w:tcBorders>
            <w:shd w:val="clear" w:color="auto" w:fill="7B251F"/>
            <w:noWrap/>
            <w:vAlign w:val="center"/>
          </w:tcPr>
          <w:p w:rsidR="00852FE5" w:rsidRPr="00D30CFF" w:rsidRDefault="00852FE5" w:rsidP="00E2374D">
            <w:pPr>
              <w:jc w:val="center"/>
              <w:rPr>
                <w:rFonts w:ascii="Calibri" w:hAnsi="Calibri" w:cs="Calibri"/>
                <w:color w:val="FFFFFF"/>
                <w:sz w:val="17"/>
                <w:szCs w:val="17"/>
              </w:rPr>
            </w:pPr>
          </w:p>
        </w:tc>
        <w:tc>
          <w:tcPr>
            <w:tcW w:w="673" w:type="dxa"/>
            <w:vMerge w:val="restart"/>
            <w:tcBorders>
              <w:top w:val="single" w:sz="4" w:space="0" w:color="FFFFFF"/>
              <w:left w:val="single" w:sz="4" w:space="0" w:color="FFFFFF"/>
              <w:bottom w:val="single" w:sz="4" w:space="0" w:color="FFFFFF"/>
              <w:right w:val="single" w:sz="4" w:space="0" w:color="FFFFFF"/>
            </w:tcBorders>
            <w:shd w:val="clear" w:color="auto" w:fill="7B251F"/>
            <w:noWrap/>
            <w:vAlign w:val="center"/>
          </w:tcPr>
          <w:p w:rsidR="00852FE5" w:rsidRPr="00D30CFF" w:rsidRDefault="00852FE5" w:rsidP="00E2374D">
            <w:pPr>
              <w:jc w:val="center"/>
              <w:rPr>
                <w:rFonts w:ascii="Calibri" w:hAnsi="Calibri" w:cs="Calibri"/>
                <w:color w:val="FFFFFF"/>
                <w:sz w:val="17"/>
                <w:szCs w:val="17"/>
              </w:rPr>
            </w:pPr>
            <w:r w:rsidRPr="00D30CFF">
              <w:rPr>
                <w:rFonts w:ascii="Calibri" w:hAnsi="Calibri" w:cs="Calibri"/>
                <w:color w:val="FFFFFF"/>
                <w:sz w:val="17"/>
                <w:szCs w:val="17"/>
                <w:lang w:val="sr-Cyrl-CS"/>
              </w:rPr>
              <w:t>У</w:t>
            </w:r>
            <w:r w:rsidRPr="00D30CFF">
              <w:rPr>
                <w:rFonts w:ascii="Calibri" w:hAnsi="Calibri" w:cs="Calibri"/>
                <w:color w:val="FFFFFF"/>
                <w:sz w:val="17"/>
                <w:szCs w:val="17"/>
              </w:rPr>
              <w:t>купно</w:t>
            </w:r>
          </w:p>
          <w:p w:rsidR="00852FE5" w:rsidRPr="00D30CFF" w:rsidRDefault="00852FE5" w:rsidP="00E2374D">
            <w:pPr>
              <w:jc w:val="center"/>
              <w:rPr>
                <w:rFonts w:ascii="Calibri" w:hAnsi="Calibri" w:cs="Calibri"/>
                <w:color w:val="FFFFFF"/>
                <w:sz w:val="17"/>
                <w:szCs w:val="17"/>
              </w:rPr>
            </w:pPr>
          </w:p>
        </w:tc>
        <w:tc>
          <w:tcPr>
            <w:tcW w:w="2019" w:type="dxa"/>
            <w:gridSpan w:val="3"/>
            <w:tcBorders>
              <w:top w:val="single" w:sz="4" w:space="0" w:color="FFFFFF"/>
              <w:left w:val="single" w:sz="4" w:space="0" w:color="FFFFFF"/>
              <w:bottom w:val="single" w:sz="4" w:space="0" w:color="FFFFFF"/>
              <w:right w:val="single" w:sz="4" w:space="0" w:color="FFFFFF"/>
            </w:tcBorders>
            <w:shd w:val="clear" w:color="auto" w:fill="7B251F"/>
            <w:noWrap/>
            <w:vAlign w:val="center"/>
          </w:tcPr>
          <w:p w:rsidR="00852FE5" w:rsidRPr="00D30CFF" w:rsidRDefault="00852FE5" w:rsidP="00E2374D">
            <w:pPr>
              <w:spacing w:before="120" w:after="120"/>
              <w:jc w:val="center"/>
              <w:rPr>
                <w:rFonts w:ascii="Calibri" w:hAnsi="Calibri" w:cs="Calibri"/>
                <w:color w:val="FFFFFF"/>
                <w:sz w:val="17"/>
                <w:szCs w:val="17"/>
              </w:rPr>
            </w:pPr>
            <w:r w:rsidRPr="00D30CFF">
              <w:rPr>
                <w:rFonts w:ascii="Calibri" w:hAnsi="Calibri" w:cs="Calibri"/>
                <w:color w:val="FFFFFF"/>
                <w:sz w:val="17"/>
                <w:szCs w:val="17"/>
              </w:rPr>
              <w:t>Србија –</w:t>
            </w:r>
            <w:r w:rsidRPr="00D30CFF">
              <w:rPr>
                <w:rFonts w:ascii="Calibri" w:hAnsi="Calibri" w:cs="Calibri"/>
                <w:color w:val="FFFFFF"/>
                <w:sz w:val="17"/>
                <w:szCs w:val="17"/>
                <w:lang w:val="sr-Cyrl-CS"/>
              </w:rPr>
              <w:t xml:space="preserve"> север</w:t>
            </w:r>
          </w:p>
        </w:tc>
        <w:tc>
          <w:tcPr>
            <w:tcW w:w="2806" w:type="dxa"/>
            <w:gridSpan w:val="4"/>
            <w:tcBorders>
              <w:top w:val="single" w:sz="4" w:space="0" w:color="FFFFFF"/>
              <w:left w:val="single" w:sz="4" w:space="0" w:color="FFFFFF"/>
              <w:bottom w:val="single" w:sz="4" w:space="0" w:color="FFFFFF"/>
              <w:right w:val="single" w:sz="4" w:space="0" w:color="FFFFFF"/>
            </w:tcBorders>
            <w:shd w:val="clear" w:color="auto" w:fill="7B251F"/>
            <w:noWrap/>
            <w:vAlign w:val="center"/>
          </w:tcPr>
          <w:p w:rsidR="00852FE5" w:rsidRPr="00D30CFF" w:rsidRDefault="00852FE5" w:rsidP="00E2374D">
            <w:pPr>
              <w:spacing w:before="120" w:after="120"/>
              <w:jc w:val="center"/>
              <w:rPr>
                <w:rFonts w:ascii="Calibri" w:hAnsi="Calibri" w:cs="Calibri"/>
                <w:color w:val="FFFFFF"/>
                <w:sz w:val="17"/>
                <w:szCs w:val="17"/>
              </w:rPr>
            </w:pPr>
            <w:r w:rsidRPr="00D30CFF">
              <w:rPr>
                <w:rFonts w:ascii="Calibri" w:hAnsi="Calibri" w:cs="Calibri"/>
                <w:color w:val="FFFFFF"/>
                <w:sz w:val="17"/>
                <w:szCs w:val="17"/>
              </w:rPr>
              <w:t>Србија –</w:t>
            </w:r>
            <w:r w:rsidRPr="00D30CFF">
              <w:rPr>
                <w:rFonts w:ascii="Calibri" w:hAnsi="Calibri" w:cs="Calibri"/>
                <w:color w:val="FFFFFF"/>
                <w:sz w:val="17"/>
                <w:szCs w:val="17"/>
                <w:lang w:val="sr-Cyrl-CS"/>
              </w:rPr>
              <w:t xml:space="preserve"> југ</w:t>
            </w:r>
          </w:p>
        </w:tc>
        <w:tc>
          <w:tcPr>
            <w:tcW w:w="798" w:type="dxa"/>
            <w:vMerge/>
            <w:tcBorders>
              <w:top w:val="single" w:sz="4" w:space="0" w:color="FFFFFF"/>
              <w:left w:val="single" w:sz="4" w:space="0" w:color="FFFFFF"/>
              <w:bottom w:val="single" w:sz="4" w:space="0" w:color="FFFFFF"/>
              <w:right w:val="single" w:sz="4" w:space="0" w:color="7B251F"/>
            </w:tcBorders>
            <w:shd w:val="clear" w:color="auto" w:fill="7B251F"/>
            <w:vAlign w:val="center"/>
          </w:tcPr>
          <w:p w:rsidR="00852FE5" w:rsidRPr="00D30CFF" w:rsidRDefault="00852FE5" w:rsidP="00E2374D">
            <w:pPr>
              <w:spacing w:before="60" w:after="60"/>
              <w:jc w:val="center"/>
              <w:rPr>
                <w:rFonts w:ascii="Calibri" w:hAnsi="Calibri" w:cs="Calibri"/>
                <w:color w:val="FFFFFF"/>
                <w:sz w:val="17"/>
                <w:szCs w:val="17"/>
              </w:rPr>
            </w:pPr>
          </w:p>
        </w:tc>
      </w:tr>
      <w:tr w:rsidR="00852FE5" w:rsidRPr="00D30CFF">
        <w:trPr>
          <w:jc w:val="center"/>
        </w:trPr>
        <w:tc>
          <w:tcPr>
            <w:tcW w:w="1021" w:type="dxa"/>
            <w:vMerge/>
            <w:tcBorders>
              <w:top w:val="single" w:sz="4" w:space="0" w:color="FFFFFF"/>
              <w:right w:val="single" w:sz="4" w:space="0" w:color="FFFFFF"/>
            </w:tcBorders>
            <w:shd w:val="clear" w:color="auto" w:fill="7B251F"/>
            <w:noWrap/>
            <w:vAlign w:val="center"/>
          </w:tcPr>
          <w:p w:rsidR="00852FE5" w:rsidRPr="00D30CFF" w:rsidRDefault="00852FE5" w:rsidP="00E2374D">
            <w:pPr>
              <w:jc w:val="center"/>
              <w:rPr>
                <w:rFonts w:ascii="Calibri" w:hAnsi="Calibri" w:cs="Calibri"/>
                <w:color w:val="FFFFFF"/>
                <w:sz w:val="17"/>
                <w:szCs w:val="17"/>
              </w:rPr>
            </w:pPr>
          </w:p>
        </w:tc>
        <w:tc>
          <w:tcPr>
            <w:tcW w:w="2578" w:type="dxa"/>
            <w:vMerge/>
            <w:tcBorders>
              <w:top w:val="single" w:sz="4" w:space="0" w:color="FFFFFF"/>
              <w:left w:val="single" w:sz="4" w:space="0" w:color="FFFFFF"/>
              <w:right w:val="single" w:sz="4" w:space="0" w:color="FFFFFF"/>
            </w:tcBorders>
            <w:shd w:val="clear" w:color="auto" w:fill="7B251F"/>
            <w:noWrap/>
            <w:vAlign w:val="center"/>
          </w:tcPr>
          <w:p w:rsidR="00852FE5" w:rsidRPr="00D30CFF" w:rsidRDefault="00852FE5" w:rsidP="00E2374D">
            <w:pPr>
              <w:jc w:val="center"/>
              <w:rPr>
                <w:rFonts w:ascii="Calibri" w:hAnsi="Calibri" w:cs="Calibri"/>
                <w:color w:val="FFFFFF"/>
                <w:sz w:val="17"/>
                <w:szCs w:val="17"/>
              </w:rPr>
            </w:pPr>
          </w:p>
        </w:tc>
        <w:tc>
          <w:tcPr>
            <w:tcW w:w="673" w:type="dxa"/>
            <w:vMerge/>
            <w:tcBorders>
              <w:top w:val="single" w:sz="4" w:space="0" w:color="FFFFFF"/>
              <w:left w:val="single" w:sz="4" w:space="0" w:color="FFFFFF"/>
              <w:right w:val="single" w:sz="4" w:space="0" w:color="FFFFFF"/>
            </w:tcBorders>
            <w:shd w:val="clear" w:color="auto" w:fill="7B251F"/>
            <w:noWrap/>
            <w:vAlign w:val="center"/>
          </w:tcPr>
          <w:p w:rsidR="00852FE5" w:rsidRPr="00D30CFF" w:rsidRDefault="00852FE5" w:rsidP="00E2374D">
            <w:pPr>
              <w:jc w:val="center"/>
              <w:rPr>
                <w:rFonts w:ascii="Calibri" w:hAnsi="Calibri" w:cs="Calibri"/>
                <w:color w:val="FFFFFF"/>
                <w:sz w:val="17"/>
                <w:szCs w:val="17"/>
              </w:rPr>
            </w:pPr>
          </w:p>
        </w:tc>
        <w:tc>
          <w:tcPr>
            <w:tcW w:w="673" w:type="dxa"/>
            <w:tcBorders>
              <w:top w:val="single" w:sz="4" w:space="0" w:color="FFFFFF"/>
              <w:left w:val="single" w:sz="4" w:space="0" w:color="FFFFFF"/>
              <w:right w:val="single" w:sz="4" w:space="0" w:color="FFFFFF"/>
            </w:tcBorders>
            <w:shd w:val="clear" w:color="auto" w:fill="7B251F"/>
            <w:noWrap/>
            <w:vAlign w:val="center"/>
          </w:tcPr>
          <w:p w:rsidR="00852FE5" w:rsidRPr="00D30CFF" w:rsidRDefault="00852FE5" w:rsidP="00E2374D">
            <w:pPr>
              <w:jc w:val="center"/>
              <w:rPr>
                <w:rFonts w:ascii="Calibri" w:hAnsi="Calibri" w:cs="Calibri"/>
                <w:color w:val="FFFFFF"/>
                <w:sz w:val="17"/>
                <w:szCs w:val="17"/>
                <w:lang w:val="sr-Cyrl-CS"/>
              </w:rPr>
            </w:pPr>
            <w:r w:rsidRPr="00D30CFF">
              <w:rPr>
                <w:rFonts w:ascii="Calibri" w:hAnsi="Calibri" w:cs="Calibri"/>
                <w:color w:val="FFFFFF"/>
                <w:sz w:val="17"/>
                <w:szCs w:val="17"/>
                <w:lang w:val="sr-Cyrl-CS"/>
              </w:rPr>
              <w:t>свега</w:t>
            </w:r>
          </w:p>
        </w:tc>
        <w:tc>
          <w:tcPr>
            <w:tcW w:w="673" w:type="dxa"/>
            <w:tcBorders>
              <w:top w:val="single" w:sz="4" w:space="0" w:color="FFFFFF"/>
              <w:left w:val="single" w:sz="4" w:space="0" w:color="FFFFFF"/>
              <w:right w:val="single" w:sz="4" w:space="0" w:color="FFFFFF"/>
            </w:tcBorders>
            <w:shd w:val="clear" w:color="auto" w:fill="7B251F"/>
            <w:noWrap/>
            <w:vAlign w:val="center"/>
          </w:tcPr>
          <w:p w:rsidR="00852FE5" w:rsidRPr="00D30CFF" w:rsidRDefault="00852FE5" w:rsidP="00E2374D">
            <w:pPr>
              <w:jc w:val="center"/>
              <w:rPr>
                <w:rFonts w:ascii="Calibri" w:hAnsi="Calibri" w:cs="Calibri"/>
                <w:color w:val="FFFFFF"/>
                <w:sz w:val="17"/>
                <w:szCs w:val="17"/>
                <w:lang w:val="sr-Cyrl-CS"/>
              </w:rPr>
            </w:pPr>
            <w:r w:rsidRPr="00D30CFF">
              <w:rPr>
                <w:rFonts w:ascii="Calibri" w:hAnsi="Calibri" w:cs="Calibri"/>
                <w:color w:val="FFFFFF"/>
                <w:sz w:val="17"/>
                <w:szCs w:val="17"/>
                <w:lang w:val="sr-Cyrl-CS"/>
              </w:rPr>
              <w:t>Бео</w:t>
            </w:r>
            <w:r w:rsidRPr="00D30CFF">
              <w:rPr>
                <w:rFonts w:ascii="Calibri" w:hAnsi="Calibri" w:cs="Calibri"/>
                <w:color w:val="FFFFFF"/>
                <w:sz w:val="17"/>
                <w:szCs w:val="17"/>
              </w:rPr>
              <w:t>-</w:t>
            </w:r>
            <w:r w:rsidRPr="00D30CFF">
              <w:rPr>
                <w:rFonts w:ascii="Calibri" w:hAnsi="Calibri" w:cs="Calibri"/>
                <w:color w:val="FFFFFF"/>
                <w:sz w:val="17"/>
                <w:szCs w:val="17"/>
                <w:lang w:val="sr-Cyrl-CS"/>
              </w:rPr>
              <w:t>градски регион</w:t>
            </w:r>
          </w:p>
        </w:tc>
        <w:tc>
          <w:tcPr>
            <w:tcW w:w="673" w:type="dxa"/>
            <w:tcBorders>
              <w:top w:val="single" w:sz="4" w:space="0" w:color="FFFFFF"/>
              <w:left w:val="single" w:sz="4" w:space="0" w:color="FFFFFF"/>
              <w:right w:val="single" w:sz="4" w:space="0" w:color="FFFFFF"/>
            </w:tcBorders>
            <w:shd w:val="clear" w:color="auto" w:fill="7B251F"/>
            <w:noWrap/>
            <w:vAlign w:val="center"/>
          </w:tcPr>
          <w:p w:rsidR="00852FE5" w:rsidRPr="00D30CFF" w:rsidRDefault="00852FE5" w:rsidP="00E2374D">
            <w:pPr>
              <w:jc w:val="center"/>
              <w:rPr>
                <w:rFonts w:ascii="Calibri" w:hAnsi="Calibri" w:cs="Calibri"/>
                <w:color w:val="FFFFFF"/>
                <w:sz w:val="17"/>
                <w:szCs w:val="17"/>
                <w:lang w:val="sr-Cyrl-CS"/>
              </w:rPr>
            </w:pPr>
            <w:r w:rsidRPr="00D30CFF">
              <w:rPr>
                <w:rFonts w:ascii="Calibri" w:hAnsi="Calibri" w:cs="Calibri"/>
                <w:color w:val="FFFFFF"/>
                <w:sz w:val="17"/>
                <w:szCs w:val="17"/>
              </w:rPr>
              <w:t>Регион Војво</w:t>
            </w:r>
            <w:r w:rsidRPr="00D30CFF">
              <w:rPr>
                <w:rFonts w:ascii="Calibri" w:hAnsi="Calibri" w:cs="Calibri"/>
                <w:color w:val="FFFFFF"/>
                <w:sz w:val="17"/>
                <w:szCs w:val="17"/>
                <w:lang w:val="sr-Cyrl-CS"/>
              </w:rPr>
              <w:t>-</w:t>
            </w:r>
            <w:r w:rsidRPr="00D30CFF">
              <w:rPr>
                <w:rFonts w:ascii="Calibri" w:hAnsi="Calibri" w:cs="Calibri"/>
                <w:color w:val="FFFFFF"/>
                <w:sz w:val="17"/>
                <w:szCs w:val="17"/>
              </w:rPr>
              <w:t>дин</w:t>
            </w:r>
            <w:r w:rsidRPr="00D30CFF">
              <w:rPr>
                <w:rFonts w:ascii="Calibri" w:hAnsi="Calibri" w:cs="Calibri"/>
                <w:color w:val="FFFFFF"/>
                <w:sz w:val="17"/>
                <w:szCs w:val="17"/>
                <w:lang w:val="sr-Cyrl-CS"/>
              </w:rPr>
              <w:t>е</w:t>
            </w:r>
          </w:p>
        </w:tc>
        <w:tc>
          <w:tcPr>
            <w:tcW w:w="673" w:type="dxa"/>
            <w:tcBorders>
              <w:top w:val="single" w:sz="4" w:space="0" w:color="FFFFFF"/>
              <w:left w:val="single" w:sz="4" w:space="0" w:color="FFFFFF"/>
              <w:right w:val="single" w:sz="4" w:space="0" w:color="FFFFFF"/>
            </w:tcBorders>
            <w:shd w:val="clear" w:color="auto" w:fill="7B251F"/>
            <w:noWrap/>
            <w:vAlign w:val="center"/>
          </w:tcPr>
          <w:p w:rsidR="00852FE5" w:rsidRPr="00D30CFF" w:rsidRDefault="00852FE5" w:rsidP="00E2374D">
            <w:pPr>
              <w:jc w:val="center"/>
              <w:rPr>
                <w:rFonts w:ascii="Calibri" w:hAnsi="Calibri" w:cs="Calibri"/>
                <w:color w:val="FFFFFF"/>
                <w:sz w:val="17"/>
                <w:szCs w:val="17"/>
                <w:lang w:val="sr-Cyrl-CS"/>
              </w:rPr>
            </w:pPr>
            <w:r w:rsidRPr="00D30CFF">
              <w:rPr>
                <w:rFonts w:ascii="Calibri" w:hAnsi="Calibri" w:cs="Calibri"/>
                <w:color w:val="FFFFFF"/>
                <w:sz w:val="17"/>
                <w:szCs w:val="17"/>
                <w:lang w:val="sr-Cyrl-CS"/>
              </w:rPr>
              <w:t>свега</w:t>
            </w:r>
          </w:p>
        </w:tc>
        <w:tc>
          <w:tcPr>
            <w:tcW w:w="730" w:type="dxa"/>
            <w:tcBorders>
              <w:top w:val="single" w:sz="4" w:space="0" w:color="FFFFFF"/>
              <w:left w:val="single" w:sz="4" w:space="0" w:color="FFFFFF"/>
              <w:right w:val="single" w:sz="4" w:space="0" w:color="FFFFFF"/>
            </w:tcBorders>
            <w:shd w:val="clear" w:color="auto" w:fill="7B251F"/>
            <w:noWrap/>
            <w:vAlign w:val="center"/>
          </w:tcPr>
          <w:p w:rsidR="00852FE5" w:rsidRPr="00D30CFF" w:rsidRDefault="00852FE5" w:rsidP="00E2374D">
            <w:pPr>
              <w:jc w:val="center"/>
              <w:rPr>
                <w:rFonts w:ascii="Calibri" w:hAnsi="Calibri" w:cs="Calibri"/>
                <w:color w:val="FFFFFF"/>
                <w:sz w:val="17"/>
                <w:szCs w:val="17"/>
                <w:lang w:val="ru-RU"/>
              </w:rPr>
            </w:pPr>
            <w:r w:rsidRPr="00D30CFF">
              <w:rPr>
                <w:rFonts w:ascii="Calibri" w:hAnsi="Calibri" w:cs="Calibri"/>
                <w:color w:val="FFFFFF"/>
                <w:sz w:val="17"/>
                <w:szCs w:val="17"/>
                <w:lang w:val="ru-RU"/>
              </w:rPr>
              <w:t>Регион Шума</w:t>
            </w:r>
            <w:r w:rsidRPr="00D30CFF">
              <w:rPr>
                <w:rFonts w:ascii="Calibri" w:hAnsi="Calibri" w:cs="Calibri"/>
                <w:color w:val="FFFFFF"/>
                <w:sz w:val="17"/>
                <w:szCs w:val="17"/>
                <w:lang w:val="sr-Cyrl-CS"/>
              </w:rPr>
              <w:t>-</w:t>
            </w:r>
            <w:r w:rsidRPr="00D30CFF">
              <w:rPr>
                <w:rFonts w:ascii="Calibri" w:hAnsi="Calibri" w:cs="Calibri"/>
                <w:color w:val="FFFFFF"/>
                <w:sz w:val="17"/>
                <w:szCs w:val="17"/>
                <w:lang w:val="ru-RU"/>
              </w:rPr>
              <w:t>дије и Западне Србије</w:t>
            </w:r>
          </w:p>
        </w:tc>
        <w:tc>
          <w:tcPr>
            <w:tcW w:w="673" w:type="dxa"/>
            <w:tcBorders>
              <w:top w:val="single" w:sz="4" w:space="0" w:color="FFFFFF"/>
              <w:left w:val="single" w:sz="4" w:space="0" w:color="FFFFFF"/>
              <w:right w:val="single" w:sz="4" w:space="0" w:color="FFFFFF"/>
            </w:tcBorders>
            <w:shd w:val="clear" w:color="auto" w:fill="7B251F"/>
            <w:noWrap/>
            <w:vAlign w:val="center"/>
          </w:tcPr>
          <w:p w:rsidR="00852FE5" w:rsidRPr="00D30CFF" w:rsidRDefault="00852FE5" w:rsidP="00E2374D">
            <w:pPr>
              <w:jc w:val="center"/>
              <w:rPr>
                <w:rFonts w:ascii="Calibri" w:hAnsi="Calibri" w:cs="Calibri"/>
                <w:color w:val="FFFFFF"/>
                <w:sz w:val="17"/>
                <w:szCs w:val="17"/>
                <w:lang w:val="ru-RU"/>
              </w:rPr>
            </w:pPr>
            <w:r w:rsidRPr="00D30CFF">
              <w:rPr>
                <w:rFonts w:ascii="Calibri" w:hAnsi="Calibri" w:cs="Calibri"/>
                <w:color w:val="FFFFFF"/>
                <w:sz w:val="17"/>
                <w:szCs w:val="17"/>
                <w:lang w:val="ru-RU"/>
              </w:rPr>
              <w:t>Регион Јужне и Источне Србије</w:t>
            </w:r>
          </w:p>
        </w:tc>
        <w:tc>
          <w:tcPr>
            <w:tcW w:w="730"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E2374D">
            <w:pPr>
              <w:jc w:val="center"/>
              <w:rPr>
                <w:rFonts w:ascii="Calibri" w:hAnsi="Calibri" w:cs="Calibri"/>
                <w:color w:val="FFFFFF"/>
                <w:sz w:val="17"/>
                <w:szCs w:val="17"/>
              </w:rPr>
            </w:pPr>
            <w:r w:rsidRPr="00D30CFF">
              <w:rPr>
                <w:rFonts w:ascii="Calibri" w:hAnsi="Calibri" w:cs="Calibri"/>
                <w:color w:val="FFFFFF"/>
                <w:sz w:val="17"/>
                <w:szCs w:val="17"/>
              </w:rPr>
              <w:t>Регион Косовo и Метохијa</w:t>
            </w:r>
          </w:p>
        </w:tc>
        <w:tc>
          <w:tcPr>
            <w:tcW w:w="798" w:type="dxa"/>
            <w:vMerge/>
            <w:tcBorders>
              <w:top w:val="single" w:sz="4" w:space="0" w:color="FFFFFF"/>
              <w:left w:val="single" w:sz="4" w:space="0" w:color="FFFFFF"/>
              <w:right w:val="single" w:sz="4" w:space="0" w:color="7B251F"/>
            </w:tcBorders>
            <w:shd w:val="clear" w:color="auto" w:fill="7B251F"/>
            <w:vAlign w:val="center"/>
          </w:tcPr>
          <w:p w:rsidR="00852FE5" w:rsidRPr="00D30CFF" w:rsidRDefault="00852FE5" w:rsidP="00E2374D">
            <w:pPr>
              <w:jc w:val="center"/>
              <w:rPr>
                <w:rFonts w:ascii="Calibri" w:hAnsi="Calibri" w:cs="Calibri"/>
                <w:color w:val="FFFFFF"/>
                <w:sz w:val="17"/>
                <w:szCs w:val="17"/>
              </w:rPr>
            </w:pPr>
          </w:p>
        </w:tc>
      </w:tr>
      <w:tr w:rsidR="00D760C2" w:rsidRPr="00D30CFF">
        <w:trPr>
          <w:jc w:val="center"/>
        </w:trPr>
        <w:tc>
          <w:tcPr>
            <w:tcW w:w="1021" w:type="dxa"/>
            <w:noWrap/>
          </w:tcPr>
          <w:p w:rsidR="00D760C2" w:rsidRPr="00075C5E" w:rsidRDefault="00D760C2" w:rsidP="0088768D">
            <w:pPr>
              <w:spacing w:before="120" w:line="233" w:lineRule="auto"/>
              <w:rPr>
                <w:rFonts w:asciiTheme="minorHAnsi" w:eastAsia="Times New Roman" w:hAnsiTheme="minorHAnsi" w:cstheme="minorHAnsi"/>
                <w:b/>
                <w:bCs/>
                <w:color w:val="000000"/>
                <w:sz w:val="17"/>
                <w:szCs w:val="17"/>
                <w:lang w:eastAsia="en-US"/>
              </w:rPr>
            </w:pPr>
            <w:r w:rsidRPr="00075C5E">
              <w:rPr>
                <w:rFonts w:asciiTheme="minorHAnsi" w:eastAsia="Times New Roman" w:hAnsiTheme="minorHAnsi" w:cstheme="minorHAnsi"/>
                <w:b/>
                <w:bCs/>
                <w:color w:val="000000"/>
                <w:sz w:val="17"/>
                <w:szCs w:val="17"/>
                <w:lang w:eastAsia="en-US"/>
              </w:rPr>
              <w:t>Укупно</w:t>
            </w:r>
            <w:r>
              <w:rPr>
                <w:rFonts w:asciiTheme="minorHAnsi" w:eastAsia="Times New Roman" w:hAnsiTheme="minorHAnsi" w:cstheme="minorHAnsi"/>
                <w:b/>
                <w:bCs/>
                <w:color w:val="000000"/>
                <w:sz w:val="17"/>
                <w:szCs w:val="17"/>
                <w:lang w:eastAsia="en-US"/>
              </w:rPr>
              <w:tab/>
            </w:r>
          </w:p>
        </w:tc>
        <w:tc>
          <w:tcPr>
            <w:tcW w:w="2578" w:type="dxa"/>
            <w:tcBorders>
              <w:right w:val="single" w:sz="4" w:space="0" w:color="7B251F"/>
            </w:tcBorders>
            <w:noWrap/>
          </w:tcPr>
          <w:p w:rsidR="00D760C2" w:rsidRPr="00F3222F" w:rsidRDefault="00D760C2" w:rsidP="0088768D">
            <w:pPr>
              <w:spacing w:before="120" w:line="233" w:lineRule="auto"/>
              <w:rPr>
                <w:rFonts w:ascii="Calibri" w:hAnsi="Calibri" w:cs="Calibri"/>
                <w:b/>
                <w:bCs/>
                <w:color w:val="000000"/>
                <w:sz w:val="17"/>
                <w:szCs w:val="17"/>
                <w:lang w:eastAsia="en-US"/>
              </w:rPr>
            </w:pPr>
          </w:p>
        </w:tc>
        <w:tc>
          <w:tcPr>
            <w:tcW w:w="673" w:type="dxa"/>
            <w:tcBorders>
              <w:left w:val="single" w:sz="4" w:space="0" w:color="7B251F"/>
            </w:tcBorders>
            <w:noWrap/>
            <w:vAlign w:val="bottom"/>
          </w:tcPr>
          <w:p w:rsidR="00D760C2" w:rsidRPr="00075C5E" w:rsidRDefault="00D760C2" w:rsidP="0088768D">
            <w:pPr>
              <w:spacing w:before="120" w:line="233" w:lineRule="auto"/>
              <w:ind w:right="57"/>
              <w:jc w:val="right"/>
              <w:rPr>
                <w:rFonts w:asciiTheme="minorHAnsi" w:eastAsia="Times New Roman" w:hAnsiTheme="minorHAnsi" w:cstheme="minorHAnsi"/>
                <w:b/>
                <w:bCs/>
                <w:color w:val="000000"/>
                <w:sz w:val="17"/>
                <w:szCs w:val="17"/>
                <w:lang w:eastAsia="en-US"/>
              </w:rPr>
            </w:pPr>
            <w:r w:rsidRPr="00075C5E">
              <w:rPr>
                <w:rFonts w:asciiTheme="minorHAnsi" w:eastAsia="Times New Roman" w:hAnsiTheme="minorHAnsi" w:cstheme="minorHAnsi"/>
                <w:b/>
                <w:bCs/>
                <w:color w:val="000000"/>
                <w:sz w:val="17"/>
                <w:szCs w:val="17"/>
                <w:lang w:eastAsia="en-US"/>
              </w:rPr>
              <w:t>1759</w:t>
            </w:r>
          </w:p>
        </w:tc>
        <w:tc>
          <w:tcPr>
            <w:tcW w:w="673" w:type="dxa"/>
            <w:noWrap/>
            <w:vAlign w:val="bottom"/>
          </w:tcPr>
          <w:p w:rsidR="00D760C2" w:rsidRPr="00075C5E" w:rsidRDefault="00D760C2" w:rsidP="0088768D">
            <w:pPr>
              <w:spacing w:before="120" w:line="233" w:lineRule="auto"/>
              <w:ind w:right="57"/>
              <w:jc w:val="right"/>
              <w:rPr>
                <w:rFonts w:asciiTheme="minorHAnsi" w:eastAsia="Times New Roman" w:hAnsiTheme="minorHAnsi" w:cstheme="minorHAnsi"/>
                <w:b/>
                <w:bCs/>
                <w:color w:val="000000"/>
                <w:sz w:val="17"/>
                <w:szCs w:val="17"/>
                <w:lang w:eastAsia="en-US"/>
              </w:rPr>
            </w:pPr>
            <w:r w:rsidRPr="00075C5E">
              <w:rPr>
                <w:rFonts w:asciiTheme="minorHAnsi" w:eastAsia="Times New Roman" w:hAnsiTheme="minorHAnsi" w:cstheme="minorHAnsi"/>
                <w:b/>
                <w:bCs/>
                <w:color w:val="000000"/>
                <w:sz w:val="17"/>
                <w:szCs w:val="17"/>
                <w:lang w:eastAsia="en-US"/>
              </w:rPr>
              <w:t>1403</w:t>
            </w:r>
          </w:p>
        </w:tc>
        <w:tc>
          <w:tcPr>
            <w:tcW w:w="673" w:type="dxa"/>
            <w:noWrap/>
            <w:vAlign w:val="bottom"/>
          </w:tcPr>
          <w:p w:rsidR="00D760C2" w:rsidRPr="00075C5E" w:rsidRDefault="00D760C2" w:rsidP="0088768D">
            <w:pPr>
              <w:spacing w:before="120" w:line="233" w:lineRule="auto"/>
              <w:ind w:right="57"/>
              <w:jc w:val="right"/>
              <w:rPr>
                <w:rFonts w:asciiTheme="minorHAnsi" w:eastAsia="Times New Roman" w:hAnsiTheme="minorHAnsi" w:cstheme="minorHAnsi"/>
                <w:b/>
                <w:bCs/>
                <w:color w:val="000000"/>
                <w:sz w:val="17"/>
                <w:szCs w:val="17"/>
                <w:lang w:eastAsia="en-US"/>
              </w:rPr>
            </w:pPr>
            <w:r w:rsidRPr="00075C5E">
              <w:rPr>
                <w:rFonts w:asciiTheme="minorHAnsi" w:eastAsia="Times New Roman" w:hAnsiTheme="minorHAnsi" w:cstheme="minorHAnsi"/>
                <w:b/>
                <w:bCs/>
                <w:color w:val="000000"/>
                <w:sz w:val="17"/>
                <w:szCs w:val="17"/>
                <w:lang w:eastAsia="en-US"/>
              </w:rPr>
              <w:t>944</w:t>
            </w:r>
          </w:p>
        </w:tc>
        <w:tc>
          <w:tcPr>
            <w:tcW w:w="673" w:type="dxa"/>
            <w:noWrap/>
            <w:vAlign w:val="bottom"/>
          </w:tcPr>
          <w:p w:rsidR="00D760C2" w:rsidRPr="00075C5E" w:rsidRDefault="00D760C2" w:rsidP="0088768D">
            <w:pPr>
              <w:spacing w:before="120" w:line="233" w:lineRule="auto"/>
              <w:ind w:right="57"/>
              <w:jc w:val="right"/>
              <w:rPr>
                <w:rFonts w:asciiTheme="minorHAnsi" w:eastAsia="Times New Roman" w:hAnsiTheme="minorHAnsi" w:cstheme="minorHAnsi"/>
                <w:b/>
                <w:bCs/>
                <w:color w:val="000000"/>
                <w:sz w:val="17"/>
                <w:szCs w:val="17"/>
                <w:lang w:eastAsia="en-US"/>
              </w:rPr>
            </w:pPr>
            <w:r w:rsidRPr="00075C5E">
              <w:rPr>
                <w:rFonts w:asciiTheme="minorHAnsi" w:eastAsia="Times New Roman" w:hAnsiTheme="minorHAnsi" w:cstheme="minorHAnsi"/>
                <w:b/>
                <w:bCs/>
                <w:color w:val="000000"/>
                <w:sz w:val="17"/>
                <w:szCs w:val="17"/>
                <w:lang w:eastAsia="en-US"/>
              </w:rPr>
              <w:t>459</w:t>
            </w:r>
          </w:p>
        </w:tc>
        <w:tc>
          <w:tcPr>
            <w:tcW w:w="673" w:type="dxa"/>
            <w:noWrap/>
            <w:vAlign w:val="bottom"/>
          </w:tcPr>
          <w:p w:rsidR="00D760C2" w:rsidRPr="00075C5E" w:rsidRDefault="00D760C2" w:rsidP="0088768D">
            <w:pPr>
              <w:spacing w:before="120" w:line="233" w:lineRule="auto"/>
              <w:ind w:right="57"/>
              <w:jc w:val="right"/>
              <w:rPr>
                <w:rFonts w:asciiTheme="minorHAnsi" w:eastAsia="Times New Roman" w:hAnsiTheme="minorHAnsi" w:cstheme="minorHAnsi"/>
                <w:b/>
                <w:bCs/>
                <w:color w:val="000000"/>
                <w:sz w:val="17"/>
                <w:szCs w:val="17"/>
                <w:lang w:eastAsia="en-US"/>
              </w:rPr>
            </w:pPr>
            <w:r w:rsidRPr="00075C5E">
              <w:rPr>
                <w:rFonts w:asciiTheme="minorHAnsi" w:eastAsia="Times New Roman" w:hAnsiTheme="minorHAnsi" w:cstheme="minorHAnsi"/>
                <w:b/>
                <w:bCs/>
                <w:color w:val="000000"/>
                <w:sz w:val="17"/>
                <w:szCs w:val="17"/>
                <w:lang w:eastAsia="en-US"/>
              </w:rPr>
              <w:t>353</w:t>
            </w:r>
          </w:p>
        </w:tc>
        <w:tc>
          <w:tcPr>
            <w:tcW w:w="730" w:type="dxa"/>
            <w:noWrap/>
            <w:vAlign w:val="bottom"/>
          </w:tcPr>
          <w:p w:rsidR="00D760C2" w:rsidRPr="00075C5E" w:rsidRDefault="00D760C2" w:rsidP="0088768D">
            <w:pPr>
              <w:spacing w:before="120" w:line="233" w:lineRule="auto"/>
              <w:ind w:right="57"/>
              <w:jc w:val="right"/>
              <w:rPr>
                <w:rFonts w:asciiTheme="minorHAnsi" w:eastAsia="Times New Roman" w:hAnsiTheme="minorHAnsi" w:cstheme="minorHAnsi"/>
                <w:b/>
                <w:bCs/>
                <w:color w:val="000000"/>
                <w:sz w:val="17"/>
                <w:szCs w:val="17"/>
                <w:lang w:eastAsia="en-US"/>
              </w:rPr>
            </w:pPr>
            <w:r w:rsidRPr="00075C5E">
              <w:rPr>
                <w:rFonts w:asciiTheme="minorHAnsi" w:eastAsia="Times New Roman" w:hAnsiTheme="minorHAnsi" w:cstheme="minorHAnsi"/>
                <w:b/>
                <w:bCs/>
                <w:color w:val="000000"/>
                <w:sz w:val="17"/>
                <w:szCs w:val="17"/>
                <w:lang w:eastAsia="en-US"/>
              </w:rPr>
              <w:t>174</w:t>
            </w:r>
          </w:p>
        </w:tc>
        <w:tc>
          <w:tcPr>
            <w:tcW w:w="673" w:type="dxa"/>
            <w:noWrap/>
            <w:vAlign w:val="bottom"/>
          </w:tcPr>
          <w:p w:rsidR="00D760C2" w:rsidRPr="00075C5E" w:rsidRDefault="00D760C2" w:rsidP="0088768D">
            <w:pPr>
              <w:spacing w:before="120" w:line="233" w:lineRule="auto"/>
              <w:ind w:right="57"/>
              <w:jc w:val="right"/>
              <w:rPr>
                <w:rFonts w:asciiTheme="minorHAnsi" w:eastAsia="Times New Roman" w:hAnsiTheme="minorHAnsi" w:cstheme="minorHAnsi"/>
                <w:b/>
                <w:bCs/>
                <w:color w:val="000000"/>
                <w:sz w:val="17"/>
                <w:szCs w:val="17"/>
                <w:lang w:eastAsia="en-US"/>
              </w:rPr>
            </w:pPr>
            <w:r w:rsidRPr="00075C5E">
              <w:rPr>
                <w:rFonts w:asciiTheme="minorHAnsi" w:eastAsia="Times New Roman" w:hAnsiTheme="minorHAnsi" w:cstheme="minorHAnsi"/>
                <w:b/>
                <w:bCs/>
                <w:color w:val="000000"/>
                <w:sz w:val="17"/>
                <w:szCs w:val="17"/>
                <w:lang w:eastAsia="en-US"/>
              </w:rPr>
              <w:t>163</w:t>
            </w:r>
          </w:p>
        </w:tc>
        <w:tc>
          <w:tcPr>
            <w:tcW w:w="730" w:type="dxa"/>
            <w:vAlign w:val="bottom"/>
          </w:tcPr>
          <w:p w:rsidR="00D760C2" w:rsidRPr="00075C5E" w:rsidRDefault="00D760C2" w:rsidP="0088768D">
            <w:pPr>
              <w:spacing w:before="120" w:line="233" w:lineRule="auto"/>
              <w:ind w:right="57"/>
              <w:jc w:val="right"/>
              <w:rPr>
                <w:rFonts w:asciiTheme="minorHAnsi" w:eastAsia="Times New Roman" w:hAnsiTheme="minorHAnsi" w:cstheme="minorHAnsi"/>
                <w:b/>
                <w:bCs/>
                <w:color w:val="000000"/>
                <w:sz w:val="17"/>
                <w:szCs w:val="17"/>
                <w:lang w:eastAsia="en-US"/>
              </w:rPr>
            </w:pPr>
            <w:r w:rsidRPr="00075C5E">
              <w:rPr>
                <w:rFonts w:asciiTheme="minorHAnsi" w:eastAsia="Times New Roman" w:hAnsiTheme="minorHAnsi" w:cstheme="minorHAnsi"/>
                <w:b/>
                <w:bCs/>
                <w:color w:val="000000"/>
                <w:sz w:val="17"/>
                <w:szCs w:val="17"/>
                <w:lang w:eastAsia="en-US"/>
              </w:rPr>
              <w:t>16</w:t>
            </w:r>
          </w:p>
        </w:tc>
        <w:tc>
          <w:tcPr>
            <w:tcW w:w="798" w:type="dxa"/>
            <w:vAlign w:val="bottom"/>
          </w:tcPr>
          <w:p w:rsidR="00D760C2" w:rsidRPr="00075C5E" w:rsidRDefault="00D760C2" w:rsidP="0088768D">
            <w:pPr>
              <w:spacing w:before="120" w:line="233" w:lineRule="auto"/>
              <w:ind w:right="57"/>
              <w:jc w:val="right"/>
              <w:rPr>
                <w:rFonts w:asciiTheme="minorHAnsi" w:eastAsia="Times New Roman" w:hAnsiTheme="minorHAnsi" w:cstheme="minorHAnsi"/>
                <w:b/>
                <w:bCs/>
                <w:color w:val="000000"/>
                <w:sz w:val="17"/>
                <w:szCs w:val="17"/>
                <w:lang w:eastAsia="en-US"/>
              </w:rPr>
            </w:pPr>
            <w:r w:rsidRPr="00075C5E">
              <w:rPr>
                <w:rFonts w:asciiTheme="minorHAnsi" w:eastAsia="Times New Roman" w:hAnsiTheme="minorHAnsi" w:cstheme="minorHAnsi"/>
                <w:b/>
                <w:bCs/>
                <w:color w:val="000000"/>
                <w:sz w:val="17"/>
                <w:szCs w:val="17"/>
                <w:lang w:eastAsia="en-US"/>
              </w:rPr>
              <w:t>3</w:t>
            </w:r>
          </w:p>
        </w:tc>
      </w:tr>
      <w:tr w:rsidR="00D760C2" w:rsidRPr="00D30CFF">
        <w:trPr>
          <w:jc w:val="center"/>
        </w:trPr>
        <w:tc>
          <w:tcPr>
            <w:tcW w:w="1021" w:type="dxa"/>
            <w:noWrap/>
          </w:tcPr>
          <w:p w:rsidR="00D760C2" w:rsidRPr="00075C5E" w:rsidRDefault="00D760C2" w:rsidP="0088768D">
            <w:pPr>
              <w:spacing w:before="120" w:line="233" w:lineRule="auto"/>
              <w:rPr>
                <w:rFonts w:asciiTheme="minorHAnsi" w:eastAsia="Times New Roman" w:hAnsiTheme="minorHAnsi" w:cstheme="minorHAnsi"/>
                <w:b/>
                <w:bCs/>
                <w:color w:val="000000"/>
                <w:sz w:val="17"/>
                <w:szCs w:val="17"/>
                <w:lang w:eastAsia="en-US"/>
              </w:rPr>
            </w:pPr>
            <w:r w:rsidRPr="00075C5E">
              <w:rPr>
                <w:rFonts w:asciiTheme="minorHAnsi" w:eastAsia="Times New Roman" w:hAnsiTheme="minorHAnsi" w:cstheme="minorHAnsi"/>
                <w:b/>
                <w:bCs/>
                <w:color w:val="000000"/>
                <w:sz w:val="17"/>
                <w:szCs w:val="17"/>
                <w:lang w:eastAsia="en-US"/>
              </w:rPr>
              <w:t>Часописи</w:t>
            </w:r>
          </w:p>
        </w:tc>
        <w:tc>
          <w:tcPr>
            <w:tcW w:w="2578" w:type="dxa"/>
            <w:tcBorders>
              <w:right w:val="single" w:sz="4" w:space="0" w:color="7B251F"/>
            </w:tcBorders>
            <w:noWrap/>
          </w:tcPr>
          <w:p w:rsidR="00D760C2" w:rsidRPr="00F3222F" w:rsidRDefault="00D760C2" w:rsidP="0088768D">
            <w:pPr>
              <w:spacing w:before="120" w:line="233" w:lineRule="auto"/>
              <w:rPr>
                <w:rFonts w:ascii="Calibri" w:hAnsi="Calibri" w:cs="Calibri"/>
                <w:b/>
                <w:bCs/>
                <w:color w:val="000000"/>
                <w:sz w:val="17"/>
                <w:szCs w:val="17"/>
                <w:lang w:eastAsia="en-US"/>
              </w:rPr>
            </w:pPr>
          </w:p>
        </w:tc>
        <w:tc>
          <w:tcPr>
            <w:tcW w:w="673" w:type="dxa"/>
            <w:tcBorders>
              <w:left w:val="single" w:sz="4" w:space="0" w:color="7B251F"/>
            </w:tcBorders>
            <w:noWrap/>
            <w:vAlign w:val="bottom"/>
          </w:tcPr>
          <w:p w:rsidR="00D760C2" w:rsidRPr="00075C5E" w:rsidRDefault="00D760C2" w:rsidP="0088768D">
            <w:pPr>
              <w:spacing w:before="120" w:line="233" w:lineRule="auto"/>
              <w:ind w:right="57"/>
              <w:jc w:val="right"/>
              <w:rPr>
                <w:rFonts w:asciiTheme="minorHAnsi" w:eastAsia="Times New Roman" w:hAnsiTheme="minorHAnsi" w:cstheme="minorHAnsi"/>
                <w:b/>
                <w:bCs/>
                <w:color w:val="000000"/>
                <w:sz w:val="17"/>
                <w:szCs w:val="17"/>
                <w:lang w:eastAsia="en-US"/>
              </w:rPr>
            </w:pPr>
            <w:r w:rsidRPr="00075C5E">
              <w:rPr>
                <w:rFonts w:asciiTheme="minorHAnsi" w:eastAsia="Times New Roman" w:hAnsiTheme="minorHAnsi" w:cstheme="minorHAnsi"/>
                <w:b/>
                <w:bCs/>
                <w:color w:val="000000"/>
                <w:sz w:val="17"/>
                <w:szCs w:val="17"/>
                <w:lang w:eastAsia="en-US"/>
              </w:rPr>
              <w:t>1384</w:t>
            </w:r>
          </w:p>
        </w:tc>
        <w:tc>
          <w:tcPr>
            <w:tcW w:w="673" w:type="dxa"/>
            <w:noWrap/>
            <w:vAlign w:val="bottom"/>
          </w:tcPr>
          <w:p w:rsidR="00D760C2" w:rsidRPr="00075C5E" w:rsidRDefault="00D760C2" w:rsidP="0088768D">
            <w:pPr>
              <w:spacing w:before="120" w:line="233" w:lineRule="auto"/>
              <w:ind w:right="57"/>
              <w:jc w:val="right"/>
              <w:rPr>
                <w:rFonts w:asciiTheme="minorHAnsi" w:eastAsia="Times New Roman" w:hAnsiTheme="minorHAnsi" w:cstheme="minorHAnsi"/>
                <w:b/>
                <w:bCs/>
                <w:color w:val="000000"/>
                <w:sz w:val="17"/>
                <w:szCs w:val="17"/>
                <w:lang w:eastAsia="en-US"/>
              </w:rPr>
            </w:pPr>
            <w:r w:rsidRPr="00075C5E">
              <w:rPr>
                <w:rFonts w:asciiTheme="minorHAnsi" w:eastAsia="Times New Roman" w:hAnsiTheme="minorHAnsi" w:cstheme="minorHAnsi"/>
                <w:b/>
                <w:bCs/>
                <w:color w:val="000000"/>
                <w:sz w:val="17"/>
                <w:szCs w:val="17"/>
                <w:lang w:eastAsia="en-US"/>
              </w:rPr>
              <w:t>1095</w:t>
            </w:r>
          </w:p>
        </w:tc>
        <w:tc>
          <w:tcPr>
            <w:tcW w:w="673" w:type="dxa"/>
            <w:noWrap/>
            <w:vAlign w:val="bottom"/>
          </w:tcPr>
          <w:p w:rsidR="00D760C2" w:rsidRPr="00075C5E" w:rsidRDefault="00D760C2" w:rsidP="0088768D">
            <w:pPr>
              <w:spacing w:before="120" w:line="233" w:lineRule="auto"/>
              <w:ind w:right="57"/>
              <w:jc w:val="right"/>
              <w:rPr>
                <w:rFonts w:asciiTheme="minorHAnsi" w:eastAsia="Times New Roman" w:hAnsiTheme="minorHAnsi" w:cstheme="minorHAnsi"/>
                <w:b/>
                <w:bCs/>
                <w:color w:val="000000"/>
                <w:sz w:val="17"/>
                <w:szCs w:val="17"/>
                <w:lang w:eastAsia="en-US"/>
              </w:rPr>
            </w:pPr>
            <w:r w:rsidRPr="00075C5E">
              <w:rPr>
                <w:rFonts w:asciiTheme="minorHAnsi" w:eastAsia="Times New Roman" w:hAnsiTheme="minorHAnsi" w:cstheme="minorHAnsi"/>
                <w:b/>
                <w:bCs/>
                <w:color w:val="000000"/>
                <w:sz w:val="17"/>
                <w:szCs w:val="17"/>
                <w:lang w:eastAsia="en-US"/>
              </w:rPr>
              <w:t>760</w:t>
            </w:r>
          </w:p>
        </w:tc>
        <w:tc>
          <w:tcPr>
            <w:tcW w:w="673" w:type="dxa"/>
            <w:noWrap/>
            <w:vAlign w:val="bottom"/>
          </w:tcPr>
          <w:p w:rsidR="00D760C2" w:rsidRPr="00075C5E" w:rsidRDefault="00D760C2" w:rsidP="0088768D">
            <w:pPr>
              <w:spacing w:before="120" w:line="233" w:lineRule="auto"/>
              <w:ind w:right="57"/>
              <w:jc w:val="right"/>
              <w:rPr>
                <w:rFonts w:asciiTheme="minorHAnsi" w:eastAsia="Times New Roman" w:hAnsiTheme="minorHAnsi" w:cstheme="minorHAnsi"/>
                <w:b/>
                <w:bCs/>
                <w:color w:val="000000"/>
                <w:sz w:val="17"/>
                <w:szCs w:val="17"/>
                <w:lang w:eastAsia="en-US"/>
              </w:rPr>
            </w:pPr>
            <w:r w:rsidRPr="00075C5E">
              <w:rPr>
                <w:rFonts w:asciiTheme="minorHAnsi" w:eastAsia="Times New Roman" w:hAnsiTheme="minorHAnsi" w:cstheme="minorHAnsi"/>
                <w:b/>
                <w:bCs/>
                <w:color w:val="000000"/>
                <w:sz w:val="17"/>
                <w:szCs w:val="17"/>
                <w:lang w:eastAsia="en-US"/>
              </w:rPr>
              <w:t>335</w:t>
            </w:r>
          </w:p>
        </w:tc>
        <w:tc>
          <w:tcPr>
            <w:tcW w:w="673" w:type="dxa"/>
            <w:noWrap/>
            <w:vAlign w:val="bottom"/>
          </w:tcPr>
          <w:p w:rsidR="00D760C2" w:rsidRPr="00075C5E" w:rsidRDefault="00D760C2" w:rsidP="0088768D">
            <w:pPr>
              <w:spacing w:before="120" w:line="233" w:lineRule="auto"/>
              <w:ind w:right="57"/>
              <w:jc w:val="right"/>
              <w:rPr>
                <w:rFonts w:asciiTheme="minorHAnsi" w:eastAsia="Times New Roman" w:hAnsiTheme="minorHAnsi" w:cstheme="minorHAnsi"/>
                <w:b/>
                <w:bCs/>
                <w:color w:val="000000"/>
                <w:sz w:val="17"/>
                <w:szCs w:val="17"/>
                <w:lang w:eastAsia="en-US"/>
              </w:rPr>
            </w:pPr>
            <w:r w:rsidRPr="00075C5E">
              <w:rPr>
                <w:rFonts w:asciiTheme="minorHAnsi" w:eastAsia="Times New Roman" w:hAnsiTheme="minorHAnsi" w:cstheme="minorHAnsi"/>
                <w:b/>
                <w:bCs/>
                <w:color w:val="000000"/>
                <w:sz w:val="17"/>
                <w:szCs w:val="17"/>
                <w:lang w:eastAsia="en-US"/>
              </w:rPr>
              <w:t>286</w:t>
            </w:r>
          </w:p>
        </w:tc>
        <w:tc>
          <w:tcPr>
            <w:tcW w:w="730" w:type="dxa"/>
            <w:noWrap/>
            <w:vAlign w:val="bottom"/>
          </w:tcPr>
          <w:p w:rsidR="00D760C2" w:rsidRPr="00075C5E" w:rsidRDefault="00D760C2" w:rsidP="0088768D">
            <w:pPr>
              <w:spacing w:before="120" w:line="233" w:lineRule="auto"/>
              <w:ind w:right="57"/>
              <w:jc w:val="right"/>
              <w:rPr>
                <w:rFonts w:asciiTheme="minorHAnsi" w:eastAsia="Times New Roman" w:hAnsiTheme="minorHAnsi" w:cstheme="minorHAnsi"/>
                <w:b/>
                <w:bCs/>
                <w:color w:val="000000"/>
                <w:sz w:val="17"/>
                <w:szCs w:val="17"/>
                <w:lang w:eastAsia="en-US"/>
              </w:rPr>
            </w:pPr>
            <w:r w:rsidRPr="00075C5E">
              <w:rPr>
                <w:rFonts w:asciiTheme="minorHAnsi" w:eastAsia="Times New Roman" w:hAnsiTheme="minorHAnsi" w:cstheme="minorHAnsi"/>
                <w:b/>
                <w:bCs/>
                <w:color w:val="000000"/>
                <w:sz w:val="17"/>
                <w:szCs w:val="17"/>
                <w:lang w:eastAsia="en-US"/>
              </w:rPr>
              <w:t>128</w:t>
            </w:r>
          </w:p>
        </w:tc>
        <w:tc>
          <w:tcPr>
            <w:tcW w:w="673" w:type="dxa"/>
            <w:noWrap/>
            <w:vAlign w:val="bottom"/>
          </w:tcPr>
          <w:p w:rsidR="00D760C2" w:rsidRPr="00075C5E" w:rsidRDefault="00D760C2" w:rsidP="0088768D">
            <w:pPr>
              <w:spacing w:before="120" w:line="233" w:lineRule="auto"/>
              <w:ind w:right="57"/>
              <w:jc w:val="right"/>
              <w:rPr>
                <w:rFonts w:asciiTheme="minorHAnsi" w:eastAsia="Times New Roman" w:hAnsiTheme="minorHAnsi" w:cstheme="minorHAnsi"/>
                <w:b/>
                <w:bCs/>
                <w:color w:val="000000"/>
                <w:sz w:val="17"/>
                <w:szCs w:val="17"/>
                <w:lang w:eastAsia="en-US"/>
              </w:rPr>
            </w:pPr>
            <w:r w:rsidRPr="00075C5E">
              <w:rPr>
                <w:rFonts w:asciiTheme="minorHAnsi" w:eastAsia="Times New Roman" w:hAnsiTheme="minorHAnsi" w:cstheme="minorHAnsi"/>
                <w:b/>
                <w:bCs/>
                <w:color w:val="000000"/>
                <w:sz w:val="17"/>
                <w:szCs w:val="17"/>
                <w:lang w:eastAsia="en-US"/>
              </w:rPr>
              <w:t>143</w:t>
            </w:r>
          </w:p>
        </w:tc>
        <w:tc>
          <w:tcPr>
            <w:tcW w:w="730" w:type="dxa"/>
            <w:vAlign w:val="bottom"/>
          </w:tcPr>
          <w:p w:rsidR="00D760C2" w:rsidRPr="00075C5E" w:rsidRDefault="00D760C2" w:rsidP="0088768D">
            <w:pPr>
              <w:spacing w:before="120" w:line="233" w:lineRule="auto"/>
              <w:ind w:right="57"/>
              <w:jc w:val="right"/>
              <w:rPr>
                <w:rFonts w:asciiTheme="minorHAnsi" w:eastAsia="Times New Roman" w:hAnsiTheme="minorHAnsi" w:cstheme="minorHAnsi"/>
                <w:b/>
                <w:bCs/>
                <w:color w:val="000000"/>
                <w:sz w:val="17"/>
                <w:szCs w:val="17"/>
                <w:lang w:eastAsia="en-US"/>
              </w:rPr>
            </w:pPr>
            <w:r w:rsidRPr="00075C5E">
              <w:rPr>
                <w:rFonts w:asciiTheme="minorHAnsi" w:eastAsia="Times New Roman" w:hAnsiTheme="minorHAnsi" w:cstheme="minorHAnsi"/>
                <w:b/>
                <w:bCs/>
                <w:color w:val="000000"/>
                <w:sz w:val="17"/>
                <w:szCs w:val="17"/>
                <w:lang w:eastAsia="en-US"/>
              </w:rPr>
              <w:t>15</w:t>
            </w:r>
          </w:p>
        </w:tc>
        <w:tc>
          <w:tcPr>
            <w:tcW w:w="798" w:type="dxa"/>
            <w:vAlign w:val="bottom"/>
          </w:tcPr>
          <w:p w:rsidR="00D760C2" w:rsidRPr="00075C5E" w:rsidRDefault="00D760C2" w:rsidP="0088768D">
            <w:pPr>
              <w:spacing w:before="120" w:line="233" w:lineRule="auto"/>
              <w:ind w:right="57"/>
              <w:jc w:val="right"/>
              <w:rPr>
                <w:rFonts w:asciiTheme="minorHAnsi" w:eastAsia="Times New Roman" w:hAnsiTheme="minorHAnsi" w:cstheme="minorHAnsi"/>
                <w:b/>
                <w:bCs/>
                <w:color w:val="000000"/>
                <w:sz w:val="17"/>
                <w:szCs w:val="17"/>
                <w:lang w:eastAsia="en-US"/>
              </w:rPr>
            </w:pPr>
            <w:r w:rsidRPr="00075C5E">
              <w:rPr>
                <w:rFonts w:asciiTheme="minorHAnsi" w:eastAsia="Times New Roman" w:hAnsiTheme="minorHAnsi" w:cstheme="minorHAnsi"/>
                <w:b/>
                <w:bCs/>
                <w:color w:val="000000"/>
                <w:sz w:val="17"/>
                <w:szCs w:val="17"/>
                <w:lang w:eastAsia="en-US"/>
              </w:rPr>
              <w:t>3</w:t>
            </w:r>
          </w:p>
        </w:tc>
      </w:tr>
      <w:tr w:rsidR="00D760C2" w:rsidRPr="00D30CFF">
        <w:trPr>
          <w:jc w:val="center"/>
        </w:trPr>
        <w:tc>
          <w:tcPr>
            <w:tcW w:w="1021" w:type="dxa"/>
            <w:noWrap/>
          </w:tcPr>
          <w:p w:rsidR="00D760C2" w:rsidRPr="00F3222F" w:rsidRDefault="00D760C2" w:rsidP="0088768D">
            <w:pPr>
              <w:spacing w:line="233" w:lineRule="auto"/>
              <w:rPr>
                <w:rFonts w:ascii="Calibri" w:hAnsi="Calibri" w:cs="Calibri"/>
                <w:b/>
                <w:bCs/>
                <w:color w:val="000000"/>
                <w:sz w:val="17"/>
                <w:szCs w:val="17"/>
                <w:lang w:eastAsia="en-US"/>
              </w:rPr>
            </w:pPr>
          </w:p>
        </w:tc>
        <w:tc>
          <w:tcPr>
            <w:tcW w:w="2578" w:type="dxa"/>
            <w:tcBorders>
              <w:right w:val="single" w:sz="4" w:space="0" w:color="7B251F"/>
            </w:tcBorders>
            <w:noWrap/>
          </w:tcPr>
          <w:p w:rsidR="00D760C2" w:rsidRPr="00075C5E" w:rsidRDefault="00D760C2" w:rsidP="0088768D">
            <w:pPr>
              <w:spacing w:line="233" w:lineRule="auto"/>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Општа група</w:t>
            </w:r>
          </w:p>
        </w:tc>
        <w:tc>
          <w:tcPr>
            <w:tcW w:w="673" w:type="dxa"/>
            <w:tcBorders>
              <w:left w:val="single" w:sz="4" w:space="0" w:color="7B251F"/>
            </w:tcBorders>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107</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90</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48</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42</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16</w:t>
            </w:r>
          </w:p>
        </w:tc>
        <w:tc>
          <w:tcPr>
            <w:tcW w:w="730"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10</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4</w:t>
            </w:r>
          </w:p>
        </w:tc>
        <w:tc>
          <w:tcPr>
            <w:tcW w:w="730" w:type="dxa"/>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2</w:t>
            </w:r>
          </w:p>
        </w:tc>
        <w:tc>
          <w:tcPr>
            <w:tcW w:w="798" w:type="dxa"/>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1</w:t>
            </w:r>
          </w:p>
        </w:tc>
      </w:tr>
      <w:tr w:rsidR="00D760C2" w:rsidRPr="00D30CFF">
        <w:trPr>
          <w:jc w:val="center"/>
        </w:trPr>
        <w:tc>
          <w:tcPr>
            <w:tcW w:w="1021" w:type="dxa"/>
            <w:noWrap/>
          </w:tcPr>
          <w:p w:rsidR="00D760C2" w:rsidRPr="00F3222F" w:rsidRDefault="00D760C2" w:rsidP="0088768D">
            <w:pPr>
              <w:spacing w:line="233" w:lineRule="auto"/>
              <w:rPr>
                <w:rFonts w:ascii="Calibri" w:hAnsi="Calibri" w:cs="Calibri"/>
                <w:b/>
                <w:bCs/>
                <w:color w:val="000000"/>
                <w:sz w:val="17"/>
                <w:szCs w:val="17"/>
                <w:lang w:eastAsia="en-US"/>
              </w:rPr>
            </w:pPr>
          </w:p>
        </w:tc>
        <w:tc>
          <w:tcPr>
            <w:tcW w:w="2578" w:type="dxa"/>
            <w:tcBorders>
              <w:right w:val="single" w:sz="4" w:space="0" w:color="7B251F"/>
            </w:tcBorders>
            <w:noWrap/>
          </w:tcPr>
          <w:p w:rsidR="00D760C2" w:rsidRPr="00075C5E" w:rsidRDefault="00D760C2" w:rsidP="0088768D">
            <w:pPr>
              <w:spacing w:line="233" w:lineRule="auto"/>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Филозофија, психологија</w:t>
            </w:r>
          </w:p>
        </w:tc>
        <w:tc>
          <w:tcPr>
            <w:tcW w:w="673" w:type="dxa"/>
            <w:tcBorders>
              <w:left w:val="single" w:sz="4" w:space="0" w:color="7B251F"/>
            </w:tcBorders>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30</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28</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22</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6</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2</w:t>
            </w:r>
          </w:p>
        </w:tc>
        <w:tc>
          <w:tcPr>
            <w:tcW w:w="730"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2</w:t>
            </w:r>
          </w:p>
        </w:tc>
        <w:tc>
          <w:tcPr>
            <w:tcW w:w="730" w:type="dxa"/>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798" w:type="dxa"/>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r>
      <w:tr w:rsidR="00D760C2" w:rsidRPr="00D30CFF">
        <w:trPr>
          <w:jc w:val="center"/>
        </w:trPr>
        <w:tc>
          <w:tcPr>
            <w:tcW w:w="1021" w:type="dxa"/>
            <w:noWrap/>
          </w:tcPr>
          <w:p w:rsidR="00D760C2" w:rsidRPr="00F3222F" w:rsidRDefault="00D760C2" w:rsidP="0088768D">
            <w:pPr>
              <w:spacing w:line="233" w:lineRule="auto"/>
              <w:rPr>
                <w:rFonts w:ascii="Calibri" w:hAnsi="Calibri" w:cs="Calibri"/>
                <w:b/>
                <w:bCs/>
                <w:color w:val="000000"/>
                <w:sz w:val="17"/>
                <w:szCs w:val="17"/>
                <w:lang w:eastAsia="en-US"/>
              </w:rPr>
            </w:pPr>
          </w:p>
        </w:tc>
        <w:tc>
          <w:tcPr>
            <w:tcW w:w="2578" w:type="dxa"/>
            <w:tcBorders>
              <w:right w:val="single" w:sz="4" w:space="0" w:color="7B251F"/>
            </w:tcBorders>
            <w:noWrap/>
          </w:tcPr>
          <w:p w:rsidR="00D760C2" w:rsidRPr="00075C5E" w:rsidRDefault="00D760C2" w:rsidP="0088768D">
            <w:pPr>
              <w:spacing w:line="233" w:lineRule="auto"/>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Религија, теологија</w:t>
            </w:r>
          </w:p>
        </w:tc>
        <w:tc>
          <w:tcPr>
            <w:tcW w:w="673" w:type="dxa"/>
            <w:tcBorders>
              <w:left w:val="single" w:sz="4" w:space="0" w:color="7B251F"/>
            </w:tcBorders>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43</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30</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19</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11</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13</w:t>
            </w:r>
          </w:p>
        </w:tc>
        <w:tc>
          <w:tcPr>
            <w:tcW w:w="730"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7</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6</w:t>
            </w:r>
          </w:p>
        </w:tc>
        <w:tc>
          <w:tcPr>
            <w:tcW w:w="730" w:type="dxa"/>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798" w:type="dxa"/>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r>
      <w:tr w:rsidR="00D760C2" w:rsidRPr="00D30CFF">
        <w:trPr>
          <w:jc w:val="center"/>
        </w:trPr>
        <w:tc>
          <w:tcPr>
            <w:tcW w:w="1021" w:type="dxa"/>
            <w:noWrap/>
          </w:tcPr>
          <w:p w:rsidR="00D760C2" w:rsidRPr="00F3222F" w:rsidRDefault="00D760C2" w:rsidP="0088768D">
            <w:pPr>
              <w:spacing w:line="233" w:lineRule="auto"/>
              <w:rPr>
                <w:rFonts w:ascii="Calibri" w:hAnsi="Calibri" w:cs="Calibri"/>
                <w:b/>
                <w:bCs/>
                <w:color w:val="000000"/>
                <w:sz w:val="17"/>
                <w:szCs w:val="17"/>
                <w:lang w:eastAsia="en-US"/>
              </w:rPr>
            </w:pPr>
          </w:p>
        </w:tc>
        <w:tc>
          <w:tcPr>
            <w:tcW w:w="2578" w:type="dxa"/>
            <w:tcBorders>
              <w:right w:val="single" w:sz="4" w:space="0" w:color="7B251F"/>
            </w:tcBorders>
            <w:noWrap/>
          </w:tcPr>
          <w:p w:rsidR="00D760C2" w:rsidRPr="00075C5E" w:rsidRDefault="00D760C2" w:rsidP="0088768D">
            <w:pPr>
              <w:spacing w:line="233" w:lineRule="auto"/>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Друштвене науке (опште)</w:t>
            </w:r>
          </w:p>
        </w:tc>
        <w:tc>
          <w:tcPr>
            <w:tcW w:w="673" w:type="dxa"/>
            <w:tcBorders>
              <w:left w:val="single" w:sz="4" w:space="0" w:color="7B251F"/>
            </w:tcBorders>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392</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328</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254</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74</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63</w:t>
            </w:r>
          </w:p>
        </w:tc>
        <w:tc>
          <w:tcPr>
            <w:tcW w:w="730"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26</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32</w:t>
            </w:r>
          </w:p>
        </w:tc>
        <w:tc>
          <w:tcPr>
            <w:tcW w:w="730" w:type="dxa"/>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5</w:t>
            </w:r>
          </w:p>
        </w:tc>
        <w:tc>
          <w:tcPr>
            <w:tcW w:w="798" w:type="dxa"/>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1</w:t>
            </w:r>
          </w:p>
        </w:tc>
      </w:tr>
      <w:tr w:rsidR="00D760C2" w:rsidRPr="00D30CFF">
        <w:trPr>
          <w:jc w:val="center"/>
        </w:trPr>
        <w:tc>
          <w:tcPr>
            <w:tcW w:w="1021" w:type="dxa"/>
            <w:noWrap/>
          </w:tcPr>
          <w:p w:rsidR="00D760C2" w:rsidRPr="00F3222F" w:rsidRDefault="00D760C2" w:rsidP="0088768D">
            <w:pPr>
              <w:spacing w:line="233" w:lineRule="auto"/>
              <w:rPr>
                <w:rFonts w:ascii="Calibri" w:hAnsi="Calibri" w:cs="Calibri"/>
                <w:b/>
                <w:bCs/>
                <w:color w:val="000000"/>
                <w:sz w:val="17"/>
                <w:szCs w:val="17"/>
                <w:lang w:eastAsia="en-US"/>
              </w:rPr>
            </w:pPr>
          </w:p>
        </w:tc>
        <w:tc>
          <w:tcPr>
            <w:tcW w:w="2578" w:type="dxa"/>
            <w:tcBorders>
              <w:right w:val="single" w:sz="4" w:space="0" w:color="7B251F"/>
            </w:tcBorders>
            <w:noWrap/>
          </w:tcPr>
          <w:p w:rsidR="00D760C2" w:rsidRPr="00075C5E" w:rsidRDefault="00D760C2" w:rsidP="0088768D">
            <w:pPr>
              <w:spacing w:line="233" w:lineRule="auto"/>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Природне науке</w:t>
            </w:r>
          </w:p>
        </w:tc>
        <w:tc>
          <w:tcPr>
            <w:tcW w:w="673" w:type="dxa"/>
            <w:tcBorders>
              <w:left w:val="single" w:sz="4" w:space="0" w:color="7B251F"/>
            </w:tcBorders>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91</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57</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47</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10</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34</w:t>
            </w:r>
          </w:p>
        </w:tc>
        <w:tc>
          <w:tcPr>
            <w:tcW w:w="730"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11</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23</w:t>
            </w:r>
          </w:p>
        </w:tc>
        <w:tc>
          <w:tcPr>
            <w:tcW w:w="730" w:type="dxa"/>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798" w:type="dxa"/>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r>
      <w:tr w:rsidR="00D760C2" w:rsidRPr="00D30CFF">
        <w:trPr>
          <w:jc w:val="center"/>
        </w:trPr>
        <w:tc>
          <w:tcPr>
            <w:tcW w:w="1021" w:type="dxa"/>
            <w:noWrap/>
          </w:tcPr>
          <w:p w:rsidR="00D760C2" w:rsidRPr="00F3222F" w:rsidRDefault="00D760C2" w:rsidP="0088768D">
            <w:pPr>
              <w:spacing w:line="233" w:lineRule="auto"/>
              <w:rPr>
                <w:rFonts w:ascii="Calibri" w:hAnsi="Calibri" w:cs="Calibri"/>
                <w:b/>
                <w:bCs/>
                <w:color w:val="000000"/>
                <w:sz w:val="17"/>
                <w:szCs w:val="17"/>
                <w:lang w:eastAsia="en-US"/>
              </w:rPr>
            </w:pPr>
          </w:p>
        </w:tc>
        <w:tc>
          <w:tcPr>
            <w:tcW w:w="2578" w:type="dxa"/>
            <w:tcBorders>
              <w:right w:val="single" w:sz="4" w:space="0" w:color="7B251F"/>
            </w:tcBorders>
            <w:noWrap/>
          </w:tcPr>
          <w:p w:rsidR="00D760C2" w:rsidRPr="00075C5E" w:rsidRDefault="00D760C2" w:rsidP="0088768D">
            <w:pPr>
              <w:spacing w:line="233" w:lineRule="auto"/>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Примењене науке, медицина, техника</w:t>
            </w:r>
          </w:p>
        </w:tc>
        <w:tc>
          <w:tcPr>
            <w:tcW w:w="673" w:type="dxa"/>
            <w:tcBorders>
              <w:left w:val="single" w:sz="4" w:space="0" w:color="7B251F"/>
            </w:tcBorders>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355</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288</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195</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93</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67</w:t>
            </w:r>
          </w:p>
        </w:tc>
        <w:tc>
          <w:tcPr>
            <w:tcW w:w="730"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29</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37</w:t>
            </w:r>
          </w:p>
        </w:tc>
        <w:tc>
          <w:tcPr>
            <w:tcW w:w="730" w:type="dxa"/>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1</w:t>
            </w:r>
          </w:p>
        </w:tc>
        <w:tc>
          <w:tcPr>
            <w:tcW w:w="798" w:type="dxa"/>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r>
      <w:tr w:rsidR="00D760C2" w:rsidRPr="00D30CFF">
        <w:trPr>
          <w:jc w:val="center"/>
        </w:trPr>
        <w:tc>
          <w:tcPr>
            <w:tcW w:w="1021" w:type="dxa"/>
            <w:noWrap/>
          </w:tcPr>
          <w:p w:rsidR="00D760C2" w:rsidRPr="00F3222F" w:rsidRDefault="00D760C2" w:rsidP="0088768D">
            <w:pPr>
              <w:spacing w:line="233" w:lineRule="auto"/>
              <w:rPr>
                <w:rFonts w:ascii="Calibri" w:hAnsi="Calibri" w:cs="Calibri"/>
                <w:b/>
                <w:bCs/>
                <w:color w:val="000000"/>
                <w:sz w:val="17"/>
                <w:szCs w:val="17"/>
                <w:lang w:eastAsia="en-US"/>
              </w:rPr>
            </w:pPr>
          </w:p>
        </w:tc>
        <w:tc>
          <w:tcPr>
            <w:tcW w:w="2578" w:type="dxa"/>
            <w:tcBorders>
              <w:right w:val="single" w:sz="4" w:space="0" w:color="7B251F"/>
            </w:tcBorders>
            <w:noWrap/>
          </w:tcPr>
          <w:p w:rsidR="00D760C2" w:rsidRPr="00075C5E" w:rsidRDefault="00D760C2" w:rsidP="0088768D">
            <w:pPr>
              <w:spacing w:line="233" w:lineRule="auto"/>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Уметност</w:t>
            </w:r>
          </w:p>
        </w:tc>
        <w:tc>
          <w:tcPr>
            <w:tcW w:w="673" w:type="dxa"/>
            <w:tcBorders>
              <w:left w:val="single" w:sz="4" w:space="0" w:color="7B251F"/>
            </w:tcBorders>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156</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134</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80</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54</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22</w:t>
            </w:r>
          </w:p>
        </w:tc>
        <w:tc>
          <w:tcPr>
            <w:tcW w:w="730"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10</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11</w:t>
            </w:r>
          </w:p>
        </w:tc>
        <w:tc>
          <w:tcPr>
            <w:tcW w:w="730" w:type="dxa"/>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1</w:t>
            </w:r>
          </w:p>
        </w:tc>
        <w:tc>
          <w:tcPr>
            <w:tcW w:w="798" w:type="dxa"/>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r>
      <w:tr w:rsidR="00D760C2" w:rsidRPr="00D30CFF">
        <w:trPr>
          <w:jc w:val="center"/>
        </w:trPr>
        <w:tc>
          <w:tcPr>
            <w:tcW w:w="1021" w:type="dxa"/>
            <w:noWrap/>
          </w:tcPr>
          <w:p w:rsidR="00D760C2" w:rsidRPr="00F3222F" w:rsidRDefault="00D760C2" w:rsidP="0088768D">
            <w:pPr>
              <w:spacing w:line="233" w:lineRule="auto"/>
              <w:rPr>
                <w:rFonts w:ascii="Calibri" w:hAnsi="Calibri" w:cs="Calibri"/>
                <w:b/>
                <w:bCs/>
                <w:color w:val="000000"/>
                <w:sz w:val="17"/>
                <w:szCs w:val="17"/>
                <w:lang w:eastAsia="en-US"/>
              </w:rPr>
            </w:pPr>
          </w:p>
        </w:tc>
        <w:tc>
          <w:tcPr>
            <w:tcW w:w="2578" w:type="dxa"/>
            <w:tcBorders>
              <w:right w:val="single" w:sz="4" w:space="0" w:color="7B251F"/>
            </w:tcBorders>
            <w:noWrap/>
          </w:tcPr>
          <w:p w:rsidR="00D760C2" w:rsidRPr="00075C5E" w:rsidRDefault="00D760C2" w:rsidP="0088768D">
            <w:pPr>
              <w:spacing w:line="233" w:lineRule="auto"/>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Лингвистика, филологија и књижевност</w:t>
            </w:r>
          </w:p>
        </w:tc>
        <w:tc>
          <w:tcPr>
            <w:tcW w:w="673" w:type="dxa"/>
            <w:tcBorders>
              <w:left w:val="single" w:sz="4" w:space="0" w:color="7B251F"/>
            </w:tcBorders>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133</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87</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58</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29</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45</w:t>
            </w:r>
          </w:p>
        </w:tc>
        <w:tc>
          <w:tcPr>
            <w:tcW w:w="730"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19</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23</w:t>
            </w:r>
          </w:p>
        </w:tc>
        <w:tc>
          <w:tcPr>
            <w:tcW w:w="730" w:type="dxa"/>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3</w:t>
            </w:r>
          </w:p>
        </w:tc>
        <w:tc>
          <w:tcPr>
            <w:tcW w:w="798" w:type="dxa"/>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1</w:t>
            </w:r>
          </w:p>
        </w:tc>
      </w:tr>
      <w:tr w:rsidR="00D760C2" w:rsidRPr="00D30CFF">
        <w:trPr>
          <w:jc w:val="center"/>
        </w:trPr>
        <w:tc>
          <w:tcPr>
            <w:tcW w:w="1021" w:type="dxa"/>
            <w:noWrap/>
          </w:tcPr>
          <w:p w:rsidR="00D760C2" w:rsidRPr="00F3222F" w:rsidRDefault="00D760C2" w:rsidP="0088768D">
            <w:pPr>
              <w:spacing w:line="233" w:lineRule="auto"/>
              <w:rPr>
                <w:rFonts w:ascii="Calibri" w:hAnsi="Calibri" w:cs="Calibri"/>
                <w:b/>
                <w:bCs/>
                <w:color w:val="000000"/>
                <w:sz w:val="17"/>
                <w:szCs w:val="17"/>
                <w:lang w:eastAsia="en-US"/>
              </w:rPr>
            </w:pPr>
          </w:p>
        </w:tc>
        <w:tc>
          <w:tcPr>
            <w:tcW w:w="2578" w:type="dxa"/>
            <w:tcBorders>
              <w:right w:val="single" w:sz="4" w:space="0" w:color="7B251F"/>
            </w:tcBorders>
            <w:noWrap/>
          </w:tcPr>
          <w:p w:rsidR="00D760C2" w:rsidRPr="00075C5E" w:rsidRDefault="00D760C2" w:rsidP="0088768D">
            <w:pPr>
              <w:spacing w:line="233" w:lineRule="auto"/>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Археологија, географија, биографија, историја</w:t>
            </w:r>
          </w:p>
        </w:tc>
        <w:tc>
          <w:tcPr>
            <w:tcW w:w="673" w:type="dxa"/>
            <w:tcBorders>
              <w:left w:val="single" w:sz="4" w:space="0" w:color="7B251F"/>
            </w:tcBorders>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77</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53</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37</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16</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24</w:t>
            </w:r>
          </w:p>
        </w:tc>
        <w:tc>
          <w:tcPr>
            <w:tcW w:w="730"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16</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5</w:t>
            </w:r>
          </w:p>
        </w:tc>
        <w:tc>
          <w:tcPr>
            <w:tcW w:w="730" w:type="dxa"/>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3</w:t>
            </w:r>
          </w:p>
        </w:tc>
        <w:tc>
          <w:tcPr>
            <w:tcW w:w="798" w:type="dxa"/>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r>
      <w:tr w:rsidR="00D760C2" w:rsidRPr="00D30CFF" w:rsidTr="00075C5E">
        <w:trPr>
          <w:jc w:val="center"/>
        </w:trPr>
        <w:tc>
          <w:tcPr>
            <w:tcW w:w="3599" w:type="dxa"/>
            <w:gridSpan w:val="2"/>
            <w:tcBorders>
              <w:right w:val="single" w:sz="4" w:space="0" w:color="7B251F"/>
            </w:tcBorders>
            <w:noWrap/>
          </w:tcPr>
          <w:p w:rsidR="00D760C2" w:rsidRPr="00075C5E" w:rsidRDefault="00D760C2" w:rsidP="0088768D">
            <w:pPr>
              <w:spacing w:before="60" w:line="233" w:lineRule="auto"/>
              <w:rPr>
                <w:rFonts w:asciiTheme="minorHAnsi" w:eastAsia="Times New Roman" w:hAnsiTheme="minorHAnsi" w:cstheme="minorHAnsi"/>
                <w:b/>
                <w:bCs/>
                <w:color w:val="000000"/>
                <w:sz w:val="17"/>
                <w:szCs w:val="17"/>
                <w:lang w:eastAsia="en-US"/>
              </w:rPr>
            </w:pPr>
            <w:r w:rsidRPr="00075C5E">
              <w:rPr>
                <w:rFonts w:asciiTheme="minorHAnsi" w:eastAsia="Times New Roman" w:hAnsiTheme="minorHAnsi" w:cstheme="minorHAnsi"/>
                <w:b/>
                <w:bCs/>
                <w:color w:val="000000"/>
                <w:sz w:val="17"/>
                <w:szCs w:val="17"/>
                <w:lang w:eastAsia="en-US"/>
              </w:rPr>
              <w:t>Књижна збирка</w:t>
            </w:r>
          </w:p>
        </w:tc>
        <w:tc>
          <w:tcPr>
            <w:tcW w:w="673" w:type="dxa"/>
            <w:tcBorders>
              <w:left w:val="single" w:sz="4" w:space="0" w:color="7B251F"/>
            </w:tcBorders>
            <w:noWrap/>
            <w:vAlign w:val="bottom"/>
          </w:tcPr>
          <w:p w:rsidR="00D760C2" w:rsidRPr="00075C5E" w:rsidRDefault="00D760C2" w:rsidP="0088768D">
            <w:pPr>
              <w:spacing w:before="60" w:line="233" w:lineRule="auto"/>
              <w:ind w:right="57"/>
              <w:jc w:val="right"/>
              <w:rPr>
                <w:rFonts w:asciiTheme="minorHAnsi" w:eastAsia="Times New Roman" w:hAnsiTheme="minorHAnsi" w:cstheme="minorHAnsi"/>
                <w:b/>
                <w:bCs/>
                <w:color w:val="000000"/>
                <w:sz w:val="17"/>
                <w:szCs w:val="17"/>
                <w:lang w:eastAsia="en-US"/>
              </w:rPr>
            </w:pPr>
            <w:r w:rsidRPr="00075C5E">
              <w:rPr>
                <w:rFonts w:asciiTheme="minorHAnsi" w:eastAsia="Times New Roman" w:hAnsiTheme="minorHAnsi" w:cstheme="minorHAnsi"/>
                <w:b/>
                <w:bCs/>
                <w:color w:val="000000"/>
                <w:sz w:val="17"/>
                <w:szCs w:val="17"/>
                <w:lang w:eastAsia="en-US"/>
              </w:rPr>
              <w:t>1</w:t>
            </w:r>
          </w:p>
        </w:tc>
        <w:tc>
          <w:tcPr>
            <w:tcW w:w="673" w:type="dxa"/>
            <w:noWrap/>
            <w:vAlign w:val="bottom"/>
          </w:tcPr>
          <w:p w:rsidR="00D760C2" w:rsidRPr="00075C5E" w:rsidRDefault="00D760C2" w:rsidP="0088768D">
            <w:pPr>
              <w:spacing w:before="60" w:line="233" w:lineRule="auto"/>
              <w:ind w:right="57"/>
              <w:jc w:val="right"/>
              <w:rPr>
                <w:rFonts w:asciiTheme="minorHAnsi" w:eastAsia="Times New Roman" w:hAnsiTheme="minorHAnsi" w:cstheme="minorHAnsi"/>
                <w:b/>
                <w:bCs/>
                <w:color w:val="000000"/>
                <w:sz w:val="17"/>
                <w:szCs w:val="17"/>
                <w:lang w:eastAsia="en-US"/>
              </w:rPr>
            </w:pPr>
            <w:r>
              <w:rPr>
                <w:rFonts w:asciiTheme="minorHAnsi" w:eastAsia="Times New Roman" w:hAnsiTheme="minorHAnsi" w:cstheme="minorHAnsi"/>
                <w:b/>
                <w:bCs/>
                <w:color w:val="000000"/>
                <w:sz w:val="17"/>
                <w:szCs w:val="17"/>
                <w:lang w:eastAsia="en-US"/>
              </w:rPr>
              <w:t>-</w:t>
            </w:r>
          </w:p>
        </w:tc>
        <w:tc>
          <w:tcPr>
            <w:tcW w:w="673" w:type="dxa"/>
            <w:noWrap/>
            <w:vAlign w:val="bottom"/>
          </w:tcPr>
          <w:p w:rsidR="00D760C2" w:rsidRPr="00075C5E" w:rsidRDefault="00D760C2" w:rsidP="0088768D">
            <w:pPr>
              <w:spacing w:before="60" w:line="233" w:lineRule="auto"/>
              <w:ind w:right="57"/>
              <w:jc w:val="right"/>
              <w:rPr>
                <w:rFonts w:asciiTheme="minorHAnsi" w:eastAsia="Times New Roman" w:hAnsiTheme="minorHAnsi" w:cstheme="minorHAnsi"/>
                <w:b/>
                <w:bCs/>
                <w:color w:val="000000"/>
                <w:sz w:val="17"/>
                <w:szCs w:val="17"/>
                <w:lang w:eastAsia="en-US"/>
              </w:rPr>
            </w:pPr>
            <w:r>
              <w:rPr>
                <w:rFonts w:asciiTheme="minorHAnsi" w:eastAsia="Times New Roman" w:hAnsiTheme="minorHAnsi" w:cstheme="minorHAnsi"/>
                <w:b/>
                <w:bCs/>
                <w:color w:val="000000"/>
                <w:sz w:val="17"/>
                <w:szCs w:val="17"/>
                <w:lang w:eastAsia="en-US"/>
              </w:rPr>
              <w:t>-</w:t>
            </w:r>
          </w:p>
        </w:tc>
        <w:tc>
          <w:tcPr>
            <w:tcW w:w="673" w:type="dxa"/>
            <w:noWrap/>
            <w:vAlign w:val="bottom"/>
          </w:tcPr>
          <w:p w:rsidR="00D760C2" w:rsidRPr="00075C5E" w:rsidRDefault="00D760C2" w:rsidP="0088768D">
            <w:pPr>
              <w:spacing w:before="60" w:line="233" w:lineRule="auto"/>
              <w:ind w:right="57"/>
              <w:jc w:val="right"/>
              <w:rPr>
                <w:rFonts w:asciiTheme="minorHAnsi" w:eastAsia="Times New Roman" w:hAnsiTheme="minorHAnsi" w:cstheme="minorHAnsi"/>
                <w:b/>
                <w:bCs/>
                <w:color w:val="000000"/>
                <w:sz w:val="17"/>
                <w:szCs w:val="17"/>
                <w:lang w:eastAsia="en-US"/>
              </w:rPr>
            </w:pPr>
            <w:r>
              <w:rPr>
                <w:rFonts w:asciiTheme="minorHAnsi" w:eastAsia="Times New Roman" w:hAnsiTheme="minorHAnsi" w:cstheme="minorHAnsi"/>
                <w:b/>
                <w:bCs/>
                <w:color w:val="000000"/>
                <w:sz w:val="17"/>
                <w:szCs w:val="17"/>
                <w:lang w:eastAsia="en-US"/>
              </w:rPr>
              <w:t>-</w:t>
            </w:r>
          </w:p>
        </w:tc>
        <w:tc>
          <w:tcPr>
            <w:tcW w:w="673" w:type="dxa"/>
            <w:noWrap/>
            <w:vAlign w:val="bottom"/>
          </w:tcPr>
          <w:p w:rsidR="00D760C2" w:rsidRPr="00075C5E" w:rsidRDefault="00D760C2" w:rsidP="0088768D">
            <w:pPr>
              <w:spacing w:before="60" w:line="233" w:lineRule="auto"/>
              <w:ind w:right="57"/>
              <w:jc w:val="right"/>
              <w:rPr>
                <w:rFonts w:asciiTheme="minorHAnsi" w:eastAsia="Times New Roman" w:hAnsiTheme="minorHAnsi" w:cstheme="minorHAnsi"/>
                <w:b/>
                <w:bCs/>
                <w:color w:val="000000"/>
                <w:sz w:val="17"/>
                <w:szCs w:val="17"/>
                <w:lang w:eastAsia="en-US"/>
              </w:rPr>
            </w:pPr>
            <w:r w:rsidRPr="00075C5E">
              <w:rPr>
                <w:rFonts w:asciiTheme="minorHAnsi" w:eastAsia="Times New Roman" w:hAnsiTheme="minorHAnsi" w:cstheme="minorHAnsi"/>
                <w:b/>
                <w:bCs/>
                <w:color w:val="000000"/>
                <w:sz w:val="17"/>
                <w:szCs w:val="17"/>
                <w:lang w:eastAsia="en-US"/>
              </w:rPr>
              <w:t>1</w:t>
            </w:r>
          </w:p>
        </w:tc>
        <w:tc>
          <w:tcPr>
            <w:tcW w:w="730" w:type="dxa"/>
            <w:noWrap/>
            <w:vAlign w:val="bottom"/>
          </w:tcPr>
          <w:p w:rsidR="00D760C2" w:rsidRPr="00075C5E" w:rsidRDefault="00D760C2" w:rsidP="0088768D">
            <w:pPr>
              <w:spacing w:before="60" w:line="233" w:lineRule="auto"/>
              <w:ind w:right="57"/>
              <w:jc w:val="right"/>
              <w:rPr>
                <w:rFonts w:asciiTheme="minorHAnsi" w:eastAsia="Times New Roman" w:hAnsiTheme="minorHAnsi" w:cstheme="minorHAnsi"/>
                <w:b/>
                <w:bCs/>
                <w:color w:val="000000"/>
                <w:sz w:val="17"/>
                <w:szCs w:val="17"/>
                <w:lang w:eastAsia="en-US"/>
              </w:rPr>
            </w:pPr>
            <w:r w:rsidRPr="00075C5E">
              <w:rPr>
                <w:rFonts w:asciiTheme="minorHAnsi" w:eastAsia="Times New Roman" w:hAnsiTheme="minorHAnsi" w:cstheme="minorHAnsi"/>
                <w:b/>
                <w:bCs/>
                <w:color w:val="000000"/>
                <w:sz w:val="17"/>
                <w:szCs w:val="17"/>
                <w:lang w:eastAsia="en-US"/>
              </w:rPr>
              <w:t>1</w:t>
            </w:r>
          </w:p>
        </w:tc>
        <w:tc>
          <w:tcPr>
            <w:tcW w:w="673" w:type="dxa"/>
            <w:noWrap/>
            <w:vAlign w:val="bottom"/>
          </w:tcPr>
          <w:p w:rsidR="00D760C2" w:rsidRPr="00075C5E" w:rsidRDefault="00D760C2" w:rsidP="0088768D">
            <w:pPr>
              <w:spacing w:before="60" w:line="233" w:lineRule="auto"/>
              <w:ind w:right="57"/>
              <w:jc w:val="right"/>
              <w:rPr>
                <w:rFonts w:asciiTheme="minorHAnsi" w:eastAsia="Times New Roman" w:hAnsiTheme="minorHAnsi" w:cstheme="minorHAnsi"/>
                <w:b/>
                <w:bCs/>
                <w:color w:val="000000"/>
                <w:sz w:val="17"/>
                <w:szCs w:val="17"/>
                <w:lang w:eastAsia="en-US"/>
              </w:rPr>
            </w:pPr>
            <w:r>
              <w:rPr>
                <w:rFonts w:asciiTheme="minorHAnsi" w:eastAsia="Times New Roman" w:hAnsiTheme="minorHAnsi" w:cstheme="minorHAnsi"/>
                <w:b/>
                <w:bCs/>
                <w:color w:val="000000"/>
                <w:sz w:val="17"/>
                <w:szCs w:val="17"/>
                <w:lang w:eastAsia="en-US"/>
              </w:rPr>
              <w:t>-</w:t>
            </w:r>
          </w:p>
        </w:tc>
        <w:tc>
          <w:tcPr>
            <w:tcW w:w="730" w:type="dxa"/>
            <w:vAlign w:val="bottom"/>
          </w:tcPr>
          <w:p w:rsidR="00D760C2" w:rsidRPr="00075C5E" w:rsidRDefault="00D760C2" w:rsidP="0088768D">
            <w:pPr>
              <w:spacing w:before="60" w:line="233" w:lineRule="auto"/>
              <w:ind w:right="57"/>
              <w:jc w:val="right"/>
              <w:rPr>
                <w:rFonts w:asciiTheme="minorHAnsi" w:eastAsia="Times New Roman" w:hAnsiTheme="minorHAnsi" w:cstheme="minorHAnsi"/>
                <w:b/>
                <w:bCs/>
                <w:color w:val="000000"/>
                <w:sz w:val="17"/>
                <w:szCs w:val="17"/>
                <w:lang w:eastAsia="en-US"/>
              </w:rPr>
            </w:pPr>
            <w:r>
              <w:rPr>
                <w:rFonts w:asciiTheme="minorHAnsi" w:eastAsia="Times New Roman" w:hAnsiTheme="minorHAnsi" w:cstheme="minorHAnsi"/>
                <w:b/>
                <w:bCs/>
                <w:color w:val="000000"/>
                <w:sz w:val="17"/>
                <w:szCs w:val="17"/>
                <w:lang w:eastAsia="en-US"/>
              </w:rPr>
              <w:t>-</w:t>
            </w:r>
          </w:p>
        </w:tc>
        <w:tc>
          <w:tcPr>
            <w:tcW w:w="798" w:type="dxa"/>
            <w:vAlign w:val="bottom"/>
          </w:tcPr>
          <w:p w:rsidR="00D760C2" w:rsidRPr="00075C5E" w:rsidRDefault="00D760C2" w:rsidP="0088768D">
            <w:pPr>
              <w:spacing w:before="60" w:line="233" w:lineRule="auto"/>
              <w:ind w:right="57"/>
              <w:jc w:val="right"/>
              <w:rPr>
                <w:rFonts w:asciiTheme="minorHAnsi" w:eastAsia="Times New Roman" w:hAnsiTheme="minorHAnsi" w:cstheme="minorHAnsi"/>
                <w:b/>
                <w:bCs/>
                <w:color w:val="000000"/>
                <w:sz w:val="17"/>
                <w:szCs w:val="17"/>
                <w:lang w:eastAsia="en-US"/>
              </w:rPr>
            </w:pPr>
            <w:r>
              <w:rPr>
                <w:rFonts w:asciiTheme="minorHAnsi" w:eastAsia="Times New Roman" w:hAnsiTheme="minorHAnsi" w:cstheme="minorHAnsi"/>
                <w:b/>
                <w:bCs/>
                <w:color w:val="000000"/>
                <w:sz w:val="17"/>
                <w:szCs w:val="17"/>
                <w:lang w:eastAsia="en-US"/>
              </w:rPr>
              <w:t>-</w:t>
            </w:r>
          </w:p>
        </w:tc>
      </w:tr>
      <w:tr w:rsidR="00D760C2" w:rsidRPr="00D30CFF">
        <w:trPr>
          <w:jc w:val="center"/>
        </w:trPr>
        <w:tc>
          <w:tcPr>
            <w:tcW w:w="1021" w:type="dxa"/>
            <w:noWrap/>
          </w:tcPr>
          <w:p w:rsidR="00D760C2" w:rsidRPr="00F3222F" w:rsidRDefault="00D760C2" w:rsidP="0088768D">
            <w:pPr>
              <w:spacing w:line="233" w:lineRule="auto"/>
              <w:rPr>
                <w:rFonts w:ascii="Calibri" w:hAnsi="Calibri" w:cs="Calibri"/>
                <w:b/>
                <w:bCs/>
                <w:color w:val="000000"/>
                <w:sz w:val="17"/>
                <w:szCs w:val="17"/>
                <w:lang w:eastAsia="en-US"/>
              </w:rPr>
            </w:pPr>
          </w:p>
        </w:tc>
        <w:tc>
          <w:tcPr>
            <w:tcW w:w="2578" w:type="dxa"/>
            <w:tcBorders>
              <w:right w:val="single" w:sz="4" w:space="0" w:color="7B251F"/>
            </w:tcBorders>
            <w:noWrap/>
          </w:tcPr>
          <w:p w:rsidR="00D760C2" w:rsidRPr="00075C5E" w:rsidRDefault="00D760C2" w:rsidP="0088768D">
            <w:pPr>
              <w:spacing w:line="233" w:lineRule="auto"/>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Лингвистика, филологија и књижевност</w:t>
            </w:r>
          </w:p>
        </w:tc>
        <w:tc>
          <w:tcPr>
            <w:tcW w:w="673" w:type="dxa"/>
            <w:tcBorders>
              <w:left w:val="single" w:sz="4" w:space="0" w:color="7B251F"/>
            </w:tcBorders>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1</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1</w:t>
            </w:r>
          </w:p>
        </w:tc>
        <w:tc>
          <w:tcPr>
            <w:tcW w:w="730"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1</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730" w:type="dxa"/>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798" w:type="dxa"/>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r>
      <w:tr w:rsidR="00D760C2" w:rsidRPr="00D30CFF" w:rsidTr="00075C5E">
        <w:trPr>
          <w:jc w:val="center"/>
        </w:trPr>
        <w:tc>
          <w:tcPr>
            <w:tcW w:w="3599" w:type="dxa"/>
            <w:gridSpan w:val="2"/>
            <w:tcBorders>
              <w:right w:val="single" w:sz="4" w:space="0" w:color="7B251F"/>
            </w:tcBorders>
            <w:noWrap/>
          </w:tcPr>
          <w:p w:rsidR="00D760C2" w:rsidRPr="00075C5E" w:rsidRDefault="00D760C2" w:rsidP="0088768D">
            <w:pPr>
              <w:spacing w:before="60" w:line="233" w:lineRule="auto"/>
              <w:rPr>
                <w:rFonts w:asciiTheme="minorHAnsi" w:eastAsia="Times New Roman" w:hAnsiTheme="minorHAnsi" w:cstheme="minorHAnsi"/>
                <w:b/>
                <w:bCs/>
                <w:color w:val="000000"/>
                <w:sz w:val="17"/>
                <w:szCs w:val="17"/>
                <w:lang w:eastAsia="en-US"/>
              </w:rPr>
            </w:pPr>
            <w:r w:rsidRPr="00075C5E">
              <w:rPr>
                <w:rFonts w:asciiTheme="minorHAnsi" w:eastAsia="Times New Roman" w:hAnsiTheme="minorHAnsi" w:cstheme="minorHAnsi"/>
                <w:b/>
                <w:bCs/>
                <w:color w:val="000000"/>
                <w:sz w:val="17"/>
                <w:szCs w:val="17"/>
                <w:lang w:eastAsia="en-US"/>
              </w:rPr>
              <w:t>Новине/листови</w:t>
            </w:r>
          </w:p>
        </w:tc>
        <w:tc>
          <w:tcPr>
            <w:tcW w:w="673" w:type="dxa"/>
            <w:tcBorders>
              <w:left w:val="single" w:sz="4" w:space="0" w:color="7B251F"/>
            </w:tcBorders>
            <w:noWrap/>
            <w:vAlign w:val="bottom"/>
          </w:tcPr>
          <w:p w:rsidR="00D760C2" w:rsidRPr="00075C5E" w:rsidRDefault="00D760C2" w:rsidP="0088768D">
            <w:pPr>
              <w:spacing w:before="60" w:line="233" w:lineRule="auto"/>
              <w:ind w:right="57"/>
              <w:jc w:val="right"/>
              <w:rPr>
                <w:rFonts w:asciiTheme="minorHAnsi" w:eastAsia="Times New Roman" w:hAnsiTheme="minorHAnsi" w:cstheme="minorHAnsi"/>
                <w:b/>
                <w:bCs/>
                <w:color w:val="000000"/>
                <w:sz w:val="17"/>
                <w:szCs w:val="17"/>
                <w:lang w:eastAsia="en-US"/>
              </w:rPr>
            </w:pPr>
            <w:r w:rsidRPr="00075C5E">
              <w:rPr>
                <w:rFonts w:asciiTheme="minorHAnsi" w:eastAsia="Times New Roman" w:hAnsiTheme="minorHAnsi" w:cstheme="minorHAnsi"/>
                <w:b/>
                <w:bCs/>
                <w:color w:val="000000"/>
                <w:sz w:val="17"/>
                <w:szCs w:val="17"/>
                <w:lang w:eastAsia="en-US"/>
              </w:rPr>
              <w:t>282</w:t>
            </w:r>
          </w:p>
        </w:tc>
        <w:tc>
          <w:tcPr>
            <w:tcW w:w="673" w:type="dxa"/>
            <w:noWrap/>
            <w:vAlign w:val="bottom"/>
          </w:tcPr>
          <w:p w:rsidR="00D760C2" w:rsidRPr="00075C5E" w:rsidRDefault="00D760C2" w:rsidP="0088768D">
            <w:pPr>
              <w:spacing w:before="60" w:line="233" w:lineRule="auto"/>
              <w:ind w:right="57"/>
              <w:jc w:val="right"/>
              <w:rPr>
                <w:rFonts w:asciiTheme="minorHAnsi" w:eastAsia="Times New Roman" w:hAnsiTheme="minorHAnsi" w:cstheme="minorHAnsi"/>
                <w:b/>
                <w:bCs/>
                <w:color w:val="000000"/>
                <w:sz w:val="17"/>
                <w:szCs w:val="17"/>
                <w:lang w:eastAsia="en-US"/>
              </w:rPr>
            </w:pPr>
            <w:r w:rsidRPr="00075C5E">
              <w:rPr>
                <w:rFonts w:asciiTheme="minorHAnsi" w:eastAsia="Times New Roman" w:hAnsiTheme="minorHAnsi" w:cstheme="minorHAnsi"/>
                <w:b/>
                <w:bCs/>
                <w:color w:val="000000"/>
                <w:sz w:val="17"/>
                <w:szCs w:val="17"/>
                <w:lang w:eastAsia="en-US"/>
              </w:rPr>
              <w:t>220</w:t>
            </w:r>
          </w:p>
        </w:tc>
        <w:tc>
          <w:tcPr>
            <w:tcW w:w="673" w:type="dxa"/>
            <w:noWrap/>
            <w:vAlign w:val="bottom"/>
          </w:tcPr>
          <w:p w:rsidR="00D760C2" w:rsidRPr="00075C5E" w:rsidRDefault="00D760C2" w:rsidP="0088768D">
            <w:pPr>
              <w:spacing w:before="60" w:line="233" w:lineRule="auto"/>
              <w:ind w:right="57"/>
              <w:jc w:val="right"/>
              <w:rPr>
                <w:rFonts w:asciiTheme="minorHAnsi" w:eastAsia="Times New Roman" w:hAnsiTheme="minorHAnsi" w:cstheme="minorHAnsi"/>
                <w:b/>
                <w:bCs/>
                <w:color w:val="000000"/>
                <w:sz w:val="17"/>
                <w:szCs w:val="17"/>
                <w:lang w:eastAsia="en-US"/>
              </w:rPr>
            </w:pPr>
            <w:r w:rsidRPr="00075C5E">
              <w:rPr>
                <w:rFonts w:asciiTheme="minorHAnsi" w:eastAsia="Times New Roman" w:hAnsiTheme="minorHAnsi" w:cstheme="minorHAnsi"/>
                <w:b/>
                <w:bCs/>
                <w:color w:val="000000"/>
                <w:sz w:val="17"/>
                <w:szCs w:val="17"/>
                <w:lang w:eastAsia="en-US"/>
              </w:rPr>
              <w:t>123</w:t>
            </w:r>
          </w:p>
        </w:tc>
        <w:tc>
          <w:tcPr>
            <w:tcW w:w="673" w:type="dxa"/>
            <w:noWrap/>
            <w:vAlign w:val="bottom"/>
          </w:tcPr>
          <w:p w:rsidR="00D760C2" w:rsidRPr="00075C5E" w:rsidRDefault="00D760C2" w:rsidP="0088768D">
            <w:pPr>
              <w:spacing w:before="60" w:line="233" w:lineRule="auto"/>
              <w:ind w:right="57"/>
              <w:jc w:val="right"/>
              <w:rPr>
                <w:rFonts w:asciiTheme="minorHAnsi" w:eastAsia="Times New Roman" w:hAnsiTheme="minorHAnsi" w:cstheme="minorHAnsi"/>
                <w:b/>
                <w:bCs/>
                <w:color w:val="000000"/>
                <w:sz w:val="17"/>
                <w:szCs w:val="17"/>
                <w:lang w:eastAsia="en-US"/>
              </w:rPr>
            </w:pPr>
            <w:r w:rsidRPr="00075C5E">
              <w:rPr>
                <w:rFonts w:asciiTheme="minorHAnsi" w:eastAsia="Times New Roman" w:hAnsiTheme="minorHAnsi" w:cstheme="minorHAnsi"/>
                <w:b/>
                <w:bCs/>
                <w:color w:val="000000"/>
                <w:sz w:val="17"/>
                <w:szCs w:val="17"/>
                <w:lang w:eastAsia="en-US"/>
              </w:rPr>
              <w:t>97</w:t>
            </w:r>
          </w:p>
        </w:tc>
        <w:tc>
          <w:tcPr>
            <w:tcW w:w="673" w:type="dxa"/>
            <w:noWrap/>
            <w:vAlign w:val="bottom"/>
          </w:tcPr>
          <w:p w:rsidR="00D760C2" w:rsidRPr="00075C5E" w:rsidRDefault="00D760C2" w:rsidP="0088768D">
            <w:pPr>
              <w:spacing w:before="60" w:line="233" w:lineRule="auto"/>
              <w:ind w:right="57"/>
              <w:jc w:val="right"/>
              <w:rPr>
                <w:rFonts w:asciiTheme="minorHAnsi" w:eastAsia="Times New Roman" w:hAnsiTheme="minorHAnsi" w:cstheme="minorHAnsi"/>
                <w:b/>
                <w:bCs/>
                <w:color w:val="000000"/>
                <w:sz w:val="17"/>
                <w:szCs w:val="17"/>
                <w:lang w:eastAsia="en-US"/>
              </w:rPr>
            </w:pPr>
            <w:r w:rsidRPr="00075C5E">
              <w:rPr>
                <w:rFonts w:asciiTheme="minorHAnsi" w:eastAsia="Times New Roman" w:hAnsiTheme="minorHAnsi" w:cstheme="minorHAnsi"/>
                <w:b/>
                <w:bCs/>
                <w:color w:val="000000"/>
                <w:sz w:val="17"/>
                <w:szCs w:val="17"/>
                <w:lang w:eastAsia="en-US"/>
              </w:rPr>
              <w:t>62</w:t>
            </w:r>
          </w:p>
        </w:tc>
        <w:tc>
          <w:tcPr>
            <w:tcW w:w="730" w:type="dxa"/>
            <w:noWrap/>
            <w:vAlign w:val="bottom"/>
          </w:tcPr>
          <w:p w:rsidR="00D760C2" w:rsidRPr="00075C5E" w:rsidRDefault="00D760C2" w:rsidP="0088768D">
            <w:pPr>
              <w:spacing w:before="60" w:line="233" w:lineRule="auto"/>
              <w:ind w:right="57"/>
              <w:jc w:val="right"/>
              <w:rPr>
                <w:rFonts w:asciiTheme="minorHAnsi" w:eastAsia="Times New Roman" w:hAnsiTheme="minorHAnsi" w:cstheme="minorHAnsi"/>
                <w:b/>
                <w:bCs/>
                <w:color w:val="000000"/>
                <w:sz w:val="17"/>
                <w:szCs w:val="17"/>
                <w:lang w:eastAsia="en-US"/>
              </w:rPr>
            </w:pPr>
            <w:r w:rsidRPr="00075C5E">
              <w:rPr>
                <w:rFonts w:asciiTheme="minorHAnsi" w:eastAsia="Times New Roman" w:hAnsiTheme="minorHAnsi" w:cstheme="minorHAnsi"/>
                <w:b/>
                <w:bCs/>
                <w:color w:val="000000"/>
                <w:sz w:val="17"/>
                <w:szCs w:val="17"/>
                <w:lang w:eastAsia="en-US"/>
              </w:rPr>
              <w:t>42</w:t>
            </w:r>
          </w:p>
        </w:tc>
        <w:tc>
          <w:tcPr>
            <w:tcW w:w="673" w:type="dxa"/>
            <w:noWrap/>
            <w:vAlign w:val="bottom"/>
          </w:tcPr>
          <w:p w:rsidR="00D760C2" w:rsidRPr="00075C5E" w:rsidRDefault="00D760C2" w:rsidP="0088768D">
            <w:pPr>
              <w:spacing w:before="60" w:line="233" w:lineRule="auto"/>
              <w:ind w:right="57"/>
              <w:jc w:val="right"/>
              <w:rPr>
                <w:rFonts w:asciiTheme="minorHAnsi" w:eastAsia="Times New Roman" w:hAnsiTheme="minorHAnsi" w:cstheme="minorHAnsi"/>
                <w:b/>
                <w:bCs/>
                <w:color w:val="000000"/>
                <w:sz w:val="17"/>
                <w:szCs w:val="17"/>
                <w:lang w:eastAsia="en-US"/>
              </w:rPr>
            </w:pPr>
            <w:r w:rsidRPr="00075C5E">
              <w:rPr>
                <w:rFonts w:asciiTheme="minorHAnsi" w:eastAsia="Times New Roman" w:hAnsiTheme="minorHAnsi" w:cstheme="minorHAnsi"/>
                <w:b/>
                <w:bCs/>
                <w:color w:val="000000"/>
                <w:sz w:val="17"/>
                <w:szCs w:val="17"/>
                <w:lang w:eastAsia="en-US"/>
              </w:rPr>
              <w:t>19</w:t>
            </w:r>
          </w:p>
        </w:tc>
        <w:tc>
          <w:tcPr>
            <w:tcW w:w="730" w:type="dxa"/>
            <w:vAlign w:val="bottom"/>
          </w:tcPr>
          <w:p w:rsidR="00D760C2" w:rsidRPr="00075C5E" w:rsidRDefault="00D760C2" w:rsidP="0088768D">
            <w:pPr>
              <w:spacing w:before="60" w:line="233" w:lineRule="auto"/>
              <w:ind w:right="57"/>
              <w:jc w:val="right"/>
              <w:rPr>
                <w:rFonts w:asciiTheme="minorHAnsi" w:eastAsia="Times New Roman" w:hAnsiTheme="minorHAnsi" w:cstheme="minorHAnsi"/>
                <w:b/>
                <w:bCs/>
                <w:color w:val="000000"/>
                <w:sz w:val="17"/>
                <w:szCs w:val="17"/>
                <w:lang w:eastAsia="en-US"/>
              </w:rPr>
            </w:pPr>
            <w:r w:rsidRPr="00075C5E">
              <w:rPr>
                <w:rFonts w:asciiTheme="minorHAnsi" w:eastAsia="Times New Roman" w:hAnsiTheme="minorHAnsi" w:cstheme="minorHAnsi"/>
                <w:b/>
                <w:bCs/>
                <w:color w:val="000000"/>
                <w:sz w:val="17"/>
                <w:szCs w:val="17"/>
                <w:lang w:eastAsia="en-US"/>
              </w:rPr>
              <w:t>1</w:t>
            </w:r>
          </w:p>
        </w:tc>
        <w:tc>
          <w:tcPr>
            <w:tcW w:w="798" w:type="dxa"/>
            <w:vAlign w:val="bottom"/>
          </w:tcPr>
          <w:p w:rsidR="00D760C2" w:rsidRPr="00075C5E" w:rsidRDefault="00D760C2" w:rsidP="0088768D">
            <w:pPr>
              <w:spacing w:before="60" w:line="233" w:lineRule="auto"/>
              <w:ind w:right="57"/>
              <w:jc w:val="right"/>
              <w:rPr>
                <w:rFonts w:asciiTheme="minorHAnsi" w:eastAsia="Times New Roman" w:hAnsiTheme="minorHAnsi" w:cstheme="minorHAnsi"/>
                <w:b/>
                <w:bCs/>
                <w:color w:val="000000"/>
                <w:sz w:val="17"/>
                <w:szCs w:val="17"/>
                <w:lang w:eastAsia="en-US"/>
              </w:rPr>
            </w:pPr>
            <w:r>
              <w:rPr>
                <w:rFonts w:asciiTheme="minorHAnsi" w:eastAsia="Times New Roman" w:hAnsiTheme="minorHAnsi" w:cstheme="minorHAnsi"/>
                <w:b/>
                <w:bCs/>
                <w:color w:val="000000"/>
                <w:sz w:val="17"/>
                <w:szCs w:val="17"/>
                <w:lang w:eastAsia="en-US"/>
              </w:rPr>
              <w:t>-</w:t>
            </w:r>
          </w:p>
        </w:tc>
      </w:tr>
      <w:tr w:rsidR="00D760C2" w:rsidRPr="00D30CFF">
        <w:trPr>
          <w:jc w:val="center"/>
        </w:trPr>
        <w:tc>
          <w:tcPr>
            <w:tcW w:w="1021" w:type="dxa"/>
            <w:noWrap/>
          </w:tcPr>
          <w:p w:rsidR="00D760C2" w:rsidRPr="00F3222F" w:rsidRDefault="00D760C2" w:rsidP="0088768D">
            <w:pPr>
              <w:spacing w:line="233" w:lineRule="auto"/>
              <w:rPr>
                <w:rFonts w:ascii="Calibri" w:hAnsi="Calibri" w:cs="Calibri"/>
                <w:b/>
                <w:bCs/>
                <w:color w:val="000000"/>
                <w:sz w:val="17"/>
                <w:szCs w:val="17"/>
                <w:lang w:eastAsia="en-US"/>
              </w:rPr>
            </w:pPr>
          </w:p>
        </w:tc>
        <w:tc>
          <w:tcPr>
            <w:tcW w:w="2578" w:type="dxa"/>
            <w:tcBorders>
              <w:right w:val="single" w:sz="4" w:space="0" w:color="7B251F"/>
            </w:tcBorders>
            <w:noWrap/>
          </w:tcPr>
          <w:p w:rsidR="00D760C2" w:rsidRPr="00075C5E" w:rsidRDefault="00D760C2" w:rsidP="0088768D">
            <w:pPr>
              <w:spacing w:line="233" w:lineRule="auto"/>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Општа група</w:t>
            </w:r>
          </w:p>
        </w:tc>
        <w:tc>
          <w:tcPr>
            <w:tcW w:w="673" w:type="dxa"/>
            <w:tcBorders>
              <w:left w:val="single" w:sz="4" w:space="0" w:color="7B251F"/>
            </w:tcBorders>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10</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9</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4</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5</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1</w:t>
            </w:r>
          </w:p>
        </w:tc>
        <w:tc>
          <w:tcPr>
            <w:tcW w:w="730"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1</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730" w:type="dxa"/>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798" w:type="dxa"/>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r>
      <w:tr w:rsidR="00D760C2" w:rsidRPr="00D30CFF">
        <w:trPr>
          <w:jc w:val="center"/>
        </w:trPr>
        <w:tc>
          <w:tcPr>
            <w:tcW w:w="1021" w:type="dxa"/>
            <w:noWrap/>
          </w:tcPr>
          <w:p w:rsidR="00D760C2" w:rsidRPr="00F3222F" w:rsidRDefault="00D760C2" w:rsidP="0088768D">
            <w:pPr>
              <w:spacing w:line="233" w:lineRule="auto"/>
              <w:rPr>
                <w:rFonts w:ascii="Calibri" w:hAnsi="Calibri" w:cs="Calibri"/>
                <w:b/>
                <w:bCs/>
                <w:color w:val="000000"/>
                <w:sz w:val="17"/>
                <w:szCs w:val="17"/>
                <w:lang w:eastAsia="en-US"/>
              </w:rPr>
            </w:pPr>
          </w:p>
        </w:tc>
        <w:tc>
          <w:tcPr>
            <w:tcW w:w="2578" w:type="dxa"/>
            <w:tcBorders>
              <w:right w:val="single" w:sz="4" w:space="0" w:color="7B251F"/>
            </w:tcBorders>
            <w:noWrap/>
          </w:tcPr>
          <w:p w:rsidR="00D760C2" w:rsidRPr="00075C5E" w:rsidRDefault="00D760C2" w:rsidP="0088768D">
            <w:pPr>
              <w:spacing w:line="233" w:lineRule="auto"/>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Филозофија, психологија</w:t>
            </w:r>
          </w:p>
        </w:tc>
        <w:tc>
          <w:tcPr>
            <w:tcW w:w="673" w:type="dxa"/>
            <w:tcBorders>
              <w:left w:val="single" w:sz="4" w:space="0" w:color="7B251F"/>
            </w:tcBorders>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1</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1</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1</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730"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730" w:type="dxa"/>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798" w:type="dxa"/>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r>
      <w:tr w:rsidR="00D760C2" w:rsidRPr="00D30CFF">
        <w:trPr>
          <w:jc w:val="center"/>
        </w:trPr>
        <w:tc>
          <w:tcPr>
            <w:tcW w:w="1021" w:type="dxa"/>
            <w:noWrap/>
          </w:tcPr>
          <w:p w:rsidR="00D760C2" w:rsidRPr="00F3222F" w:rsidRDefault="00D760C2" w:rsidP="0088768D">
            <w:pPr>
              <w:spacing w:line="233" w:lineRule="auto"/>
              <w:rPr>
                <w:rFonts w:ascii="Calibri" w:hAnsi="Calibri" w:cs="Calibri"/>
                <w:b/>
                <w:bCs/>
                <w:color w:val="000000"/>
                <w:sz w:val="17"/>
                <w:szCs w:val="17"/>
                <w:lang w:eastAsia="en-US"/>
              </w:rPr>
            </w:pPr>
          </w:p>
        </w:tc>
        <w:tc>
          <w:tcPr>
            <w:tcW w:w="2578" w:type="dxa"/>
            <w:tcBorders>
              <w:right w:val="single" w:sz="4" w:space="0" w:color="7B251F"/>
            </w:tcBorders>
            <w:noWrap/>
          </w:tcPr>
          <w:p w:rsidR="00D760C2" w:rsidRPr="00075C5E" w:rsidRDefault="00D760C2" w:rsidP="0088768D">
            <w:pPr>
              <w:spacing w:line="233" w:lineRule="auto"/>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Религија, теологија</w:t>
            </w:r>
          </w:p>
        </w:tc>
        <w:tc>
          <w:tcPr>
            <w:tcW w:w="673" w:type="dxa"/>
            <w:tcBorders>
              <w:left w:val="single" w:sz="4" w:space="0" w:color="7B251F"/>
            </w:tcBorders>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10</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9</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6</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3</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1</w:t>
            </w:r>
          </w:p>
        </w:tc>
        <w:tc>
          <w:tcPr>
            <w:tcW w:w="730"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1</w:t>
            </w:r>
          </w:p>
        </w:tc>
        <w:tc>
          <w:tcPr>
            <w:tcW w:w="730" w:type="dxa"/>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798" w:type="dxa"/>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r>
      <w:tr w:rsidR="00D760C2" w:rsidRPr="00D30CFF">
        <w:trPr>
          <w:jc w:val="center"/>
        </w:trPr>
        <w:tc>
          <w:tcPr>
            <w:tcW w:w="1021" w:type="dxa"/>
            <w:noWrap/>
          </w:tcPr>
          <w:p w:rsidR="00D760C2" w:rsidRPr="00F3222F" w:rsidRDefault="00D760C2" w:rsidP="0088768D">
            <w:pPr>
              <w:spacing w:line="233" w:lineRule="auto"/>
              <w:rPr>
                <w:rFonts w:ascii="Calibri" w:hAnsi="Calibri" w:cs="Calibri"/>
                <w:b/>
                <w:bCs/>
                <w:color w:val="000000"/>
                <w:sz w:val="17"/>
                <w:szCs w:val="17"/>
                <w:lang w:eastAsia="en-US"/>
              </w:rPr>
            </w:pPr>
          </w:p>
        </w:tc>
        <w:tc>
          <w:tcPr>
            <w:tcW w:w="2578" w:type="dxa"/>
            <w:tcBorders>
              <w:right w:val="single" w:sz="4" w:space="0" w:color="7B251F"/>
            </w:tcBorders>
            <w:noWrap/>
          </w:tcPr>
          <w:p w:rsidR="00D760C2" w:rsidRPr="00075C5E" w:rsidRDefault="00D760C2" w:rsidP="0088768D">
            <w:pPr>
              <w:spacing w:line="233" w:lineRule="auto"/>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Друштвене науке (опште)</w:t>
            </w:r>
          </w:p>
        </w:tc>
        <w:tc>
          <w:tcPr>
            <w:tcW w:w="673" w:type="dxa"/>
            <w:tcBorders>
              <w:left w:val="single" w:sz="4" w:space="0" w:color="7B251F"/>
            </w:tcBorders>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151</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105</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58</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47</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46</w:t>
            </w:r>
          </w:p>
        </w:tc>
        <w:tc>
          <w:tcPr>
            <w:tcW w:w="730"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31</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14</w:t>
            </w:r>
          </w:p>
        </w:tc>
        <w:tc>
          <w:tcPr>
            <w:tcW w:w="730" w:type="dxa"/>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1</w:t>
            </w:r>
          </w:p>
        </w:tc>
        <w:tc>
          <w:tcPr>
            <w:tcW w:w="798" w:type="dxa"/>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r>
      <w:tr w:rsidR="00D760C2" w:rsidRPr="00D30CFF">
        <w:trPr>
          <w:jc w:val="center"/>
        </w:trPr>
        <w:tc>
          <w:tcPr>
            <w:tcW w:w="1021" w:type="dxa"/>
            <w:noWrap/>
          </w:tcPr>
          <w:p w:rsidR="00D760C2" w:rsidRPr="00F3222F" w:rsidRDefault="00D760C2" w:rsidP="0088768D">
            <w:pPr>
              <w:spacing w:line="233" w:lineRule="auto"/>
              <w:rPr>
                <w:rFonts w:ascii="Calibri" w:hAnsi="Calibri" w:cs="Calibri"/>
                <w:b/>
                <w:bCs/>
                <w:color w:val="000000"/>
                <w:sz w:val="17"/>
                <w:szCs w:val="17"/>
                <w:lang w:eastAsia="en-US"/>
              </w:rPr>
            </w:pPr>
          </w:p>
        </w:tc>
        <w:tc>
          <w:tcPr>
            <w:tcW w:w="2578" w:type="dxa"/>
            <w:tcBorders>
              <w:right w:val="single" w:sz="4" w:space="0" w:color="7B251F"/>
            </w:tcBorders>
            <w:noWrap/>
          </w:tcPr>
          <w:p w:rsidR="00D760C2" w:rsidRPr="00075C5E" w:rsidRDefault="00D760C2" w:rsidP="0088768D">
            <w:pPr>
              <w:spacing w:line="233" w:lineRule="auto"/>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Природне науке</w:t>
            </w:r>
          </w:p>
        </w:tc>
        <w:tc>
          <w:tcPr>
            <w:tcW w:w="673" w:type="dxa"/>
            <w:tcBorders>
              <w:left w:val="single" w:sz="4" w:space="0" w:color="7B251F"/>
            </w:tcBorders>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2</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2</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2</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730"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730" w:type="dxa"/>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798" w:type="dxa"/>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r>
      <w:tr w:rsidR="00D760C2" w:rsidRPr="00D30CFF">
        <w:trPr>
          <w:jc w:val="center"/>
        </w:trPr>
        <w:tc>
          <w:tcPr>
            <w:tcW w:w="1021" w:type="dxa"/>
            <w:noWrap/>
          </w:tcPr>
          <w:p w:rsidR="00D760C2" w:rsidRPr="00F3222F" w:rsidRDefault="00D760C2" w:rsidP="0088768D">
            <w:pPr>
              <w:spacing w:line="233" w:lineRule="auto"/>
              <w:rPr>
                <w:rFonts w:ascii="Calibri" w:hAnsi="Calibri" w:cs="Calibri"/>
                <w:b/>
                <w:bCs/>
                <w:color w:val="000000"/>
                <w:sz w:val="17"/>
                <w:szCs w:val="17"/>
                <w:lang w:eastAsia="en-US"/>
              </w:rPr>
            </w:pPr>
          </w:p>
        </w:tc>
        <w:tc>
          <w:tcPr>
            <w:tcW w:w="2578" w:type="dxa"/>
            <w:tcBorders>
              <w:right w:val="single" w:sz="4" w:space="0" w:color="7B251F"/>
            </w:tcBorders>
            <w:noWrap/>
          </w:tcPr>
          <w:p w:rsidR="00D760C2" w:rsidRPr="00075C5E" w:rsidRDefault="00D760C2" w:rsidP="0088768D">
            <w:pPr>
              <w:spacing w:line="233" w:lineRule="auto"/>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Примењене науке, медицина, техника</w:t>
            </w:r>
          </w:p>
        </w:tc>
        <w:tc>
          <w:tcPr>
            <w:tcW w:w="673" w:type="dxa"/>
            <w:tcBorders>
              <w:left w:val="single" w:sz="4" w:space="0" w:color="7B251F"/>
            </w:tcBorders>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47</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39</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27</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12</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8</w:t>
            </w:r>
          </w:p>
        </w:tc>
        <w:tc>
          <w:tcPr>
            <w:tcW w:w="730"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5</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3</w:t>
            </w:r>
          </w:p>
        </w:tc>
        <w:tc>
          <w:tcPr>
            <w:tcW w:w="730" w:type="dxa"/>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798" w:type="dxa"/>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r>
      <w:tr w:rsidR="00D760C2" w:rsidRPr="00D30CFF">
        <w:trPr>
          <w:jc w:val="center"/>
        </w:trPr>
        <w:tc>
          <w:tcPr>
            <w:tcW w:w="1021" w:type="dxa"/>
            <w:noWrap/>
          </w:tcPr>
          <w:p w:rsidR="00D760C2" w:rsidRPr="00F3222F" w:rsidRDefault="00D760C2" w:rsidP="0088768D">
            <w:pPr>
              <w:spacing w:line="233" w:lineRule="auto"/>
              <w:rPr>
                <w:rFonts w:ascii="Calibri" w:hAnsi="Calibri" w:cs="Calibri"/>
                <w:b/>
                <w:bCs/>
                <w:color w:val="000000"/>
                <w:sz w:val="17"/>
                <w:szCs w:val="17"/>
                <w:lang w:eastAsia="en-US"/>
              </w:rPr>
            </w:pPr>
          </w:p>
        </w:tc>
        <w:tc>
          <w:tcPr>
            <w:tcW w:w="2578" w:type="dxa"/>
            <w:tcBorders>
              <w:right w:val="single" w:sz="4" w:space="0" w:color="7B251F"/>
            </w:tcBorders>
            <w:noWrap/>
          </w:tcPr>
          <w:p w:rsidR="00D760C2" w:rsidRPr="00075C5E" w:rsidRDefault="00D760C2" w:rsidP="0088768D">
            <w:pPr>
              <w:spacing w:line="233" w:lineRule="auto"/>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Уметност</w:t>
            </w:r>
          </w:p>
        </w:tc>
        <w:tc>
          <w:tcPr>
            <w:tcW w:w="673" w:type="dxa"/>
            <w:tcBorders>
              <w:left w:val="single" w:sz="4" w:space="0" w:color="7B251F"/>
            </w:tcBorders>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43</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40</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18</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22</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3</w:t>
            </w:r>
          </w:p>
        </w:tc>
        <w:tc>
          <w:tcPr>
            <w:tcW w:w="730"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2</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1</w:t>
            </w:r>
          </w:p>
        </w:tc>
        <w:tc>
          <w:tcPr>
            <w:tcW w:w="730" w:type="dxa"/>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798" w:type="dxa"/>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r>
      <w:tr w:rsidR="00D760C2" w:rsidRPr="00D30CFF">
        <w:trPr>
          <w:jc w:val="center"/>
        </w:trPr>
        <w:tc>
          <w:tcPr>
            <w:tcW w:w="1021" w:type="dxa"/>
            <w:noWrap/>
          </w:tcPr>
          <w:p w:rsidR="00D760C2" w:rsidRPr="00F3222F" w:rsidRDefault="00D760C2" w:rsidP="0088768D">
            <w:pPr>
              <w:spacing w:line="233" w:lineRule="auto"/>
              <w:rPr>
                <w:rFonts w:ascii="Calibri" w:hAnsi="Calibri" w:cs="Calibri"/>
                <w:b/>
                <w:bCs/>
                <w:color w:val="000000"/>
                <w:sz w:val="17"/>
                <w:szCs w:val="17"/>
                <w:lang w:eastAsia="en-US"/>
              </w:rPr>
            </w:pPr>
          </w:p>
        </w:tc>
        <w:tc>
          <w:tcPr>
            <w:tcW w:w="2578" w:type="dxa"/>
            <w:tcBorders>
              <w:right w:val="single" w:sz="4" w:space="0" w:color="7B251F"/>
            </w:tcBorders>
            <w:noWrap/>
          </w:tcPr>
          <w:p w:rsidR="00D760C2" w:rsidRPr="00075C5E" w:rsidRDefault="00D760C2" w:rsidP="0088768D">
            <w:pPr>
              <w:spacing w:line="233" w:lineRule="auto"/>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Лингвистика, филологија и књижевност</w:t>
            </w:r>
          </w:p>
        </w:tc>
        <w:tc>
          <w:tcPr>
            <w:tcW w:w="673" w:type="dxa"/>
            <w:tcBorders>
              <w:left w:val="single" w:sz="4" w:space="0" w:color="7B251F"/>
            </w:tcBorders>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18</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15</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7</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8</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3</w:t>
            </w:r>
          </w:p>
        </w:tc>
        <w:tc>
          <w:tcPr>
            <w:tcW w:w="730"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3</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730" w:type="dxa"/>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798" w:type="dxa"/>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r>
      <w:tr w:rsidR="00D760C2" w:rsidRPr="00D30CFF" w:rsidTr="00075C5E">
        <w:trPr>
          <w:jc w:val="center"/>
        </w:trPr>
        <w:tc>
          <w:tcPr>
            <w:tcW w:w="3599" w:type="dxa"/>
            <w:gridSpan w:val="2"/>
            <w:tcBorders>
              <w:right w:val="single" w:sz="4" w:space="0" w:color="7B251F"/>
            </w:tcBorders>
            <w:noWrap/>
          </w:tcPr>
          <w:p w:rsidR="00D760C2" w:rsidRPr="00075C5E" w:rsidRDefault="00D760C2" w:rsidP="0088768D">
            <w:pPr>
              <w:spacing w:before="60" w:line="233" w:lineRule="auto"/>
              <w:rPr>
                <w:rFonts w:asciiTheme="minorHAnsi" w:eastAsia="Times New Roman" w:hAnsiTheme="minorHAnsi" w:cstheme="minorHAnsi"/>
                <w:b/>
                <w:bCs/>
                <w:color w:val="000000"/>
                <w:sz w:val="17"/>
                <w:szCs w:val="17"/>
                <w:lang w:eastAsia="en-US"/>
              </w:rPr>
            </w:pPr>
            <w:r w:rsidRPr="00075C5E">
              <w:rPr>
                <w:rFonts w:asciiTheme="minorHAnsi" w:eastAsia="Times New Roman" w:hAnsiTheme="minorHAnsi" w:cstheme="minorHAnsi"/>
                <w:b/>
                <w:bCs/>
                <w:color w:val="000000"/>
                <w:sz w:val="17"/>
                <w:szCs w:val="17"/>
                <w:lang w:eastAsia="en-US"/>
              </w:rPr>
              <w:t>Неповезани листови са занимљивим садржајем</w:t>
            </w:r>
          </w:p>
        </w:tc>
        <w:tc>
          <w:tcPr>
            <w:tcW w:w="673" w:type="dxa"/>
            <w:tcBorders>
              <w:left w:val="single" w:sz="4" w:space="0" w:color="7B251F"/>
            </w:tcBorders>
            <w:noWrap/>
            <w:vAlign w:val="bottom"/>
          </w:tcPr>
          <w:p w:rsidR="00D760C2" w:rsidRPr="00075C5E" w:rsidRDefault="00D760C2" w:rsidP="0088768D">
            <w:pPr>
              <w:spacing w:before="60" w:line="233" w:lineRule="auto"/>
              <w:ind w:right="57"/>
              <w:jc w:val="right"/>
              <w:rPr>
                <w:rFonts w:asciiTheme="minorHAnsi" w:eastAsia="Times New Roman" w:hAnsiTheme="minorHAnsi" w:cstheme="minorHAnsi"/>
                <w:b/>
                <w:bCs/>
                <w:color w:val="000000"/>
                <w:sz w:val="17"/>
                <w:szCs w:val="17"/>
                <w:lang w:eastAsia="en-US"/>
              </w:rPr>
            </w:pPr>
            <w:r w:rsidRPr="00075C5E">
              <w:rPr>
                <w:rFonts w:asciiTheme="minorHAnsi" w:eastAsia="Times New Roman" w:hAnsiTheme="minorHAnsi" w:cstheme="minorHAnsi"/>
                <w:b/>
                <w:bCs/>
                <w:color w:val="000000"/>
                <w:sz w:val="17"/>
                <w:szCs w:val="17"/>
                <w:lang w:eastAsia="en-US"/>
              </w:rPr>
              <w:t>13</w:t>
            </w:r>
          </w:p>
        </w:tc>
        <w:tc>
          <w:tcPr>
            <w:tcW w:w="673" w:type="dxa"/>
            <w:noWrap/>
            <w:vAlign w:val="bottom"/>
          </w:tcPr>
          <w:p w:rsidR="00D760C2" w:rsidRPr="00075C5E" w:rsidRDefault="00D760C2" w:rsidP="0088768D">
            <w:pPr>
              <w:spacing w:before="60" w:line="233" w:lineRule="auto"/>
              <w:ind w:right="57"/>
              <w:jc w:val="right"/>
              <w:rPr>
                <w:rFonts w:asciiTheme="minorHAnsi" w:eastAsia="Times New Roman" w:hAnsiTheme="minorHAnsi" w:cstheme="minorHAnsi"/>
                <w:b/>
                <w:bCs/>
                <w:color w:val="000000"/>
                <w:sz w:val="17"/>
                <w:szCs w:val="17"/>
                <w:lang w:eastAsia="en-US"/>
              </w:rPr>
            </w:pPr>
            <w:r w:rsidRPr="00075C5E">
              <w:rPr>
                <w:rFonts w:asciiTheme="minorHAnsi" w:eastAsia="Times New Roman" w:hAnsiTheme="minorHAnsi" w:cstheme="minorHAnsi"/>
                <w:b/>
                <w:bCs/>
                <w:color w:val="000000"/>
                <w:sz w:val="17"/>
                <w:szCs w:val="17"/>
                <w:lang w:eastAsia="en-US"/>
              </w:rPr>
              <w:t>13</w:t>
            </w:r>
          </w:p>
        </w:tc>
        <w:tc>
          <w:tcPr>
            <w:tcW w:w="673" w:type="dxa"/>
            <w:noWrap/>
            <w:vAlign w:val="bottom"/>
          </w:tcPr>
          <w:p w:rsidR="00D760C2" w:rsidRPr="00075C5E" w:rsidRDefault="00D760C2" w:rsidP="0088768D">
            <w:pPr>
              <w:spacing w:before="60" w:line="233" w:lineRule="auto"/>
              <w:ind w:right="57"/>
              <w:jc w:val="right"/>
              <w:rPr>
                <w:rFonts w:asciiTheme="minorHAnsi" w:eastAsia="Times New Roman" w:hAnsiTheme="minorHAnsi" w:cstheme="minorHAnsi"/>
                <w:b/>
                <w:bCs/>
                <w:color w:val="000000"/>
                <w:sz w:val="17"/>
                <w:szCs w:val="17"/>
                <w:lang w:eastAsia="en-US"/>
              </w:rPr>
            </w:pPr>
            <w:r w:rsidRPr="00075C5E">
              <w:rPr>
                <w:rFonts w:asciiTheme="minorHAnsi" w:eastAsia="Times New Roman" w:hAnsiTheme="minorHAnsi" w:cstheme="minorHAnsi"/>
                <w:b/>
                <w:bCs/>
                <w:color w:val="000000"/>
                <w:sz w:val="17"/>
                <w:szCs w:val="17"/>
                <w:lang w:eastAsia="en-US"/>
              </w:rPr>
              <w:t>13</w:t>
            </w:r>
          </w:p>
        </w:tc>
        <w:tc>
          <w:tcPr>
            <w:tcW w:w="673" w:type="dxa"/>
            <w:noWrap/>
            <w:vAlign w:val="bottom"/>
          </w:tcPr>
          <w:p w:rsidR="00D760C2" w:rsidRPr="00075C5E" w:rsidRDefault="00D760C2" w:rsidP="0088768D">
            <w:pPr>
              <w:spacing w:before="60" w:line="233" w:lineRule="auto"/>
              <w:ind w:right="57"/>
              <w:jc w:val="right"/>
              <w:rPr>
                <w:rFonts w:asciiTheme="minorHAnsi" w:eastAsia="Times New Roman" w:hAnsiTheme="minorHAnsi" w:cstheme="minorHAnsi"/>
                <w:b/>
                <w:bCs/>
                <w:color w:val="000000"/>
                <w:sz w:val="17"/>
                <w:szCs w:val="17"/>
                <w:lang w:eastAsia="en-US"/>
              </w:rPr>
            </w:pPr>
            <w:r>
              <w:rPr>
                <w:rFonts w:asciiTheme="minorHAnsi" w:eastAsia="Times New Roman" w:hAnsiTheme="minorHAnsi" w:cstheme="minorHAnsi"/>
                <w:b/>
                <w:bCs/>
                <w:color w:val="000000"/>
                <w:sz w:val="17"/>
                <w:szCs w:val="17"/>
                <w:lang w:eastAsia="en-US"/>
              </w:rPr>
              <w:t>-</w:t>
            </w:r>
          </w:p>
        </w:tc>
        <w:tc>
          <w:tcPr>
            <w:tcW w:w="673" w:type="dxa"/>
            <w:noWrap/>
            <w:vAlign w:val="bottom"/>
          </w:tcPr>
          <w:p w:rsidR="00D760C2" w:rsidRPr="00075C5E" w:rsidRDefault="00D760C2" w:rsidP="0088768D">
            <w:pPr>
              <w:spacing w:before="60" w:line="233" w:lineRule="auto"/>
              <w:ind w:right="57"/>
              <w:jc w:val="right"/>
              <w:rPr>
                <w:rFonts w:asciiTheme="minorHAnsi" w:eastAsia="Times New Roman" w:hAnsiTheme="minorHAnsi" w:cstheme="minorHAnsi"/>
                <w:b/>
                <w:bCs/>
                <w:color w:val="000000"/>
                <w:sz w:val="17"/>
                <w:szCs w:val="17"/>
                <w:lang w:eastAsia="en-US"/>
              </w:rPr>
            </w:pPr>
            <w:r>
              <w:rPr>
                <w:rFonts w:asciiTheme="minorHAnsi" w:eastAsia="Times New Roman" w:hAnsiTheme="minorHAnsi" w:cstheme="minorHAnsi"/>
                <w:b/>
                <w:bCs/>
                <w:color w:val="000000"/>
                <w:sz w:val="17"/>
                <w:szCs w:val="17"/>
                <w:lang w:eastAsia="en-US"/>
              </w:rPr>
              <w:t>-</w:t>
            </w:r>
          </w:p>
        </w:tc>
        <w:tc>
          <w:tcPr>
            <w:tcW w:w="730" w:type="dxa"/>
            <w:noWrap/>
            <w:vAlign w:val="bottom"/>
          </w:tcPr>
          <w:p w:rsidR="00D760C2" w:rsidRPr="00075C5E" w:rsidRDefault="00D760C2" w:rsidP="0088768D">
            <w:pPr>
              <w:spacing w:before="60" w:line="233" w:lineRule="auto"/>
              <w:ind w:right="57"/>
              <w:jc w:val="right"/>
              <w:rPr>
                <w:rFonts w:asciiTheme="minorHAnsi" w:eastAsia="Times New Roman" w:hAnsiTheme="minorHAnsi" w:cstheme="minorHAnsi"/>
                <w:b/>
                <w:bCs/>
                <w:color w:val="000000"/>
                <w:sz w:val="17"/>
                <w:szCs w:val="17"/>
                <w:lang w:eastAsia="en-US"/>
              </w:rPr>
            </w:pPr>
            <w:r>
              <w:rPr>
                <w:rFonts w:asciiTheme="minorHAnsi" w:eastAsia="Times New Roman" w:hAnsiTheme="minorHAnsi" w:cstheme="minorHAnsi"/>
                <w:b/>
                <w:bCs/>
                <w:color w:val="000000"/>
                <w:sz w:val="17"/>
                <w:szCs w:val="17"/>
                <w:lang w:eastAsia="en-US"/>
              </w:rPr>
              <w:t>-</w:t>
            </w:r>
          </w:p>
        </w:tc>
        <w:tc>
          <w:tcPr>
            <w:tcW w:w="673" w:type="dxa"/>
            <w:noWrap/>
            <w:vAlign w:val="bottom"/>
          </w:tcPr>
          <w:p w:rsidR="00D760C2" w:rsidRPr="00075C5E" w:rsidRDefault="00D760C2" w:rsidP="0088768D">
            <w:pPr>
              <w:spacing w:before="60" w:line="233" w:lineRule="auto"/>
              <w:ind w:right="57"/>
              <w:jc w:val="right"/>
              <w:rPr>
                <w:rFonts w:asciiTheme="minorHAnsi" w:eastAsia="Times New Roman" w:hAnsiTheme="minorHAnsi" w:cstheme="minorHAnsi"/>
                <w:b/>
                <w:bCs/>
                <w:color w:val="000000"/>
                <w:sz w:val="17"/>
                <w:szCs w:val="17"/>
                <w:lang w:eastAsia="en-US"/>
              </w:rPr>
            </w:pPr>
            <w:r>
              <w:rPr>
                <w:rFonts w:asciiTheme="minorHAnsi" w:eastAsia="Times New Roman" w:hAnsiTheme="minorHAnsi" w:cstheme="minorHAnsi"/>
                <w:b/>
                <w:bCs/>
                <w:color w:val="000000"/>
                <w:sz w:val="17"/>
                <w:szCs w:val="17"/>
                <w:lang w:eastAsia="en-US"/>
              </w:rPr>
              <w:t>-</w:t>
            </w:r>
          </w:p>
        </w:tc>
        <w:tc>
          <w:tcPr>
            <w:tcW w:w="730" w:type="dxa"/>
            <w:vAlign w:val="bottom"/>
          </w:tcPr>
          <w:p w:rsidR="00D760C2" w:rsidRPr="00075C5E" w:rsidRDefault="00D760C2" w:rsidP="0088768D">
            <w:pPr>
              <w:spacing w:before="60" w:line="233" w:lineRule="auto"/>
              <w:ind w:right="57"/>
              <w:jc w:val="right"/>
              <w:rPr>
                <w:rFonts w:asciiTheme="minorHAnsi" w:eastAsia="Times New Roman" w:hAnsiTheme="minorHAnsi" w:cstheme="minorHAnsi"/>
                <w:b/>
                <w:bCs/>
                <w:color w:val="000000"/>
                <w:sz w:val="17"/>
                <w:szCs w:val="17"/>
                <w:lang w:eastAsia="en-US"/>
              </w:rPr>
            </w:pPr>
            <w:r>
              <w:rPr>
                <w:rFonts w:asciiTheme="minorHAnsi" w:eastAsia="Times New Roman" w:hAnsiTheme="minorHAnsi" w:cstheme="minorHAnsi"/>
                <w:b/>
                <w:bCs/>
                <w:color w:val="000000"/>
                <w:sz w:val="17"/>
                <w:szCs w:val="17"/>
                <w:lang w:eastAsia="en-US"/>
              </w:rPr>
              <w:t>-</w:t>
            </w:r>
          </w:p>
        </w:tc>
        <w:tc>
          <w:tcPr>
            <w:tcW w:w="798" w:type="dxa"/>
            <w:vAlign w:val="bottom"/>
          </w:tcPr>
          <w:p w:rsidR="00D760C2" w:rsidRPr="00075C5E" w:rsidRDefault="00D760C2" w:rsidP="0088768D">
            <w:pPr>
              <w:spacing w:before="60" w:line="233" w:lineRule="auto"/>
              <w:ind w:right="57"/>
              <w:jc w:val="right"/>
              <w:rPr>
                <w:rFonts w:asciiTheme="minorHAnsi" w:eastAsia="Times New Roman" w:hAnsiTheme="minorHAnsi" w:cstheme="minorHAnsi"/>
                <w:b/>
                <w:bCs/>
                <w:color w:val="000000"/>
                <w:sz w:val="17"/>
                <w:szCs w:val="17"/>
                <w:lang w:eastAsia="en-US"/>
              </w:rPr>
            </w:pPr>
            <w:r>
              <w:rPr>
                <w:rFonts w:asciiTheme="minorHAnsi" w:eastAsia="Times New Roman" w:hAnsiTheme="minorHAnsi" w:cstheme="minorHAnsi"/>
                <w:b/>
                <w:bCs/>
                <w:color w:val="000000"/>
                <w:sz w:val="17"/>
                <w:szCs w:val="17"/>
                <w:lang w:eastAsia="en-US"/>
              </w:rPr>
              <w:t>-</w:t>
            </w:r>
          </w:p>
        </w:tc>
      </w:tr>
      <w:tr w:rsidR="00D760C2" w:rsidRPr="00D30CFF">
        <w:trPr>
          <w:jc w:val="center"/>
        </w:trPr>
        <w:tc>
          <w:tcPr>
            <w:tcW w:w="1021" w:type="dxa"/>
            <w:noWrap/>
          </w:tcPr>
          <w:p w:rsidR="00D760C2" w:rsidRPr="00F3222F" w:rsidRDefault="00D760C2" w:rsidP="0088768D">
            <w:pPr>
              <w:spacing w:line="233" w:lineRule="auto"/>
              <w:rPr>
                <w:rFonts w:ascii="Calibri" w:hAnsi="Calibri" w:cs="Calibri"/>
                <w:b/>
                <w:bCs/>
                <w:color w:val="000000"/>
                <w:sz w:val="17"/>
                <w:szCs w:val="17"/>
                <w:lang w:eastAsia="en-US"/>
              </w:rPr>
            </w:pPr>
          </w:p>
        </w:tc>
        <w:tc>
          <w:tcPr>
            <w:tcW w:w="2578" w:type="dxa"/>
            <w:tcBorders>
              <w:right w:val="single" w:sz="4" w:space="0" w:color="7B251F"/>
            </w:tcBorders>
            <w:noWrap/>
          </w:tcPr>
          <w:p w:rsidR="00D760C2" w:rsidRPr="00075C5E" w:rsidRDefault="00D760C2" w:rsidP="0088768D">
            <w:pPr>
              <w:spacing w:line="233" w:lineRule="auto"/>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Општа група</w:t>
            </w:r>
          </w:p>
        </w:tc>
        <w:tc>
          <w:tcPr>
            <w:tcW w:w="673" w:type="dxa"/>
            <w:tcBorders>
              <w:left w:val="single" w:sz="4" w:space="0" w:color="7B251F"/>
            </w:tcBorders>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1</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1</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1</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730"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730" w:type="dxa"/>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798" w:type="dxa"/>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r>
      <w:tr w:rsidR="00D760C2" w:rsidRPr="00D30CFF">
        <w:trPr>
          <w:jc w:val="center"/>
        </w:trPr>
        <w:tc>
          <w:tcPr>
            <w:tcW w:w="1021" w:type="dxa"/>
            <w:noWrap/>
          </w:tcPr>
          <w:p w:rsidR="00D760C2" w:rsidRPr="00F3222F" w:rsidRDefault="00D760C2" w:rsidP="0088768D">
            <w:pPr>
              <w:spacing w:line="233" w:lineRule="auto"/>
              <w:rPr>
                <w:rFonts w:ascii="Calibri" w:hAnsi="Calibri" w:cs="Calibri"/>
                <w:color w:val="000000"/>
                <w:sz w:val="17"/>
                <w:szCs w:val="17"/>
                <w:lang w:eastAsia="en-US"/>
              </w:rPr>
            </w:pPr>
          </w:p>
        </w:tc>
        <w:tc>
          <w:tcPr>
            <w:tcW w:w="2578" w:type="dxa"/>
            <w:tcBorders>
              <w:right w:val="single" w:sz="4" w:space="0" w:color="7B251F"/>
            </w:tcBorders>
            <w:noWrap/>
          </w:tcPr>
          <w:p w:rsidR="00D760C2" w:rsidRPr="00075C5E" w:rsidRDefault="00D760C2" w:rsidP="0088768D">
            <w:pPr>
              <w:spacing w:line="233" w:lineRule="auto"/>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Друштвене науке (опште)</w:t>
            </w:r>
          </w:p>
        </w:tc>
        <w:tc>
          <w:tcPr>
            <w:tcW w:w="673" w:type="dxa"/>
            <w:tcBorders>
              <w:left w:val="single" w:sz="4" w:space="0" w:color="7B251F"/>
            </w:tcBorders>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8</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8</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8</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730"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730" w:type="dxa"/>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798" w:type="dxa"/>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r>
      <w:tr w:rsidR="00D760C2" w:rsidRPr="00D30CFF">
        <w:trPr>
          <w:jc w:val="center"/>
        </w:trPr>
        <w:tc>
          <w:tcPr>
            <w:tcW w:w="1021" w:type="dxa"/>
            <w:noWrap/>
          </w:tcPr>
          <w:p w:rsidR="00D760C2" w:rsidRPr="00F3222F" w:rsidRDefault="00D760C2" w:rsidP="0088768D">
            <w:pPr>
              <w:spacing w:line="233" w:lineRule="auto"/>
              <w:rPr>
                <w:rFonts w:ascii="Calibri" w:hAnsi="Calibri" w:cs="Calibri"/>
                <w:color w:val="000000"/>
                <w:sz w:val="17"/>
                <w:szCs w:val="17"/>
                <w:lang w:eastAsia="en-US"/>
              </w:rPr>
            </w:pPr>
          </w:p>
        </w:tc>
        <w:tc>
          <w:tcPr>
            <w:tcW w:w="2578" w:type="dxa"/>
            <w:tcBorders>
              <w:right w:val="single" w:sz="4" w:space="0" w:color="7B251F"/>
            </w:tcBorders>
            <w:noWrap/>
          </w:tcPr>
          <w:p w:rsidR="00D760C2" w:rsidRPr="00075C5E" w:rsidRDefault="00D760C2" w:rsidP="0088768D">
            <w:pPr>
              <w:spacing w:line="233" w:lineRule="auto"/>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Примењене науке, медицина, техника</w:t>
            </w:r>
          </w:p>
        </w:tc>
        <w:tc>
          <w:tcPr>
            <w:tcW w:w="673" w:type="dxa"/>
            <w:tcBorders>
              <w:left w:val="single" w:sz="4" w:space="0" w:color="7B251F"/>
            </w:tcBorders>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4</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4</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4</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730"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730" w:type="dxa"/>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798" w:type="dxa"/>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r>
      <w:tr w:rsidR="00D760C2" w:rsidRPr="00D30CFF" w:rsidTr="00075C5E">
        <w:trPr>
          <w:jc w:val="center"/>
        </w:trPr>
        <w:tc>
          <w:tcPr>
            <w:tcW w:w="3599" w:type="dxa"/>
            <w:gridSpan w:val="2"/>
            <w:tcBorders>
              <w:right w:val="single" w:sz="4" w:space="0" w:color="7B251F"/>
            </w:tcBorders>
            <w:noWrap/>
          </w:tcPr>
          <w:p w:rsidR="00D760C2" w:rsidRPr="007372EF" w:rsidRDefault="007372EF" w:rsidP="0088768D">
            <w:pPr>
              <w:spacing w:before="60" w:line="233" w:lineRule="auto"/>
              <w:rPr>
                <w:rFonts w:asciiTheme="minorHAnsi" w:eastAsia="Times New Roman" w:hAnsiTheme="minorHAnsi" w:cstheme="minorHAnsi"/>
                <w:b/>
                <w:bCs/>
                <w:color w:val="000000"/>
                <w:sz w:val="17"/>
                <w:szCs w:val="17"/>
                <w:lang w:val="sr-Cyrl-RS" w:eastAsia="en-US"/>
              </w:rPr>
            </w:pPr>
            <w:r>
              <w:rPr>
                <w:rFonts w:asciiTheme="minorHAnsi" w:eastAsia="Times New Roman" w:hAnsiTheme="minorHAnsi" w:cstheme="minorHAnsi"/>
                <w:b/>
                <w:bCs/>
                <w:color w:val="000000"/>
                <w:sz w:val="17"/>
                <w:szCs w:val="17"/>
                <w:lang w:val="sr-Cyrl-RS" w:eastAsia="en-US"/>
              </w:rPr>
              <w:t>Остале серијске публикације</w:t>
            </w:r>
          </w:p>
        </w:tc>
        <w:tc>
          <w:tcPr>
            <w:tcW w:w="673" w:type="dxa"/>
            <w:tcBorders>
              <w:left w:val="single" w:sz="4" w:space="0" w:color="7B251F"/>
            </w:tcBorders>
            <w:noWrap/>
            <w:vAlign w:val="bottom"/>
          </w:tcPr>
          <w:p w:rsidR="00D760C2" w:rsidRPr="00075C5E" w:rsidRDefault="00D760C2" w:rsidP="0088768D">
            <w:pPr>
              <w:spacing w:before="60" w:line="233" w:lineRule="auto"/>
              <w:ind w:right="57"/>
              <w:jc w:val="right"/>
              <w:rPr>
                <w:rFonts w:asciiTheme="minorHAnsi" w:eastAsia="Times New Roman" w:hAnsiTheme="minorHAnsi" w:cstheme="minorHAnsi"/>
                <w:b/>
                <w:bCs/>
                <w:color w:val="000000"/>
                <w:sz w:val="17"/>
                <w:szCs w:val="17"/>
                <w:lang w:eastAsia="en-US"/>
              </w:rPr>
            </w:pPr>
            <w:r w:rsidRPr="00075C5E">
              <w:rPr>
                <w:rFonts w:asciiTheme="minorHAnsi" w:eastAsia="Times New Roman" w:hAnsiTheme="minorHAnsi" w:cstheme="minorHAnsi"/>
                <w:b/>
                <w:bCs/>
                <w:color w:val="000000"/>
                <w:sz w:val="17"/>
                <w:szCs w:val="17"/>
                <w:lang w:eastAsia="en-US"/>
              </w:rPr>
              <w:t>79</w:t>
            </w:r>
          </w:p>
        </w:tc>
        <w:tc>
          <w:tcPr>
            <w:tcW w:w="673" w:type="dxa"/>
            <w:noWrap/>
            <w:vAlign w:val="bottom"/>
          </w:tcPr>
          <w:p w:rsidR="00D760C2" w:rsidRPr="00075C5E" w:rsidRDefault="00D760C2" w:rsidP="0088768D">
            <w:pPr>
              <w:spacing w:before="60" w:line="233" w:lineRule="auto"/>
              <w:ind w:right="57"/>
              <w:jc w:val="right"/>
              <w:rPr>
                <w:rFonts w:asciiTheme="minorHAnsi" w:eastAsia="Times New Roman" w:hAnsiTheme="minorHAnsi" w:cstheme="minorHAnsi"/>
                <w:b/>
                <w:bCs/>
                <w:color w:val="000000"/>
                <w:sz w:val="17"/>
                <w:szCs w:val="17"/>
                <w:lang w:eastAsia="en-US"/>
              </w:rPr>
            </w:pPr>
            <w:r w:rsidRPr="00075C5E">
              <w:rPr>
                <w:rFonts w:asciiTheme="minorHAnsi" w:eastAsia="Times New Roman" w:hAnsiTheme="minorHAnsi" w:cstheme="minorHAnsi"/>
                <w:b/>
                <w:bCs/>
                <w:color w:val="000000"/>
                <w:sz w:val="17"/>
                <w:szCs w:val="17"/>
                <w:lang w:eastAsia="en-US"/>
              </w:rPr>
              <w:t>75</w:t>
            </w:r>
          </w:p>
        </w:tc>
        <w:tc>
          <w:tcPr>
            <w:tcW w:w="673" w:type="dxa"/>
            <w:noWrap/>
            <w:vAlign w:val="bottom"/>
          </w:tcPr>
          <w:p w:rsidR="00D760C2" w:rsidRPr="00075C5E" w:rsidRDefault="00D760C2" w:rsidP="0088768D">
            <w:pPr>
              <w:spacing w:before="60" w:line="233" w:lineRule="auto"/>
              <w:ind w:right="57"/>
              <w:jc w:val="right"/>
              <w:rPr>
                <w:rFonts w:asciiTheme="minorHAnsi" w:eastAsia="Times New Roman" w:hAnsiTheme="minorHAnsi" w:cstheme="minorHAnsi"/>
                <w:b/>
                <w:bCs/>
                <w:color w:val="000000"/>
                <w:sz w:val="17"/>
                <w:szCs w:val="17"/>
                <w:lang w:eastAsia="en-US"/>
              </w:rPr>
            </w:pPr>
            <w:r w:rsidRPr="00075C5E">
              <w:rPr>
                <w:rFonts w:asciiTheme="minorHAnsi" w:eastAsia="Times New Roman" w:hAnsiTheme="minorHAnsi" w:cstheme="minorHAnsi"/>
                <w:b/>
                <w:bCs/>
                <w:color w:val="000000"/>
                <w:sz w:val="17"/>
                <w:szCs w:val="17"/>
                <w:lang w:eastAsia="en-US"/>
              </w:rPr>
              <w:t>48</w:t>
            </w:r>
          </w:p>
        </w:tc>
        <w:tc>
          <w:tcPr>
            <w:tcW w:w="673" w:type="dxa"/>
            <w:noWrap/>
            <w:vAlign w:val="bottom"/>
          </w:tcPr>
          <w:p w:rsidR="00D760C2" w:rsidRPr="00075C5E" w:rsidRDefault="00D760C2" w:rsidP="0088768D">
            <w:pPr>
              <w:spacing w:before="60" w:line="233" w:lineRule="auto"/>
              <w:ind w:right="57"/>
              <w:jc w:val="right"/>
              <w:rPr>
                <w:rFonts w:asciiTheme="minorHAnsi" w:eastAsia="Times New Roman" w:hAnsiTheme="minorHAnsi" w:cstheme="minorHAnsi"/>
                <w:b/>
                <w:bCs/>
                <w:color w:val="000000"/>
                <w:sz w:val="17"/>
                <w:szCs w:val="17"/>
                <w:lang w:eastAsia="en-US"/>
              </w:rPr>
            </w:pPr>
            <w:r w:rsidRPr="00075C5E">
              <w:rPr>
                <w:rFonts w:asciiTheme="minorHAnsi" w:eastAsia="Times New Roman" w:hAnsiTheme="minorHAnsi" w:cstheme="minorHAnsi"/>
                <w:b/>
                <w:bCs/>
                <w:color w:val="000000"/>
                <w:sz w:val="17"/>
                <w:szCs w:val="17"/>
                <w:lang w:eastAsia="en-US"/>
              </w:rPr>
              <w:t>27</w:t>
            </w:r>
          </w:p>
        </w:tc>
        <w:tc>
          <w:tcPr>
            <w:tcW w:w="673" w:type="dxa"/>
            <w:noWrap/>
            <w:vAlign w:val="bottom"/>
          </w:tcPr>
          <w:p w:rsidR="00D760C2" w:rsidRPr="00075C5E" w:rsidRDefault="00D760C2" w:rsidP="0088768D">
            <w:pPr>
              <w:spacing w:before="60" w:line="233" w:lineRule="auto"/>
              <w:ind w:right="57"/>
              <w:jc w:val="right"/>
              <w:rPr>
                <w:rFonts w:asciiTheme="minorHAnsi" w:eastAsia="Times New Roman" w:hAnsiTheme="minorHAnsi" w:cstheme="minorHAnsi"/>
                <w:b/>
                <w:bCs/>
                <w:color w:val="000000"/>
                <w:sz w:val="17"/>
                <w:szCs w:val="17"/>
                <w:lang w:eastAsia="en-US"/>
              </w:rPr>
            </w:pPr>
            <w:r w:rsidRPr="00075C5E">
              <w:rPr>
                <w:rFonts w:asciiTheme="minorHAnsi" w:eastAsia="Times New Roman" w:hAnsiTheme="minorHAnsi" w:cstheme="minorHAnsi"/>
                <w:b/>
                <w:bCs/>
                <w:color w:val="000000"/>
                <w:sz w:val="17"/>
                <w:szCs w:val="17"/>
                <w:lang w:eastAsia="en-US"/>
              </w:rPr>
              <w:t>4</w:t>
            </w:r>
          </w:p>
        </w:tc>
        <w:tc>
          <w:tcPr>
            <w:tcW w:w="730" w:type="dxa"/>
            <w:noWrap/>
            <w:vAlign w:val="bottom"/>
          </w:tcPr>
          <w:p w:rsidR="00D760C2" w:rsidRPr="00075C5E" w:rsidRDefault="00D760C2" w:rsidP="0088768D">
            <w:pPr>
              <w:spacing w:before="60" w:line="233" w:lineRule="auto"/>
              <w:ind w:right="57"/>
              <w:jc w:val="right"/>
              <w:rPr>
                <w:rFonts w:asciiTheme="minorHAnsi" w:eastAsia="Times New Roman" w:hAnsiTheme="minorHAnsi" w:cstheme="minorHAnsi"/>
                <w:b/>
                <w:bCs/>
                <w:color w:val="000000"/>
                <w:sz w:val="17"/>
                <w:szCs w:val="17"/>
                <w:lang w:eastAsia="en-US"/>
              </w:rPr>
            </w:pPr>
            <w:r w:rsidRPr="00075C5E">
              <w:rPr>
                <w:rFonts w:asciiTheme="minorHAnsi" w:eastAsia="Times New Roman" w:hAnsiTheme="minorHAnsi" w:cstheme="minorHAnsi"/>
                <w:b/>
                <w:bCs/>
                <w:color w:val="000000"/>
                <w:sz w:val="17"/>
                <w:szCs w:val="17"/>
                <w:lang w:eastAsia="en-US"/>
              </w:rPr>
              <w:t>3</w:t>
            </w:r>
          </w:p>
        </w:tc>
        <w:tc>
          <w:tcPr>
            <w:tcW w:w="673" w:type="dxa"/>
            <w:noWrap/>
            <w:vAlign w:val="bottom"/>
          </w:tcPr>
          <w:p w:rsidR="00D760C2" w:rsidRPr="00075C5E" w:rsidRDefault="00D760C2" w:rsidP="0088768D">
            <w:pPr>
              <w:spacing w:before="60" w:line="233" w:lineRule="auto"/>
              <w:ind w:right="57"/>
              <w:jc w:val="right"/>
              <w:rPr>
                <w:rFonts w:asciiTheme="minorHAnsi" w:eastAsia="Times New Roman" w:hAnsiTheme="minorHAnsi" w:cstheme="minorHAnsi"/>
                <w:b/>
                <w:bCs/>
                <w:color w:val="000000"/>
                <w:sz w:val="17"/>
                <w:szCs w:val="17"/>
                <w:lang w:eastAsia="en-US"/>
              </w:rPr>
            </w:pPr>
            <w:r w:rsidRPr="00075C5E">
              <w:rPr>
                <w:rFonts w:asciiTheme="minorHAnsi" w:eastAsia="Times New Roman" w:hAnsiTheme="minorHAnsi" w:cstheme="minorHAnsi"/>
                <w:b/>
                <w:bCs/>
                <w:color w:val="000000"/>
                <w:sz w:val="17"/>
                <w:szCs w:val="17"/>
                <w:lang w:eastAsia="en-US"/>
              </w:rPr>
              <w:t>1</w:t>
            </w:r>
          </w:p>
        </w:tc>
        <w:tc>
          <w:tcPr>
            <w:tcW w:w="730" w:type="dxa"/>
            <w:vAlign w:val="bottom"/>
          </w:tcPr>
          <w:p w:rsidR="00D760C2" w:rsidRPr="00075C5E" w:rsidRDefault="00D760C2" w:rsidP="0088768D">
            <w:pPr>
              <w:spacing w:before="60" w:line="233" w:lineRule="auto"/>
              <w:ind w:right="57"/>
              <w:jc w:val="right"/>
              <w:rPr>
                <w:rFonts w:asciiTheme="minorHAnsi" w:eastAsia="Times New Roman" w:hAnsiTheme="minorHAnsi" w:cstheme="minorHAnsi"/>
                <w:b/>
                <w:bCs/>
                <w:color w:val="000000"/>
                <w:sz w:val="17"/>
                <w:szCs w:val="17"/>
                <w:lang w:eastAsia="en-US"/>
              </w:rPr>
            </w:pPr>
            <w:r>
              <w:rPr>
                <w:rFonts w:asciiTheme="minorHAnsi" w:eastAsia="Times New Roman" w:hAnsiTheme="minorHAnsi" w:cstheme="minorHAnsi"/>
                <w:b/>
                <w:bCs/>
                <w:color w:val="000000"/>
                <w:sz w:val="17"/>
                <w:szCs w:val="17"/>
                <w:lang w:eastAsia="en-US"/>
              </w:rPr>
              <w:t>-</w:t>
            </w:r>
          </w:p>
        </w:tc>
        <w:tc>
          <w:tcPr>
            <w:tcW w:w="798" w:type="dxa"/>
            <w:vAlign w:val="bottom"/>
          </w:tcPr>
          <w:p w:rsidR="00D760C2" w:rsidRPr="00075C5E" w:rsidRDefault="00D760C2" w:rsidP="0088768D">
            <w:pPr>
              <w:spacing w:before="60" w:line="233" w:lineRule="auto"/>
              <w:ind w:right="57"/>
              <w:jc w:val="right"/>
              <w:rPr>
                <w:rFonts w:asciiTheme="minorHAnsi" w:eastAsia="Times New Roman" w:hAnsiTheme="minorHAnsi" w:cstheme="minorHAnsi"/>
                <w:b/>
                <w:bCs/>
                <w:color w:val="000000"/>
                <w:sz w:val="17"/>
                <w:szCs w:val="17"/>
                <w:lang w:eastAsia="en-US"/>
              </w:rPr>
            </w:pPr>
            <w:r>
              <w:rPr>
                <w:rFonts w:asciiTheme="minorHAnsi" w:eastAsia="Times New Roman" w:hAnsiTheme="minorHAnsi" w:cstheme="minorHAnsi"/>
                <w:b/>
                <w:bCs/>
                <w:color w:val="000000"/>
                <w:sz w:val="17"/>
                <w:szCs w:val="17"/>
                <w:lang w:eastAsia="en-US"/>
              </w:rPr>
              <w:t>-</w:t>
            </w:r>
          </w:p>
        </w:tc>
      </w:tr>
      <w:tr w:rsidR="00D760C2" w:rsidRPr="00D30CFF">
        <w:trPr>
          <w:jc w:val="center"/>
        </w:trPr>
        <w:tc>
          <w:tcPr>
            <w:tcW w:w="1021" w:type="dxa"/>
            <w:noWrap/>
          </w:tcPr>
          <w:p w:rsidR="00D760C2" w:rsidRPr="00F3222F" w:rsidRDefault="00D760C2" w:rsidP="0088768D">
            <w:pPr>
              <w:spacing w:line="233" w:lineRule="auto"/>
              <w:rPr>
                <w:rFonts w:ascii="Calibri" w:hAnsi="Calibri" w:cs="Calibri"/>
                <w:color w:val="000000"/>
                <w:sz w:val="17"/>
                <w:szCs w:val="17"/>
                <w:lang w:eastAsia="en-US"/>
              </w:rPr>
            </w:pPr>
          </w:p>
        </w:tc>
        <w:tc>
          <w:tcPr>
            <w:tcW w:w="2578" w:type="dxa"/>
            <w:tcBorders>
              <w:right w:val="single" w:sz="4" w:space="0" w:color="7B251F"/>
            </w:tcBorders>
            <w:noWrap/>
          </w:tcPr>
          <w:p w:rsidR="00D760C2" w:rsidRPr="00075C5E" w:rsidRDefault="00D760C2" w:rsidP="0088768D">
            <w:pPr>
              <w:spacing w:line="233" w:lineRule="auto"/>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Општа група</w:t>
            </w:r>
          </w:p>
        </w:tc>
        <w:tc>
          <w:tcPr>
            <w:tcW w:w="673" w:type="dxa"/>
            <w:tcBorders>
              <w:left w:val="single" w:sz="4" w:space="0" w:color="7B251F"/>
            </w:tcBorders>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17</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17</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12</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5</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730"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730" w:type="dxa"/>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798" w:type="dxa"/>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r>
      <w:tr w:rsidR="00D760C2" w:rsidRPr="00D30CFF">
        <w:trPr>
          <w:jc w:val="center"/>
        </w:trPr>
        <w:tc>
          <w:tcPr>
            <w:tcW w:w="1021" w:type="dxa"/>
            <w:noWrap/>
          </w:tcPr>
          <w:p w:rsidR="00D760C2" w:rsidRPr="00F3222F" w:rsidRDefault="00D760C2" w:rsidP="0088768D">
            <w:pPr>
              <w:spacing w:line="233" w:lineRule="auto"/>
              <w:rPr>
                <w:rFonts w:ascii="Calibri" w:hAnsi="Calibri" w:cs="Calibri"/>
                <w:color w:val="000000"/>
                <w:sz w:val="17"/>
                <w:szCs w:val="17"/>
                <w:lang w:eastAsia="en-US"/>
              </w:rPr>
            </w:pPr>
          </w:p>
        </w:tc>
        <w:tc>
          <w:tcPr>
            <w:tcW w:w="2578" w:type="dxa"/>
            <w:tcBorders>
              <w:right w:val="single" w:sz="4" w:space="0" w:color="7B251F"/>
            </w:tcBorders>
            <w:noWrap/>
          </w:tcPr>
          <w:p w:rsidR="00D760C2" w:rsidRPr="00075C5E" w:rsidRDefault="00D760C2" w:rsidP="0088768D">
            <w:pPr>
              <w:spacing w:line="233" w:lineRule="auto"/>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Филозофија, психологија</w:t>
            </w:r>
          </w:p>
        </w:tc>
        <w:tc>
          <w:tcPr>
            <w:tcW w:w="673" w:type="dxa"/>
            <w:tcBorders>
              <w:left w:val="single" w:sz="4" w:space="0" w:color="7B251F"/>
            </w:tcBorders>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1</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1</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1</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730"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730" w:type="dxa"/>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798" w:type="dxa"/>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r>
      <w:tr w:rsidR="00D760C2" w:rsidRPr="00D30CFF">
        <w:trPr>
          <w:jc w:val="center"/>
        </w:trPr>
        <w:tc>
          <w:tcPr>
            <w:tcW w:w="1021" w:type="dxa"/>
            <w:noWrap/>
          </w:tcPr>
          <w:p w:rsidR="00D760C2" w:rsidRPr="00F3222F" w:rsidRDefault="00D760C2" w:rsidP="0088768D">
            <w:pPr>
              <w:spacing w:line="233" w:lineRule="auto"/>
              <w:rPr>
                <w:rFonts w:ascii="Calibri" w:hAnsi="Calibri" w:cs="Calibri"/>
                <w:color w:val="000000"/>
                <w:sz w:val="17"/>
                <w:szCs w:val="17"/>
                <w:lang w:eastAsia="en-US"/>
              </w:rPr>
            </w:pPr>
          </w:p>
        </w:tc>
        <w:tc>
          <w:tcPr>
            <w:tcW w:w="2578" w:type="dxa"/>
            <w:tcBorders>
              <w:right w:val="single" w:sz="4" w:space="0" w:color="7B251F"/>
            </w:tcBorders>
            <w:noWrap/>
          </w:tcPr>
          <w:p w:rsidR="00D760C2" w:rsidRPr="00075C5E" w:rsidRDefault="00D760C2" w:rsidP="0088768D">
            <w:pPr>
              <w:spacing w:line="233" w:lineRule="auto"/>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Религија, теологија</w:t>
            </w:r>
          </w:p>
        </w:tc>
        <w:tc>
          <w:tcPr>
            <w:tcW w:w="673" w:type="dxa"/>
            <w:tcBorders>
              <w:left w:val="single" w:sz="4" w:space="0" w:color="7B251F"/>
            </w:tcBorders>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8</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8</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3</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5</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730"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730" w:type="dxa"/>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798" w:type="dxa"/>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r>
      <w:tr w:rsidR="00D760C2" w:rsidRPr="00D30CFF">
        <w:trPr>
          <w:jc w:val="center"/>
        </w:trPr>
        <w:tc>
          <w:tcPr>
            <w:tcW w:w="1021" w:type="dxa"/>
            <w:noWrap/>
          </w:tcPr>
          <w:p w:rsidR="00D760C2" w:rsidRPr="00F3222F" w:rsidRDefault="00D760C2" w:rsidP="0088768D">
            <w:pPr>
              <w:spacing w:line="233" w:lineRule="auto"/>
              <w:rPr>
                <w:rFonts w:ascii="Calibri" w:hAnsi="Calibri" w:cs="Calibri"/>
                <w:color w:val="000000"/>
                <w:sz w:val="17"/>
                <w:szCs w:val="17"/>
                <w:lang w:eastAsia="en-US"/>
              </w:rPr>
            </w:pPr>
          </w:p>
        </w:tc>
        <w:tc>
          <w:tcPr>
            <w:tcW w:w="2578" w:type="dxa"/>
            <w:tcBorders>
              <w:right w:val="single" w:sz="4" w:space="0" w:color="7B251F"/>
            </w:tcBorders>
            <w:noWrap/>
          </w:tcPr>
          <w:p w:rsidR="00D760C2" w:rsidRPr="00075C5E" w:rsidRDefault="00D760C2" w:rsidP="0088768D">
            <w:pPr>
              <w:spacing w:line="233" w:lineRule="auto"/>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Друштвене науке (опште)</w:t>
            </w:r>
          </w:p>
        </w:tc>
        <w:tc>
          <w:tcPr>
            <w:tcW w:w="673" w:type="dxa"/>
            <w:tcBorders>
              <w:left w:val="single" w:sz="4" w:space="0" w:color="7B251F"/>
            </w:tcBorders>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26</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24</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21</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3</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2</w:t>
            </w:r>
          </w:p>
        </w:tc>
        <w:tc>
          <w:tcPr>
            <w:tcW w:w="730"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1</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1</w:t>
            </w:r>
          </w:p>
        </w:tc>
        <w:tc>
          <w:tcPr>
            <w:tcW w:w="730" w:type="dxa"/>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798" w:type="dxa"/>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r>
      <w:tr w:rsidR="00D760C2" w:rsidRPr="00D30CFF">
        <w:trPr>
          <w:jc w:val="center"/>
        </w:trPr>
        <w:tc>
          <w:tcPr>
            <w:tcW w:w="1021" w:type="dxa"/>
            <w:noWrap/>
          </w:tcPr>
          <w:p w:rsidR="00D760C2" w:rsidRPr="00F3222F" w:rsidRDefault="00D760C2" w:rsidP="0088768D">
            <w:pPr>
              <w:spacing w:line="233" w:lineRule="auto"/>
              <w:rPr>
                <w:rFonts w:ascii="Calibri" w:hAnsi="Calibri" w:cs="Calibri"/>
                <w:color w:val="000000"/>
                <w:sz w:val="17"/>
                <w:szCs w:val="17"/>
                <w:lang w:eastAsia="en-US"/>
              </w:rPr>
            </w:pPr>
          </w:p>
        </w:tc>
        <w:tc>
          <w:tcPr>
            <w:tcW w:w="2578" w:type="dxa"/>
            <w:tcBorders>
              <w:right w:val="single" w:sz="4" w:space="0" w:color="7B251F"/>
            </w:tcBorders>
            <w:noWrap/>
          </w:tcPr>
          <w:p w:rsidR="00D760C2" w:rsidRPr="00075C5E" w:rsidRDefault="00D760C2" w:rsidP="0088768D">
            <w:pPr>
              <w:spacing w:line="233" w:lineRule="auto"/>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Природне науке</w:t>
            </w:r>
          </w:p>
        </w:tc>
        <w:tc>
          <w:tcPr>
            <w:tcW w:w="673" w:type="dxa"/>
            <w:tcBorders>
              <w:left w:val="single" w:sz="4" w:space="0" w:color="7B251F"/>
            </w:tcBorders>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6</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6</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6</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730"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730" w:type="dxa"/>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798" w:type="dxa"/>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r>
      <w:tr w:rsidR="00D760C2" w:rsidRPr="00D30CFF">
        <w:trPr>
          <w:jc w:val="center"/>
        </w:trPr>
        <w:tc>
          <w:tcPr>
            <w:tcW w:w="1021" w:type="dxa"/>
            <w:noWrap/>
          </w:tcPr>
          <w:p w:rsidR="00D760C2" w:rsidRPr="00F3222F" w:rsidRDefault="00D760C2" w:rsidP="0088768D">
            <w:pPr>
              <w:spacing w:line="233" w:lineRule="auto"/>
              <w:rPr>
                <w:rFonts w:ascii="Calibri" w:hAnsi="Calibri" w:cs="Calibri"/>
                <w:color w:val="000000"/>
                <w:sz w:val="17"/>
                <w:szCs w:val="17"/>
                <w:lang w:eastAsia="en-US"/>
              </w:rPr>
            </w:pPr>
          </w:p>
        </w:tc>
        <w:tc>
          <w:tcPr>
            <w:tcW w:w="2578" w:type="dxa"/>
            <w:tcBorders>
              <w:right w:val="single" w:sz="4" w:space="0" w:color="7B251F"/>
            </w:tcBorders>
            <w:noWrap/>
          </w:tcPr>
          <w:p w:rsidR="00D760C2" w:rsidRPr="00075C5E" w:rsidRDefault="00D760C2" w:rsidP="0088768D">
            <w:pPr>
              <w:spacing w:line="233" w:lineRule="auto"/>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Примењене науке, медицина, техника</w:t>
            </w:r>
          </w:p>
        </w:tc>
        <w:tc>
          <w:tcPr>
            <w:tcW w:w="673" w:type="dxa"/>
            <w:tcBorders>
              <w:left w:val="single" w:sz="4" w:space="0" w:color="7B251F"/>
            </w:tcBorders>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8</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8</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2</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6</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730"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730" w:type="dxa"/>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798" w:type="dxa"/>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r>
      <w:tr w:rsidR="00D760C2" w:rsidRPr="00D30CFF">
        <w:trPr>
          <w:jc w:val="center"/>
        </w:trPr>
        <w:tc>
          <w:tcPr>
            <w:tcW w:w="1021" w:type="dxa"/>
            <w:noWrap/>
          </w:tcPr>
          <w:p w:rsidR="00D760C2" w:rsidRPr="00F3222F" w:rsidRDefault="00D760C2" w:rsidP="0088768D">
            <w:pPr>
              <w:spacing w:line="233" w:lineRule="auto"/>
              <w:rPr>
                <w:rFonts w:ascii="Calibri" w:hAnsi="Calibri" w:cs="Calibri"/>
                <w:color w:val="000000"/>
                <w:sz w:val="17"/>
                <w:szCs w:val="17"/>
                <w:lang w:eastAsia="en-US"/>
              </w:rPr>
            </w:pPr>
          </w:p>
        </w:tc>
        <w:tc>
          <w:tcPr>
            <w:tcW w:w="2578" w:type="dxa"/>
            <w:tcBorders>
              <w:right w:val="single" w:sz="4" w:space="0" w:color="7B251F"/>
            </w:tcBorders>
            <w:noWrap/>
          </w:tcPr>
          <w:p w:rsidR="00D760C2" w:rsidRPr="00075C5E" w:rsidRDefault="00D760C2" w:rsidP="0088768D">
            <w:pPr>
              <w:spacing w:line="233" w:lineRule="auto"/>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Уметност</w:t>
            </w:r>
          </w:p>
        </w:tc>
        <w:tc>
          <w:tcPr>
            <w:tcW w:w="673" w:type="dxa"/>
            <w:tcBorders>
              <w:left w:val="single" w:sz="4" w:space="0" w:color="7B251F"/>
            </w:tcBorders>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8</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7</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2</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5</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1</w:t>
            </w:r>
          </w:p>
        </w:tc>
        <w:tc>
          <w:tcPr>
            <w:tcW w:w="730"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1</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730" w:type="dxa"/>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798" w:type="dxa"/>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r>
      <w:tr w:rsidR="00D760C2" w:rsidRPr="00D30CFF" w:rsidTr="00075C5E">
        <w:trPr>
          <w:jc w:val="center"/>
        </w:trPr>
        <w:tc>
          <w:tcPr>
            <w:tcW w:w="1021" w:type="dxa"/>
            <w:noWrap/>
          </w:tcPr>
          <w:p w:rsidR="00D760C2" w:rsidRPr="00F3222F" w:rsidRDefault="00D760C2" w:rsidP="0088768D">
            <w:pPr>
              <w:spacing w:line="233" w:lineRule="auto"/>
              <w:rPr>
                <w:rFonts w:ascii="Calibri" w:hAnsi="Calibri" w:cs="Calibri"/>
                <w:color w:val="000000"/>
                <w:sz w:val="17"/>
                <w:szCs w:val="17"/>
                <w:lang w:eastAsia="en-US"/>
              </w:rPr>
            </w:pPr>
          </w:p>
        </w:tc>
        <w:tc>
          <w:tcPr>
            <w:tcW w:w="2578" w:type="dxa"/>
            <w:tcBorders>
              <w:right w:val="single" w:sz="4" w:space="0" w:color="7B251F"/>
            </w:tcBorders>
            <w:noWrap/>
          </w:tcPr>
          <w:p w:rsidR="00D760C2" w:rsidRPr="00075C5E" w:rsidRDefault="00D760C2" w:rsidP="0088768D">
            <w:pPr>
              <w:spacing w:line="233" w:lineRule="auto"/>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Лингвистика, филологија и књижевност</w:t>
            </w:r>
          </w:p>
        </w:tc>
        <w:tc>
          <w:tcPr>
            <w:tcW w:w="673" w:type="dxa"/>
            <w:tcBorders>
              <w:left w:val="single" w:sz="4" w:space="0" w:color="7B251F"/>
            </w:tcBorders>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2</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2</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2</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730"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673" w:type="dxa"/>
            <w:noWrap/>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730" w:type="dxa"/>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798" w:type="dxa"/>
            <w:vAlign w:val="bottom"/>
          </w:tcPr>
          <w:p w:rsidR="00D760C2" w:rsidRPr="00075C5E" w:rsidRDefault="00D760C2" w:rsidP="0088768D">
            <w:pPr>
              <w:spacing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r>
      <w:tr w:rsidR="00D760C2" w:rsidRPr="00D30CFF" w:rsidTr="00075C5E">
        <w:trPr>
          <w:jc w:val="center"/>
        </w:trPr>
        <w:tc>
          <w:tcPr>
            <w:tcW w:w="1021" w:type="dxa"/>
            <w:tcBorders>
              <w:bottom w:val="single" w:sz="4" w:space="0" w:color="7B251F"/>
            </w:tcBorders>
            <w:noWrap/>
          </w:tcPr>
          <w:p w:rsidR="00D760C2" w:rsidRPr="00F3222F" w:rsidRDefault="00D760C2" w:rsidP="0088768D">
            <w:pPr>
              <w:spacing w:after="60" w:line="233" w:lineRule="auto"/>
              <w:rPr>
                <w:rFonts w:ascii="Calibri" w:hAnsi="Calibri" w:cs="Calibri"/>
                <w:color w:val="000000"/>
                <w:sz w:val="17"/>
                <w:szCs w:val="17"/>
                <w:lang w:eastAsia="en-US"/>
              </w:rPr>
            </w:pPr>
          </w:p>
        </w:tc>
        <w:tc>
          <w:tcPr>
            <w:tcW w:w="2578" w:type="dxa"/>
            <w:tcBorders>
              <w:bottom w:val="single" w:sz="4" w:space="0" w:color="7B251F"/>
              <w:right w:val="single" w:sz="4" w:space="0" w:color="7B251F"/>
            </w:tcBorders>
            <w:noWrap/>
          </w:tcPr>
          <w:p w:rsidR="00D760C2" w:rsidRPr="00075C5E" w:rsidRDefault="00D760C2" w:rsidP="0088768D">
            <w:pPr>
              <w:spacing w:after="60" w:line="233" w:lineRule="auto"/>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Археологија, географија, биографија, историја</w:t>
            </w:r>
          </w:p>
        </w:tc>
        <w:tc>
          <w:tcPr>
            <w:tcW w:w="673" w:type="dxa"/>
            <w:tcBorders>
              <w:left w:val="single" w:sz="4" w:space="0" w:color="7B251F"/>
              <w:bottom w:val="single" w:sz="4" w:space="0" w:color="7B251F"/>
            </w:tcBorders>
            <w:noWrap/>
            <w:vAlign w:val="bottom"/>
          </w:tcPr>
          <w:p w:rsidR="00D760C2" w:rsidRPr="00075C5E" w:rsidRDefault="00D760C2" w:rsidP="0088768D">
            <w:pPr>
              <w:spacing w:after="60"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3</w:t>
            </w:r>
          </w:p>
        </w:tc>
        <w:tc>
          <w:tcPr>
            <w:tcW w:w="673" w:type="dxa"/>
            <w:tcBorders>
              <w:bottom w:val="single" w:sz="4" w:space="0" w:color="7B251F"/>
            </w:tcBorders>
            <w:noWrap/>
            <w:vAlign w:val="bottom"/>
          </w:tcPr>
          <w:p w:rsidR="00D760C2" w:rsidRPr="00075C5E" w:rsidRDefault="00D760C2" w:rsidP="0088768D">
            <w:pPr>
              <w:spacing w:after="60"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2</w:t>
            </w:r>
          </w:p>
        </w:tc>
        <w:tc>
          <w:tcPr>
            <w:tcW w:w="673" w:type="dxa"/>
            <w:tcBorders>
              <w:bottom w:val="single" w:sz="4" w:space="0" w:color="7B251F"/>
            </w:tcBorders>
            <w:noWrap/>
            <w:vAlign w:val="bottom"/>
          </w:tcPr>
          <w:p w:rsidR="00D760C2" w:rsidRPr="00075C5E" w:rsidRDefault="00D760C2" w:rsidP="0088768D">
            <w:pPr>
              <w:spacing w:after="60"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1</w:t>
            </w:r>
          </w:p>
        </w:tc>
        <w:tc>
          <w:tcPr>
            <w:tcW w:w="673" w:type="dxa"/>
            <w:tcBorders>
              <w:bottom w:val="single" w:sz="4" w:space="0" w:color="7B251F"/>
            </w:tcBorders>
            <w:noWrap/>
            <w:vAlign w:val="bottom"/>
          </w:tcPr>
          <w:p w:rsidR="00D760C2" w:rsidRPr="00075C5E" w:rsidRDefault="00D760C2" w:rsidP="0088768D">
            <w:pPr>
              <w:spacing w:after="60"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1</w:t>
            </w:r>
          </w:p>
        </w:tc>
        <w:tc>
          <w:tcPr>
            <w:tcW w:w="673" w:type="dxa"/>
            <w:tcBorders>
              <w:bottom w:val="single" w:sz="4" w:space="0" w:color="7B251F"/>
            </w:tcBorders>
            <w:noWrap/>
            <w:vAlign w:val="bottom"/>
          </w:tcPr>
          <w:p w:rsidR="00D760C2" w:rsidRPr="00075C5E" w:rsidRDefault="00D760C2" w:rsidP="0088768D">
            <w:pPr>
              <w:spacing w:after="60"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1</w:t>
            </w:r>
          </w:p>
        </w:tc>
        <w:tc>
          <w:tcPr>
            <w:tcW w:w="730" w:type="dxa"/>
            <w:tcBorders>
              <w:bottom w:val="single" w:sz="4" w:space="0" w:color="7B251F"/>
            </w:tcBorders>
            <w:noWrap/>
            <w:vAlign w:val="bottom"/>
          </w:tcPr>
          <w:p w:rsidR="00D760C2" w:rsidRPr="00075C5E" w:rsidRDefault="00D760C2" w:rsidP="0088768D">
            <w:pPr>
              <w:spacing w:after="60" w:line="233" w:lineRule="auto"/>
              <w:ind w:right="57"/>
              <w:jc w:val="right"/>
              <w:rPr>
                <w:rFonts w:asciiTheme="minorHAnsi" w:eastAsia="Times New Roman" w:hAnsiTheme="minorHAnsi" w:cstheme="minorHAnsi"/>
                <w:color w:val="000000"/>
                <w:sz w:val="17"/>
                <w:szCs w:val="17"/>
                <w:lang w:eastAsia="en-US"/>
              </w:rPr>
            </w:pPr>
            <w:r w:rsidRPr="00075C5E">
              <w:rPr>
                <w:rFonts w:asciiTheme="minorHAnsi" w:eastAsia="Times New Roman" w:hAnsiTheme="minorHAnsi" w:cstheme="minorHAnsi"/>
                <w:color w:val="000000"/>
                <w:sz w:val="17"/>
                <w:szCs w:val="17"/>
                <w:lang w:eastAsia="en-US"/>
              </w:rPr>
              <w:t>1</w:t>
            </w:r>
          </w:p>
        </w:tc>
        <w:tc>
          <w:tcPr>
            <w:tcW w:w="673" w:type="dxa"/>
            <w:tcBorders>
              <w:bottom w:val="single" w:sz="4" w:space="0" w:color="7B251F"/>
            </w:tcBorders>
            <w:noWrap/>
            <w:vAlign w:val="bottom"/>
          </w:tcPr>
          <w:p w:rsidR="00D760C2" w:rsidRPr="00075C5E" w:rsidRDefault="00D760C2" w:rsidP="0088768D">
            <w:pPr>
              <w:spacing w:after="60"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730" w:type="dxa"/>
            <w:tcBorders>
              <w:bottom w:val="single" w:sz="4" w:space="0" w:color="7B251F"/>
            </w:tcBorders>
            <w:vAlign w:val="bottom"/>
          </w:tcPr>
          <w:p w:rsidR="00D760C2" w:rsidRPr="00075C5E" w:rsidRDefault="00D760C2" w:rsidP="0088768D">
            <w:pPr>
              <w:spacing w:after="60"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c>
          <w:tcPr>
            <w:tcW w:w="798" w:type="dxa"/>
            <w:tcBorders>
              <w:bottom w:val="single" w:sz="4" w:space="0" w:color="7B251F"/>
            </w:tcBorders>
            <w:vAlign w:val="bottom"/>
          </w:tcPr>
          <w:p w:rsidR="00D760C2" w:rsidRPr="00075C5E" w:rsidRDefault="00D760C2" w:rsidP="0088768D">
            <w:pPr>
              <w:spacing w:after="60" w:line="233" w:lineRule="auto"/>
              <w:ind w:right="57"/>
              <w:jc w:val="right"/>
              <w:rPr>
                <w:rFonts w:asciiTheme="minorHAnsi" w:eastAsia="Times New Roman" w:hAnsiTheme="minorHAnsi" w:cstheme="minorHAnsi"/>
                <w:color w:val="000000"/>
                <w:sz w:val="17"/>
                <w:szCs w:val="17"/>
                <w:lang w:eastAsia="en-US"/>
              </w:rPr>
            </w:pPr>
            <w:r>
              <w:rPr>
                <w:rFonts w:asciiTheme="minorHAnsi" w:eastAsia="Times New Roman" w:hAnsiTheme="minorHAnsi" w:cstheme="minorHAnsi"/>
                <w:color w:val="000000"/>
                <w:sz w:val="17"/>
                <w:szCs w:val="17"/>
                <w:lang w:eastAsia="en-US"/>
              </w:rPr>
              <w:t>-</w:t>
            </w:r>
          </w:p>
        </w:tc>
      </w:tr>
    </w:tbl>
    <w:p w:rsidR="00852FE5" w:rsidRPr="000B3C2D" w:rsidRDefault="00852FE5">
      <w:pPr>
        <w:rPr>
          <w:sz w:val="2"/>
          <w:szCs w:val="2"/>
        </w:rPr>
      </w:pPr>
    </w:p>
    <w:p w:rsidR="00A24DA1" w:rsidRDefault="00A24DA1" w:rsidP="00E2374D">
      <w:pPr>
        <w:pStyle w:val="vesna4e"/>
        <w:rPr>
          <w:lang w:val="sr-Cyrl-CS"/>
        </w:rPr>
      </w:pPr>
      <w:bookmarkStart w:id="130" w:name="_Toc409676985"/>
    </w:p>
    <w:p w:rsidR="00852FE5" w:rsidRDefault="00852FE5" w:rsidP="00CF5E16">
      <w:pPr>
        <w:pStyle w:val="vesna4e"/>
        <w:spacing w:after="20"/>
        <w:rPr>
          <w:color w:val="auto"/>
        </w:rPr>
      </w:pPr>
      <w:bookmarkStart w:id="131" w:name="_Toc470084965"/>
      <w:r w:rsidRPr="00E30B8D">
        <w:rPr>
          <w:lang w:val="sr-Cyrl-CS"/>
        </w:rPr>
        <w:lastRenderedPageBreak/>
        <w:t xml:space="preserve">7.4. </w:t>
      </w:r>
      <w:r w:rsidRPr="00AE1CE3">
        <w:rPr>
          <w:color w:val="auto"/>
        </w:rPr>
        <w:t>Serial</w:t>
      </w:r>
      <w:r w:rsidRPr="00AE1CE3">
        <w:rPr>
          <w:color w:val="auto"/>
          <w:lang w:val="sr-Cyrl-CS"/>
        </w:rPr>
        <w:t xml:space="preserve"> </w:t>
      </w:r>
      <w:r w:rsidRPr="00AE1CE3">
        <w:rPr>
          <w:color w:val="auto"/>
        </w:rPr>
        <w:t>publications</w:t>
      </w:r>
      <w:r w:rsidRPr="00AE1CE3">
        <w:rPr>
          <w:color w:val="auto"/>
          <w:lang w:val="sr-Cyrl-CS"/>
        </w:rPr>
        <w:t xml:space="preserve"> </w:t>
      </w:r>
      <w:r w:rsidRPr="00AE1CE3">
        <w:rPr>
          <w:color w:val="auto"/>
        </w:rPr>
        <w:t>by</w:t>
      </w:r>
      <w:r w:rsidRPr="00AE1CE3">
        <w:rPr>
          <w:color w:val="auto"/>
          <w:lang w:val="sr-Cyrl-CS"/>
        </w:rPr>
        <w:t xml:space="preserve"> </w:t>
      </w:r>
      <w:r w:rsidRPr="00AE1CE3">
        <w:rPr>
          <w:color w:val="auto"/>
        </w:rPr>
        <w:t>types</w:t>
      </w:r>
      <w:r w:rsidRPr="00AE1CE3">
        <w:rPr>
          <w:color w:val="auto"/>
          <w:lang w:val="sr-Cyrl-CS"/>
        </w:rPr>
        <w:t xml:space="preserve">, </w:t>
      </w:r>
      <w:r w:rsidRPr="00AE1CE3">
        <w:rPr>
          <w:color w:val="auto"/>
        </w:rPr>
        <w:t>subject</w:t>
      </w:r>
      <w:r w:rsidRPr="00AE1CE3">
        <w:rPr>
          <w:color w:val="auto"/>
          <w:lang w:val="sr-Cyrl-CS"/>
        </w:rPr>
        <w:t xml:space="preserve"> </w:t>
      </w:r>
      <w:r w:rsidRPr="00AE1CE3">
        <w:rPr>
          <w:color w:val="auto"/>
        </w:rPr>
        <w:t>areas</w:t>
      </w:r>
      <w:r w:rsidRPr="00AE1CE3">
        <w:rPr>
          <w:color w:val="auto"/>
          <w:lang w:val="sr-Cyrl-CS"/>
        </w:rPr>
        <w:t xml:space="preserve"> (</w:t>
      </w:r>
      <w:r w:rsidRPr="00AE1CE3">
        <w:rPr>
          <w:color w:val="auto"/>
        </w:rPr>
        <w:t>by</w:t>
      </w:r>
      <w:r w:rsidRPr="00AE1CE3">
        <w:rPr>
          <w:color w:val="auto"/>
          <w:lang w:val="sr-Cyrl-CS"/>
        </w:rPr>
        <w:t xml:space="preserve"> </w:t>
      </w:r>
      <w:r w:rsidRPr="00AE1CE3">
        <w:rPr>
          <w:color w:val="auto"/>
        </w:rPr>
        <w:t>UDC</w:t>
      </w:r>
      <w:r w:rsidRPr="00AE1CE3">
        <w:rPr>
          <w:color w:val="auto"/>
          <w:lang w:val="sr-Cyrl-CS"/>
        </w:rPr>
        <w:t xml:space="preserve">) </w:t>
      </w:r>
      <w:r w:rsidRPr="00AE1CE3">
        <w:rPr>
          <w:color w:val="auto"/>
        </w:rPr>
        <w:t>and</w:t>
      </w:r>
      <w:r w:rsidRPr="00AE1CE3">
        <w:rPr>
          <w:color w:val="auto"/>
          <w:lang w:val="sr-Cyrl-CS"/>
        </w:rPr>
        <w:t xml:space="preserve"> </w:t>
      </w:r>
      <w:r w:rsidRPr="00AE1CE3">
        <w:rPr>
          <w:color w:val="auto"/>
        </w:rPr>
        <w:t>publisher</w:t>
      </w:r>
      <w:r w:rsidRPr="00AE1CE3">
        <w:rPr>
          <w:color w:val="auto"/>
          <w:lang w:val="sr-Cyrl-CS"/>
        </w:rPr>
        <w:t>’</w:t>
      </w:r>
      <w:r w:rsidRPr="00AE1CE3">
        <w:rPr>
          <w:color w:val="auto"/>
        </w:rPr>
        <w:t>s</w:t>
      </w:r>
      <w:r w:rsidRPr="00AE1CE3">
        <w:rPr>
          <w:color w:val="auto"/>
          <w:lang w:val="sr-Cyrl-CS"/>
        </w:rPr>
        <w:t xml:space="preserve"> </w:t>
      </w:r>
      <w:r w:rsidRPr="00AE1CE3">
        <w:rPr>
          <w:color w:val="auto"/>
        </w:rPr>
        <w:t>head office</w:t>
      </w:r>
      <w:bookmarkEnd w:id="130"/>
      <w:bookmarkEnd w:id="131"/>
    </w:p>
    <w:tbl>
      <w:tblPr>
        <w:tblW w:w="0" w:type="auto"/>
        <w:jc w:val="center"/>
        <w:tblCellMar>
          <w:left w:w="28" w:type="dxa"/>
          <w:right w:w="28" w:type="dxa"/>
        </w:tblCellMar>
        <w:tblLook w:val="0000" w:firstRow="0" w:lastRow="0" w:firstColumn="0" w:lastColumn="0" w:noHBand="0" w:noVBand="0"/>
      </w:tblPr>
      <w:tblGrid>
        <w:gridCol w:w="929"/>
        <w:gridCol w:w="2608"/>
        <w:gridCol w:w="680"/>
        <w:gridCol w:w="680"/>
        <w:gridCol w:w="816"/>
        <w:gridCol w:w="752"/>
        <w:gridCol w:w="680"/>
        <w:gridCol w:w="737"/>
        <w:gridCol w:w="680"/>
        <w:gridCol w:w="737"/>
        <w:gridCol w:w="622"/>
      </w:tblGrid>
      <w:tr w:rsidR="00852FE5" w:rsidRPr="007E00D0">
        <w:trPr>
          <w:jc w:val="center"/>
        </w:trPr>
        <w:tc>
          <w:tcPr>
            <w:tcW w:w="929" w:type="dxa"/>
            <w:vMerge w:val="restart"/>
            <w:tcBorders>
              <w:bottom w:val="single" w:sz="4" w:space="0" w:color="FFFFFF"/>
              <w:right w:val="single" w:sz="4" w:space="0" w:color="FFFFFF"/>
            </w:tcBorders>
            <w:shd w:val="clear" w:color="auto" w:fill="7B251F"/>
            <w:noWrap/>
            <w:vAlign w:val="center"/>
          </w:tcPr>
          <w:p w:rsidR="00852FE5" w:rsidRPr="007E00D0" w:rsidRDefault="00852FE5" w:rsidP="00E2374D">
            <w:pPr>
              <w:jc w:val="center"/>
              <w:rPr>
                <w:rFonts w:ascii="Calibri" w:hAnsi="Calibri" w:cs="Calibri"/>
                <w:color w:val="FFFFFF"/>
                <w:sz w:val="17"/>
                <w:szCs w:val="17"/>
              </w:rPr>
            </w:pPr>
            <w:r>
              <w:rPr>
                <w:rFonts w:ascii="Calibri" w:hAnsi="Calibri" w:cs="Calibri"/>
                <w:color w:val="FFFFFF"/>
                <w:sz w:val="17"/>
                <w:szCs w:val="17"/>
              </w:rPr>
              <w:t>Type of publication</w:t>
            </w:r>
          </w:p>
        </w:tc>
        <w:tc>
          <w:tcPr>
            <w:tcW w:w="2608" w:type="dxa"/>
            <w:vMerge w:val="restart"/>
            <w:tcBorders>
              <w:left w:val="single" w:sz="4" w:space="0" w:color="FFFFFF"/>
              <w:bottom w:val="single" w:sz="4" w:space="0" w:color="FFFFFF"/>
              <w:right w:val="single" w:sz="4" w:space="0" w:color="FFFFFF"/>
            </w:tcBorders>
            <w:shd w:val="clear" w:color="auto" w:fill="7B251F"/>
            <w:noWrap/>
            <w:vAlign w:val="center"/>
          </w:tcPr>
          <w:p w:rsidR="00852FE5" w:rsidRPr="00E30B8D" w:rsidRDefault="00852FE5" w:rsidP="00E2374D">
            <w:pPr>
              <w:jc w:val="center"/>
              <w:rPr>
                <w:rFonts w:ascii="Calibri" w:hAnsi="Calibri" w:cs="Calibri"/>
                <w:color w:val="FFFFFF"/>
                <w:sz w:val="17"/>
                <w:szCs w:val="17"/>
              </w:rPr>
            </w:pPr>
            <w:r>
              <w:rPr>
                <w:rFonts w:ascii="Calibri" w:hAnsi="Calibri" w:cs="Calibri"/>
                <w:color w:val="FFFFFF"/>
                <w:sz w:val="17"/>
                <w:szCs w:val="17"/>
              </w:rPr>
              <w:t>Subject area of publication</w:t>
            </w:r>
          </w:p>
        </w:tc>
        <w:tc>
          <w:tcPr>
            <w:tcW w:w="5762" w:type="dxa"/>
            <w:gridSpan w:val="8"/>
            <w:tcBorders>
              <w:left w:val="single" w:sz="4" w:space="0" w:color="FFFFFF"/>
              <w:bottom w:val="single" w:sz="4" w:space="0" w:color="FFFFFF"/>
              <w:right w:val="single" w:sz="4" w:space="0" w:color="FFFFFF"/>
            </w:tcBorders>
            <w:shd w:val="clear" w:color="auto" w:fill="7B251F"/>
            <w:noWrap/>
            <w:vAlign w:val="center"/>
          </w:tcPr>
          <w:p w:rsidR="00852FE5" w:rsidRPr="00CD5C78" w:rsidRDefault="00852FE5" w:rsidP="00E2374D">
            <w:pPr>
              <w:spacing w:before="120" w:after="120"/>
              <w:jc w:val="center"/>
              <w:rPr>
                <w:rFonts w:ascii="Calibri" w:hAnsi="Calibri" w:cs="Calibri"/>
                <w:color w:val="FFFFFF"/>
                <w:sz w:val="17"/>
                <w:szCs w:val="17"/>
                <w:lang w:val="sr-Cyrl-RS"/>
              </w:rPr>
            </w:pPr>
            <w:r>
              <w:rPr>
                <w:rFonts w:ascii="Calibri" w:hAnsi="Calibri" w:cs="Calibri"/>
                <w:color w:val="FFFFFF"/>
                <w:sz w:val="17"/>
                <w:szCs w:val="17"/>
              </w:rPr>
              <w:t>Republic of Serbia</w:t>
            </w:r>
          </w:p>
        </w:tc>
        <w:tc>
          <w:tcPr>
            <w:tcW w:w="622" w:type="dxa"/>
            <w:vMerge w:val="restart"/>
            <w:tcBorders>
              <w:left w:val="single" w:sz="4" w:space="0" w:color="FFFFFF"/>
              <w:bottom w:val="single" w:sz="4" w:space="0" w:color="FFFFFF"/>
              <w:right w:val="single" w:sz="4" w:space="0" w:color="7B251F"/>
            </w:tcBorders>
            <w:shd w:val="clear" w:color="auto" w:fill="7B251F"/>
            <w:vAlign w:val="center"/>
          </w:tcPr>
          <w:p w:rsidR="00852FE5" w:rsidRPr="007E00D0" w:rsidRDefault="00852FE5" w:rsidP="00E2374D">
            <w:pPr>
              <w:spacing w:before="120" w:after="120"/>
              <w:jc w:val="center"/>
              <w:rPr>
                <w:rFonts w:ascii="Calibri" w:hAnsi="Calibri" w:cs="Calibri"/>
                <w:color w:val="FFFFFF"/>
                <w:sz w:val="17"/>
                <w:szCs w:val="17"/>
              </w:rPr>
            </w:pPr>
            <w:r>
              <w:rPr>
                <w:rFonts w:ascii="Calibri" w:hAnsi="Calibri" w:cs="Calibri"/>
                <w:color w:val="FFFFFF"/>
                <w:sz w:val="17"/>
                <w:szCs w:val="17"/>
              </w:rPr>
              <w:t>Abroad</w:t>
            </w:r>
          </w:p>
        </w:tc>
      </w:tr>
      <w:tr w:rsidR="00852FE5" w:rsidRPr="007E00D0">
        <w:trPr>
          <w:jc w:val="center"/>
        </w:trPr>
        <w:tc>
          <w:tcPr>
            <w:tcW w:w="929" w:type="dxa"/>
            <w:vMerge/>
            <w:tcBorders>
              <w:top w:val="single" w:sz="4" w:space="0" w:color="FFFFFF"/>
              <w:bottom w:val="single" w:sz="4" w:space="0" w:color="FFFFFF"/>
              <w:right w:val="single" w:sz="4" w:space="0" w:color="FFFFFF"/>
            </w:tcBorders>
            <w:shd w:val="clear" w:color="auto" w:fill="7B251F"/>
            <w:noWrap/>
            <w:vAlign w:val="center"/>
          </w:tcPr>
          <w:p w:rsidR="00852FE5" w:rsidRPr="007E00D0" w:rsidRDefault="00852FE5" w:rsidP="00E2374D">
            <w:pPr>
              <w:jc w:val="center"/>
              <w:rPr>
                <w:rFonts w:ascii="Calibri" w:hAnsi="Calibri" w:cs="Calibri"/>
                <w:color w:val="FFFFFF"/>
                <w:sz w:val="17"/>
                <w:szCs w:val="17"/>
              </w:rPr>
            </w:pPr>
          </w:p>
        </w:tc>
        <w:tc>
          <w:tcPr>
            <w:tcW w:w="2608" w:type="dxa"/>
            <w:vMerge/>
            <w:tcBorders>
              <w:top w:val="single" w:sz="4" w:space="0" w:color="FFFFFF"/>
              <w:left w:val="single" w:sz="4" w:space="0" w:color="FFFFFF"/>
              <w:bottom w:val="single" w:sz="4" w:space="0" w:color="FFFFFF"/>
              <w:right w:val="single" w:sz="4" w:space="0" w:color="FFFFFF"/>
            </w:tcBorders>
            <w:shd w:val="clear" w:color="auto" w:fill="7B251F"/>
            <w:noWrap/>
            <w:vAlign w:val="center"/>
          </w:tcPr>
          <w:p w:rsidR="00852FE5" w:rsidRPr="007E00D0" w:rsidRDefault="00852FE5" w:rsidP="00E2374D">
            <w:pPr>
              <w:jc w:val="center"/>
              <w:rPr>
                <w:rFonts w:ascii="Calibri" w:hAnsi="Calibri" w:cs="Calibri"/>
                <w:color w:val="FFFFFF"/>
                <w:sz w:val="17"/>
                <w:szCs w:val="17"/>
              </w:rPr>
            </w:pPr>
          </w:p>
        </w:tc>
        <w:tc>
          <w:tcPr>
            <w:tcW w:w="680" w:type="dxa"/>
            <w:vMerge w:val="restart"/>
            <w:tcBorders>
              <w:top w:val="single" w:sz="4" w:space="0" w:color="FFFFFF"/>
              <w:left w:val="single" w:sz="4" w:space="0" w:color="FFFFFF"/>
              <w:bottom w:val="single" w:sz="4" w:space="0" w:color="FFFFFF"/>
              <w:right w:val="single" w:sz="4" w:space="0" w:color="FFFFFF"/>
            </w:tcBorders>
            <w:shd w:val="clear" w:color="auto" w:fill="7B251F"/>
            <w:noWrap/>
            <w:vAlign w:val="center"/>
          </w:tcPr>
          <w:p w:rsidR="00852FE5" w:rsidRPr="00E30B8D" w:rsidRDefault="00852FE5" w:rsidP="00E2374D">
            <w:pPr>
              <w:jc w:val="center"/>
              <w:rPr>
                <w:rFonts w:ascii="Calibri" w:hAnsi="Calibri" w:cs="Calibri"/>
                <w:color w:val="FFFFFF"/>
                <w:sz w:val="17"/>
                <w:szCs w:val="17"/>
              </w:rPr>
            </w:pPr>
            <w:r>
              <w:rPr>
                <w:rFonts w:ascii="Calibri" w:hAnsi="Calibri" w:cs="Calibri"/>
                <w:color w:val="FFFFFF"/>
                <w:sz w:val="17"/>
                <w:szCs w:val="17"/>
              </w:rPr>
              <w:t>Total</w:t>
            </w:r>
          </w:p>
          <w:p w:rsidR="00852FE5" w:rsidRPr="007E00D0" w:rsidRDefault="00852FE5" w:rsidP="00E2374D">
            <w:pPr>
              <w:jc w:val="center"/>
              <w:rPr>
                <w:rFonts w:ascii="Calibri" w:hAnsi="Calibri" w:cs="Calibri"/>
                <w:color w:val="FFFFFF"/>
                <w:sz w:val="17"/>
                <w:szCs w:val="17"/>
              </w:rPr>
            </w:pPr>
          </w:p>
        </w:tc>
        <w:tc>
          <w:tcPr>
            <w:tcW w:w="2248" w:type="dxa"/>
            <w:gridSpan w:val="3"/>
            <w:tcBorders>
              <w:top w:val="single" w:sz="4" w:space="0" w:color="FFFFFF"/>
              <w:left w:val="single" w:sz="4" w:space="0" w:color="FFFFFF"/>
              <w:bottom w:val="single" w:sz="4" w:space="0" w:color="FFFFFF"/>
              <w:right w:val="single" w:sz="4" w:space="0" w:color="FFFFFF"/>
            </w:tcBorders>
            <w:shd w:val="clear" w:color="auto" w:fill="7B251F"/>
            <w:noWrap/>
            <w:vAlign w:val="center"/>
          </w:tcPr>
          <w:p w:rsidR="00852FE5" w:rsidRPr="007E00D0" w:rsidRDefault="00852FE5" w:rsidP="00E2374D">
            <w:pPr>
              <w:spacing w:before="120" w:after="120"/>
              <w:jc w:val="center"/>
              <w:rPr>
                <w:rFonts w:ascii="Calibri" w:hAnsi="Calibri" w:cs="Calibri"/>
                <w:color w:val="FFFFFF"/>
                <w:sz w:val="17"/>
                <w:szCs w:val="17"/>
              </w:rPr>
            </w:pPr>
            <w:r>
              <w:rPr>
                <w:rFonts w:ascii="Calibri" w:hAnsi="Calibri" w:cs="Calibri"/>
                <w:color w:val="FFFFFF"/>
                <w:sz w:val="17"/>
                <w:szCs w:val="17"/>
              </w:rPr>
              <w:t>Srbija</w:t>
            </w:r>
            <w:r w:rsidRPr="007E00D0">
              <w:rPr>
                <w:rFonts w:ascii="Calibri" w:hAnsi="Calibri" w:cs="Calibri"/>
                <w:color w:val="FFFFFF"/>
                <w:sz w:val="17"/>
                <w:szCs w:val="17"/>
              </w:rPr>
              <w:t xml:space="preserve"> –</w:t>
            </w:r>
            <w:r w:rsidRPr="007E00D0">
              <w:rPr>
                <w:rFonts w:ascii="Calibri" w:hAnsi="Calibri" w:cs="Calibri"/>
                <w:color w:val="FFFFFF"/>
                <w:sz w:val="17"/>
                <w:szCs w:val="17"/>
                <w:lang w:val="sr-Cyrl-CS"/>
              </w:rPr>
              <w:t xml:space="preserve"> </w:t>
            </w:r>
            <w:r>
              <w:rPr>
                <w:rFonts w:ascii="Calibri" w:hAnsi="Calibri" w:cs="Calibri"/>
                <w:color w:val="FFFFFF"/>
                <w:sz w:val="17"/>
                <w:szCs w:val="17"/>
              </w:rPr>
              <w:t>sever</w:t>
            </w:r>
          </w:p>
        </w:tc>
        <w:tc>
          <w:tcPr>
            <w:tcW w:w="2834" w:type="dxa"/>
            <w:gridSpan w:val="4"/>
            <w:tcBorders>
              <w:top w:val="single" w:sz="4" w:space="0" w:color="FFFFFF"/>
              <w:left w:val="single" w:sz="4" w:space="0" w:color="FFFFFF"/>
              <w:bottom w:val="single" w:sz="4" w:space="0" w:color="FFFFFF"/>
              <w:right w:val="single" w:sz="4" w:space="0" w:color="FFFFFF"/>
            </w:tcBorders>
            <w:shd w:val="clear" w:color="auto" w:fill="7B251F"/>
            <w:noWrap/>
            <w:vAlign w:val="center"/>
          </w:tcPr>
          <w:p w:rsidR="00852FE5" w:rsidRPr="007E00D0" w:rsidRDefault="00852FE5" w:rsidP="00E2374D">
            <w:pPr>
              <w:spacing w:before="120" w:after="120"/>
              <w:jc w:val="center"/>
              <w:rPr>
                <w:rFonts w:ascii="Calibri" w:hAnsi="Calibri" w:cs="Calibri"/>
                <w:color w:val="FFFFFF"/>
                <w:sz w:val="17"/>
                <w:szCs w:val="17"/>
              </w:rPr>
            </w:pPr>
            <w:r>
              <w:rPr>
                <w:rFonts w:ascii="Calibri" w:hAnsi="Calibri" w:cs="Calibri"/>
                <w:color w:val="FFFFFF"/>
                <w:sz w:val="17"/>
                <w:szCs w:val="17"/>
              </w:rPr>
              <w:t>Srbija</w:t>
            </w:r>
            <w:r w:rsidRPr="007E00D0">
              <w:rPr>
                <w:rFonts w:ascii="Calibri" w:hAnsi="Calibri" w:cs="Calibri"/>
                <w:color w:val="FFFFFF"/>
                <w:sz w:val="17"/>
                <w:szCs w:val="17"/>
              </w:rPr>
              <w:t xml:space="preserve"> –</w:t>
            </w:r>
            <w:r w:rsidRPr="007E00D0">
              <w:rPr>
                <w:rFonts w:ascii="Calibri" w:hAnsi="Calibri" w:cs="Calibri"/>
                <w:color w:val="FFFFFF"/>
                <w:sz w:val="17"/>
                <w:szCs w:val="17"/>
                <w:lang w:val="sr-Cyrl-CS"/>
              </w:rPr>
              <w:t xml:space="preserve"> ј</w:t>
            </w:r>
            <w:r>
              <w:rPr>
                <w:rFonts w:ascii="Calibri" w:hAnsi="Calibri" w:cs="Calibri"/>
                <w:color w:val="FFFFFF"/>
                <w:sz w:val="17"/>
                <w:szCs w:val="17"/>
              </w:rPr>
              <w:t>ug</w:t>
            </w:r>
          </w:p>
        </w:tc>
        <w:tc>
          <w:tcPr>
            <w:tcW w:w="622" w:type="dxa"/>
            <w:vMerge/>
            <w:tcBorders>
              <w:top w:val="single" w:sz="4" w:space="0" w:color="FFFFFF"/>
              <w:left w:val="single" w:sz="4" w:space="0" w:color="FFFFFF"/>
              <w:bottom w:val="single" w:sz="4" w:space="0" w:color="FFFFFF"/>
              <w:right w:val="single" w:sz="4" w:space="0" w:color="7B251F"/>
            </w:tcBorders>
            <w:shd w:val="clear" w:color="auto" w:fill="7B251F"/>
            <w:vAlign w:val="center"/>
          </w:tcPr>
          <w:p w:rsidR="00852FE5" w:rsidRPr="007E00D0" w:rsidRDefault="00852FE5" w:rsidP="00E2374D">
            <w:pPr>
              <w:spacing w:before="60" w:after="60"/>
              <w:jc w:val="center"/>
              <w:rPr>
                <w:rFonts w:ascii="Calibri" w:hAnsi="Calibri" w:cs="Calibri"/>
                <w:color w:val="FFFFFF"/>
                <w:sz w:val="17"/>
                <w:szCs w:val="17"/>
              </w:rPr>
            </w:pPr>
          </w:p>
        </w:tc>
      </w:tr>
      <w:tr w:rsidR="00852FE5" w:rsidRPr="007E00D0">
        <w:trPr>
          <w:jc w:val="center"/>
        </w:trPr>
        <w:tc>
          <w:tcPr>
            <w:tcW w:w="929" w:type="dxa"/>
            <w:vMerge/>
            <w:tcBorders>
              <w:top w:val="single" w:sz="4" w:space="0" w:color="FFFFFF"/>
              <w:right w:val="single" w:sz="4" w:space="0" w:color="FFFFFF"/>
            </w:tcBorders>
            <w:shd w:val="clear" w:color="auto" w:fill="7B251F"/>
            <w:noWrap/>
            <w:vAlign w:val="center"/>
          </w:tcPr>
          <w:p w:rsidR="00852FE5" w:rsidRPr="007E00D0" w:rsidRDefault="00852FE5" w:rsidP="00E2374D">
            <w:pPr>
              <w:jc w:val="center"/>
              <w:rPr>
                <w:rFonts w:ascii="Calibri" w:hAnsi="Calibri" w:cs="Calibri"/>
                <w:color w:val="FFFFFF"/>
                <w:sz w:val="17"/>
                <w:szCs w:val="17"/>
              </w:rPr>
            </w:pPr>
          </w:p>
        </w:tc>
        <w:tc>
          <w:tcPr>
            <w:tcW w:w="2608" w:type="dxa"/>
            <w:vMerge/>
            <w:tcBorders>
              <w:top w:val="single" w:sz="4" w:space="0" w:color="FFFFFF"/>
              <w:left w:val="single" w:sz="4" w:space="0" w:color="FFFFFF"/>
              <w:right w:val="single" w:sz="4" w:space="0" w:color="FFFFFF"/>
            </w:tcBorders>
            <w:shd w:val="clear" w:color="auto" w:fill="7B251F"/>
            <w:noWrap/>
            <w:vAlign w:val="center"/>
          </w:tcPr>
          <w:p w:rsidR="00852FE5" w:rsidRPr="007E00D0" w:rsidRDefault="00852FE5" w:rsidP="00E2374D">
            <w:pPr>
              <w:jc w:val="center"/>
              <w:rPr>
                <w:rFonts w:ascii="Calibri" w:hAnsi="Calibri" w:cs="Calibri"/>
                <w:color w:val="FFFFFF"/>
                <w:sz w:val="17"/>
                <w:szCs w:val="17"/>
              </w:rPr>
            </w:pPr>
          </w:p>
        </w:tc>
        <w:tc>
          <w:tcPr>
            <w:tcW w:w="680" w:type="dxa"/>
            <w:vMerge/>
            <w:tcBorders>
              <w:top w:val="single" w:sz="4" w:space="0" w:color="FFFFFF"/>
              <w:left w:val="single" w:sz="4" w:space="0" w:color="FFFFFF"/>
              <w:right w:val="single" w:sz="4" w:space="0" w:color="FFFFFF"/>
            </w:tcBorders>
            <w:shd w:val="clear" w:color="auto" w:fill="7B251F"/>
            <w:noWrap/>
            <w:vAlign w:val="center"/>
          </w:tcPr>
          <w:p w:rsidR="00852FE5" w:rsidRPr="007E00D0" w:rsidRDefault="00852FE5" w:rsidP="00E2374D">
            <w:pPr>
              <w:jc w:val="center"/>
              <w:rPr>
                <w:rFonts w:ascii="Calibri" w:hAnsi="Calibri" w:cs="Calibri"/>
                <w:color w:val="FFFFFF"/>
                <w:sz w:val="17"/>
                <w:szCs w:val="17"/>
              </w:rPr>
            </w:pPr>
          </w:p>
        </w:tc>
        <w:tc>
          <w:tcPr>
            <w:tcW w:w="680" w:type="dxa"/>
            <w:tcBorders>
              <w:top w:val="single" w:sz="4" w:space="0" w:color="FFFFFF"/>
              <w:left w:val="single" w:sz="4" w:space="0" w:color="FFFFFF"/>
              <w:right w:val="single" w:sz="4" w:space="0" w:color="FFFFFF"/>
            </w:tcBorders>
            <w:shd w:val="clear" w:color="auto" w:fill="7B251F"/>
            <w:noWrap/>
            <w:vAlign w:val="center"/>
          </w:tcPr>
          <w:p w:rsidR="00852FE5" w:rsidRPr="00055E43" w:rsidRDefault="00852FE5" w:rsidP="00E2374D">
            <w:pPr>
              <w:jc w:val="center"/>
              <w:rPr>
                <w:rFonts w:ascii="Calibri" w:hAnsi="Calibri" w:cs="Calibri"/>
                <w:color w:val="FFFFFF"/>
                <w:sz w:val="17"/>
                <w:szCs w:val="17"/>
                <w:lang w:eastAsia="en-US"/>
              </w:rPr>
            </w:pPr>
            <w:r>
              <w:rPr>
                <w:rFonts w:ascii="Calibri" w:hAnsi="Calibri" w:cs="Calibri"/>
                <w:color w:val="FFFFFF"/>
                <w:sz w:val="17"/>
                <w:szCs w:val="17"/>
                <w:lang w:eastAsia="en-US"/>
              </w:rPr>
              <w:t>All</w:t>
            </w:r>
          </w:p>
        </w:tc>
        <w:tc>
          <w:tcPr>
            <w:tcW w:w="816" w:type="dxa"/>
            <w:tcBorders>
              <w:top w:val="single" w:sz="4" w:space="0" w:color="FFFFFF"/>
              <w:left w:val="single" w:sz="4" w:space="0" w:color="FFFFFF"/>
              <w:right w:val="single" w:sz="4" w:space="0" w:color="FFFFFF"/>
            </w:tcBorders>
            <w:shd w:val="clear" w:color="auto" w:fill="7B251F"/>
            <w:noWrap/>
            <w:vAlign w:val="center"/>
          </w:tcPr>
          <w:p w:rsidR="00852FE5" w:rsidRPr="00055E43" w:rsidRDefault="00852FE5" w:rsidP="00E2374D">
            <w:pPr>
              <w:jc w:val="center"/>
              <w:rPr>
                <w:rFonts w:ascii="Calibri" w:hAnsi="Calibri" w:cs="Calibri"/>
                <w:color w:val="FFFFFF"/>
                <w:sz w:val="17"/>
                <w:szCs w:val="17"/>
                <w:lang w:eastAsia="en-US"/>
              </w:rPr>
            </w:pPr>
            <w:r>
              <w:rPr>
                <w:rFonts w:ascii="Calibri" w:hAnsi="Calibri" w:cs="Calibri"/>
                <w:color w:val="FFFFFF"/>
                <w:sz w:val="17"/>
                <w:szCs w:val="17"/>
                <w:lang w:eastAsia="en-US"/>
              </w:rPr>
              <w:t>Beogradski region</w:t>
            </w:r>
          </w:p>
        </w:tc>
        <w:tc>
          <w:tcPr>
            <w:tcW w:w="752" w:type="dxa"/>
            <w:tcBorders>
              <w:top w:val="single" w:sz="4" w:space="0" w:color="FFFFFF"/>
              <w:left w:val="single" w:sz="4" w:space="0" w:color="FFFFFF"/>
              <w:right w:val="single" w:sz="4" w:space="0" w:color="FFFFFF"/>
            </w:tcBorders>
            <w:shd w:val="clear" w:color="auto" w:fill="7B251F"/>
            <w:noWrap/>
            <w:vAlign w:val="center"/>
          </w:tcPr>
          <w:p w:rsidR="00852FE5" w:rsidRPr="00055E43" w:rsidRDefault="00852FE5" w:rsidP="00E2374D">
            <w:pPr>
              <w:jc w:val="center"/>
              <w:rPr>
                <w:rFonts w:ascii="Calibri" w:hAnsi="Calibri" w:cs="Calibri"/>
                <w:color w:val="FFFFFF"/>
                <w:sz w:val="17"/>
                <w:szCs w:val="17"/>
                <w:lang w:eastAsia="en-US"/>
              </w:rPr>
            </w:pPr>
            <w:r>
              <w:rPr>
                <w:rFonts w:ascii="Calibri" w:hAnsi="Calibri" w:cs="Calibri"/>
                <w:color w:val="FFFFFF"/>
                <w:sz w:val="17"/>
                <w:szCs w:val="17"/>
                <w:lang w:eastAsia="en-US"/>
              </w:rPr>
              <w:t>Region Vojvodine</w:t>
            </w:r>
          </w:p>
        </w:tc>
        <w:tc>
          <w:tcPr>
            <w:tcW w:w="680" w:type="dxa"/>
            <w:tcBorders>
              <w:top w:val="single" w:sz="4" w:space="0" w:color="FFFFFF"/>
              <w:left w:val="single" w:sz="4" w:space="0" w:color="FFFFFF"/>
              <w:right w:val="single" w:sz="4" w:space="0" w:color="FFFFFF"/>
            </w:tcBorders>
            <w:shd w:val="clear" w:color="auto" w:fill="7B251F"/>
            <w:noWrap/>
            <w:vAlign w:val="center"/>
          </w:tcPr>
          <w:p w:rsidR="00852FE5" w:rsidRPr="00055E43" w:rsidRDefault="00852FE5" w:rsidP="00E2374D">
            <w:pPr>
              <w:jc w:val="center"/>
              <w:rPr>
                <w:rFonts w:ascii="Calibri" w:hAnsi="Calibri" w:cs="Calibri"/>
                <w:color w:val="FFFFFF"/>
                <w:sz w:val="17"/>
                <w:szCs w:val="17"/>
                <w:lang w:eastAsia="en-US"/>
              </w:rPr>
            </w:pPr>
            <w:r>
              <w:rPr>
                <w:rFonts w:ascii="Calibri" w:hAnsi="Calibri" w:cs="Calibri"/>
                <w:color w:val="FFFFFF"/>
                <w:sz w:val="17"/>
                <w:szCs w:val="17"/>
                <w:lang w:eastAsia="en-US"/>
              </w:rPr>
              <w:t>All</w:t>
            </w:r>
          </w:p>
        </w:tc>
        <w:tc>
          <w:tcPr>
            <w:tcW w:w="737" w:type="dxa"/>
            <w:tcBorders>
              <w:top w:val="single" w:sz="4" w:space="0" w:color="FFFFFF"/>
              <w:left w:val="single" w:sz="4" w:space="0" w:color="FFFFFF"/>
              <w:right w:val="single" w:sz="4" w:space="0" w:color="FFFFFF"/>
            </w:tcBorders>
            <w:shd w:val="clear" w:color="auto" w:fill="7B251F"/>
            <w:noWrap/>
            <w:vAlign w:val="center"/>
          </w:tcPr>
          <w:p w:rsidR="00852FE5" w:rsidRPr="00604EAD" w:rsidRDefault="00852FE5" w:rsidP="00E2374D">
            <w:pPr>
              <w:jc w:val="center"/>
              <w:rPr>
                <w:rFonts w:ascii="Calibri" w:hAnsi="Calibri" w:cs="Calibri"/>
                <w:color w:val="FFFFFF"/>
                <w:sz w:val="17"/>
                <w:szCs w:val="17"/>
                <w:lang w:eastAsia="en-US"/>
              </w:rPr>
            </w:pPr>
            <w:r>
              <w:rPr>
                <w:rFonts w:ascii="Calibri" w:hAnsi="Calibri" w:cs="Calibri"/>
                <w:color w:val="FFFFFF"/>
                <w:sz w:val="17"/>
                <w:szCs w:val="17"/>
                <w:lang w:eastAsia="en-US"/>
              </w:rPr>
              <w:t>Region Sumadije i Zapadne Srbije</w:t>
            </w:r>
          </w:p>
        </w:tc>
        <w:tc>
          <w:tcPr>
            <w:tcW w:w="680" w:type="dxa"/>
            <w:tcBorders>
              <w:top w:val="single" w:sz="4" w:space="0" w:color="FFFFFF"/>
              <w:left w:val="single" w:sz="4" w:space="0" w:color="FFFFFF"/>
              <w:right w:val="single" w:sz="4" w:space="0" w:color="FFFFFF"/>
            </w:tcBorders>
            <w:shd w:val="clear" w:color="auto" w:fill="7B251F"/>
            <w:noWrap/>
            <w:vAlign w:val="center"/>
          </w:tcPr>
          <w:p w:rsidR="00852FE5" w:rsidRPr="00604EAD" w:rsidRDefault="00852FE5" w:rsidP="00E2374D">
            <w:pPr>
              <w:jc w:val="center"/>
              <w:rPr>
                <w:rFonts w:ascii="Calibri" w:hAnsi="Calibri" w:cs="Calibri"/>
                <w:color w:val="FFFFFF"/>
                <w:sz w:val="17"/>
                <w:szCs w:val="17"/>
                <w:lang w:val="de-DE" w:eastAsia="en-US"/>
              </w:rPr>
            </w:pPr>
            <w:r w:rsidRPr="00604EAD">
              <w:rPr>
                <w:rFonts w:ascii="Calibri" w:hAnsi="Calibri" w:cs="Calibri"/>
                <w:color w:val="FFFFFF"/>
                <w:sz w:val="17"/>
                <w:szCs w:val="17"/>
                <w:lang w:val="de-DE" w:eastAsia="en-US"/>
              </w:rPr>
              <w:t>Region Juzne i Istocne Srbije</w:t>
            </w:r>
          </w:p>
        </w:tc>
        <w:tc>
          <w:tcPr>
            <w:tcW w:w="737" w:type="dxa"/>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E2374D">
            <w:pPr>
              <w:jc w:val="center"/>
              <w:rPr>
                <w:rFonts w:ascii="Calibri" w:hAnsi="Calibri" w:cs="Calibri"/>
                <w:color w:val="FFFFFF"/>
                <w:sz w:val="17"/>
                <w:szCs w:val="17"/>
                <w:lang w:eastAsia="en-US"/>
              </w:rPr>
            </w:pPr>
            <w:r>
              <w:rPr>
                <w:rFonts w:ascii="Calibri" w:hAnsi="Calibri" w:cs="Calibri"/>
                <w:color w:val="FFFFFF"/>
                <w:sz w:val="17"/>
                <w:szCs w:val="17"/>
                <w:lang w:eastAsia="en-US"/>
              </w:rPr>
              <w:t>Region Kosovo i Metohija</w:t>
            </w:r>
          </w:p>
        </w:tc>
        <w:tc>
          <w:tcPr>
            <w:tcW w:w="622" w:type="dxa"/>
            <w:vMerge/>
            <w:tcBorders>
              <w:top w:val="single" w:sz="4" w:space="0" w:color="FFFFFF"/>
              <w:left w:val="single" w:sz="4" w:space="0" w:color="FFFFFF"/>
              <w:right w:val="single" w:sz="4" w:space="0" w:color="7B251F"/>
            </w:tcBorders>
            <w:shd w:val="clear" w:color="auto" w:fill="7B251F"/>
            <w:vAlign w:val="center"/>
          </w:tcPr>
          <w:p w:rsidR="00852FE5" w:rsidRPr="007E00D0" w:rsidRDefault="00852FE5" w:rsidP="00E2374D">
            <w:pPr>
              <w:jc w:val="center"/>
              <w:rPr>
                <w:rFonts w:ascii="Calibri" w:hAnsi="Calibri" w:cs="Calibri"/>
                <w:color w:val="FFFFFF"/>
                <w:sz w:val="17"/>
                <w:szCs w:val="17"/>
              </w:rPr>
            </w:pPr>
          </w:p>
        </w:tc>
      </w:tr>
      <w:tr w:rsidR="00D760C2" w:rsidRPr="007E00D0" w:rsidTr="00D760C2">
        <w:trPr>
          <w:jc w:val="center"/>
        </w:trPr>
        <w:tc>
          <w:tcPr>
            <w:tcW w:w="929" w:type="dxa"/>
            <w:noWrap/>
            <w:vAlign w:val="bottom"/>
          </w:tcPr>
          <w:p w:rsidR="00D760C2" w:rsidRPr="00D760C2" w:rsidRDefault="00D760C2" w:rsidP="00D760C2">
            <w:pPr>
              <w:spacing w:before="120" w:line="252" w:lineRule="auto"/>
              <w:rPr>
                <w:rFonts w:ascii="Calibri" w:hAnsi="Calibri" w:cs="Calibri"/>
                <w:b/>
                <w:bCs/>
                <w:sz w:val="17"/>
                <w:szCs w:val="17"/>
              </w:rPr>
            </w:pPr>
            <w:r w:rsidRPr="00D760C2">
              <w:rPr>
                <w:rFonts w:ascii="Calibri" w:hAnsi="Calibri" w:cs="Calibri"/>
                <w:b/>
                <w:bCs/>
                <w:sz w:val="17"/>
                <w:szCs w:val="17"/>
              </w:rPr>
              <w:t>Total</w:t>
            </w:r>
          </w:p>
        </w:tc>
        <w:tc>
          <w:tcPr>
            <w:tcW w:w="2608" w:type="dxa"/>
            <w:tcBorders>
              <w:right w:val="single" w:sz="4" w:space="0" w:color="7B251F"/>
            </w:tcBorders>
            <w:noWrap/>
            <w:vAlign w:val="bottom"/>
          </w:tcPr>
          <w:p w:rsidR="00D760C2" w:rsidRPr="00D760C2" w:rsidRDefault="00D760C2" w:rsidP="00D760C2">
            <w:pPr>
              <w:spacing w:before="120" w:line="252" w:lineRule="auto"/>
              <w:rPr>
                <w:rFonts w:ascii="Calibri" w:hAnsi="Calibri" w:cs="Calibri"/>
                <w:b/>
                <w:bCs/>
                <w:sz w:val="17"/>
                <w:szCs w:val="17"/>
              </w:rPr>
            </w:pPr>
          </w:p>
        </w:tc>
        <w:tc>
          <w:tcPr>
            <w:tcW w:w="680" w:type="dxa"/>
            <w:tcBorders>
              <w:left w:val="single" w:sz="4" w:space="0" w:color="7B251F"/>
            </w:tcBorders>
            <w:noWrap/>
            <w:vAlign w:val="bottom"/>
          </w:tcPr>
          <w:p w:rsidR="00D760C2" w:rsidRPr="00D760C2" w:rsidRDefault="00D760C2" w:rsidP="00D760C2">
            <w:pPr>
              <w:spacing w:before="120" w:line="252" w:lineRule="auto"/>
              <w:ind w:right="57"/>
              <w:jc w:val="right"/>
              <w:rPr>
                <w:rFonts w:ascii="Calibri" w:eastAsia="Times New Roman" w:hAnsi="Calibri" w:cs="Calibri"/>
                <w:b/>
                <w:bCs/>
                <w:color w:val="000000"/>
                <w:sz w:val="17"/>
                <w:szCs w:val="17"/>
                <w:lang w:eastAsia="en-US"/>
              </w:rPr>
            </w:pPr>
            <w:r w:rsidRPr="00D760C2">
              <w:rPr>
                <w:rFonts w:ascii="Calibri" w:eastAsia="Times New Roman" w:hAnsi="Calibri" w:cs="Calibri"/>
                <w:b/>
                <w:bCs/>
                <w:color w:val="000000"/>
                <w:sz w:val="17"/>
                <w:szCs w:val="17"/>
                <w:lang w:eastAsia="en-US"/>
              </w:rPr>
              <w:t>1759</w:t>
            </w:r>
          </w:p>
        </w:tc>
        <w:tc>
          <w:tcPr>
            <w:tcW w:w="680" w:type="dxa"/>
            <w:noWrap/>
            <w:vAlign w:val="bottom"/>
          </w:tcPr>
          <w:p w:rsidR="00D760C2" w:rsidRPr="00D760C2" w:rsidRDefault="00D760C2" w:rsidP="00D760C2">
            <w:pPr>
              <w:spacing w:before="120" w:line="252" w:lineRule="auto"/>
              <w:ind w:right="57"/>
              <w:jc w:val="right"/>
              <w:rPr>
                <w:rFonts w:ascii="Calibri" w:eastAsia="Times New Roman" w:hAnsi="Calibri" w:cs="Calibri"/>
                <w:b/>
                <w:bCs/>
                <w:color w:val="000000"/>
                <w:sz w:val="17"/>
                <w:szCs w:val="17"/>
                <w:lang w:eastAsia="en-US"/>
              </w:rPr>
            </w:pPr>
            <w:r w:rsidRPr="00D760C2">
              <w:rPr>
                <w:rFonts w:ascii="Calibri" w:eastAsia="Times New Roman" w:hAnsi="Calibri" w:cs="Calibri"/>
                <w:b/>
                <w:bCs/>
                <w:color w:val="000000"/>
                <w:sz w:val="17"/>
                <w:szCs w:val="17"/>
                <w:lang w:eastAsia="en-US"/>
              </w:rPr>
              <w:t>1403</w:t>
            </w:r>
          </w:p>
        </w:tc>
        <w:tc>
          <w:tcPr>
            <w:tcW w:w="816" w:type="dxa"/>
            <w:noWrap/>
            <w:vAlign w:val="bottom"/>
          </w:tcPr>
          <w:p w:rsidR="00D760C2" w:rsidRPr="00D760C2" w:rsidRDefault="00D760C2" w:rsidP="00D760C2">
            <w:pPr>
              <w:spacing w:before="120" w:line="252" w:lineRule="auto"/>
              <w:ind w:right="57"/>
              <w:jc w:val="right"/>
              <w:rPr>
                <w:rFonts w:ascii="Calibri" w:eastAsia="Times New Roman" w:hAnsi="Calibri" w:cs="Calibri"/>
                <w:b/>
                <w:bCs/>
                <w:color w:val="000000"/>
                <w:sz w:val="17"/>
                <w:szCs w:val="17"/>
                <w:lang w:eastAsia="en-US"/>
              </w:rPr>
            </w:pPr>
            <w:r w:rsidRPr="00D760C2">
              <w:rPr>
                <w:rFonts w:ascii="Calibri" w:eastAsia="Times New Roman" w:hAnsi="Calibri" w:cs="Calibri"/>
                <w:b/>
                <w:bCs/>
                <w:color w:val="000000"/>
                <w:sz w:val="17"/>
                <w:szCs w:val="17"/>
                <w:lang w:eastAsia="en-US"/>
              </w:rPr>
              <w:t>944</w:t>
            </w:r>
          </w:p>
        </w:tc>
        <w:tc>
          <w:tcPr>
            <w:tcW w:w="752" w:type="dxa"/>
            <w:noWrap/>
            <w:vAlign w:val="bottom"/>
          </w:tcPr>
          <w:p w:rsidR="00D760C2" w:rsidRPr="00D760C2" w:rsidRDefault="00D760C2" w:rsidP="00D760C2">
            <w:pPr>
              <w:spacing w:before="120" w:line="252" w:lineRule="auto"/>
              <w:ind w:right="57"/>
              <w:jc w:val="right"/>
              <w:rPr>
                <w:rFonts w:ascii="Calibri" w:eastAsia="Times New Roman" w:hAnsi="Calibri" w:cs="Calibri"/>
                <w:b/>
                <w:bCs/>
                <w:color w:val="000000"/>
                <w:sz w:val="17"/>
                <w:szCs w:val="17"/>
                <w:lang w:eastAsia="en-US"/>
              </w:rPr>
            </w:pPr>
            <w:r w:rsidRPr="00D760C2">
              <w:rPr>
                <w:rFonts w:ascii="Calibri" w:eastAsia="Times New Roman" w:hAnsi="Calibri" w:cs="Calibri"/>
                <w:b/>
                <w:bCs/>
                <w:color w:val="000000"/>
                <w:sz w:val="17"/>
                <w:szCs w:val="17"/>
                <w:lang w:eastAsia="en-US"/>
              </w:rPr>
              <w:t>459</w:t>
            </w:r>
          </w:p>
        </w:tc>
        <w:tc>
          <w:tcPr>
            <w:tcW w:w="680" w:type="dxa"/>
            <w:noWrap/>
            <w:vAlign w:val="bottom"/>
          </w:tcPr>
          <w:p w:rsidR="00D760C2" w:rsidRPr="00D760C2" w:rsidRDefault="00D760C2" w:rsidP="00D760C2">
            <w:pPr>
              <w:spacing w:before="120" w:line="252" w:lineRule="auto"/>
              <w:ind w:right="57"/>
              <w:jc w:val="right"/>
              <w:rPr>
                <w:rFonts w:ascii="Calibri" w:eastAsia="Times New Roman" w:hAnsi="Calibri" w:cs="Calibri"/>
                <w:b/>
                <w:bCs/>
                <w:color w:val="000000"/>
                <w:sz w:val="17"/>
                <w:szCs w:val="17"/>
                <w:lang w:eastAsia="en-US"/>
              </w:rPr>
            </w:pPr>
            <w:r w:rsidRPr="00D760C2">
              <w:rPr>
                <w:rFonts w:ascii="Calibri" w:eastAsia="Times New Roman" w:hAnsi="Calibri" w:cs="Calibri"/>
                <w:b/>
                <w:bCs/>
                <w:color w:val="000000"/>
                <w:sz w:val="17"/>
                <w:szCs w:val="17"/>
                <w:lang w:eastAsia="en-US"/>
              </w:rPr>
              <w:t>353</w:t>
            </w:r>
          </w:p>
        </w:tc>
        <w:tc>
          <w:tcPr>
            <w:tcW w:w="737" w:type="dxa"/>
            <w:noWrap/>
            <w:vAlign w:val="bottom"/>
          </w:tcPr>
          <w:p w:rsidR="00D760C2" w:rsidRPr="00D760C2" w:rsidRDefault="00D760C2" w:rsidP="00D760C2">
            <w:pPr>
              <w:spacing w:before="120" w:line="252" w:lineRule="auto"/>
              <w:ind w:right="57"/>
              <w:jc w:val="right"/>
              <w:rPr>
                <w:rFonts w:ascii="Calibri" w:eastAsia="Times New Roman" w:hAnsi="Calibri" w:cs="Calibri"/>
                <w:b/>
                <w:bCs/>
                <w:color w:val="000000"/>
                <w:sz w:val="17"/>
                <w:szCs w:val="17"/>
                <w:lang w:eastAsia="en-US"/>
              </w:rPr>
            </w:pPr>
            <w:r w:rsidRPr="00D760C2">
              <w:rPr>
                <w:rFonts w:ascii="Calibri" w:eastAsia="Times New Roman" w:hAnsi="Calibri" w:cs="Calibri"/>
                <w:b/>
                <w:bCs/>
                <w:color w:val="000000"/>
                <w:sz w:val="17"/>
                <w:szCs w:val="17"/>
                <w:lang w:eastAsia="en-US"/>
              </w:rPr>
              <w:t>174</w:t>
            </w:r>
          </w:p>
        </w:tc>
        <w:tc>
          <w:tcPr>
            <w:tcW w:w="680" w:type="dxa"/>
            <w:noWrap/>
            <w:vAlign w:val="bottom"/>
          </w:tcPr>
          <w:p w:rsidR="00D760C2" w:rsidRPr="00D760C2" w:rsidRDefault="00D760C2" w:rsidP="00D760C2">
            <w:pPr>
              <w:spacing w:before="120" w:line="252" w:lineRule="auto"/>
              <w:ind w:right="57"/>
              <w:jc w:val="right"/>
              <w:rPr>
                <w:rFonts w:ascii="Calibri" w:eastAsia="Times New Roman" w:hAnsi="Calibri" w:cs="Calibri"/>
                <w:b/>
                <w:bCs/>
                <w:color w:val="000000"/>
                <w:sz w:val="17"/>
                <w:szCs w:val="17"/>
                <w:lang w:eastAsia="en-US"/>
              </w:rPr>
            </w:pPr>
            <w:r w:rsidRPr="00D760C2">
              <w:rPr>
                <w:rFonts w:ascii="Calibri" w:eastAsia="Times New Roman" w:hAnsi="Calibri" w:cs="Calibri"/>
                <w:b/>
                <w:bCs/>
                <w:color w:val="000000"/>
                <w:sz w:val="17"/>
                <w:szCs w:val="17"/>
                <w:lang w:eastAsia="en-US"/>
              </w:rPr>
              <w:t>163</w:t>
            </w:r>
          </w:p>
        </w:tc>
        <w:tc>
          <w:tcPr>
            <w:tcW w:w="737" w:type="dxa"/>
            <w:vAlign w:val="bottom"/>
          </w:tcPr>
          <w:p w:rsidR="00D760C2" w:rsidRPr="00D760C2" w:rsidRDefault="00D760C2" w:rsidP="00D760C2">
            <w:pPr>
              <w:spacing w:before="120" w:line="252" w:lineRule="auto"/>
              <w:ind w:right="57"/>
              <w:jc w:val="right"/>
              <w:rPr>
                <w:rFonts w:ascii="Calibri" w:eastAsia="Times New Roman" w:hAnsi="Calibri" w:cs="Calibri"/>
                <w:b/>
                <w:bCs/>
                <w:color w:val="000000"/>
                <w:sz w:val="17"/>
                <w:szCs w:val="17"/>
                <w:lang w:eastAsia="en-US"/>
              </w:rPr>
            </w:pPr>
            <w:r w:rsidRPr="00D760C2">
              <w:rPr>
                <w:rFonts w:ascii="Calibri" w:eastAsia="Times New Roman" w:hAnsi="Calibri" w:cs="Calibri"/>
                <w:b/>
                <w:bCs/>
                <w:color w:val="000000"/>
                <w:sz w:val="17"/>
                <w:szCs w:val="17"/>
                <w:lang w:eastAsia="en-US"/>
              </w:rPr>
              <w:t>16</w:t>
            </w:r>
          </w:p>
        </w:tc>
        <w:tc>
          <w:tcPr>
            <w:tcW w:w="622" w:type="dxa"/>
            <w:vAlign w:val="bottom"/>
          </w:tcPr>
          <w:p w:rsidR="00D760C2" w:rsidRPr="00D760C2" w:rsidRDefault="00D760C2" w:rsidP="00D760C2">
            <w:pPr>
              <w:spacing w:before="120" w:line="252" w:lineRule="auto"/>
              <w:ind w:right="57"/>
              <w:jc w:val="right"/>
              <w:rPr>
                <w:rFonts w:ascii="Calibri" w:eastAsia="Times New Roman" w:hAnsi="Calibri" w:cs="Calibri"/>
                <w:b/>
                <w:bCs/>
                <w:color w:val="000000"/>
                <w:sz w:val="17"/>
                <w:szCs w:val="17"/>
                <w:lang w:eastAsia="en-US"/>
              </w:rPr>
            </w:pPr>
            <w:r w:rsidRPr="00D760C2">
              <w:rPr>
                <w:rFonts w:ascii="Calibri" w:eastAsia="Times New Roman" w:hAnsi="Calibri" w:cs="Calibri"/>
                <w:b/>
                <w:bCs/>
                <w:color w:val="000000"/>
                <w:sz w:val="17"/>
                <w:szCs w:val="17"/>
                <w:lang w:eastAsia="en-US"/>
              </w:rPr>
              <w:t>3</w:t>
            </w:r>
          </w:p>
        </w:tc>
      </w:tr>
      <w:tr w:rsidR="00D760C2" w:rsidRPr="007E00D0" w:rsidTr="00D760C2">
        <w:trPr>
          <w:jc w:val="center"/>
        </w:trPr>
        <w:tc>
          <w:tcPr>
            <w:tcW w:w="929" w:type="dxa"/>
            <w:noWrap/>
            <w:vAlign w:val="bottom"/>
          </w:tcPr>
          <w:p w:rsidR="00D760C2" w:rsidRPr="00D760C2" w:rsidRDefault="00D760C2" w:rsidP="00D760C2">
            <w:pPr>
              <w:spacing w:before="120" w:line="252" w:lineRule="auto"/>
              <w:rPr>
                <w:rFonts w:ascii="Calibri" w:hAnsi="Calibri" w:cs="Calibri"/>
                <w:b/>
                <w:bCs/>
                <w:sz w:val="17"/>
                <w:szCs w:val="17"/>
              </w:rPr>
            </w:pPr>
            <w:r w:rsidRPr="00D760C2">
              <w:rPr>
                <w:rFonts w:ascii="Calibri" w:hAnsi="Calibri" w:cs="Calibri"/>
                <w:b/>
                <w:bCs/>
                <w:sz w:val="17"/>
                <w:szCs w:val="17"/>
              </w:rPr>
              <w:t>Magazines</w:t>
            </w:r>
          </w:p>
        </w:tc>
        <w:tc>
          <w:tcPr>
            <w:tcW w:w="2608" w:type="dxa"/>
            <w:tcBorders>
              <w:right w:val="single" w:sz="4" w:space="0" w:color="7B251F"/>
            </w:tcBorders>
            <w:noWrap/>
            <w:vAlign w:val="bottom"/>
          </w:tcPr>
          <w:p w:rsidR="00D760C2" w:rsidRPr="00D760C2" w:rsidRDefault="00D760C2" w:rsidP="00D760C2">
            <w:pPr>
              <w:spacing w:before="120" w:line="252" w:lineRule="auto"/>
              <w:rPr>
                <w:rFonts w:ascii="Calibri" w:hAnsi="Calibri" w:cs="Calibri"/>
                <w:b/>
                <w:bCs/>
                <w:sz w:val="17"/>
                <w:szCs w:val="17"/>
              </w:rPr>
            </w:pPr>
          </w:p>
        </w:tc>
        <w:tc>
          <w:tcPr>
            <w:tcW w:w="680" w:type="dxa"/>
            <w:tcBorders>
              <w:left w:val="single" w:sz="4" w:space="0" w:color="7B251F"/>
            </w:tcBorders>
            <w:noWrap/>
            <w:vAlign w:val="bottom"/>
          </w:tcPr>
          <w:p w:rsidR="00D760C2" w:rsidRPr="00D760C2" w:rsidRDefault="00D760C2" w:rsidP="00D760C2">
            <w:pPr>
              <w:spacing w:before="120" w:line="252" w:lineRule="auto"/>
              <w:ind w:right="57"/>
              <w:jc w:val="right"/>
              <w:rPr>
                <w:rFonts w:ascii="Calibri" w:eastAsia="Times New Roman" w:hAnsi="Calibri" w:cs="Calibri"/>
                <w:b/>
                <w:bCs/>
                <w:color w:val="000000"/>
                <w:sz w:val="17"/>
                <w:szCs w:val="17"/>
                <w:lang w:eastAsia="en-US"/>
              </w:rPr>
            </w:pPr>
            <w:r w:rsidRPr="00D760C2">
              <w:rPr>
                <w:rFonts w:ascii="Calibri" w:eastAsia="Times New Roman" w:hAnsi="Calibri" w:cs="Calibri"/>
                <w:b/>
                <w:bCs/>
                <w:color w:val="000000"/>
                <w:sz w:val="17"/>
                <w:szCs w:val="17"/>
                <w:lang w:eastAsia="en-US"/>
              </w:rPr>
              <w:t>1384</w:t>
            </w:r>
          </w:p>
        </w:tc>
        <w:tc>
          <w:tcPr>
            <w:tcW w:w="680" w:type="dxa"/>
            <w:noWrap/>
            <w:vAlign w:val="bottom"/>
          </w:tcPr>
          <w:p w:rsidR="00D760C2" w:rsidRPr="00D760C2" w:rsidRDefault="00D760C2" w:rsidP="00D760C2">
            <w:pPr>
              <w:spacing w:before="120" w:line="252" w:lineRule="auto"/>
              <w:ind w:right="57"/>
              <w:jc w:val="right"/>
              <w:rPr>
                <w:rFonts w:ascii="Calibri" w:eastAsia="Times New Roman" w:hAnsi="Calibri" w:cs="Calibri"/>
                <w:b/>
                <w:bCs/>
                <w:color w:val="000000"/>
                <w:sz w:val="17"/>
                <w:szCs w:val="17"/>
                <w:lang w:eastAsia="en-US"/>
              </w:rPr>
            </w:pPr>
            <w:r w:rsidRPr="00D760C2">
              <w:rPr>
                <w:rFonts w:ascii="Calibri" w:eastAsia="Times New Roman" w:hAnsi="Calibri" w:cs="Calibri"/>
                <w:b/>
                <w:bCs/>
                <w:color w:val="000000"/>
                <w:sz w:val="17"/>
                <w:szCs w:val="17"/>
                <w:lang w:eastAsia="en-US"/>
              </w:rPr>
              <w:t>1095</w:t>
            </w:r>
          </w:p>
        </w:tc>
        <w:tc>
          <w:tcPr>
            <w:tcW w:w="816" w:type="dxa"/>
            <w:noWrap/>
            <w:vAlign w:val="bottom"/>
          </w:tcPr>
          <w:p w:rsidR="00D760C2" w:rsidRPr="00D760C2" w:rsidRDefault="00D760C2" w:rsidP="00D760C2">
            <w:pPr>
              <w:spacing w:before="120" w:line="252" w:lineRule="auto"/>
              <w:ind w:right="57"/>
              <w:jc w:val="right"/>
              <w:rPr>
                <w:rFonts w:ascii="Calibri" w:eastAsia="Times New Roman" w:hAnsi="Calibri" w:cs="Calibri"/>
                <w:b/>
                <w:bCs/>
                <w:color w:val="000000"/>
                <w:sz w:val="17"/>
                <w:szCs w:val="17"/>
                <w:lang w:eastAsia="en-US"/>
              </w:rPr>
            </w:pPr>
            <w:r w:rsidRPr="00D760C2">
              <w:rPr>
                <w:rFonts w:ascii="Calibri" w:eastAsia="Times New Roman" w:hAnsi="Calibri" w:cs="Calibri"/>
                <w:b/>
                <w:bCs/>
                <w:color w:val="000000"/>
                <w:sz w:val="17"/>
                <w:szCs w:val="17"/>
                <w:lang w:eastAsia="en-US"/>
              </w:rPr>
              <w:t>760</w:t>
            </w:r>
          </w:p>
        </w:tc>
        <w:tc>
          <w:tcPr>
            <w:tcW w:w="752" w:type="dxa"/>
            <w:noWrap/>
            <w:vAlign w:val="bottom"/>
          </w:tcPr>
          <w:p w:rsidR="00D760C2" w:rsidRPr="00D760C2" w:rsidRDefault="00D760C2" w:rsidP="00D760C2">
            <w:pPr>
              <w:spacing w:before="120" w:line="252" w:lineRule="auto"/>
              <w:ind w:right="57"/>
              <w:jc w:val="right"/>
              <w:rPr>
                <w:rFonts w:ascii="Calibri" w:eastAsia="Times New Roman" w:hAnsi="Calibri" w:cs="Calibri"/>
                <w:b/>
                <w:bCs/>
                <w:color w:val="000000"/>
                <w:sz w:val="17"/>
                <w:szCs w:val="17"/>
                <w:lang w:eastAsia="en-US"/>
              </w:rPr>
            </w:pPr>
            <w:r w:rsidRPr="00D760C2">
              <w:rPr>
                <w:rFonts w:ascii="Calibri" w:eastAsia="Times New Roman" w:hAnsi="Calibri" w:cs="Calibri"/>
                <w:b/>
                <w:bCs/>
                <w:color w:val="000000"/>
                <w:sz w:val="17"/>
                <w:szCs w:val="17"/>
                <w:lang w:eastAsia="en-US"/>
              </w:rPr>
              <w:t>335</w:t>
            </w:r>
          </w:p>
        </w:tc>
        <w:tc>
          <w:tcPr>
            <w:tcW w:w="680" w:type="dxa"/>
            <w:noWrap/>
            <w:vAlign w:val="bottom"/>
          </w:tcPr>
          <w:p w:rsidR="00D760C2" w:rsidRPr="00D760C2" w:rsidRDefault="00D760C2" w:rsidP="00D760C2">
            <w:pPr>
              <w:spacing w:before="120" w:line="252" w:lineRule="auto"/>
              <w:ind w:right="57"/>
              <w:jc w:val="right"/>
              <w:rPr>
                <w:rFonts w:ascii="Calibri" w:eastAsia="Times New Roman" w:hAnsi="Calibri" w:cs="Calibri"/>
                <w:b/>
                <w:bCs/>
                <w:color w:val="000000"/>
                <w:sz w:val="17"/>
                <w:szCs w:val="17"/>
                <w:lang w:eastAsia="en-US"/>
              </w:rPr>
            </w:pPr>
            <w:r w:rsidRPr="00D760C2">
              <w:rPr>
                <w:rFonts w:ascii="Calibri" w:eastAsia="Times New Roman" w:hAnsi="Calibri" w:cs="Calibri"/>
                <w:b/>
                <w:bCs/>
                <w:color w:val="000000"/>
                <w:sz w:val="17"/>
                <w:szCs w:val="17"/>
                <w:lang w:eastAsia="en-US"/>
              </w:rPr>
              <w:t>286</w:t>
            </w:r>
          </w:p>
        </w:tc>
        <w:tc>
          <w:tcPr>
            <w:tcW w:w="737" w:type="dxa"/>
            <w:noWrap/>
            <w:vAlign w:val="bottom"/>
          </w:tcPr>
          <w:p w:rsidR="00D760C2" w:rsidRPr="00D760C2" w:rsidRDefault="00D760C2" w:rsidP="00D760C2">
            <w:pPr>
              <w:spacing w:before="120" w:line="252" w:lineRule="auto"/>
              <w:ind w:right="57"/>
              <w:jc w:val="right"/>
              <w:rPr>
                <w:rFonts w:ascii="Calibri" w:eastAsia="Times New Roman" w:hAnsi="Calibri" w:cs="Calibri"/>
                <w:b/>
                <w:bCs/>
                <w:color w:val="000000"/>
                <w:sz w:val="17"/>
                <w:szCs w:val="17"/>
                <w:lang w:eastAsia="en-US"/>
              </w:rPr>
            </w:pPr>
            <w:r w:rsidRPr="00D760C2">
              <w:rPr>
                <w:rFonts w:ascii="Calibri" w:eastAsia="Times New Roman" w:hAnsi="Calibri" w:cs="Calibri"/>
                <w:b/>
                <w:bCs/>
                <w:color w:val="000000"/>
                <w:sz w:val="17"/>
                <w:szCs w:val="17"/>
                <w:lang w:eastAsia="en-US"/>
              </w:rPr>
              <w:t>128</w:t>
            </w:r>
          </w:p>
        </w:tc>
        <w:tc>
          <w:tcPr>
            <w:tcW w:w="680" w:type="dxa"/>
            <w:noWrap/>
            <w:vAlign w:val="bottom"/>
          </w:tcPr>
          <w:p w:rsidR="00D760C2" w:rsidRPr="00D760C2" w:rsidRDefault="00D760C2" w:rsidP="00D760C2">
            <w:pPr>
              <w:spacing w:before="120" w:line="252" w:lineRule="auto"/>
              <w:ind w:right="57"/>
              <w:jc w:val="right"/>
              <w:rPr>
                <w:rFonts w:ascii="Calibri" w:eastAsia="Times New Roman" w:hAnsi="Calibri" w:cs="Calibri"/>
                <w:b/>
                <w:bCs/>
                <w:color w:val="000000"/>
                <w:sz w:val="17"/>
                <w:szCs w:val="17"/>
                <w:lang w:eastAsia="en-US"/>
              </w:rPr>
            </w:pPr>
            <w:r w:rsidRPr="00D760C2">
              <w:rPr>
                <w:rFonts w:ascii="Calibri" w:eastAsia="Times New Roman" w:hAnsi="Calibri" w:cs="Calibri"/>
                <w:b/>
                <w:bCs/>
                <w:color w:val="000000"/>
                <w:sz w:val="17"/>
                <w:szCs w:val="17"/>
                <w:lang w:eastAsia="en-US"/>
              </w:rPr>
              <w:t>143</w:t>
            </w:r>
          </w:p>
        </w:tc>
        <w:tc>
          <w:tcPr>
            <w:tcW w:w="737" w:type="dxa"/>
            <w:vAlign w:val="bottom"/>
          </w:tcPr>
          <w:p w:rsidR="00D760C2" w:rsidRPr="00D760C2" w:rsidRDefault="00D760C2" w:rsidP="00D760C2">
            <w:pPr>
              <w:spacing w:before="120" w:line="252" w:lineRule="auto"/>
              <w:ind w:right="57"/>
              <w:jc w:val="right"/>
              <w:rPr>
                <w:rFonts w:ascii="Calibri" w:eastAsia="Times New Roman" w:hAnsi="Calibri" w:cs="Calibri"/>
                <w:b/>
                <w:bCs/>
                <w:color w:val="000000"/>
                <w:sz w:val="17"/>
                <w:szCs w:val="17"/>
                <w:lang w:eastAsia="en-US"/>
              </w:rPr>
            </w:pPr>
            <w:r w:rsidRPr="00D760C2">
              <w:rPr>
                <w:rFonts w:ascii="Calibri" w:eastAsia="Times New Roman" w:hAnsi="Calibri" w:cs="Calibri"/>
                <w:b/>
                <w:bCs/>
                <w:color w:val="000000"/>
                <w:sz w:val="17"/>
                <w:szCs w:val="17"/>
                <w:lang w:eastAsia="en-US"/>
              </w:rPr>
              <w:t>15</w:t>
            </w:r>
          </w:p>
        </w:tc>
        <w:tc>
          <w:tcPr>
            <w:tcW w:w="622" w:type="dxa"/>
            <w:vAlign w:val="bottom"/>
          </w:tcPr>
          <w:p w:rsidR="00D760C2" w:rsidRPr="00D760C2" w:rsidRDefault="00D760C2" w:rsidP="00D760C2">
            <w:pPr>
              <w:spacing w:before="120" w:line="252" w:lineRule="auto"/>
              <w:ind w:right="57"/>
              <w:jc w:val="right"/>
              <w:rPr>
                <w:rFonts w:ascii="Calibri" w:eastAsia="Times New Roman" w:hAnsi="Calibri" w:cs="Calibri"/>
                <w:b/>
                <w:bCs/>
                <w:color w:val="000000"/>
                <w:sz w:val="17"/>
                <w:szCs w:val="17"/>
                <w:lang w:eastAsia="en-US"/>
              </w:rPr>
            </w:pPr>
            <w:r w:rsidRPr="00D760C2">
              <w:rPr>
                <w:rFonts w:ascii="Calibri" w:eastAsia="Times New Roman" w:hAnsi="Calibri" w:cs="Calibri"/>
                <w:b/>
                <w:bCs/>
                <w:color w:val="000000"/>
                <w:sz w:val="17"/>
                <w:szCs w:val="17"/>
                <w:lang w:eastAsia="en-US"/>
              </w:rPr>
              <w:t>3</w:t>
            </w:r>
          </w:p>
        </w:tc>
      </w:tr>
      <w:tr w:rsidR="00D760C2" w:rsidRPr="007E00D0" w:rsidTr="00D760C2">
        <w:trPr>
          <w:jc w:val="center"/>
        </w:trPr>
        <w:tc>
          <w:tcPr>
            <w:tcW w:w="929" w:type="dxa"/>
            <w:noWrap/>
            <w:vAlign w:val="bottom"/>
          </w:tcPr>
          <w:p w:rsidR="00D760C2" w:rsidRPr="00D760C2" w:rsidRDefault="00D760C2" w:rsidP="00D760C2">
            <w:pPr>
              <w:spacing w:line="252" w:lineRule="auto"/>
              <w:rPr>
                <w:rFonts w:ascii="Calibri" w:hAnsi="Calibri" w:cs="Calibri"/>
                <w:sz w:val="17"/>
                <w:szCs w:val="17"/>
              </w:rPr>
            </w:pPr>
          </w:p>
        </w:tc>
        <w:tc>
          <w:tcPr>
            <w:tcW w:w="2608" w:type="dxa"/>
            <w:tcBorders>
              <w:right w:val="single" w:sz="4" w:space="0" w:color="7B251F"/>
            </w:tcBorders>
            <w:noWrap/>
            <w:vAlign w:val="bottom"/>
          </w:tcPr>
          <w:p w:rsidR="00D760C2" w:rsidRPr="00D760C2" w:rsidRDefault="00D760C2" w:rsidP="00D760C2">
            <w:pPr>
              <w:spacing w:line="252" w:lineRule="auto"/>
              <w:rPr>
                <w:rFonts w:ascii="Calibri" w:hAnsi="Calibri" w:cs="Calibri"/>
                <w:color w:val="000000"/>
                <w:sz w:val="17"/>
                <w:szCs w:val="17"/>
              </w:rPr>
            </w:pPr>
            <w:r w:rsidRPr="00D760C2">
              <w:rPr>
                <w:rFonts w:ascii="Calibri" w:hAnsi="Calibri" w:cs="Calibri"/>
                <w:color w:val="000000"/>
                <w:sz w:val="17"/>
                <w:szCs w:val="17"/>
              </w:rPr>
              <w:t>General group</w:t>
            </w:r>
          </w:p>
        </w:tc>
        <w:tc>
          <w:tcPr>
            <w:tcW w:w="680" w:type="dxa"/>
            <w:tcBorders>
              <w:left w:val="single" w:sz="4" w:space="0" w:color="7B251F"/>
            </w:tcBorders>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107</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90</w:t>
            </w:r>
          </w:p>
        </w:tc>
        <w:tc>
          <w:tcPr>
            <w:tcW w:w="816"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48</w:t>
            </w:r>
          </w:p>
        </w:tc>
        <w:tc>
          <w:tcPr>
            <w:tcW w:w="752"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42</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16</w:t>
            </w:r>
          </w:p>
        </w:tc>
        <w:tc>
          <w:tcPr>
            <w:tcW w:w="737"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10</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4</w:t>
            </w:r>
          </w:p>
        </w:tc>
        <w:tc>
          <w:tcPr>
            <w:tcW w:w="737" w:type="dxa"/>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2</w:t>
            </w:r>
          </w:p>
        </w:tc>
        <w:tc>
          <w:tcPr>
            <w:tcW w:w="622" w:type="dxa"/>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1</w:t>
            </w:r>
          </w:p>
        </w:tc>
      </w:tr>
      <w:tr w:rsidR="00D760C2" w:rsidRPr="007E00D0" w:rsidTr="00D760C2">
        <w:trPr>
          <w:jc w:val="center"/>
        </w:trPr>
        <w:tc>
          <w:tcPr>
            <w:tcW w:w="929" w:type="dxa"/>
            <w:noWrap/>
            <w:vAlign w:val="bottom"/>
          </w:tcPr>
          <w:p w:rsidR="00D760C2" w:rsidRPr="00D760C2" w:rsidRDefault="00D760C2" w:rsidP="00D760C2">
            <w:pPr>
              <w:spacing w:line="252" w:lineRule="auto"/>
              <w:rPr>
                <w:rFonts w:ascii="Calibri" w:hAnsi="Calibri" w:cs="Calibri"/>
                <w:b/>
                <w:bCs/>
                <w:sz w:val="17"/>
                <w:szCs w:val="17"/>
              </w:rPr>
            </w:pPr>
          </w:p>
        </w:tc>
        <w:tc>
          <w:tcPr>
            <w:tcW w:w="2608" w:type="dxa"/>
            <w:tcBorders>
              <w:right w:val="single" w:sz="4" w:space="0" w:color="7B251F"/>
            </w:tcBorders>
            <w:noWrap/>
            <w:vAlign w:val="bottom"/>
          </w:tcPr>
          <w:p w:rsidR="00D760C2" w:rsidRPr="00D760C2" w:rsidRDefault="00D760C2" w:rsidP="00D760C2">
            <w:pPr>
              <w:spacing w:line="252" w:lineRule="auto"/>
              <w:rPr>
                <w:rFonts w:ascii="Calibri" w:hAnsi="Calibri" w:cs="Calibri"/>
                <w:color w:val="000000"/>
                <w:sz w:val="17"/>
                <w:szCs w:val="17"/>
              </w:rPr>
            </w:pPr>
            <w:r w:rsidRPr="00D760C2">
              <w:rPr>
                <w:rFonts w:ascii="Calibri" w:hAnsi="Calibri" w:cs="Calibri"/>
                <w:color w:val="000000"/>
                <w:sz w:val="17"/>
                <w:szCs w:val="17"/>
              </w:rPr>
              <w:t>Philosophy, psychology</w:t>
            </w:r>
          </w:p>
        </w:tc>
        <w:tc>
          <w:tcPr>
            <w:tcW w:w="680" w:type="dxa"/>
            <w:tcBorders>
              <w:left w:val="single" w:sz="4" w:space="0" w:color="7B251F"/>
            </w:tcBorders>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30</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28</w:t>
            </w:r>
          </w:p>
        </w:tc>
        <w:tc>
          <w:tcPr>
            <w:tcW w:w="816"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22</w:t>
            </w:r>
          </w:p>
        </w:tc>
        <w:tc>
          <w:tcPr>
            <w:tcW w:w="752"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6</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2</w:t>
            </w:r>
          </w:p>
        </w:tc>
        <w:tc>
          <w:tcPr>
            <w:tcW w:w="737"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2</w:t>
            </w:r>
          </w:p>
        </w:tc>
        <w:tc>
          <w:tcPr>
            <w:tcW w:w="737" w:type="dxa"/>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622" w:type="dxa"/>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r>
      <w:tr w:rsidR="00D760C2" w:rsidRPr="007E00D0" w:rsidTr="00D760C2">
        <w:trPr>
          <w:jc w:val="center"/>
        </w:trPr>
        <w:tc>
          <w:tcPr>
            <w:tcW w:w="929" w:type="dxa"/>
            <w:noWrap/>
            <w:vAlign w:val="bottom"/>
          </w:tcPr>
          <w:p w:rsidR="00D760C2" w:rsidRPr="00D760C2" w:rsidRDefault="00D760C2" w:rsidP="00D760C2">
            <w:pPr>
              <w:spacing w:line="252" w:lineRule="auto"/>
              <w:rPr>
                <w:rFonts w:ascii="Calibri" w:hAnsi="Calibri" w:cs="Calibri"/>
                <w:b/>
                <w:bCs/>
                <w:sz w:val="17"/>
                <w:szCs w:val="17"/>
              </w:rPr>
            </w:pPr>
          </w:p>
        </w:tc>
        <w:tc>
          <w:tcPr>
            <w:tcW w:w="2608" w:type="dxa"/>
            <w:tcBorders>
              <w:right w:val="single" w:sz="4" w:space="0" w:color="7B251F"/>
            </w:tcBorders>
            <w:noWrap/>
            <w:vAlign w:val="bottom"/>
          </w:tcPr>
          <w:p w:rsidR="00D760C2" w:rsidRPr="00D760C2" w:rsidRDefault="00D760C2" w:rsidP="00D760C2">
            <w:pPr>
              <w:spacing w:line="252" w:lineRule="auto"/>
              <w:rPr>
                <w:rFonts w:ascii="Calibri" w:hAnsi="Calibri" w:cs="Calibri"/>
                <w:color w:val="000000"/>
                <w:sz w:val="17"/>
                <w:szCs w:val="17"/>
              </w:rPr>
            </w:pPr>
            <w:r w:rsidRPr="00D760C2">
              <w:rPr>
                <w:rFonts w:ascii="Calibri" w:hAnsi="Calibri" w:cs="Calibri"/>
                <w:color w:val="000000"/>
                <w:sz w:val="17"/>
                <w:szCs w:val="17"/>
              </w:rPr>
              <w:t>Religion, theology</w:t>
            </w:r>
          </w:p>
        </w:tc>
        <w:tc>
          <w:tcPr>
            <w:tcW w:w="680" w:type="dxa"/>
            <w:tcBorders>
              <w:left w:val="single" w:sz="4" w:space="0" w:color="7B251F"/>
            </w:tcBorders>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43</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30</w:t>
            </w:r>
          </w:p>
        </w:tc>
        <w:tc>
          <w:tcPr>
            <w:tcW w:w="816"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19</w:t>
            </w:r>
          </w:p>
        </w:tc>
        <w:tc>
          <w:tcPr>
            <w:tcW w:w="752"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11</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13</w:t>
            </w:r>
          </w:p>
        </w:tc>
        <w:tc>
          <w:tcPr>
            <w:tcW w:w="737"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7</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6</w:t>
            </w:r>
          </w:p>
        </w:tc>
        <w:tc>
          <w:tcPr>
            <w:tcW w:w="737" w:type="dxa"/>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622" w:type="dxa"/>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r>
      <w:tr w:rsidR="00D760C2" w:rsidRPr="007E00D0" w:rsidTr="00D760C2">
        <w:trPr>
          <w:jc w:val="center"/>
        </w:trPr>
        <w:tc>
          <w:tcPr>
            <w:tcW w:w="929" w:type="dxa"/>
            <w:noWrap/>
            <w:vAlign w:val="bottom"/>
          </w:tcPr>
          <w:p w:rsidR="00D760C2" w:rsidRPr="00D760C2" w:rsidRDefault="00D760C2" w:rsidP="00D760C2">
            <w:pPr>
              <w:spacing w:line="252" w:lineRule="auto"/>
              <w:rPr>
                <w:rFonts w:ascii="Calibri" w:hAnsi="Calibri" w:cs="Calibri"/>
                <w:sz w:val="17"/>
                <w:szCs w:val="17"/>
              </w:rPr>
            </w:pPr>
          </w:p>
        </w:tc>
        <w:tc>
          <w:tcPr>
            <w:tcW w:w="2608" w:type="dxa"/>
            <w:tcBorders>
              <w:right w:val="single" w:sz="4" w:space="0" w:color="7B251F"/>
            </w:tcBorders>
            <w:noWrap/>
            <w:vAlign w:val="bottom"/>
          </w:tcPr>
          <w:p w:rsidR="00D760C2" w:rsidRPr="00D760C2" w:rsidRDefault="00D760C2" w:rsidP="00D760C2">
            <w:pPr>
              <w:spacing w:line="252" w:lineRule="auto"/>
              <w:rPr>
                <w:rFonts w:ascii="Calibri" w:hAnsi="Calibri" w:cs="Calibri"/>
                <w:color w:val="000000"/>
                <w:sz w:val="17"/>
                <w:szCs w:val="17"/>
              </w:rPr>
            </w:pPr>
            <w:r w:rsidRPr="00D760C2">
              <w:rPr>
                <w:rFonts w:ascii="Calibri" w:hAnsi="Calibri" w:cs="Calibri"/>
                <w:color w:val="000000"/>
                <w:sz w:val="17"/>
                <w:szCs w:val="17"/>
              </w:rPr>
              <w:t>Social sciences (general)</w:t>
            </w:r>
          </w:p>
        </w:tc>
        <w:tc>
          <w:tcPr>
            <w:tcW w:w="680" w:type="dxa"/>
            <w:tcBorders>
              <w:left w:val="single" w:sz="4" w:space="0" w:color="7B251F"/>
            </w:tcBorders>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392</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328</w:t>
            </w:r>
          </w:p>
        </w:tc>
        <w:tc>
          <w:tcPr>
            <w:tcW w:w="816"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254</w:t>
            </w:r>
          </w:p>
        </w:tc>
        <w:tc>
          <w:tcPr>
            <w:tcW w:w="752"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74</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63</w:t>
            </w:r>
          </w:p>
        </w:tc>
        <w:tc>
          <w:tcPr>
            <w:tcW w:w="737"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26</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32</w:t>
            </w:r>
          </w:p>
        </w:tc>
        <w:tc>
          <w:tcPr>
            <w:tcW w:w="737" w:type="dxa"/>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5</w:t>
            </w:r>
          </w:p>
        </w:tc>
        <w:tc>
          <w:tcPr>
            <w:tcW w:w="622" w:type="dxa"/>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1</w:t>
            </w:r>
          </w:p>
        </w:tc>
      </w:tr>
      <w:tr w:rsidR="00D760C2" w:rsidRPr="007E00D0" w:rsidTr="00D760C2">
        <w:trPr>
          <w:jc w:val="center"/>
        </w:trPr>
        <w:tc>
          <w:tcPr>
            <w:tcW w:w="929" w:type="dxa"/>
            <w:noWrap/>
            <w:vAlign w:val="bottom"/>
          </w:tcPr>
          <w:p w:rsidR="00D760C2" w:rsidRPr="00D760C2" w:rsidRDefault="00D760C2" w:rsidP="00D760C2">
            <w:pPr>
              <w:spacing w:line="252" w:lineRule="auto"/>
              <w:rPr>
                <w:rFonts w:ascii="Calibri" w:hAnsi="Calibri" w:cs="Calibri"/>
                <w:sz w:val="17"/>
                <w:szCs w:val="17"/>
              </w:rPr>
            </w:pPr>
          </w:p>
        </w:tc>
        <w:tc>
          <w:tcPr>
            <w:tcW w:w="2608" w:type="dxa"/>
            <w:tcBorders>
              <w:right w:val="single" w:sz="4" w:space="0" w:color="7B251F"/>
            </w:tcBorders>
            <w:noWrap/>
            <w:vAlign w:val="bottom"/>
          </w:tcPr>
          <w:p w:rsidR="00D760C2" w:rsidRPr="00D760C2" w:rsidRDefault="00D760C2" w:rsidP="00D760C2">
            <w:pPr>
              <w:spacing w:line="252" w:lineRule="auto"/>
              <w:rPr>
                <w:rFonts w:ascii="Calibri" w:hAnsi="Calibri" w:cs="Calibri"/>
                <w:color w:val="000000"/>
                <w:sz w:val="17"/>
                <w:szCs w:val="17"/>
              </w:rPr>
            </w:pPr>
            <w:r w:rsidRPr="00D760C2">
              <w:rPr>
                <w:rFonts w:ascii="Calibri" w:hAnsi="Calibri" w:cs="Calibri"/>
                <w:color w:val="000000"/>
                <w:sz w:val="17"/>
                <w:szCs w:val="17"/>
              </w:rPr>
              <w:t>Natural sciences</w:t>
            </w:r>
          </w:p>
        </w:tc>
        <w:tc>
          <w:tcPr>
            <w:tcW w:w="680" w:type="dxa"/>
            <w:tcBorders>
              <w:left w:val="single" w:sz="4" w:space="0" w:color="7B251F"/>
            </w:tcBorders>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91</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57</w:t>
            </w:r>
          </w:p>
        </w:tc>
        <w:tc>
          <w:tcPr>
            <w:tcW w:w="816"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47</w:t>
            </w:r>
          </w:p>
        </w:tc>
        <w:tc>
          <w:tcPr>
            <w:tcW w:w="752"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10</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34</w:t>
            </w:r>
          </w:p>
        </w:tc>
        <w:tc>
          <w:tcPr>
            <w:tcW w:w="737"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11</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23</w:t>
            </w:r>
          </w:p>
        </w:tc>
        <w:tc>
          <w:tcPr>
            <w:tcW w:w="737" w:type="dxa"/>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622" w:type="dxa"/>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r>
      <w:tr w:rsidR="00D760C2" w:rsidRPr="007E00D0" w:rsidTr="00D760C2">
        <w:trPr>
          <w:jc w:val="center"/>
        </w:trPr>
        <w:tc>
          <w:tcPr>
            <w:tcW w:w="929" w:type="dxa"/>
            <w:noWrap/>
            <w:vAlign w:val="bottom"/>
          </w:tcPr>
          <w:p w:rsidR="00D760C2" w:rsidRPr="00D760C2" w:rsidRDefault="00D760C2" w:rsidP="00D760C2">
            <w:pPr>
              <w:spacing w:line="252" w:lineRule="auto"/>
              <w:rPr>
                <w:rFonts w:ascii="Calibri" w:hAnsi="Calibri" w:cs="Calibri"/>
                <w:sz w:val="17"/>
                <w:szCs w:val="17"/>
              </w:rPr>
            </w:pPr>
          </w:p>
        </w:tc>
        <w:tc>
          <w:tcPr>
            <w:tcW w:w="2608" w:type="dxa"/>
            <w:tcBorders>
              <w:right w:val="single" w:sz="4" w:space="0" w:color="7B251F"/>
            </w:tcBorders>
            <w:noWrap/>
            <w:vAlign w:val="bottom"/>
          </w:tcPr>
          <w:p w:rsidR="00D760C2" w:rsidRPr="00D760C2" w:rsidRDefault="00D760C2" w:rsidP="00D760C2">
            <w:pPr>
              <w:spacing w:line="252" w:lineRule="auto"/>
              <w:rPr>
                <w:rFonts w:ascii="Calibri" w:hAnsi="Calibri" w:cs="Calibri"/>
                <w:color w:val="000000"/>
                <w:sz w:val="17"/>
                <w:szCs w:val="17"/>
              </w:rPr>
            </w:pPr>
            <w:r w:rsidRPr="00D760C2">
              <w:rPr>
                <w:rFonts w:ascii="Calibri" w:hAnsi="Calibri" w:cs="Calibri"/>
                <w:color w:val="000000"/>
                <w:sz w:val="17"/>
                <w:szCs w:val="17"/>
              </w:rPr>
              <w:t>Applied sciences, medicine, technology</w:t>
            </w:r>
          </w:p>
        </w:tc>
        <w:tc>
          <w:tcPr>
            <w:tcW w:w="680" w:type="dxa"/>
            <w:tcBorders>
              <w:left w:val="single" w:sz="4" w:space="0" w:color="7B251F"/>
            </w:tcBorders>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355</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288</w:t>
            </w:r>
          </w:p>
        </w:tc>
        <w:tc>
          <w:tcPr>
            <w:tcW w:w="816"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195</w:t>
            </w:r>
          </w:p>
        </w:tc>
        <w:tc>
          <w:tcPr>
            <w:tcW w:w="752"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93</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67</w:t>
            </w:r>
          </w:p>
        </w:tc>
        <w:tc>
          <w:tcPr>
            <w:tcW w:w="737"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29</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37</w:t>
            </w:r>
          </w:p>
        </w:tc>
        <w:tc>
          <w:tcPr>
            <w:tcW w:w="737" w:type="dxa"/>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1</w:t>
            </w:r>
          </w:p>
        </w:tc>
        <w:tc>
          <w:tcPr>
            <w:tcW w:w="622" w:type="dxa"/>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r>
      <w:tr w:rsidR="00D760C2" w:rsidRPr="007E00D0" w:rsidTr="00D760C2">
        <w:trPr>
          <w:jc w:val="center"/>
        </w:trPr>
        <w:tc>
          <w:tcPr>
            <w:tcW w:w="929" w:type="dxa"/>
            <w:noWrap/>
            <w:vAlign w:val="bottom"/>
          </w:tcPr>
          <w:p w:rsidR="00D760C2" w:rsidRPr="00D760C2" w:rsidRDefault="00D760C2" w:rsidP="00D760C2">
            <w:pPr>
              <w:spacing w:line="252" w:lineRule="auto"/>
              <w:rPr>
                <w:rFonts w:ascii="Calibri" w:hAnsi="Calibri" w:cs="Calibri"/>
                <w:sz w:val="17"/>
                <w:szCs w:val="17"/>
              </w:rPr>
            </w:pPr>
          </w:p>
        </w:tc>
        <w:tc>
          <w:tcPr>
            <w:tcW w:w="2608" w:type="dxa"/>
            <w:tcBorders>
              <w:right w:val="single" w:sz="4" w:space="0" w:color="7B251F"/>
            </w:tcBorders>
            <w:noWrap/>
            <w:vAlign w:val="bottom"/>
          </w:tcPr>
          <w:p w:rsidR="00D760C2" w:rsidRPr="00D760C2" w:rsidRDefault="00D760C2" w:rsidP="00D760C2">
            <w:pPr>
              <w:spacing w:line="252" w:lineRule="auto"/>
              <w:rPr>
                <w:rFonts w:ascii="Calibri" w:hAnsi="Calibri" w:cs="Calibri"/>
                <w:color w:val="000000"/>
                <w:sz w:val="17"/>
                <w:szCs w:val="17"/>
              </w:rPr>
            </w:pPr>
            <w:r w:rsidRPr="00D760C2">
              <w:rPr>
                <w:rFonts w:ascii="Calibri" w:hAnsi="Calibri" w:cs="Calibri"/>
                <w:color w:val="000000"/>
                <w:sz w:val="17"/>
                <w:szCs w:val="17"/>
              </w:rPr>
              <w:t>Arts</w:t>
            </w:r>
          </w:p>
        </w:tc>
        <w:tc>
          <w:tcPr>
            <w:tcW w:w="680" w:type="dxa"/>
            <w:tcBorders>
              <w:left w:val="single" w:sz="4" w:space="0" w:color="7B251F"/>
            </w:tcBorders>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156</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134</w:t>
            </w:r>
          </w:p>
        </w:tc>
        <w:tc>
          <w:tcPr>
            <w:tcW w:w="816"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80</w:t>
            </w:r>
          </w:p>
        </w:tc>
        <w:tc>
          <w:tcPr>
            <w:tcW w:w="752"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54</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22</w:t>
            </w:r>
          </w:p>
        </w:tc>
        <w:tc>
          <w:tcPr>
            <w:tcW w:w="737"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10</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11</w:t>
            </w:r>
          </w:p>
        </w:tc>
        <w:tc>
          <w:tcPr>
            <w:tcW w:w="737" w:type="dxa"/>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1</w:t>
            </w:r>
          </w:p>
        </w:tc>
        <w:tc>
          <w:tcPr>
            <w:tcW w:w="622" w:type="dxa"/>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r>
      <w:tr w:rsidR="00D760C2" w:rsidRPr="007E00D0" w:rsidTr="00D760C2">
        <w:trPr>
          <w:jc w:val="center"/>
        </w:trPr>
        <w:tc>
          <w:tcPr>
            <w:tcW w:w="929" w:type="dxa"/>
            <w:noWrap/>
            <w:vAlign w:val="bottom"/>
          </w:tcPr>
          <w:p w:rsidR="00D760C2" w:rsidRPr="00D760C2" w:rsidRDefault="00D760C2" w:rsidP="00D760C2">
            <w:pPr>
              <w:spacing w:line="252" w:lineRule="auto"/>
              <w:rPr>
                <w:rFonts w:ascii="Calibri" w:hAnsi="Calibri" w:cs="Calibri"/>
                <w:sz w:val="17"/>
                <w:szCs w:val="17"/>
              </w:rPr>
            </w:pPr>
          </w:p>
        </w:tc>
        <w:tc>
          <w:tcPr>
            <w:tcW w:w="2608" w:type="dxa"/>
            <w:tcBorders>
              <w:right w:val="single" w:sz="4" w:space="0" w:color="7B251F"/>
            </w:tcBorders>
            <w:noWrap/>
            <w:vAlign w:val="bottom"/>
          </w:tcPr>
          <w:p w:rsidR="00D760C2" w:rsidRPr="00D760C2" w:rsidRDefault="00D760C2" w:rsidP="00D760C2">
            <w:pPr>
              <w:spacing w:line="252" w:lineRule="auto"/>
              <w:rPr>
                <w:rFonts w:ascii="Calibri" w:hAnsi="Calibri" w:cs="Calibri"/>
                <w:color w:val="000000"/>
                <w:sz w:val="17"/>
                <w:szCs w:val="17"/>
              </w:rPr>
            </w:pPr>
            <w:r w:rsidRPr="00D760C2">
              <w:rPr>
                <w:rFonts w:ascii="Calibri" w:hAnsi="Calibri" w:cs="Calibri"/>
                <w:color w:val="000000"/>
                <w:sz w:val="17"/>
                <w:szCs w:val="17"/>
              </w:rPr>
              <w:t>Linguistics, philology and literature</w:t>
            </w:r>
          </w:p>
        </w:tc>
        <w:tc>
          <w:tcPr>
            <w:tcW w:w="680" w:type="dxa"/>
            <w:tcBorders>
              <w:left w:val="single" w:sz="4" w:space="0" w:color="7B251F"/>
            </w:tcBorders>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133</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87</w:t>
            </w:r>
          </w:p>
        </w:tc>
        <w:tc>
          <w:tcPr>
            <w:tcW w:w="816"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58</w:t>
            </w:r>
          </w:p>
        </w:tc>
        <w:tc>
          <w:tcPr>
            <w:tcW w:w="752"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29</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45</w:t>
            </w:r>
          </w:p>
        </w:tc>
        <w:tc>
          <w:tcPr>
            <w:tcW w:w="737"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19</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23</w:t>
            </w:r>
          </w:p>
        </w:tc>
        <w:tc>
          <w:tcPr>
            <w:tcW w:w="737" w:type="dxa"/>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3</w:t>
            </w:r>
          </w:p>
        </w:tc>
        <w:tc>
          <w:tcPr>
            <w:tcW w:w="622" w:type="dxa"/>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1</w:t>
            </w:r>
          </w:p>
        </w:tc>
      </w:tr>
      <w:tr w:rsidR="00D760C2" w:rsidRPr="007E00D0" w:rsidTr="00D760C2">
        <w:trPr>
          <w:jc w:val="center"/>
        </w:trPr>
        <w:tc>
          <w:tcPr>
            <w:tcW w:w="929" w:type="dxa"/>
            <w:noWrap/>
            <w:vAlign w:val="bottom"/>
          </w:tcPr>
          <w:p w:rsidR="00D760C2" w:rsidRPr="00D760C2" w:rsidRDefault="00D760C2" w:rsidP="00D760C2">
            <w:pPr>
              <w:spacing w:line="252" w:lineRule="auto"/>
              <w:rPr>
                <w:rFonts w:ascii="Calibri" w:hAnsi="Calibri" w:cs="Calibri"/>
                <w:sz w:val="17"/>
                <w:szCs w:val="17"/>
              </w:rPr>
            </w:pPr>
          </w:p>
        </w:tc>
        <w:tc>
          <w:tcPr>
            <w:tcW w:w="2608" w:type="dxa"/>
            <w:tcBorders>
              <w:right w:val="single" w:sz="4" w:space="0" w:color="7B251F"/>
            </w:tcBorders>
            <w:noWrap/>
            <w:vAlign w:val="bottom"/>
          </w:tcPr>
          <w:p w:rsidR="00D760C2" w:rsidRPr="00D760C2" w:rsidRDefault="00D760C2" w:rsidP="00D760C2">
            <w:pPr>
              <w:spacing w:line="252" w:lineRule="auto"/>
              <w:rPr>
                <w:rFonts w:ascii="Calibri" w:hAnsi="Calibri" w:cs="Calibri"/>
                <w:color w:val="000000"/>
                <w:sz w:val="17"/>
                <w:szCs w:val="17"/>
              </w:rPr>
            </w:pPr>
            <w:r w:rsidRPr="00D760C2">
              <w:rPr>
                <w:rFonts w:ascii="Calibri" w:hAnsi="Calibri" w:cs="Calibri"/>
                <w:color w:val="000000"/>
                <w:sz w:val="17"/>
                <w:szCs w:val="17"/>
              </w:rPr>
              <w:t>Аrcheology, geography, biography, history</w:t>
            </w:r>
          </w:p>
        </w:tc>
        <w:tc>
          <w:tcPr>
            <w:tcW w:w="680" w:type="dxa"/>
            <w:tcBorders>
              <w:left w:val="single" w:sz="4" w:space="0" w:color="7B251F"/>
            </w:tcBorders>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77</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53</w:t>
            </w:r>
          </w:p>
        </w:tc>
        <w:tc>
          <w:tcPr>
            <w:tcW w:w="816"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37</w:t>
            </w:r>
          </w:p>
        </w:tc>
        <w:tc>
          <w:tcPr>
            <w:tcW w:w="752"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16</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24</w:t>
            </w:r>
          </w:p>
        </w:tc>
        <w:tc>
          <w:tcPr>
            <w:tcW w:w="737"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16</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5</w:t>
            </w:r>
          </w:p>
        </w:tc>
        <w:tc>
          <w:tcPr>
            <w:tcW w:w="737" w:type="dxa"/>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3</w:t>
            </w:r>
          </w:p>
        </w:tc>
        <w:tc>
          <w:tcPr>
            <w:tcW w:w="622" w:type="dxa"/>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r>
      <w:tr w:rsidR="00D760C2" w:rsidRPr="007E00D0" w:rsidTr="0088768D">
        <w:trPr>
          <w:jc w:val="center"/>
        </w:trPr>
        <w:tc>
          <w:tcPr>
            <w:tcW w:w="3537" w:type="dxa"/>
            <w:gridSpan w:val="2"/>
            <w:tcBorders>
              <w:right w:val="single" w:sz="4" w:space="0" w:color="7B251F"/>
            </w:tcBorders>
            <w:noWrap/>
            <w:vAlign w:val="bottom"/>
          </w:tcPr>
          <w:p w:rsidR="00D760C2" w:rsidRPr="00D760C2" w:rsidRDefault="00D760C2" w:rsidP="00D760C2">
            <w:pPr>
              <w:spacing w:before="120" w:line="252" w:lineRule="auto"/>
              <w:rPr>
                <w:rFonts w:ascii="Calibri" w:hAnsi="Calibri" w:cs="Calibri"/>
                <w:sz w:val="17"/>
                <w:szCs w:val="17"/>
              </w:rPr>
            </w:pPr>
            <w:r w:rsidRPr="00D760C2">
              <w:rPr>
                <w:rFonts w:ascii="Calibri" w:hAnsi="Calibri" w:cs="Calibri"/>
                <w:b/>
                <w:bCs/>
                <w:sz w:val="17"/>
                <w:szCs w:val="17"/>
              </w:rPr>
              <w:t>Book collection</w:t>
            </w:r>
          </w:p>
        </w:tc>
        <w:tc>
          <w:tcPr>
            <w:tcW w:w="680" w:type="dxa"/>
            <w:tcBorders>
              <w:left w:val="single" w:sz="4" w:space="0" w:color="7B251F"/>
            </w:tcBorders>
            <w:noWrap/>
            <w:vAlign w:val="bottom"/>
          </w:tcPr>
          <w:p w:rsidR="00D760C2" w:rsidRPr="00D760C2" w:rsidRDefault="00D760C2" w:rsidP="00D760C2">
            <w:pPr>
              <w:spacing w:line="252" w:lineRule="auto"/>
              <w:ind w:right="57"/>
              <w:jc w:val="right"/>
              <w:rPr>
                <w:rFonts w:ascii="Calibri" w:eastAsia="Times New Roman" w:hAnsi="Calibri" w:cs="Calibri"/>
                <w:b/>
                <w:bCs/>
                <w:color w:val="000000"/>
                <w:sz w:val="17"/>
                <w:szCs w:val="17"/>
                <w:lang w:eastAsia="en-US"/>
              </w:rPr>
            </w:pPr>
            <w:r w:rsidRPr="00D760C2">
              <w:rPr>
                <w:rFonts w:ascii="Calibri" w:eastAsia="Times New Roman" w:hAnsi="Calibri" w:cs="Calibri"/>
                <w:b/>
                <w:bCs/>
                <w:color w:val="000000"/>
                <w:sz w:val="17"/>
                <w:szCs w:val="17"/>
                <w:lang w:eastAsia="en-US"/>
              </w:rPr>
              <w:t>1</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b/>
                <w:bCs/>
                <w:color w:val="000000"/>
                <w:sz w:val="17"/>
                <w:szCs w:val="17"/>
                <w:lang w:eastAsia="en-US"/>
              </w:rPr>
            </w:pPr>
            <w:r w:rsidRPr="00D760C2">
              <w:rPr>
                <w:rFonts w:ascii="Calibri" w:eastAsia="Times New Roman" w:hAnsi="Calibri" w:cs="Calibri"/>
                <w:b/>
                <w:bCs/>
                <w:color w:val="000000"/>
                <w:sz w:val="17"/>
                <w:szCs w:val="17"/>
                <w:lang w:eastAsia="en-US"/>
              </w:rPr>
              <w:t>-</w:t>
            </w:r>
          </w:p>
        </w:tc>
        <w:tc>
          <w:tcPr>
            <w:tcW w:w="816" w:type="dxa"/>
            <w:noWrap/>
            <w:vAlign w:val="bottom"/>
          </w:tcPr>
          <w:p w:rsidR="00D760C2" w:rsidRPr="00D760C2" w:rsidRDefault="00D760C2" w:rsidP="00D760C2">
            <w:pPr>
              <w:spacing w:line="252" w:lineRule="auto"/>
              <w:ind w:right="57"/>
              <w:jc w:val="right"/>
              <w:rPr>
                <w:rFonts w:ascii="Calibri" w:eastAsia="Times New Roman" w:hAnsi="Calibri" w:cs="Calibri"/>
                <w:b/>
                <w:bCs/>
                <w:color w:val="000000"/>
                <w:sz w:val="17"/>
                <w:szCs w:val="17"/>
                <w:lang w:eastAsia="en-US"/>
              </w:rPr>
            </w:pPr>
            <w:r w:rsidRPr="00D760C2">
              <w:rPr>
                <w:rFonts w:ascii="Calibri" w:eastAsia="Times New Roman" w:hAnsi="Calibri" w:cs="Calibri"/>
                <w:b/>
                <w:bCs/>
                <w:color w:val="000000"/>
                <w:sz w:val="17"/>
                <w:szCs w:val="17"/>
                <w:lang w:eastAsia="en-US"/>
              </w:rPr>
              <w:t>-</w:t>
            </w:r>
          </w:p>
        </w:tc>
        <w:tc>
          <w:tcPr>
            <w:tcW w:w="752" w:type="dxa"/>
            <w:noWrap/>
            <w:vAlign w:val="bottom"/>
          </w:tcPr>
          <w:p w:rsidR="00D760C2" w:rsidRPr="00D760C2" w:rsidRDefault="00D760C2" w:rsidP="00D760C2">
            <w:pPr>
              <w:spacing w:line="252" w:lineRule="auto"/>
              <w:ind w:right="57"/>
              <w:jc w:val="right"/>
              <w:rPr>
                <w:rFonts w:ascii="Calibri" w:eastAsia="Times New Roman" w:hAnsi="Calibri" w:cs="Calibri"/>
                <w:b/>
                <w:bCs/>
                <w:color w:val="000000"/>
                <w:sz w:val="17"/>
                <w:szCs w:val="17"/>
                <w:lang w:eastAsia="en-US"/>
              </w:rPr>
            </w:pPr>
            <w:r w:rsidRPr="00D760C2">
              <w:rPr>
                <w:rFonts w:ascii="Calibri" w:eastAsia="Times New Roman" w:hAnsi="Calibri" w:cs="Calibri"/>
                <w:b/>
                <w:bCs/>
                <w:color w:val="000000"/>
                <w:sz w:val="17"/>
                <w:szCs w:val="17"/>
                <w:lang w:eastAsia="en-US"/>
              </w:rPr>
              <w:t>-</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b/>
                <w:bCs/>
                <w:color w:val="000000"/>
                <w:sz w:val="17"/>
                <w:szCs w:val="17"/>
                <w:lang w:eastAsia="en-US"/>
              </w:rPr>
            </w:pPr>
            <w:r w:rsidRPr="00D760C2">
              <w:rPr>
                <w:rFonts w:ascii="Calibri" w:eastAsia="Times New Roman" w:hAnsi="Calibri" w:cs="Calibri"/>
                <w:b/>
                <w:bCs/>
                <w:color w:val="000000"/>
                <w:sz w:val="17"/>
                <w:szCs w:val="17"/>
                <w:lang w:eastAsia="en-US"/>
              </w:rPr>
              <w:t>1</w:t>
            </w:r>
          </w:p>
        </w:tc>
        <w:tc>
          <w:tcPr>
            <w:tcW w:w="737" w:type="dxa"/>
            <w:noWrap/>
            <w:vAlign w:val="bottom"/>
          </w:tcPr>
          <w:p w:rsidR="00D760C2" w:rsidRPr="00D760C2" w:rsidRDefault="00D760C2" w:rsidP="00D760C2">
            <w:pPr>
              <w:spacing w:line="252" w:lineRule="auto"/>
              <w:ind w:right="57"/>
              <w:jc w:val="right"/>
              <w:rPr>
                <w:rFonts w:ascii="Calibri" w:eastAsia="Times New Roman" w:hAnsi="Calibri" w:cs="Calibri"/>
                <w:b/>
                <w:bCs/>
                <w:color w:val="000000"/>
                <w:sz w:val="17"/>
                <w:szCs w:val="17"/>
                <w:lang w:eastAsia="en-US"/>
              </w:rPr>
            </w:pPr>
            <w:r w:rsidRPr="00D760C2">
              <w:rPr>
                <w:rFonts w:ascii="Calibri" w:eastAsia="Times New Roman" w:hAnsi="Calibri" w:cs="Calibri"/>
                <w:b/>
                <w:bCs/>
                <w:color w:val="000000"/>
                <w:sz w:val="17"/>
                <w:szCs w:val="17"/>
                <w:lang w:eastAsia="en-US"/>
              </w:rPr>
              <w:t>1</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b/>
                <w:bCs/>
                <w:color w:val="000000"/>
                <w:sz w:val="17"/>
                <w:szCs w:val="17"/>
                <w:lang w:eastAsia="en-US"/>
              </w:rPr>
            </w:pPr>
            <w:r w:rsidRPr="00D760C2">
              <w:rPr>
                <w:rFonts w:ascii="Calibri" w:eastAsia="Times New Roman" w:hAnsi="Calibri" w:cs="Calibri"/>
                <w:b/>
                <w:bCs/>
                <w:color w:val="000000"/>
                <w:sz w:val="17"/>
                <w:szCs w:val="17"/>
                <w:lang w:eastAsia="en-US"/>
              </w:rPr>
              <w:t>-</w:t>
            </w:r>
          </w:p>
        </w:tc>
        <w:tc>
          <w:tcPr>
            <w:tcW w:w="737" w:type="dxa"/>
            <w:vAlign w:val="bottom"/>
          </w:tcPr>
          <w:p w:rsidR="00D760C2" w:rsidRPr="00D760C2" w:rsidRDefault="00D760C2" w:rsidP="00D760C2">
            <w:pPr>
              <w:spacing w:line="252" w:lineRule="auto"/>
              <w:ind w:right="57"/>
              <w:jc w:val="right"/>
              <w:rPr>
                <w:rFonts w:ascii="Calibri" w:eastAsia="Times New Roman" w:hAnsi="Calibri" w:cs="Calibri"/>
                <w:b/>
                <w:bCs/>
                <w:color w:val="000000"/>
                <w:sz w:val="17"/>
                <w:szCs w:val="17"/>
                <w:lang w:eastAsia="en-US"/>
              </w:rPr>
            </w:pPr>
            <w:r w:rsidRPr="00D760C2">
              <w:rPr>
                <w:rFonts w:ascii="Calibri" w:eastAsia="Times New Roman" w:hAnsi="Calibri" w:cs="Calibri"/>
                <w:b/>
                <w:bCs/>
                <w:color w:val="000000"/>
                <w:sz w:val="17"/>
                <w:szCs w:val="17"/>
                <w:lang w:eastAsia="en-US"/>
              </w:rPr>
              <w:t>-</w:t>
            </w:r>
          </w:p>
        </w:tc>
        <w:tc>
          <w:tcPr>
            <w:tcW w:w="622" w:type="dxa"/>
            <w:vAlign w:val="bottom"/>
          </w:tcPr>
          <w:p w:rsidR="00D760C2" w:rsidRPr="00D760C2" w:rsidRDefault="00D760C2" w:rsidP="00D760C2">
            <w:pPr>
              <w:spacing w:line="252" w:lineRule="auto"/>
              <w:ind w:right="57"/>
              <w:jc w:val="right"/>
              <w:rPr>
                <w:rFonts w:ascii="Calibri" w:eastAsia="Times New Roman" w:hAnsi="Calibri" w:cs="Calibri"/>
                <w:b/>
                <w:bCs/>
                <w:color w:val="000000"/>
                <w:sz w:val="17"/>
                <w:szCs w:val="17"/>
                <w:lang w:eastAsia="en-US"/>
              </w:rPr>
            </w:pPr>
            <w:r w:rsidRPr="00D760C2">
              <w:rPr>
                <w:rFonts w:ascii="Calibri" w:eastAsia="Times New Roman" w:hAnsi="Calibri" w:cs="Calibri"/>
                <w:b/>
                <w:bCs/>
                <w:color w:val="000000"/>
                <w:sz w:val="17"/>
                <w:szCs w:val="17"/>
                <w:lang w:eastAsia="en-US"/>
              </w:rPr>
              <w:t>-</w:t>
            </w:r>
          </w:p>
        </w:tc>
      </w:tr>
      <w:tr w:rsidR="00D760C2" w:rsidRPr="007E00D0" w:rsidTr="00D760C2">
        <w:trPr>
          <w:jc w:val="center"/>
        </w:trPr>
        <w:tc>
          <w:tcPr>
            <w:tcW w:w="929" w:type="dxa"/>
            <w:noWrap/>
            <w:vAlign w:val="bottom"/>
          </w:tcPr>
          <w:p w:rsidR="00D760C2" w:rsidRPr="00D760C2" w:rsidRDefault="00D760C2" w:rsidP="00D760C2">
            <w:pPr>
              <w:spacing w:line="252" w:lineRule="auto"/>
              <w:rPr>
                <w:rFonts w:ascii="Calibri" w:hAnsi="Calibri" w:cs="Calibri"/>
                <w:b/>
                <w:bCs/>
                <w:sz w:val="17"/>
                <w:szCs w:val="17"/>
              </w:rPr>
            </w:pPr>
          </w:p>
        </w:tc>
        <w:tc>
          <w:tcPr>
            <w:tcW w:w="2608" w:type="dxa"/>
            <w:tcBorders>
              <w:right w:val="single" w:sz="4" w:space="0" w:color="7B251F"/>
            </w:tcBorders>
            <w:noWrap/>
            <w:vAlign w:val="bottom"/>
          </w:tcPr>
          <w:p w:rsidR="00D760C2" w:rsidRPr="00D760C2" w:rsidRDefault="00D760C2" w:rsidP="00D760C2">
            <w:pPr>
              <w:spacing w:line="252" w:lineRule="auto"/>
              <w:rPr>
                <w:rFonts w:ascii="Calibri" w:hAnsi="Calibri" w:cs="Calibri"/>
                <w:sz w:val="17"/>
                <w:szCs w:val="17"/>
              </w:rPr>
            </w:pPr>
            <w:r w:rsidRPr="00D760C2">
              <w:rPr>
                <w:rFonts w:ascii="Calibri" w:hAnsi="Calibri" w:cs="Calibri"/>
                <w:color w:val="000000"/>
                <w:sz w:val="17"/>
                <w:szCs w:val="17"/>
              </w:rPr>
              <w:t>Linguistics, philology and literature</w:t>
            </w:r>
          </w:p>
        </w:tc>
        <w:tc>
          <w:tcPr>
            <w:tcW w:w="680" w:type="dxa"/>
            <w:tcBorders>
              <w:left w:val="single" w:sz="4" w:space="0" w:color="7B251F"/>
            </w:tcBorders>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1</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816"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752"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1</w:t>
            </w:r>
          </w:p>
        </w:tc>
        <w:tc>
          <w:tcPr>
            <w:tcW w:w="737"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1</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737" w:type="dxa"/>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622" w:type="dxa"/>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r>
      <w:tr w:rsidR="00D760C2" w:rsidRPr="007E00D0" w:rsidTr="00D760C2">
        <w:trPr>
          <w:jc w:val="center"/>
        </w:trPr>
        <w:tc>
          <w:tcPr>
            <w:tcW w:w="929" w:type="dxa"/>
            <w:noWrap/>
            <w:vAlign w:val="bottom"/>
          </w:tcPr>
          <w:p w:rsidR="00D760C2" w:rsidRPr="00D760C2" w:rsidRDefault="00D760C2" w:rsidP="00D760C2">
            <w:pPr>
              <w:spacing w:before="120" w:line="252" w:lineRule="auto"/>
              <w:rPr>
                <w:rFonts w:ascii="Calibri" w:hAnsi="Calibri" w:cs="Calibri"/>
                <w:b/>
                <w:bCs/>
                <w:sz w:val="17"/>
                <w:szCs w:val="17"/>
              </w:rPr>
            </w:pPr>
            <w:r w:rsidRPr="00D760C2">
              <w:rPr>
                <w:rFonts w:ascii="Calibri" w:hAnsi="Calibri" w:cs="Calibri"/>
                <w:b/>
                <w:bCs/>
                <w:sz w:val="17"/>
                <w:szCs w:val="17"/>
              </w:rPr>
              <w:t>Newspapers</w:t>
            </w:r>
          </w:p>
        </w:tc>
        <w:tc>
          <w:tcPr>
            <w:tcW w:w="2608" w:type="dxa"/>
            <w:tcBorders>
              <w:right w:val="single" w:sz="4" w:space="0" w:color="7B251F"/>
            </w:tcBorders>
            <w:noWrap/>
            <w:vAlign w:val="bottom"/>
          </w:tcPr>
          <w:p w:rsidR="00D760C2" w:rsidRPr="00D760C2" w:rsidRDefault="00D760C2" w:rsidP="00D760C2">
            <w:pPr>
              <w:spacing w:before="120" w:line="252" w:lineRule="auto"/>
              <w:rPr>
                <w:rFonts w:ascii="Calibri" w:hAnsi="Calibri" w:cs="Calibri"/>
                <w:sz w:val="17"/>
                <w:szCs w:val="17"/>
              </w:rPr>
            </w:pPr>
          </w:p>
        </w:tc>
        <w:tc>
          <w:tcPr>
            <w:tcW w:w="680" w:type="dxa"/>
            <w:tcBorders>
              <w:left w:val="single" w:sz="4" w:space="0" w:color="7B251F"/>
            </w:tcBorders>
            <w:noWrap/>
            <w:vAlign w:val="bottom"/>
          </w:tcPr>
          <w:p w:rsidR="00D760C2" w:rsidRPr="00D760C2" w:rsidRDefault="00D760C2" w:rsidP="00D760C2">
            <w:pPr>
              <w:spacing w:before="120" w:line="252" w:lineRule="auto"/>
              <w:ind w:right="57"/>
              <w:jc w:val="right"/>
              <w:rPr>
                <w:rFonts w:ascii="Calibri" w:eastAsia="Times New Roman" w:hAnsi="Calibri" w:cs="Calibri"/>
                <w:b/>
                <w:bCs/>
                <w:color w:val="000000"/>
                <w:sz w:val="17"/>
                <w:szCs w:val="17"/>
                <w:lang w:eastAsia="en-US"/>
              </w:rPr>
            </w:pPr>
            <w:r w:rsidRPr="00D760C2">
              <w:rPr>
                <w:rFonts w:ascii="Calibri" w:eastAsia="Times New Roman" w:hAnsi="Calibri" w:cs="Calibri"/>
                <w:b/>
                <w:bCs/>
                <w:color w:val="000000"/>
                <w:sz w:val="17"/>
                <w:szCs w:val="17"/>
                <w:lang w:eastAsia="en-US"/>
              </w:rPr>
              <w:t>282</w:t>
            </w:r>
          </w:p>
        </w:tc>
        <w:tc>
          <w:tcPr>
            <w:tcW w:w="680" w:type="dxa"/>
            <w:noWrap/>
            <w:vAlign w:val="bottom"/>
          </w:tcPr>
          <w:p w:rsidR="00D760C2" w:rsidRPr="00D760C2" w:rsidRDefault="00D760C2" w:rsidP="00D760C2">
            <w:pPr>
              <w:spacing w:before="120" w:line="252" w:lineRule="auto"/>
              <w:ind w:right="57"/>
              <w:jc w:val="right"/>
              <w:rPr>
                <w:rFonts w:ascii="Calibri" w:eastAsia="Times New Roman" w:hAnsi="Calibri" w:cs="Calibri"/>
                <w:b/>
                <w:bCs/>
                <w:color w:val="000000"/>
                <w:sz w:val="17"/>
                <w:szCs w:val="17"/>
                <w:lang w:eastAsia="en-US"/>
              </w:rPr>
            </w:pPr>
            <w:r w:rsidRPr="00D760C2">
              <w:rPr>
                <w:rFonts w:ascii="Calibri" w:eastAsia="Times New Roman" w:hAnsi="Calibri" w:cs="Calibri"/>
                <w:b/>
                <w:bCs/>
                <w:color w:val="000000"/>
                <w:sz w:val="17"/>
                <w:szCs w:val="17"/>
                <w:lang w:eastAsia="en-US"/>
              </w:rPr>
              <w:t>220</w:t>
            </w:r>
          </w:p>
        </w:tc>
        <w:tc>
          <w:tcPr>
            <w:tcW w:w="816" w:type="dxa"/>
            <w:noWrap/>
            <w:vAlign w:val="bottom"/>
          </w:tcPr>
          <w:p w:rsidR="00D760C2" w:rsidRPr="00D760C2" w:rsidRDefault="00D760C2" w:rsidP="00D760C2">
            <w:pPr>
              <w:spacing w:before="120" w:line="252" w:lineRule="auto"/>
              <w:ind w:right="57"/>
              <w:jc w:val="right"/>
              <w:rPr>
                <w:rFonts w:ascii="Calibri" w:eastAsia="Times New Roman" w:hAnsi="Calibri" w:cs="Calibri"/>
                <w:b/>
                <w:bCs/>
                <w:color w:val="000000"/>
                <w:sz w:val="17"/>
                <w:szCs w:val="17"/>
                <w:lang w:eastAsia="en-US"/>
              </w:rPr>
            </w:pPr>
            <w:r w:rsidRPr="00D760C2">
              <w:rPr>
                <w:rFonts w:ascii="Calibri" w:eastAsia="Times New Roman" w:hAnsi="Calibri" w:cs="Calibri"/>
                <w:b/>
                <w:bCs/>
                <w:color w:val="000000"/>
                <w:sz w:val="17"/>
                <w:szCs w:val="17"/>
                <w:lang w:eastAsia="en-US"/>
              </w:rPr>
              <w:t>123</w:t>
            </w:r>
          </w:p>
        </w:tc>
        <w:tc>
          <w:tcPr>
            <w:tcW w:w="752" w:type="dxa"/>
            <w:noWrap/>
            <w:vAlign w:val="bottom"/>
          </w:tcPr>
          <w:p w:rsidR="00D760C2" w:rsidRPr="00D760C2" w:rsidRDefault="00D760C2" w:rsidP="00D760C2">
            <w:pPr>
              <w:spacing w:before="120" w:line="252" w:lineRule="auto"/>
              <w:ind w:right="57"/>
              <w:jc w:val="right"/>
              <w:rPr>
                <w:rFonts w:ascii="Calibri" w:eastAsia="Times New Roman" w:hAnsi="Calibri" w:cs="Calibri"/>
                <w:b/>
                <w:bCs/>
                <w:color w:val="000000"/>
                <w:sz w:val="17"/>
                <w:szCs w:val="17"/>
                <w:lang w:eastAsia="en-US"/>
              </w:rPr>
            </w:pPr>
            <w:r w:rsidRPr="00D760C2">
              <w:rPr>
                <w:rFonts w:ascii="Calibri" w:eastAsia="Times New Roman" w:hAnsi="Calibri" w:cs="Calibri"/>
                <w:b/>
                <w:bCs/>
                <w:color w:val="000000"/>
                <w:sz w:val="17"/>
                <w:szCs w:val="17"/>
                <w:lang w:eastAsia="en-US"/>
              </w:rPr>
              <w:t>97</w:t>
            </w:r>
          </w:p>
        </w:tc>
        <w:tc>
          <w:tcPr>
            <w:tcW w:w="680" w:type="dxa"/>
            <w:noWrap/>
            <w:vAlign w:val="bottom"/>
          </w:tcPr>
          <w:p w:rsidR="00D760C2" w:rsidRPr="00D760C2" w:rsidRDefault="00D760C2" w:rsidP="00D760C2">
            <w:pPr>
              <w:spacing w:before="120" w:line="252" w:lineRule="auto"/>
              <w:ind w:right="57"/>
              <w:jc w:val="right"/>
              <w:rPr>
                <w:rFonts w:ascii="Calibri" w:eastAsia="Times New Roman" w:hAnsi="Calibri" w:cs="Calibri"/>
                <w:b/>
                <w:bCs/>
                <w:color w:val="000000"/>
                <w:sz w:val="17"/>
                <w:szCs w:val="17"/>
                <w:lang w:eastAsia="en-US"/>
              </w:rPr>
            </w:pPr>
            <w:r w:rsidRPr="00D760C2">
              <w:rPr>
                <w:rFonts w:ascii="Calibri" w:eastAsia="Times New Roman" w:hAnsi="Calibri" w:cs="Calibri"/>
                <w:b/>
                <w:bCs/>
                <w:color w:val="000000"/>
                <w:sz w:val="17"/>
                <w:szCs w:val="17"/>
                <w:lang w:eastAsia="en-US"/>
              </w:rPr>
              <w:t>62</w:t>
            </w:r>
          </w:p>
        </w:tc>
        <w:tc>
          <w:tcPr>
            <w:tcW w:w="737" w:type="dxa"/>
            <w:noWrap/>
            <w:vAlign w:val="bottom"/>
          </w:tcPr>
          <w:p w:rsidR="00D760C2" w:rsidRPr="00D760C2" w:rsidRDefault="00D760C2" w:rsidP="00D760C2">
            <w:pPr>
              <w:spacing w:before="120" w:line="252" w:lineRule="auto"/>
              <w:ind w:right="57"/>
              <w:jc w:val="right"/>
              <w:rPr>
                <w:rFonts w:ascii="Calibri" w:eastAsia="Times New Roman" w:hAnsi="Calibri" w:cs="Calibri"/>
                <w:b/>
                <w:bCs/>
                <w:color w:val="000000"/>
                <w:sz w:val="17"/>
                <w:szCs w:val="17"/>
                <w:lang w:eastAsia="en-US"/>
              </w:rPr>
            </w:pPr>
            <w:r w:rsidRPr="00D760C2">
              <w:rPr>
                <w:rFonts w:ascii="Calibri" w:eastAsia="Times New Roman" w:hAnsi="Calibri" w:cs="Calibri"/>
                <w:b/>
                <w:bCs/>
                <w:color w:val="000000"/>
                <w:sz w:val="17"/>
                <w:szCs w:val="17"/>
                <w:lang w:eastAsia="en-US"/>
              </w:rPr>
              <w:t>42</w:t>
            </w:r>
          </w:p>
        </w:tc>
        <w:tc>
          <w:tcPr>
            <w:tcW w:w="680" w:type="dxa"/>
            <w:noWrap/>
            <w:vAlign w:val="bottom"/>
          </w:tcPr>
          <w:p w:rsidR="00D760C2" w:rsidRPr="00D760C2" w:rsidRDefault="00D760C2" w:rsidP="00D760C2">
            <w:pPr>
              <w:spacing w:before="120" w:line="252" w:lineRule="auto"/>
              <w:ind w:right="57"/>
              <w:jc w:val="right"/>
              <w:rPr>
                <w:rFonts w:ascii="Calibri" w:eastAsia="Times New Roman" w:hAnsi="Calibri" w:cs="Calibri"/>
                <w:b/>
                <w:bCs/>
                <w:color w:val="000000"/>
                <w:sz w:val="17"/>
                <w:szCs w:val="17"/>
                <w:lang w:eastAsia="en-US"/>
              </w:rPr>
            </w:pPr>
            <w:r w:rsidRPr="00D760C2">
              <w:rPr>
                <w:rFonts w:ascii="Calibri" w:eastAsia="Times New Roman" w:hAnsi="Calibri" w:cs="Calibri"/>
                <w:b/>
                <w:bCs/>
                <w:color w:val="000000"/>
                <w:sz w:val="17"/>
                <w:szCs w:val="17"/>
                <w:lang w:eastAsia="en-US"/>
              </w:rPr>
              <w:t>19</w:t>
            </w:r>
          </w:p>
        </w:tc>
        <w:tc>
          <w:tcPr>
            <w:tcW w:w="737" w:type="dxa"/>
            <w:vAlign w:val="bottom"/>
          </w:tcPr>
          <w:p w:rsidR="00D760C2" w:rsidRPr="00D760C2" w:rsidRDefault="00D760C2" w:rsidP="00D760C2">
            <w:pPr>
              <w:spacing w:before="120" w:line="252" w:lineRule="auto"/>
              <w:ind w:right="57"/>
              <w:jc w:val="right"/>
              <w:rPr>
                <w:rFonts w:ascii="Calibri" w:eastAsia="Times New Roman" w:hAnsi="Calibri" w:cs="Calibri"/>
                <w:b/>
                <w:bCs/>
                <w:color w:val="000000"/>
                <w:sz w:val="17"/>
                <w:szCs w:val="17"/>
                <w:lang w:eastAsia="en-US"/>
              </w:rPr>
            </w:pPr>
            <w:r w:rsidRPr="00D760C2">
              <w:rPr>
                <w:rFonts w:ascii="Calibri" w:eastAsia="Times New Roman" w:hAnsi="Calibri" w:cs="Calibri"/>
                <w:b/>
                <w:bCs/>
                <w:color w:val="000000"/>
                <w:sz w:val="17"/>
                <w:szCs w:val="17"/>
                <w:lang w:eastAsia="en-US"/>
              </w:rPr>
              <w:t>1</w:t>
            </w:r>
          </w:p>
        </w:tc>
        <w:tc>
          <w:tcPr>
            <w:tcW w:w="622" w:type="dxa"/>
            <w:vAlign w:val="bottom"/>
          </w:tcPr>
          <w:p w:rsidR="00D760C2" w:rsidRPr="00D760C2" w:rsidRDefault="00D760C2" w:rsidP="00D760C2">
            <w:pPr>
              <w:spacing w:before="120" w:line="252" w:lineRule="auto"/>
              <w:ind w:right="57"/>
              <w:jc w:val="right"/>
              <w:rPr>
                <w:rFonts w:ascii="Calibri" w:eastAsia="Times New Roman" w:hAnsi="Calibri" w:cs="Calibri"/>
                <w:b/>
                <w:bCs/>
                <w:color w:val="000000"/>
                <w:sz w:val="17"/>
                <w:szCs w:val="17"/>
                <w:lang w:eastAsia="en-US"/>
              </w:rPr>
            </w:pPr>
            <w:r w:rsidRPr="00D760C2">
              <w:rPr>
                <w:rFonts w:ascii="Calibri" w:eastAsia="Times New Roman" w:hAnsi="Calibri" w:cs="Calibri"/>
                <w:b/>
                <w:bCs/>
                <w:color w:val="000000"/>
                <w:sz w:val="17"/>
                <w:szCs w:val="17"/>
                <w:lang w:eastAsia="en-US"/>
              </w:rPr>
              <w:t>-</w:t>
            </w:r>
          </w:p>
        </w:tc>
      </w:tr>
      <w:tr w:rsidR="00D760C2" w:rsidRPr="007E00D0" w:rsidTr="00D760C2">
        <w:trPr>
          <w:jc w:val="center"/>
        </w:trPr>
        <w:tc>
          <w:tcPr>
            <w:tcW w:w="929" w:type="dxa"/>
            <w:noWrap/>
            <w:vAlign w:val="bottom"/>
          </w:tcPr>
          <w:p w:rsidR="00D760C2" w:rsidRPr="00D760C2" w:rsidRDefault="00D760C2" w:rsidP="00D760C2">
            <w:pPr>
              <w:spacing w:line="252" w:lineRule="auto"/>
              <w:rPr>
                <w:rFonts w:ascii="Calibri" w:hAnsi="Calibri" w:cs="Calibri"/>
                <w:b/>
                <w:bCs/>
                <w:sz w:val="17"/>
                <w:szCs w:val="17"/>
              </w:rPr>
            </w:pPr>
          </w:p>
        </w:tc>
        <w:tc>
          <w:tcPr>
            <w:tcW w:w="2608" w:type="dxa"/>
            <w:tcBorders>
              <w:right w:val="single" w:sz="4" w:space="0" w:color="7B251F"/>
            </w:tcBorders>
            <w:noWrap/>
            <w:vAlign w:val="bottom"/>
          </w:tcPr>
          <w:p w:rsidR="00D760C2" w:rsidRPr="00D760C2" w:rsidRDefault="00D760C2" w:rsidP="00D760C2">
            <w:pPr>
              <w:spacing w:line="252" w:lineRule="auto"/>
              <w:rPr>
                <w:rFonts w:ascii="Calibri" w:hAnsi="Calibri" w:cs="Calibri"/>
                <w:color w:val="000000"/>
                <w:sz w:val="17"/>
                <w:szCs w:val="17"/>
              </w:rPr>
            </w:pPr>
            <w:r w:rsidRPr="00D760C2">
              <w:rPr>
                <w:rFonts w:ascii="Calibri" w:hAnsi="Calibri" w:cs="Calibri"/>
                <w:color w:val="000000"/>
                <w:sz w:val="17"/>
                <w:szCs w:val="17"/>
              </w:rPr>
              <w:t>General group</w:t>
            </w:r>
          </w:p>
        </w:tc>
        <w:tc>
          <w:tcPr>
            <w:tcW w:w="680" w:type="dxa"/>
            <w:tcBorders>
              <w:left w:val="single" w:sz="4" w:space="0" w:color="7B251F"/>
            </w:tcBorders>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10</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9</w:t>
            </w:r>
          </w:p>
        </w:tc>
        <w:tc>
          <w:tcPr>
            <w:tcW w:w="816"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4</w:t>
            </w:r>
          </w:p>
        </w:tc>
        <w:tc>
          <w:tcPr>
            <w:tcW w:w="752"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5</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1</w:t>
            </w:r>
          </w:p>
        </w:tc>
        <w:tc>
          <w:tcPr>
            <w:tcW w:w="737"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1</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737" w:type="dxa"/>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622" w:type="dxa"/>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r>
      <w:tr w:rsidR="00D760C2" w:rsidRPr="007E00D0" w:rsidTr="00D760C2">
        <w:trPr>
          <w:jc w:val="center"/>
        </w:trPr>
        <w:tc>
          <w:tcPr>
            <w:tcW w:w="929" w:type="dxa"/>
            <w:noWrap/>
            <w:vAlign w:val="bottom"/>
          </w:tcPr>
          <w:p w:rsidR="00D760C2" w:rsidRPr="00D760C2" w:rsidRDefault="00D760C2" w:rsidP="00D760C2">
            <w:pPr>
              <w:spacing w:line="252" w:lineRule="auto"/>
              <w:rPr>
                <w:rFonts w:ascii="Calibri" w:hAnsi="Calibri" w:cs="Calibri"/>
                <w:sz w:val="17"/>
                <w:szCs w:val="17"/>
              </w:rPr>
            </w:pPr>
          </w:p>
        </w:tc>
        <w:tc>
          <w:tcPr>
            <w:tcW w:w="2608" w:type="dxa"/>
            <w:tcBorders>
              <w:right w:val="single" w:sz="4" w:space="0" w:color="7B251F"/>
            </w:tcBorders>
            <w:noWrap/>
            <w:vAlign w:val="bottom"/>
          </w:tcPr>
          <w:p w:rsidR="00D760C2" w:rsidRPr="00D760C2" w:rsidRDefault="00D760C2" w:rsidP="00D760C2">
            <w:pPr>
              <w:spacing w:line="252" w:lineRule="auto"/>
              <w:rPr>
                <w:rFonts w:ascii="Calibri" w:hAnsi="Calibri" w:cs="Calibri"/>
                <w:color w:val="000000"/>
                <w:sz w:val="17"/>
                <w:szCs w:val="17"/>
              </w:rPr>
            </w:pPr>
            <w:r w:rsidRPr="00D760C2">
              <w:rPr>
                <w:rFonts w:ascii="Calibri" w:hAnsi="Calibri" w:cs="Calibri"/>
                <w:color w:val="000000"/>
                <w:sz w:val="17"/>
                <w:szCs w:val="17"/>
              </w:rPr>
              <w:t>Philosophy, psychology</w:t>
            </w:r>
          </w:p>
        </w:tc>
        <w:tc>
          <w:tcPr>
            <w:tcW w:w="680" w:type="dxa"/>
            <w:tcBorders>
              <w:left w:val="single" w:sz="4" w:space="0" w:color="7B251F"/>
            </w:tcBorders>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1</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1</w:t>
            </w:r>
          </w:p>
        </w:tc>
        <w:tc>
          <w:tcPr>
            <w:tcW w:w="816"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1</w:t>
            </w:r>
          </w:p>
        </w:tc>
        <w:tc>
          <w:tcPr>
            <w:tcW w:w="752"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737"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737" w:type="dxa"/>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622" w:type="dxa"/>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r>
      <w:tr w:rsidR="00D760C2" w:rsidRPr="007E00D0" w:rsidTr="00D760C2">
        <w:trPr>
          <w:jc w:val="center"/>
        </w:trPr>
        <w:tc>
          <w:tcPr>
            <w:tcW w:w="929" w:type="dxa"/>
            <w:noWrap/>
            <w:vAlign w:val="bottom"/>
          </w:tcPr>
          <w:p w:rsidR="00D760C2" w:rsidRPr="00D760C2" w:rsidRDefault="00D760C2" w:rsidP="00D760C2">
            <w:pPr>
              <w:spacing w:line="252" w:lineRule="auto"/>
              <w:rPr>
                <w:rFonts w:ascii="Calibri" w:hAnsi="Calibri" w:cs="Calibri"/>
                <w:sz w:val="17"/>
                <w:szCs w:val="17"/>
              </w:rPr>
            </w:pPr>
          </w:p>
        </w:tc>
        <w:tc>
          <w:tcPr>
            <w:tcW w:w="2608" w:type="dxa"/>
            <w:tcBorders>
              <w:right w:val="single" w:sz="4" w:space="0" w:color="7B251F"/>
            </w:tcBorders>
            <w:noWrap/>
            <w:vAlign w:val="bottom"/>
          </w:tcPr>
          <w:p w:rsidR="00D760C2" w:rsidRPr="00D760C2" w:rsidRDefault="00D760C2" w:rsidP="00D760C2">
            <w:pPr>
              <w:spacing w:line="252" w:lineRule="auto"/>
              <w:rPr>
                <w:rFonts w:ascii="Calibri" w:hAnsi="Calibri" w:cs="Calibri"/>
                <w:color w:val="000000"/>
                <w:sz w:val="17"/>
                <w:szCs w:val="17"/>
              </w:rPr>
            </w:pPr>
            <w:r w:rsidRPr="00D760C2">
              <w:rPr>
                <w:rFonts w:ascii="Calibri" w:hAnsi="Calibri" w:cs="Calibri"/>
                <w:color w:val="000000"/>
                <w:sz w:val="17"/>
                <w:szCs w:val="17"/>
              </w:rPr>
              <w:t>Religion, theology</w:t>
            </w:r>
          </w:p>
        </w:tc>
        <w:tc>
          <w:tcPr>
            <w:tcW w:w="680" w:type="dxa"/>
            <w:tcBorders>
              <w:left w:val="single" w:sz="4" w:space="0" w:color="7B251F"/>
            </w:tcBorders>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10</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9</w:t>
            </w:r>
          </w:p>
        </w:tc>
        <w:tc>
          <w:tcPr>
            <w:tcW w:w="816"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6</w:t>
            </w:r>
          </w:p>
        </w:tc>
        <w:tc>
          <w:tcPr>
            <w:tcW w:w="752"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3</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1</w:t>
            </w:r>
          </w:p>
        </w:tc>
        <w:tc>
          <w:tcPr>
            <w:tcW w:w="737"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1</w:t>
            </w:r>
          </w:p>
        </w:tc>
        <w:tc>
          <w:tcPr>
            <w:tcW w:w="737" w:type="dxa"/>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622" w:type="dxa"/>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r>
      <w:tr w:rsidR="00D760C2" w:rsidRPr="007E00D0" w:rsidTr="00D760C2">
        <w:trPr>
          <w:jc w:val="center"/>
        </w:trPr>
        <w:tc>
          <w:tcPr>
            <w:tcW w:w="929" w:type="dxa"/>
            <w:noWrap/>
            <w:vAlign w:val="bottom"/>
          </w:tcPr>
          <w:p w:rsidR="00D760C2" w:rsidRPr="00D760C2" w:rsidRDefault="00D760C2" w:rsidP="00D760C2">
            <w:pPr>
              <w:spacing w:line="252" w:lineRule="auto"/>
              <w:rPr>
                <w:rFonts w:ascii="Calibri" w:hAnsi="Calibri" w:cs="Calibri"/>
                <w:sz w:val="17"/>
                <w:szCs w:val="17"/>
              </w:rPr>
            </w:pPr>
          </w:p>
        </w:tc>
        <w:tc>
          <w:tcPr>
            <w:tcW w:w="2608" w:type="dxa"/>
            <w:tcBorders>
              <w:right w:val="single" w:sz="4" w:space="0" w:color="7B251F"/>
            </w:tcBorders>
            <w:noWrap/>
            <w:vAlign w:val="bottom"/>
          </w:tcPr>
          <w:p w:rsidR="00D760C2" w:rsidRPr="00D760C2" w:rsidRDefault="00D760C2" w:rsidP="00D760C2">
            <w:pPr>
              <w:spacing w:line="252" w:lineRule="auto"/>
              <w:rPr>
                <w:rFonts w:ascii="Calibri" w:hAnsi="Calibri" w:cs="Calibri"/>
                <w:color w:val="000000"/>
                <w:sz w:val="17"/>
                <w:szCs w:val="17"/>
              </w:rPr>
            </w:pPr>
            <w:r w:rsidRPr="00D760C2">
              <w:rPr>
                <w:rFonts w:ascii="Calibri" w:hAnsi="Calibri" w:cs="Calibri"/>
                <w:color w:val="000000"/>
                <w:sz w:val="17"/>
                <w:szCs w:val="17"/>
              </w:rPr>
              <w:t>Social sciences (general)</w:t>
            </w:r>
          </w:p>
        </w:tc>
        <w:tc>
          <w:tcPr>
            <w:tcW w:w="680" w:type="dxa"/>
            <w:tcBorders>
              <w:left w:val="single" w:sz="4" w:space="0" w:color="7B251F"/>
            </w:tcBorders>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151</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105</w:t>
            </w:r>
          </w:p>
        </w:tc>
        <w:tc>
          <w:tcPr>
            <w:tcW w:w="816"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58</w:t>
            </w:r>
          </w:p>
        </w:tc>
        <w:tc>
          <w:tcPr>
            <w:tcW w:w="752"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47</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46</w:t>
            </w:r>
          </w:p>
        </w:tc>
        <w:tc>
          <w:tcPr>
            <w:tcW w:w="737"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31</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14</w:t>
            </w:r>
          </w:p>
        </w:tc>
        <w:tc>
          <w:tcPr>
            <w:tcW w:w="737" w:type="dxa"/>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1</w:t>
            </w:r>
          </w:p>
        </w:tc>
        <w:tc>
          <w:tcPr>
            <w:tcW w:w="622" w:type="dxa"/>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r>
      <w:tr w:rsidR="00D760C2" w:rsidRPr="007E00D0" w:rsidTr="00D760C2">
        <w:trPr>
          <w:jc w:val="center"/>
        </w:trPr>
        <w:tc>
          <w:tcPr>
            <w:tcW w:w="929" w:type="dxa"/>
            <w:noWrap/>
            <w:vAlign w:val="bottom"/>
          </w:tcPr>
          <w:p w:rsidR="00D760C2" w:rsidRPr="00D760C2" w:rsidRDefault="00D760C2" w:rsidP="00D760C2">
            <w:pPr>
              <w:spacing w:line="252" w:lineRule="auto"/>
              <w:rPr>
                <w:rFonts w:ascii="Calibri" w:hAnsi="Calibri" w:cs="Calibri"/>
                <w:sz w:val="17"/>
                <w:szCs w:val="17"/>
              </w:rPr>
            </w:pPr>
          </w:p>
        </w:tc>
        <w:tc>
          <w:tcPr>
            <w:tcW w:w="2608" w:type="dxa"/>
            <w:tcBorders>
              <w:right w:val="single" w:sz="4" w:space="0" w:color="7B251F"/>
            </w:tcBorders>
            <w:noWrap/>
            <w:vAlign w:val="bottom"/>
          </w:tcPr>
          <w:p w:rsidR="00D760C2" w:rsidRPr="00D760C2" w:rsidRDefault="00D760C2" w:rsidP="00D760C2">
            <w:pPr>
              <w:spacing w:line="252" w:lineRule="auto"/>
              <w:rPr>
                <w:rFonts w:ascii="Calibri" w:hAnsi="Calibri" w:cs="Calibri"/>
                <w:color w:val="000000"/>
                <w:sz w:val="17"/>
                <w:szCs w:val="17"/>
              </w:rPr>
            </w:pPr>
            <w:r w:rsidRPr="00D760C2">
              <w:rPr>
                <w:rFonts w:ascii="Calibri" w:hAnsi="Calibri" w:cs="Calibri"/>
                <w:color w:val="000000"/>
                <w:sz w:val="17"/>
                <w:szCs w:val="17"/>
              </w:rPr>
              <w:t>Natural sciences</w:t>
            </w:r>
          </w:p>
        </w:tc>
        <w:tc>
          <w:tcPr>
            <w:tcW w:w="680" w:type="dxa"/>
            <w:tcBorders>
              <w:left w:val="single" w:sz="4" w:space="0" w:color="7B251F"/>
            </w:tcBorders>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2</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2</w:t>
            </w:r>
          </w:p>
        </w:tc>
        <w:tc>
          <w:tcPr>
            <w:tcW w:w="816"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2</w:t>
            </w:r>
          </w:p>
        </w:tc>
        <w:tc>
          <w:tcPr>
            <w:tcW w:w="752"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737"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737" w:type="dxa"/>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622" w:type="dxa"/>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r>
      <w:tr w:rsidR="00D760C2" w:rsidRPr="007E00D0" w:rsidTr="00D760C2">
        <w:trPr>
          <w:jc w:val="center"/>
        </w:trPr>
        <w:tc>
          <w:tcPr>
            <w:tcW w:w="929" w:type="dxa"/>
            <w:noWrap/>
            <w:vAlign w:val="bottom"/>
          </w:tcPr>
          <w:p w:rsidR="00D760C2" w:rsidRPr="00D760C2" w:rsidRDefault="00D760C2" w:rsidP="00D760C2">
            <w:pPr>
              <w:spacing w:line="252" w:lineRule="auto"/>
              <w:rPr>
                <w:rFonts w:ascii="Calibri" w:hAnsi="Calibri" w:cs="Calibri"/>
                <w:sz w:val="17"/>
                <w:szCs w:val="17"/>
              </w:rPr>
            </w:pPr>
          </w:p>
        </w:tc>
        <w:tc>
          <w:tcPr>
            <w:tcW w:w="2608" w:type="dxa"/>
            <w:tcBorders>
              <w:right w:val="single" w:sz="4" w:space="0" w:color="7B251F"/>
            </w:tcBorders>
            <w:noWrap/>
            <w:vAlign w:val="bottom"/>
          </w:tcPr>
          <w:p w:rsidR="00D760C2" w:rsidRPr="00D760C2" w:rsidRDefault="00D760C2" w:rsidP="00D760C2">
            <w:pPr>
              <w:spacing w:line="252" w:lineRule="auto"/>
              <w:rPr>
                <w:rFonts w:ascii="Calibri" w:hAnsi="Calibri" w:cs="Calibri"/>
                <w:color w:val="000000"/>
                <w:sz w:val="17"/>
                <w:szCs w:val="17"/>
              </w:rPr>
            </w:pPr>
            <w:r w:rsidRPr="00D760C2">
              <w:rPr>
                <w:rFonts w:ascii="Calibri" w:hAnsi="Calibri" w:cs="Calibri"/>
                <w:color w:val="000000"/>
                <w:sz w:val="17"/>
                <w:szCs w:val="17"/>
              </w:rPr>
              <w:t>Applied sciences, medicine, technology</w:t>
            </w:r>
          </w:p>
        </w:tc>
        <w:tc>
          <w:tcPr>
            <w:tcW w:w="680" w:type="dxa"/>
            <w:tcBorders>
              <w:left w:val="single" w:sz="4" w:space="0" w:color="7B251F"/>
            </w:tcBorders>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47</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39</w:t>
            </w:r>
          </w:p>
        </w:tc>
        <w:tc>
          <w:tcPr>
            <w:tcW w:w="816"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27</w:t>
            </w:r>
          </w:p>
        </w:tc>
        <w:tc>
          <w:tcPr>
            <w:tcW w:w="752"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12</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8</w:t>
            </w:r>
          </w:p>
        </w:tc>
        <w:tc>
          <w:tcPr>
            <w:tcW w:w="737"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5</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3</w:t>
            </w:r>
          </w:p>
        </w:tc>
        <w:tc>
          <w:tcPr>
            <w:tcW w:w="737" w:type="dxa"/>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622" w:type="dxa"/>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r>
      <w:tr w:rsidR="00D760C2" w:rsidRPr="007E00D0" w:rsidTr="00D760C2">
        <w:trPr>
          <w:jc w:val="center"/>
        </w:trPr>
        <w:tc>
          <w:tcPr>
            <w:tcW w:w="929" w:type="dxa"/>
            <w:noWrap/>
            <w:vAlign w:val="bottom"/>
          </w:tcPr>
          <w:p w:rsidR="00D760C2" w:rsidRPr="00D760C2" w:rsidRDefault="00D760C2" w:rsidP="00D760C2">
            <w:pPr>
              <w:spacing w:line="252" w:lineRule="auto"/>
              <w:rPr>
                <w:rFonts w:ascii="Calibri" w:hAnsi="Calibri" w:cs="Calibri"/>
                <w:sz w:val="17"/>
                <w:szCs w:val="17"/>
              </w:rPr>
            </w:pPr>
          </w:p>
        </w:tc>
        <w:tc>
          <w:tcPr>
            <w:tcW w:w="2608" w:type="dxa"/>
            <w:tcBorders>
              <w:right w:val="single" w:sz="4" w:space="0" w:color="7B251F"/>
            </w:tcBorders>
            <w:noWrap/>
            <w:vAlign w:val="bottom"/>
          </w:tcPr>
          <w:p w:rsidR="00D760C2" w:rsidRPr="00D760C2" w:rsidRDefault="00D760C2" w:rsidP="00D760C2">
            <w:pPr>
              <w:spacing w:line="252" w:lineRule="auto"/>
              <w:rPr>
                <w:rFonts w:ascii="Calibri" w:hAnsi="Calibri" w:cs="Calibri"/>
                <w:color w:val="000000"/>
                <w:sz w:val="17"/>
                <w:szCs w:val="17"/>
              </w:rPr>
            </w:pPr>
            <w:r w:rsidRPr="00D760C2">
              <w:rPr>
                <w:rFonts w:ascii="Calibri" w:hAnsi="Calibri" w:cs="Calibri"/>
                <w:color w:val="000000"/>
                <w:sz w:val="17"/>
                <w:szCs w:val="17"/>
              </w:rPr>
              <w:t>Arts</w:t>
            </w:r>
          </w:p>
        </w:tc>
        <w:tc>
          <w:tcPr>
            <w:tcW w:w="680" w:type="dxa"/>
            <w:tcBorders>
              <w:left w:val="single" w:sz="4" w:space="0" w:color="7B251F"/>
            </w:tcBorders>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43</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40</w:t>
            </w:r>
          </w:p>
        </w:tc>
        <w:tc>
          <w:tcPr>
            <w:tcW w:w="816"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18</w:t>
            </w:r>
          </w:p>
        </w:tc>
        <w:tc>
          <w:tcPr>
            <w:tcW w:w="752"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22</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3</w:t>
            </w:r>
          </w:p>
        </w:tc>
        <w:tc>
          <w:tcPr>
            <w:tcW w:w="737"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2</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1</w:t>
            </w:r>
          </w:p>
        </w:tc>
        <w:tc>
          <w:tcPr>
            <w:tcW w:w="737" w:type="dxa"/>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622" w:type="dxa"/>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r>
      <w:tr w:rsidR="00D760C2" w:rsidRPr="007E00D0" w:rsidTr="00D760C2">
        <w:trPr>
          <w:jc w:val="center"/>
        </w:trPr>
        <w:tc>
          <w:tcPr>
            <w:tcW w:w="929" w:type="dxa"/>
            <w:noWrap/>
            <w:vAlign w:val="bottom"/>
          </w:tcPr>
          <w:p w:rsidR="00D760C2" w:rsidRPr="00D760C2" w:rsidRDefault="00D760C2" w:rsidP="00D760C2">
            <w:pPr>
              <w:spacing w:line="252" w:lineRule="auto"/>
              <w:rPr>
                <w:rFonts w:ascii="Calibri" w:hAnsi="Calibri" w:cs="Calibri"/>
                <w:sz w:val="17"/>
                <w:szCs w:val="17"/>
              </w:rPr>
            </w:pPr>
          </w:p>
        </w:tc>
        <w:tc>
          <w:tcPr>
            <w:tcW w:w="2608" w:type="dxa"/>
            <w:tcBorders>
              <w:right w:val="single" w:sz="4" w:space="0" w:color="7B251F"/>
            </w:tcBorders>
            <w:noWrap/>
            <w:vAlign w:val="bottom"/>
          </w:tcPr>
          <w:p w:rsidR="00D760C2" w:rsidRPr="00D760C2" w:rsidRDefault="00D760C2" w:rsidP="00D760C2">
            <w:pPr>
              <w:spacing w:line="252" w:lineRule="auto"/>
              <w:rPr>
                <w:rFonts w:ascii="Calibri" w:hAnsi="Calibri" w:cs="Calibri"/>
                <w:color w:val="000000"/>
                <w:sz w:val="17"/>
                <w:szCs w:val="17"/>
              </w:rPr>
            </w:pPr>
            <w:r w:rsidRPr="00D760C2">
              <w:rPr>
                <w:rFonts w:ascii="Calibri" w:hAnsi="Calibri" w:cs="Calibri"/>
                <w:color w:val="000000"/>
                <w:sz w:val="17"/>
                <w:szCs w:val="17"/>
              </w:rPr>
              <w:t>Linguistics, philology and literature</w:t>
            </w:r>
          </w:p>
        </w:tc>
        <w:tc>
          <w:tcPr>
            <w:tcW w:w="680" w:type="dxa"/>
            <w:tcBorders>
              <w:left w:val="single" w:sz="4" w:space="0" w:color="7B251F"/>
            </w:tcBorders>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18</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15</w:t>
            </w:r>
          </w:p>
        </w:tc>
        <w:tc>
          <w:tcPr>
            <w:tcW w:w="816"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7</w:t>
            </w:r>
          </w:p>
        </w:tc>
        <w:tc>
          <w:tcPr>
            <w:tcW w:w="752"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8</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3</w:t>
            </w:r>
          </w:p>
        </w:tc>
        <w:tc>
          <w:tcPr>
            <w:tcW w:w="737"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3</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737" w:type="dxa"/>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622" w:type="dxa"/>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r>
      <w:tr w:rsidR="00D760C2" w:rsidRPr="007E00D0" w:rsidTr="00D760C2">
        <w:trPr>
          <w:jc w:val="center"/>
        </w:trPr>
        <w:tc>
          <w:tcPr>
            <w:tcW w:w="3537" w:type="dxa"/>
            <w:gridSpan w:val="2"/>
            <w:tcBorders>
              <w:right w:val="single" w:sz="4" w:space="0" w:color="7B251F"/>
            </w:tcBorders>
            <w:noWrap/>
            <w:vAlign w:val="bottom"/>
          </w:tcPr>
          <w:p w:rsidR="00D760C2" w:rsidRPr="00D760C2" w:rsidRDefault="00D760C2" w:rsidP="00D760C2">
            <w:pPr>
              <w:spacing w:before="120" w:line="252" w:lineRule="auto"/>
              <w:rPr>
                <w:rFonts w:ascii="Calibri" w:hAnsi="Calibri" w:cs="Calibri"/>
                <w:sz w:val="17"/>
                <w:szCs w:val="17"/>
              </w:rPr>
            </w:pPr>
            <w:r w:rsidRPr="00D760C2">
              <w:rPr>
                <w:rFonts w:ascii="Calibri" w:hAnsi="Calibri" w:cs="Calibri"/>
                <w:b/>
                <w:bCs/>
                <w:sz w:val="17"/>
                <w:szCs w:val="17"/>
              </w:rPr>
              <w:t>Unknown newspapers with interesting content</w:t>
            </w:r>
          </w:p>
        </w:tc>
        <w:tc>
          <w:tcPr>
            <w:tcW w:w="680" w:type="dxa"/>
            <w:tcBorders>
              <w:left w:val="single" w:sz="4" w:space="0" w:color="7B251F"/>
            </w:tcBorders>
            <w:noWrap/>
            <w:vAlign w:val="bottom"/>
          </w:tcPr>
          <w:p w:rsidR="00D760C2" w:rsidRPr="00D760C2" w:rsidRDefault="00D760C2" w:rsidP="00D760C2">
            <w:pPr>
              <w:spacing w:before="120" w:line="252" w:lineRule="auto"/>
              <w:ind w:right="57"/>
              <w:jc w:val="right"/>
              <w:rPr>
                <w:rFonts w:ascii="Calibri" w:eastAsia="Times New Roman" w:hAnsi="Calibri" w:cs="Calibri"/>
                <w:b/>
                <w:bCs/>
                <w:color w:val="000000"/>
                <w:sz w:val="17"/>
                <w:szCs w:val="17"/>
                <w:lang w:eastAsia="en-US"/>
              </w:rPr>
            </w:pPr>
            <w:r w:rsidRPr="00D760C2">
              <w:rPr>
                <w:rFonts w:ascii="Calibri" w:eastAsia="Times New Roman" w:hAnsi="Calibri" w:cs="Calibri"/>
                <w:b/>
                <w:bCs/>
                <w:color w:val="000000"/>
                <w:sz w:val="17"/>
                <w:szCs w:val="17"/>
                <w:lang w:eastAsia="en-US"/>
              </w:rPr>
              <w:t>13</w:t>
            </w:r>
          </w:p>
        </w:tc>
        <w:tc>
          <w:tcPr>
            <w:tcW w:w="680" w:type="dxa"/>
            <w:noWrap/>
            <w:vAlign w:val="bottom"/>
          </w:tcPr>
          <w:p w:rsidR="00D760C2" w:rsidRPr="00D760C2" w:rsidRDefault="00D760C2" w:rsidP="00D760C2">
            <w:pPr>
              <w:spacing w:before="120" w:line="252" w:lineRule="auto"/>
              <w:ind w:right="57"/>
              <w:jc w:val="right"/>
              <w:rPr>
                <w:rFonts w:ascii="Calibri" w:eastAsia="Times New Roman" w:hAnsi="Calibri" w:cs="Calibri"/>
                <w:b/>
                <w:bCs/>
                <w:color w:val="000000"/>
                <w:sz w:val="17"/>
                <w:szCs w:val="17"/>
                <w:lang w:eastAsia="en-US"/>
              </w:rPr>
            </w:pPr>
            <w:r w:rsidRPr="00D760C2">
              <w:rPr>
                <w:rFonts w:ascii="Calibri" w:eastAsia="Times New Roman" w:hAnsi="Calibri" w:cs="Calibri"/>
                <w:b/>
                <w:bCs/>
                <w:color w:val="000000"/>
                <w:sz w:val="17"/>
                <w:szCs w:val="17"/>
                <w:lang w:eastAsia="en-US"/>
              </w:rPr>
              <w:t>13</w:t>
            </w:r>
          </w:p>
        </w:tc>
        <w:tc>
          <w:tcPr>
            <w:tcW w:w="816" w:type="dxa"/>
            <w:noWrap/>
            <w:vAlign w:val="bottom"/>
          </w:tcPr>
          <w:p w:rsidR="00D760C2" w:rsidRPr="00D760C2" w:rsidRDefault="00D760C2" w:rsidP="00D760C2">
            <w:pPr>
              <w:spacing w:before="120" w:line="252" w:lineRule="auto"/>
              <w:ind w:right="57"/>
              <w:jc w:val="right"/>
              <w:rPr>
                <w:rFonts w:ascii="Calibri" w:eastAsia="Times New Roman" w:hAnsi="Calibri" w:cs="Calibri"/>
                <w:b/>
                <w:bCs/>
                <w:color w:val="000000"/>
                <w:sz w:val="17"/>
                <w:szCs w:val="17"/>
                <w:lang w:eastAsia="en-US"/>
              </w:rPr>
            </w:pPr>
            <w:r w:rsidRPr="00D760C2">
              <w:rPr>
                <w:rFonts w:ascii="Calibri" w:eastAsia="Times New Roman" w:hAnsi="Calibri" w:cs="Calibri"/>
                <w:b/>
                <w:bCs/>
                <w:color w:val="000000"/>
                <w:sz w:val="17"/>
                <w:szCs w:val="17"/>
                <w:lang w:eastAsia="en-US"/>
              </w:rPr>
              <w:t>13</w:t>
            </w:r>
          </w:p>
        </w:tc>
        <w:tc>
          <w:tcPr>
            <w:tcW w:w="752" w:type="dxa"/>
            <w:noWrap/>
            <w:vAlign w:val="bottom"/>
          </w:tcPr>
          <w:p w:rsidR="00D760C2" w:rsidRPr="00D760C2" w:rsidRDefault="00D760C2" w:rsidP="00D760C2">
            <w:pPr>
              <w:spacing w:before="120" w:line="252" w:lineRule="auto"/>
              <w:ind w:right="57"/>
              <w:jc w:val="right"/>
              <w:rPr>
                <w:rFonts w:ascii="Calibri" w:eastAsia="Times New Roman" w:hAnsi="Calibri" w:cs="Calibri"/>
                <w:b/>
                <w:bCs/>
                <w:color w:val="000000"/>
                <w:sz w:val="17"/>
                <w:szCs w:val="17"/>
                <w:lang w:eastAsia="en-US"/>
              </w:rPr>
            </w:pPr>
            <w:r w:rsidRPr="00D760C2">
              <w:rPr>
                <w:rFonts w:ascii="Calibri" w:eastAsia="Times New Roman" w:hAnsi="Calibri" w:cs="Calibri"/>
                <w:b/>
                <w:bCs/>
                <w:color w:val="000000"/>
                <w:sz w:val="17"/>
                <w:szCs w:val="17"/>
                <w:lang w:eastAsia="en-US"/>
              </w:rPr>
              <w:t>-</w:t>
            </w:r>
          </w:p>
        </w:tc>
        <w:tc>
          <w:tcPr>
            <w:tcW w:w="680" w:type="dxa"/>
            <w:noWrap/>
            <w:vAlign w:val="bottom"/>
          </w:tcPr>
          <w:p w:rsidR="00D760C2" w:rsidRPr="00D760C2" w:rsidRDefault="00D760C2" w:rsidP="00D760C2">
            <w:pPr>
              <w:spacing w:before="120" w:line="252" w:lineRule="auto"/>
              <w:ind w:right="57"/>
              <w:jc w:val="right"/>
              <w:rPr>
                <w:rFonts w:ascii="Calibri" w:eastAsia="Times New Roman" w:hAnsi="Calibri" w:cs="Calibri"/>
                <w:b/>
                <w:bCs/>
                <w:color w:val="000000"/>
                <w:sz w:val="17"/>
                <w:szCs w:val="17"/>
                <w:lang w:eastAsia="en-US"/>
              </w:rPr>
            </w:pPr>
            <w:r w:rsidRPr="00D760C2">
              <w:rPr>
                <w:rFonts w:ascii="Calibri" w:eastAsia="Times New Roman" w:hAnsi="Calibri" w:cs="Calibri"/>
                <w:b/>
                <w:bCs/>
                <w:color w:val="000000"/>
                <w:sz w:val="17"/>
                <w:szCs w:val="17"/>
                <w:lang w:eastAsia="en-US"/>
              </w:rPr>
              <w:t>-</w:t>
            </w:r>
          </w:p>
        </w:tc>
        <w:tc>
          <w:tcPr>
            <w:tcW w:w="737" w:type="dxa"/>
            <w:noWrap/>
            <w:vAlign w:val="bottom"/>
          </w:tcPr>
          <w:p w:rsidR="00D760C2" w:rsidRPr="00D760C2" w:rsidRDefault="00D760C2" w:rsidP="00D760C2">
            <w:pPr>
              <w:spacing w:before="120" w:line="252" w:lineRule="auto"/>
              <w:ind w:right="57"/>
              <w:jc w:val="right"/>
              <w:rPr>
                <w:rFonts w:ascii="Calibri" w:eastAsia="Times New Roman" w:hAnsi="Calibri" w:cs="Calibri"/>
                <w:b/>
                <w:bCs/>
                <w:color w:val="000000"/>
                <w:sz w:val="17"/>
                <w:szCs w:val="17"/>
                <w:lang w:eastAsia="en-US"/>
              </w:rPr>
            </w:pPr>
            <w:r w:rsidRPr="00D760C2">
              <w:rPr>
                <w:rFonts w:ascii="Calibri" w:eastAsia="Times New Roman" w:hAnsi="Calibri" w:cs="Calibri"/>
                <w:b/>
                <w:bCs/>
                <w:color w:val="000000"/>
                <w:sz w:val="17"/>
                <w:szCs w:val="17"/>
                <w:lang w:eastAsia="en-US"/>
              </w:rPr>
              <w:t>-</w:t>
            </w:r>
          </w:p>
        </w:tc>
        <w:tc>
          <w:tcPr>
            <w:tcW w:w="680" w:type="dxa"/>
            <w:noWrap/>
            <w:vAlign w:val="bottom"/>
          </w:tcPr>
          <w:p w:rsidR="00D760C2" w:rsidRPr="00D760C2" w:rsidRDefault="00D760C2" w:rsidP="00D760C2">
            <w:pPr>
              <w:spacing w:before="120" w:line="252" w:lineRule="auto"/>
              <w:ind w:right="57"/>
              <w:jc w:val="right"/>
              <w:rPr>
                <w:rFonts w:ascii="Calibri" w:eastAsia="Times New Roman" w:hAnsi="Calibri" w:cs="Calibri"/>
                <w:b/>
                <w:bCs/>
                <w:color w:val="000000"/>
                <w:sz w:val="17"/>
                <w:szCs w:val="17"/>
                <w:lang w:eastAsia="en-US"/>
              </w:rPr>
            </w:pPr>
            <w:r w:rsidRPr="00D760C2">
              <w:rPr>
                <w:rFonts w:ascii="Calibri" w:eastAsia="Times New Roman" w:hAnsi="Calibri" w:cs="Calibri"/>
                <w:b/>
                <w:bCs/>
                <w:color w:val="000000"/>
                <w:sz w:val="17"/>
                <w:szCs w:val="17"/>
                <w:lang w:eastAsia="en-US"/>
              </w:rPr>
              <w:t>-</w:t>
            </w:r>
          </w:p>
        </w:tc>
        <w:tc>
          <w:tcPr>
            <w:tcW w:w="737" w:type="dxa"/>
            <w:vAlign w:val="bottom"/>
          </w:tcPr>
          <w:p w:rsidR="00D760C2" w:rsidRPr="00D760C2" w:rsidRDefault="00D760C2" w:rsidP="00D760C2">
            <w:pPr>
              <w:spacing w:before="120" w:line="252" w:lineRule="auto"/>
              <w:ind w:right="57"/>
              <w:jc w:val="right"/>
              <w:rPr>
                <w:rFonts w:ascii="Calibri" w:eastAsia="Times New Roman" w:hAnsi="Calibri" w:cs="Calibri"/>
                <w:b/>
                <w:bCs/>
                <w:color w:val="000000"/>
                <w:sz w:val="17"/>
                <w:szCs w:val="17"/>
                <w:lang w:eastAsia="en-US"/>
              </w:rPr>
            </w:pPr>
            <w:r w:rsidRPr="00D760C2">
              <w:rPr>
                <w:rFonts w:ascii="Calibri" w:eastAsia="Times New Roman" w:hAnsi="Calibri" w:cs="Calibri"/>
                <w:b/>
                <w:bCs/>
                <w:color w:val="000000"/>
                <w:sz w:val="17"/>
                <w:szCs w:val="17"/>
                <w:lang w:eastAsia="en-US"/>
              </w:rPr>
              <w:t>-</w:t>
            </w:r>
          </w:p>
        </w:tc>
        <w:tc>
          <w:tcPr>
            <w:tcW w:w="622" w:type="dxa"/>
            <w:vAlign w:val="bottom"/>
          </w:tcPr>
          <w:p w:rsidR="00D760C2" w:rsidRPr="00D760C2" w:rsidRDefault="00D760C2" w:rsidP="00D760C2">
            <w:pPr>
              <w:spacing w:before="120" w:line="252" w:lineRule="auto"/>
              <w:ind w:right="57"/>
              <w:jc w:val="right"/>
              <w:rPr>
                <w:rFonts w:ascii="Calibri" w:eastAsia="Times New Roman" w:hAnsi="Calibri" w:cs="Calibri"/>
                <w:b/>
                <w:bCs/>
                <w:color w:val="000000"/>
                <w:sz w:val="17"/>
                <w:szCs w:val="17"/>
                <w:lang w:eastAsia="en-US"/>
              </w:rPr>
            </w:pPr>
            <w:r w:rsidRPr="00D760C2">
              <w:rPr>
                <w:rFonts w:ascii="Calibri" w:eastAsia="Times New Roman" w:hAnsi="Calibri" w:cs="Calibri"/>
                <w:b/>
                <w:bCs/>
                <w:color w:val="000000"/>
                <w:sz w:val="17"/>
                <w:szCs w:val="17"/>
                <w:lang w:eastAsia="en-US"/>
              </w:rPr>
              <w:t>-</w:t>
            </w:r>
          </w:p>
        </w:tc>
      </w:tr>
      <w:tr w:rsidR="00D760C2" w:rsidRPr="007E00D0" w:rsidTr="00D760C2">
        <w:trPr>
          <w:jc w:val="center"/>
        </w:trPr>
        <w:tc>
          <w:tcPr>
            <w:tcW w:w="929" w:type="dxa"/>
            <w:noWrap/>
            <w:vAlign w:val="bottom"/>
          </w:tcPr>
          <w:p w:rsidR="00D760C2" w:rsidRPr="00D760C2" w:rsidRDefault="00D760C2" w:rsidP="00D760C2">
            <w:pPr>
              <w:spacing w:line="252" w:lineRule="auto"/>
              <w:rPr>
                <w:rFonts w:ascii="Calibri" w:hAnsi="Calibri" w:cs="Calibri"/>
                <w:sz w:val="17"/>
                <w:szCs w:val="17"/>
              </w:rPr>
            </w:pPr>
          </w:p>
        </w:tc>
        <w:tc>
          <w:tcPr>
            <w:tcW w:w="2608" w:type="dxa"/>
            <w:tcBorders>
              <w:right w:val="single" w:sz="4" w:space="0" w:color="7B251F"/>
            </w:tcBorders>
            <w:noWrap/>
            <w:vAlign w:val="bottom"/>
          </w:tcPr>
          <w:p w:rsidR="00D760C2" w:rsidRPr="00D760C2" w:rsidRDefault="00D760C2" w:rsidP="00D760C2">
            <w:pPr>
              <w:spacing w:line="252" w:lineRule="auto"/>
              <w:rPr>
                <w:rFonts w:ascii="Calibri" w:hAnsi="Calibri" w:cs="Calibri"/>
                <w:color w:val="000000"/>
                <w:sz w:val="17"/>
                <w:szCs w:val="17"/>
              </w:rPr>
            </w:pPr>
            <w:r w:rsidRPr="00D760C2">
              <w:rPr>
                <w:rFonts w:ascii="Calibri" w:hAnsi="Calibri" w:cs="Calibri"/>
                <w:color w:val="000000"/>
                <w:sz w:val="17"/>
                <w:szCs w:val="17"/>
              </w:rPr>
              <w:t>General group</w:t>
            </w:r>
          </w:p>
        </w:tc>
        <w:tc>
          <w:tcPr>
            <w:tcW w:w="680" w:type="dxa"/>
            <w:tcBorders>
              <w:left w:val="single" w:sz="4" w:space="0" w:color="7B251F"/>
            </w:tcBorders>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1</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1</w:t>
            </w:r>
          </w:p>
        </w:tc>
        <w:tc>
          <w:tcPr>
            <w:tcW w:w="816"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1</w:t>
            </w:r>
          </w:p>
        </w:tc>
        <w:tc>
          <w:tcPr>
            <w:tcW w:w="752"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737"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737" w:type="dxa"/>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622" w:type="dxa"/>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r>
      <w:tr w:rsidR="00D760C2" w:rsidRPr="007E00D0" w:rsidTr="00D760C2">
        <w:trPr>
          <w:jc w:val="center"/>
        </w:trPr>
        <w:tc>
          <w:tcPr>
            <w:tcW w:w="929" w:type="dxa"/>
            <w:noWrap/>
            <w:vAlign w:val="bottom"/>
          </w:tcPr>
          <w:p w:rsidR="00D760C2" w:rsidRPr="00D760C2" w:rsidRDefault="00D760C2" w:rsidP="00D760C2">
            <w:pPr>
              <w:spacing w:line="252" w:lineRule="auto"/>
              <w:rPr>
                <w:rFonts w:ascii="Calibri" w:hAnsi="Calibri" w:cs="Calibri"/>
                <w:b/>
                <w:bCs/>
                <w:sz w:val="17"/>
                <w:szCs w:val="17"/>
              </w:rPr>
            </w:pPr>
          </w:p>
        </w:tc>
        <w:tc>
          <w:tcPr>
            <w:tcW w:w="2608" w:type="dxa"/>
            <w:tcBorders>
              <w:right w:val="single" w:sz="4" w:space="0" w:color="7B251F"/>
            </w:tcBorders>
            <w:noWrap/>
            <w:vAlign w:val="bottom"/>
          </w:tcPr>
          <w:p w:rsidR="00D760C2" w:rsidRPr="00D760C2" w:rsidRDefault="00D760C2" w:rsidP="00D760C2">
            <w:pPr>
              <w:spacing w:line="252" w:lineRule="auto"/>
              <w:rPr>
                <w:rFonts w:ascii="Calibri" w:hAnsi="Calibri" w:cs="Calibri"/>
                <w:color w:val="000000"/>
                <w:sz w:val="17"/>
                <w:szCs w:val="17"/>
              </w:rPr>
            </w:pPr>
            <w:r w:rsidRPr="00D760C2">
              <w:rPr>
                <w:rFonts w:ascii="Calibri" w:hAnsi="Calibri" w:cs="Calibri"/>
                <w:color w:val="000000"/>
                <w:sz w:val="17"/>
                <w:szCs w:val="17"/>
              </w:rPr>
              <w:t>Social sciences (general)</w:t>
            </w:r>
          </w:p>
        </w:tc>
        <w:tc>
          <w:tcPr>
            <w:tcW w:w="680" w:type="dxa"/>
            <w:tcBorders>
              <w:left w:val="single" w:sz="4" w:space="0" w:color="7B251F"/>
            </w:tcBorders>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8</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8</w:t>
            </w:r>
          </w:p>
        </w:tc>
        <w:tc>
          <w:tcPr>
            <w:tcW w:w="816"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8</w:t>
            </w:r>
          </w:p>
        </w:tc>
        <w:tc>
          <w:tcPr>
            <w:tcW w:w="752"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737"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737" w:type="dxa"/>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622" w:type="dxa"/>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r>
      <w:tr w:rsidR="00D760C2" w:rsidRPr="007E00D0" w:rsidTr="00D760C2">
        <w:trPr>
          <w:jc w:val="center"/>
        </w:trPr>
        <w:tc>
          <w:tcPr>
            <w:tcW w:w="929" w:type="dxa"/>
            <w:noWrap/>
            <w:vAlign w:val="bottom"/>
          </w:tcPr>
          <w:p w:rsidR="00D760C2" w:rsidRPr="00D760C2" w:rsidRDefault="00D760C2" w:rsidP="00D760C2">
            <w:pPr>
              <w:spacing w:line="252" w:lineRule="auto"/>
              <w:rPr>
                <w:rFonts w:ascii="Calibri" w:hAnsi="Calibri" w:cs="Calibri"/>
                <w:b/>
                <w:bCs/>
                <w:sz w:val="17"/>
                <w:szCs w:val="17"/>
              </w:rPr>
            </w:pPr>
          </w:p>
        </w:tc>
        <w:tc>
          <w:tcPr>
            <w:tcW w:w="2608" w:type="dxa"/>
            <w:tcBorders>
              <w:right w:val="single" w:sz="4" w:space="0" w:color="7B251F"/>
            </w:tcBorders>
            <w:noWrap/>
            <w:vAlign w:val="bottom"/>
          </w:tcPr>
          <w:p w:rsidR="00D760C2" w:rsidRPr="00D760C2" w:rsidRDefault="00D760C2" w:rsidP="00D760C2">
            <w:pPr>
              <w:spacing w:line="252" w:lineRule="auto"/>
              <w:rPr>
                <w:rFonts w:ascii="Calibri" w:hAnsi="Calibri" w:cs="Calibri"/>
                <w:color w:val="000000"/>
                <w:sz w:val="17"/>
                <w:szCs w:val="17"/>
              </w:rPr>
            </w:pPr>
            <w:r w:rsidRPr="00D760C2">
              <w:rPr>
                <w:rFonts w:ascii="Calibri" w:hAnsi="Calibri" w:cs="Calibri"/>
                <w:color w:val="000000"/>
                <w:sz w:val="17"/>
                <w:szCs w:val="17"/>
              </w:rPr>
              <w:t>Applied sciences, medicine, technology</w:t>
            </w:r>
          </w:p>
        </w:tc>
        <w:tc>
          <w:tcPr>
            <w:tcW w:w="680" w:type="dxa"/>
            <w:tcBorders>
              <w:left w:val="single" w:sz="4" w:space="0" w:color="7B251F"/>
            </w:tcBorders>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4</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4</w:t>
            </w:r>
          </w:p>
        </w:tc>
        <w:tc>
          <w:tcPr>
            <w:tcW w:w="816"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4</w:t>
            </w:r>
          </w:p>
        </w:tc>
        <w:tc>
          <w:tcPr>
            <w:tcW w:w="752"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737"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737" w:type="dxa"/>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622" w:type="dxa"/>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r>
      <w:tr w:rsidR="00887C24" w:rsidRPr="007E00D0" w:rsidTr="003B785D">
        <w:trPr>
          <w:jc w:val="center"/>
        </w:trPr>
        <w:tc>
          <w:tcPr>
            <w:tcW w:w="3537" w:type="dxa"/>
            <w:gridSpan w:val="2"/>
            <w:tcBorders>
              <w:right w:val="single" w:sz="4" w:space="0" w:color="7B251F"/>
            </w:tcBorders>
            <w:noWrap/>
            <w:vAlign w:val="bottom"/>
          </w:tcPr>
          <w:p w:rsidR="00887C24" w:rsidRPr="00887C24" w:rsidRDefault="00887C24" w:rsidP="00D760C2">
            <w:pPr>
              <w:spacing w:before="120" w:line="252" w:lineRule="auto"/>
              <w:rPr>
                <w:rFonts w:ascii="Calibri" w:hAnsi="Calibri" w:cs="Calibri"/>
                <w:sz w:val="17"/>
                <w:szCs w:val="17"/>
              </w:rPr>
            </w:pPr>
            <w:r w:rsidRPr="00887C24">
              <w:rPr>
                <w:rFonts w:ascii="Calibri" w:hAnsi="Calibri" w:cs="Calibri"/>
                <w:b/>
                <w:bCs/>
                <w:sz w:val="17"/>
                <w:szCs w:val="17"/>
              </w:rPr>
              <w:t>Other serial publications</w:t>
            </w:r>
          </w:p>
        </w:tc>
        <w:tc>
          <w:tcPr>
            <w:tcW w:w="680" w:type="dxa"/>
            <w:tcBorders>
              <w:left w:val="single" w:sz="4" w:space="0" w:color="7B251F"/>
            </w:tcBorders>
            <w:noWrap/>
            <w:vAlign w:val="bottom"/>
          </w:tcPr>
          <w:p w:rsidR="00887C24" w:rsidRPr="00D760C2" w:rsidRDefault="00887C24" w:rsidP="00D760C2">
            <w:pPr>
              <w:spacing w:before="120" w:line="252" w:lineRule="auto"/>
              <w:ind w:right="57"/>
              <w:jc w:val="right"/>
              <w:rPr>
                <w:rFonts w:ascii="Calibri" w:eastAsia="Times New Roman" w:hAnsi="Calibri" w:cs="Calibri"/>
                <w:b/>
                <w:bCs/>
                <w:color w:val="000000"/>
                <w:sz w:val="17"/>
                <w:szCs w:val="17"/>
                <w:lang w:eastAsia="en-US"/>
              </w:rPr>
            </w:pPr>
            <w:r w:rsidRPr="00D760C2">
              <w:rPr>
                <w:rFonts w:ascii="Calibri" w:eastAsia="Times New Roman" w:hAnsi="Calibri" w:cs="Calibri"/>
                <w:b/>
                <w:bCs/>
                <w:color w:val="000000"/>
                <w:sz w:val="17"/>
                <w:szCs w:val="17"/>
                <w:lang w:eastAsia="en-US"/>
              </w:rPr>
              <w:t>79</w:t>
            </w:r>
          </w:p>
        </w:tc>
        <w:tc>
          <w:tcPr>
            <w:tcW w:w="680" w:type="dxa"/>
            <w:noWrap/>
            <w:vAlign w:val="bottom"/>
          </w:tcPr>
          <w:p w:rsidR="00887C24" w:rsidRPr="00D760C2" w:rsidRDefault="00887C24" w:rsidP="00D760C2">
            <w:pPr>
              <w:spacing w:before="120" w:line="252" w:lineRule="auto"/>
              <w:ind w:right="57"/>
              <w:jc w:val="right"/>
              <w:rPr>
                <w:rFonts w:ascii="Calibri" w:eastAsia="Times New Roman" w:hAnsi="Calibri" w:cs="Calibri"/>
                <w:b/>
                <w:bCs/>
                <w:color w:val="000000"/>
                <w:sz w:val="17"/>
                <w:szCs w:val="17"/>
                <w:lang w:eastAsia="en-US"/>
              </w:rPr>
            </w:pPr>
            <w:r w:rsidRPr="00D760C2">
              <w:rPr>
                <w:rFonts w:ascii="Calibri" w:eastAsia="Times New Roman" w:hAnsi="Calibri" w:cs="Calibri"/>
                <w:b/>
                <w:bCs/>
                <w:color w:val="000000"/>
                <w:sz w:val="17"/>
                <w:szCs w:val="17"/>
                <w:lang w:eastAsia="en-US"/>
              </w:rPr>
              <w:t>75</w:t>
            </w:r>
          </w:p>
        </w:tc>
        <w:tc>
          <w:tcPr>
            <w:tcW w:w="816" w:type="dxa"/>
            <w:noWrap/>
            <w:vAlign w:val="bottom"/>
          </w:tcPr>
          <w:p w:rsidR="00887C24" w:rsidRPr="00D760C2" w:rsidRDefault="00887C24" w:rsidP="00D760C2">
            <w:pPr>
              <w:spacing w:before="120" w:line="252" w:lineRule="auto"/>
              <w:ind w:right="57"/>
              <w:jc w:val="right"/>
              <w:rPr>
                <w:rFonts w:ascii="Calibri" w:eastAsia="Times New Roman" w:hAnsi="Calibri" w:cs="Calibri"/>
                <w:b/>
                <w:bCs/>
                <w:color w:val="000000"/>
                <w:sz w:val="17"/>
                <w:szCs w:val="17"/>
                <w:lang w:eastAsia="en-US"/>
              </w:rPr>
            </w:pPr>
            <w:r w:rsidRPr="00D760C2">
              <w:rPr>
                <w:rFonts w:ascii="Calibri" w:eastAsia="Times New Roman" w:hAnsi="Calibri" w:cs="Calibri"/>
                <w:b/>
                <w:bCs/>
                <w:color w:val="000000"/>
                <w:sz w:val="17"/>
                <w:szCs w:val="17"/>
                <w:lang w:eastAsia="en-US"/>
              </w:rPr>
              <w:t>48</w:t>
            </w:r>
          </w:p>
        </w:tc>
        <w:tc>
          <w:tcPr>
            <w:tcW w:w="752" w:type="dxa"/>
            <w:noWrap/>
            <w:vAlign w:val="bottom"/>
          </w:tcPr>
          <w:p w:rsidR="00887C24" w:rsidRPr="00D760C2" w:rsidRDefault="00887C24" w:rsidP="00D760C2">
            <w:pPr>
              <w:spacing w:before="120" w:line="252" w:lineRule="auto"/>
              <w:ind w:right="57"/>
              <w:jc w:val="right"/>
              <w:rPr>
                <w:rFonts w:ascii="Calibri" w:eastAsia="Times New Roman" w:hAnsi="Calibri" w:cs="Calibri"/>
                <w:b/>
                <w:bCs/>
                <w:color w:val="000000"/>
                <w:sz w:val="17"/>
                <w:szCs w:val="17"/>
                <w:lang w:eastAsia="en-US"/>
              </w:rPr>
            </w:pPr>
            <w:r w:rsidRPr="00D760C2">
              <w:rPr>
                <w:rFonts w:ascii="Calibri" w:eastAsia="Times New Roman" w:hAnsi="Calibri" w:cs="Calibri"/>
                <w:b/>
                <w:bCs/>
                <w:color w:val="000000"/>
                <w:sz w:val="17"/>
                <w:szCs w:val="17"/>
                <w:lang w:eastAsia="en-US"/>
              </w:rPr>
              <w:t>27</w:t>
            </w:r>
          </w:p>
        </w:tc>
        <w:tc>
          <w:tcPr>
            <w:tcW w:w="680" w:type="dxa"/>
            <w:noWrap/>
            <w:vAlign w:val="bottom"/>
          </w:tcPr>
          <w:p w:rsidR="00887C24" w:rsidRPr="00D760C2" w:rsidRDefault="00887C24" w:rsidP="00D760C2">
            <w:pPr>
              <w:spacing w:before="120" w:line="252" w:lineRule="auto"/>
              <w:ind w:right="57"/>
              <w:jc w:val="right"/>
              <w:rPr>
                <w:rFonts w:ascii="Calibri" w:eastAsia="Times New Roman" w:hAnsi="Calibri" w:cs="Calibri"/>
                <w:b/>
                <w:bCs/>
                <w:color w:val="000000"/>
                <w:sz w:val="17"/>
                <w:szCs w:val="17"/>
                <w:lang w:eastAsia="en-US"/>
              </w:rPr>
            </w:pPr>
            <w:r w:rsidRPr="00D760C2">
              <w:rPr>
                <w:rFonts w:ascii="Calibri" w:eastAsia="Times New Roman" w:hAnsi="Calibri" w:cs="Calibri"/>
                <w:b/>
                <w:bCs/>
                <w:color w:val="000000"/>
                <w:sz w:val="17"/>
                <w:szCs w:val="17"/>
                <w:lang w:eastAsia="en-US"/>
              </w:rPr>
              <w:t>4</w:t>
            </w:r>
          </w:p>
        </w:tc>
        <w:tc>
          <w:tcPr>
            <w:tcW w:w="737" w:type="dxa"/>
            <w:noWrap/>
            <w:vAlign w:val="bottom"/>
          </w:tcPr>
          <w:p w:rsidR="00887C24" w:rsidRPr="00D760C2" w:rsidRDefault="00887C24" w:rsidP="00D760C2">
            <w:pPr>
              <w:spacing w:before="120" w:line="252" w:lineRule="auto"/>
              <w:ind w:right="57"/>
              <w:jc w:val="right"/>
              <w:rPr>
                <w:rFonts w:ascii="Calibri" w:eastAsia="Times New Roman" w:hAnsi="Calibri" w:cs="Calibri"/>
                <w:b/>
                <w:bCs/>
                <w:color w:val="000000"/>
                <w:sz w:val="17"/>
                <w:szCs w:val="17"/>
                <w:lang w:eastAsia="en-US"/>
              </w:rPr>
            </w:pPr>
            <w:r w:rsidRPr="00D760C2">
              <w:rPr>
                <w:rFonts w:ascii="Calibri" w:eastAsia="Times New Roman" w:hAnsi="Calibri" w:cs="Calibri"/>
                <w:b/>
                <w:bCs/>
                <w:color w:val="000000"/>
                <w:sz w:val="17"/>
                <w:szCs w:val="17"/>
                <w:lang w:eastAsia="en-US"/>
              </w:rPr>
              <w:t>3</w:t>
            </w:r>
          </w:p>
        </w:tc>
        <w:tc>
          <w:tcPr>
            <w:tcW w:w="680" w:type="dxa"/>
            <w:noWrap/>
            <w:vAlign w:val="bottom"/>
          </w:tcPr>
          <w:p w:rsidR="00887C24" w:rsidRPr="00D760C2" w:rsidRDefault="00887C24" w:rsidP="00D760C2">
            <w:pPr>
              <w:spacing w:before="120" w:line="252" w:lineRule="auto"/>
              <w:ind w:right="57"/>
              <w:jc w:val="right"/>
              <w:rPr>
                <w:rFonts w:ascii="Calibri" w:eastAsia="Times New Roman" w:hAnsi="Calibri" w:cs="Calibri"/>
                <w:b/>
                <w:bCs/>
                <w:color w:val="000000"/>
                <w:sz w:val="17"/>
                <w:szCs w:val="17"/>
                <w:lang w:eastAsia="en-US"/>
              </w:rPr>
            </w:pPr>
            <w:r w:rsidRPr="00D760C2">
              <w:rPr>
                <w:rFonts w:ascii="Calibri" w:eastAsia="Times New Roman" w:hAnsi="Calibri" w:cs="Calibri"/>
                <w:b/>
                <w:bCs/>
                <w:color w:val="000000"/>
                <w:sz w:val="17"/>
                <w:szCs w:val="17"/>
                <w:lang w:eastAsia="en-US"/>
              </w:rPr>
              <w:t>1</w:t>
            </w:r>
          </w:p>
        </w:tc>
        <w:tc>
          <w:tcPr>
            <w:tcW w:w="737" w:type="dxa"/>
            <w:vAlign w:val="bottom"/>
          </w:tcPr>
          <w:p w:rsidR="00887C24" w:rsidRPr="00D760C2" w:rsidRDefault="00887C24" w:rsidP="00D760C2">
            <w:pPr>
              <w:spacing w:before="120" w:line="252" w:lineRule="auto"/>
              <w:ind w:right="57"/>
              <w:jc w:val="right"/>
              <w:rPr>
                <w:rFonts w:ascii="Calibri" w:eastAsia="Times New Roman" w:hAnsi="Calibri" w:cs="Calibri"/>
                <w:b/>
                <w:bCs/>
                <w:color w:val="000000"/>
                <w:sz w:val="17"/>
                <w:szCs w:val="17"/>
                <w:lang w:eastAsia="en-US"/>
              </w:rPr>
            </w:pPr>
            <w:r w:rsidRPr="00D760C2">
              <w:rPr>
                <w:rFonts w:ascii="Calibri" w:eastAsia="Times New Roman" w:hAnsi="Calibri" w:cs="Calibri"/>
                <w:b/>
                <w:bCs/>
                <w:color w:val="000000"/>
                <w:sz w:val="17"/>
                <w:szCs w:val="17"/>
                <w:lang w:eastAsia="en-US"/>
              </w:rPr>
              <w:t>-</w:t>
            </w:r>
          </w:p>
        </w:tc>
        <w:tc>
          <w:tcPr>
            <w:tcW w:w="622" w:type="dxa"/>
            <w:vAlign w:val="bottom"/>
          </w:tcPr>
          <w:p w:rsidR="00887C24" w:rsidRPr="00D760C2" w:rsidRDefault="00887C24" w:rsidP="00D760C2">
            <w:pPr>
              <w:spacing w:before="120" w:line="252" w:lineRule="auto"/>
              <w:ind w:right="57"/>
              <w:jc w:val="right"/>
              <w:rPr>
                <w:rFonts w:ascii="Calibri" w:eastAsia="Times New Roman" w:hAnsi="Calibri" w:cs="Calibri"/>
                <w:b/>
                <w:bCs/>
                <w:color w:val="000000"/>
                <w:sz w:val="17"/>
                <w:szCs w:val="17"/>
                <w:lang w:eastAsia="en-US"/>
              </w:rPr>
            </w:pPr>
            <w:r w:rsidRPr="00D760C2">
              <w:rPr>
                <w:rFonts w:ascii="Calibri" w:eastAsia="Times New Roman" w:hAnsi="Calibri" w:cs="Calibri"/>
                <w:b/>
                <w:bCs/>
                <w:color w:val="000000"/>
                <w:sz w:val="17"/>
                <w:szCs w:val="17"/>
                <w:lang w:eastAsia="en-US"/>
              </w:rPr>
              <w:t>-</w:t>
            </w:r>
          </w:p>
        </w:tc>
      </w:tr>
      <w:tr w:rsidR="00D760C2" w:rsidRPr="007E00D0" w:rsidTr="00D760C2">
        <w:trPr>
          <w:jc w:val="center"/>
        </w:trPr>
        <w:tc>
          <w:tcPr>
            <w:tcW w:w="929" w:type="dxa"/>
            <w:noWrap/>
            <w:vAlign w:val="bottom"/>
          </w:tcPr>
          <w:p w:rsidR="00D760C2" w:rsidRPr="00D760C2" w:rsidRDefault="00D760C2" w:rsidP="00D760C2">
            <w:pPr>
              <w:spacing w:line="252" w:lineRule="auto"/>
              <w:rPr>
                <w:rFonts w:ascii="Calibri" w:hAnsi="Calibri" w:cs="Calibri"/>
                <w:b/>
                <w:bCs/>
                <w:sz w:val="17"/>
                <w:szCs w:val="17"/>
              </w:rPr>
            </w:pPr>
          </w:p>
        </w:tc>
        <w:tc>
          <w:tcPr>
            <w:tcW w:w="2608" w:type="dxa"/>
            <w:tcBorders>
              <w:right w:val="single" w:sz="4" w:space="0" w:color="7B251F"/>
            </w:tcBorders>
            <w:noWrap/>
            <w:vAlign w:val="bottom"/>
          </w:tcPr>
          <w:p w:rsidR="00D760C2" w:rsidRPr="00D760C2" w:rsidRDefault="00D760C2" w:rsidP="00D760C2">
            <w:pPr>
              <w:spacing w:line="252" w:lineRule="auto"/>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General group</w:t>
            </w:r>
          </w:p>
        </w:tc>
        <w:tc>
          <w:tcPr>
            <w:tcW w:w="680" w:type="dxa"/>
            <w:tcBorders>
              <w:left w:val="single" w:sz="4" w:space="0" w:color="7B251F"/>
            </w:tcBorders>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17</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17</w:t>
            </w:r>
          </w:p>
        </w:tc>
        <w:tc>
          <w:tcPr>
            <w:tcW w:w="816"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12</w:t>
            </w:r>
          </w:p>
        </w:tc>
        <w:tc>
          <w:tcPr>
            <w:tcW w:w="752"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5</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737"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737" w:type="dxa"/>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622" w:type="dxa"/>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r>
      <w:tr w:rsidR="00D760C2" w:rsidRPr="007E00D0" w:rsidTr="00D760C2">
        <w:trPr>
          <w:jc w:val="center"/>
        </w:trPr>
        <w:tc>
          <w:tcPr>
            <w:tcW w:w="929" w:type="dxa"/>
            <w:noWrap/>
            <w:vAlign w:val="bottom"/>
          </w:tcPr>
          <w:p w:rsidR="00D760C2" w:rsidRPr="00D760C2" w:rsidRDefault="00D760C2" w:rsidP="00D760C2">
            <w:pPr>
              <w:spacing w:line="252" w:lineRule="auto"/>
              <w:rPr>
                <w:rFonts w:ascii="Calibri" w:hAnsi="Calibri" w:cs="Calibri"/>
                <w:sz w:val="17"/>
                <w:szCs w:val="17"/>
              </w:rPr>
            </w:pPr>
          </w:p>
        </w:tc>
        <w:tc>
          <w:tcPr>
            <w:tcW w:w="2608" w:type="dxa"/>
            <w:tcBorders>
              <w:right w:val="single" w:sz="4" w:space="0" w:color="7B251F"/>
            </w:tcBorders>
            <w:noWrap/>
            <w:vAlign w:val="bottom"/>
          </w:tcPr>
          <w:p w:rsidR="00D760C2" w:rsidRPr="00D760C2" w:rsidRDefault="00D760C2" w:rsidP="00D760C2">
            <w:pPr>
              <w:spacing w:line="252" w:lineRule="auto"/>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Philosophy, psychology</w:t>
            </w:r>
          </w:p>
        </w:tc>
        <w:tc>
          <w:tcPr>
            <w:tcW w:w="680" w:type="dxa"/>
            <w:tcBorders>
              <w:left w:val="single" w:sz="4" w:space="0" w:color="7B251F"/>
            </w:tcBorders>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1</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1</w:t>
            </w:r>
          </w:p>
        </w:tc>
        <w:tc>
          <w:tcPr>
            <w:tcW w:w="816"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1</w:t>
            </w:r>
          </w:p>
        </w:tc>
        <w:tc>
          <w:tcPr>
            <w:tcW w:w="752"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737"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737" w:type="dxa"/>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622" w:type="dxa"/>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r>
      <w:tr w:rsidR="00D760C2" w:rsidRPr="007E00D0" w:rsidTr="00D760C2">
        <w:trPr>
          <w:jc w:val="center"/>
        </w:trPr>
        <w:tc>
          <w:tcPr>
            <w:tcW w:w="929" w:type="dxa"/>
            <w:noWrap/>
            <w:vAlign w:val="bottom"/>
          </w:tcPr>
          <w:p w:rsidR="00D760C2" w:rsidRPr="00D760C2" w:rsidRDefault="00D760C2" w:rsidP="00D760C2">
            <w:pPr>
              <w:spacing w:line="252" w:lineRule="auto"/>
              <w:rPr>
                <w:rFonts w:ascii="Calibri" w:hAnsi="Calibri" w:cs="Calibri"/>
                <w:sz w:val="17"/>
                <w:szCs w:val="17"/>
              </w:rPr>
            </w:pPr>
          </w:p>
        </w:tc>
        <w:tc>
          <w:tcPr>
            <w:tcW w:w="2608" w:type="dxa"/>
            <w:tcBorders>
              <w:right w:val="single" w:sz="4" w:space="0" w:color="7B251F"/>
            </w:tcBorders>
            <w:noWrap/>
            <w:vAlign w:val="bottom"/>
          </w:tcPr>
          <w:p w:rsidR="00D760C2" w:rsidRPr="00D760C2" w:rsidRDefault="00D760C2" w:rsidP="00D760C2">
            <w:pPr>
              <w:spacing w:line="252" w:lineRule="auto"/>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Religion, theology</w:t>
            </w:r>
          </w:p>
        </w:tc>
        <w:tc>
          <w:tcPr>
            <w:tcW w:w="680" w:type="dxa"/>
            <w:tcBorders>
              <w:left w:val="single" w:sz="4" w:space="0" w:color="7B251F"/>
            </w:tcBorders>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8</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8</w:t>
            </w:r>
          </w:p>
        </w:tc>
        <w:tc>
          <w:tcPr>
            <w:tcW w:w="816"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3</w:t>
            </w:r>
          </w:p>
        </w:tc>
        <w:tc>
          <w:tcPr>
            <w:tcW w:w="752"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5</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737"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737" w:type="dxa"/>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622" w:type="dxa"/>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r>
      <w:tr w:rsidR="00D760C2" w:rsidRPr="007E00D0" w:rsidTr="00D760C2">
        <w:trPr>
          <w:jc w:val="center"/>
        </w:trPr>
        <w:tc>
          <w:tcPr>
            <w:tcW w:w="929" w:type="dxa"/>
            <w:noWrap/>
            <w:vAlign w:val="bottom"/>
          </w:tcPr>
          <w:p w:rsidR="00D760C2" w:rsidRPr="00D760C2" w:rsidRDefault="00D760C2" w:rsidP="00D760C2">
            <w:pPr>
              <w:spacing w:line="252" w:lineRule="auto"/>
              <w:rPr>
                <w:rFonts w:ascii="Calibri" w:hAnsi="Calibri" w:cs="Calibri"/>
                <w:sz w:val="17"/>
                <w:szCs w:val="17"/>
              </w:rPr>
            </w:pPr>
          </w:p>
        </w:tc>
        <w:tc>
          <w:tcPr>
            <w:tcW w:w="2608" w:type="dxa"/>
            <w:tcBorders>
              <w:right w:val="single" w:sz="4" w:space="0" w:color="7B251F"/>
            </w:tcBorders>
            <w:noWrap/>
            <w:vAlign w:val="bottom"/>
          </w:tcPr>
          <w:p w:rsidR="00D760C2" w:rsidRPr="00D760C2" w:rsidRDefault="00D760C2" w:rsidP="00D760C2">
            <w:pPr>
              <w:spacing w:line="252" w:lineRule="auto"/>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Social sciences (general)</w:t>
            </w:r>
          </w:p>
        </w:tc>
        <w:tc>
          <w:tcPr>
            <w:tcW w:w="680" w:type="dxa"/>
            <w:tcBorders>
              <w:left w:val="single" w:sz="4" w:space="0" w:color="7B251F"/>
            </w:tcBorders>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26</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24</w:t>
            </w:r>
          </w:p>
        </w:tc>
        <w:tc>
          <w:tcPr>
            <w:tcW w:w="816"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21</w:t>
            </w:r>
          </w:p>
        </w:tc>
        <w:tc>
          <w:tcPr>
            <w:tcW w:w="752"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3</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2</w:t>
            </w:r>
          </w:p>
        </w:tc>
        <w:tc>
          <w:tcPr>
            <w:tcW w:w="737"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1</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1</w:t>
            </w:r>
          </w:p>
        </w:tc>
        <w:tc>
          <w:tcPr>
            <w:tcW w:w="737" w:type="dxa"/>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622" w:type="dxa"/>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r>
      <w:tr w:rsidR="00D760C2" w:rsidRPr="007E00D0" w:rsidTr="00D760C2">
        <w:trPr>
          <w:jc w:val="center"/>
        </w:trPr>
        <w:tc>
          <w:tcPr>
            <w:tcW w:w="929" w:type="dxa"/>
            <w:noWrap/>
            <w:vAlign w:val="bottom"/>
          </w:tcPr>
          <w:p w:rsidR="00D760C2" w:rsidRPr="00D760C2" w:rsidRDefault="00D760C2" w:rsidP="00D760C2">
            <w:pPr>
              <w:spacing w:line="252" w:lineRule="auto"/>
              <w:rPr>
                <w:rFonts w:ascii="Calibri" w:hAnsi="Calibri" w:cs="Calibri"/>
                <w:sz w:val="17"/>
                <w:szCs w:val="17"/>
              </w:rPr>
            </w:pPr>
          </w:p>
        </w:tc>
        <w:tc>
          <w:tcPr>
            <w:tcW w:w="2608" w:type="dxa"/>
            <w:tcBorders>
              <w:right w:val="single" w:sz="4" w:space="0" w:color="7B251F"/>
            </w:tcBorders>
            <w:noWrap/>
            <w:vAlign w:val="bottom"/>
          </w:tcPr>
          <w:p w:rsidR="00D760C2" w:rsidRPr="00D760C2" w:rsidRDefault="00D760C2" w:rsidP="00D760C2">
            <w:pPr>
              <w:spacing w:line="252" w:lineRule="auto"/>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Natural sciences</w:t>
            </w:r>
          </w:p>
        </w:tc>
        <w:tc>
          <w:tcPr>
            <w:tcW w:w="680" w:type="dxa"/>
            <w:tcBorders>
              <w:left w:val="single" w:sz="4" w:space="0" w:color="7B251F"/>
            </w:tcBorders>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6</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6</w:t>
            </w:r>
          </w:p>
        </w:tc>
        <w:tc>
          <w:tcPr>
            <w:tcW w:w="816"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6</w:t>
            </w:r>
          </w:p>
        </w:tc>
        <w:tc>
          <w:tcPr>
            <w:tcW w:w="752"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737"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737" w:type="dxa"/>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622" w:type="dxa"/>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r>
      <w:tr w:rsidR="00D760C2" w:rsidRPr="007E00D0" w:rsidTr="00D760C2">
        <w:trPr>
          <w:jc w:val="center"/>
        </w:trPr>
        <w:tc>
          <w:tcPr>
            <w:tcW w:w="929" w:type="dxa"/>
            <w:noWrap/>
            <w:vAlign w:val="bottom"/>
          </w:tcPr>
          <w:p w:rsidR="00D760C2" w:rsidRPr="00D760C2" w:rsidRDefault="00D760C2" w:rsidP="00D760C2">
            <w:pPr>
              <w:spacing w:line="252" w:lineRule="auto"/>
              <w:rPr>
                <w:rFonts w:ascii="Calibri" w:hAnsi="Calibri" w:cs="Calibri"/>
                <w:b/>
                <w:bCs/>
                <w:sz w:val="17"/>
                <w:szCs w:val="17"/>
              </w:rPr>
            </w:pPr>
          </w:p>
        </w:tc>
        <w:tc>
          <w:tcPr>
            <w:tcW w:w="2608" w:type="dxa"/>
            <w:tcBorders>
              <w:right w:val="single" w:sz="4" w:space="0" w:color="7B251F"/>
            </w:tcBorders>
            <w:noWrap/>
            <w:vAlign w:val="bottom"/>
          </w:tcPr>
          <w:p w:rsidR="00D760C2" w:rsidRPr="00D760C2" w:rsidRDefault="00D760C2" w:rsidP="00D760C2">
            <w:pPr>
              <w:spacing w:line="252" w:lineRule="auto"/>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Applied sciences, medicine, technology</w:t>
            </w:r>
          </w:p>
        </w:tc>
        <w:tc>
          <w:tcPr>
            <w:tcW w:w="680" w:type="dxa"/>
            <w:tcBorders>
              <w:left w:val="single" w:sz="4" w:space="0" w:color="7B251F"/>
            </w:tcBorders>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8</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8</w:t>
            </w:r>
          </w:p>
        </w:tc>
        <w:tc>
          <w:tcPr>
            <w:tcW w:w="816"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2</w:t>
            </w:r>
          </w:p>
        </w:tc>
        <w:tc>
          <w:tcPr>
            <w:tcW w:w="752"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6</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737"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737" w:type="dxa"/>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622" w:type="dxa"/>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r>
      <w:tr w:rsidR="00D760C2" w:rsidRPr="007E00D0" w:rsidTr="00D760C2">
        <w:trPr>
          <w:jc w:val="center"/>
        </w:trPr>
        <w:tc>
          <w:tcPr>
            <w:tcW w:w="929" w:type="dxa"/>
            <w:noWrap/>
            <w:vAlign w:val="bottom"/>
          </w:tcPr>
          <w:p w:rsidR="00D760C2" w:rsidRPr="00D760C2" w:rsidRDefault="00D760C2" w:rsidP="00D760C2">
            <w:pPr>
              <w:spacing w:line="252" w:lineRule="auto"/>
              <w:rPr>
                <w:rFonts w:ascii="Calibri" w:hAnsi="Calibri" w:cs="Calibri"/>
                <w:b/>
                <w:bCs/>
                <w:sz w:val="17"/>
                <w:szCs w:val="17"/>
              </w:rPr>
            </w:pPr>
          </w:p>
        </w:tc>
        <w:tc>
          <w:tcPr>
            <w:tcW w:w="2608" w:type="dxa"/>
            <w:tcBorders>
              <w:right w:val="single" w:sz="4" w:space="0" w:color="7B251F"/>
            </w:tcBorders>
            <w:noWrap/>
            <w:vAlign w:val="bottom"/>
          </w:tcPr>
          <w:p w:rsidR="00D760C2" w:rsidRPr="00D760C2" w:rsidRDefault="00D760C2" w:rsidP="00D760C2">
            <w:pPr>
              <w:spacing w:line="252" w:lineRule="auto"/>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Arts</w:t>
            </w:r>
          </w:p>
        </w:tc>
        <w:tc>
          <w:tcPr>
            <w:tcW w:w="680" w:type="dxa"/>
            <w:tcBorders>
              <w:left w:val="single" w:sz="4" w:space="0" w:color="7B251F"/>
            </w:tcBorders>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8</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7</w:t>
            </w:r>
          </w:p>
        </w:tc>
        <w:tc>
          <w:tcPr>
            <w:tcW w:w="816"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2</w:t>
            </w:r>
          </w:p>
        </w:tc>
        <w:tc>
          <w:tcPr>
            <w:tcW w:w="752"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5</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1</w:t>
            </w:r>
          </w:p>
        </w:tc>
        <w:tc>
          <w:tcPr>
            <w:tcW w:w="737"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1</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737" w:type="dxa"/>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622" w:type="dxa"/>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r>
      <w:tr w:rsidR="00D760C2" w:rsidRPr="007E00D0" w:rsidTr="00D760C2">
        <w:trPr>
          <w:jc w:val="center"/>
        </w:trPr>
        <w:tc>
          <w:tcPr>
            <w:tcW w:w="929" w:type="dxa"/>
            <w:noWrap/>
            <w:vAlign w:val="bottom"/>
          </w:tcPr>
          <w:p w:rsidR="00D760C2" w:rsidRPr="00D760C2" w:rsidRDefault="00D760C2" w:rsidP="00D760C2">
            <w:pPr>
              <w:spacing w:line="252" w:lineRule="auto"/>
              <w:rPr>
                <w:rFonts w:ascii="Calibri" w:hAnsi="Calibri" w:cs="Calibri"/>
                <w:b/>
                <w:bCs/>
                <w:sz w:val="17"/>
                <w:szCs w:val="17"/>
              </w:rPr>
            </w:pPr>
          </w:p>
        </w:tc>
        <w:tc>
          <w:tcPr>
            <w:tcW w:w="2608" w:type="dxa"/>
            <w:tcBorders>
              <w:right w:val="single" w:sz="4" w:space="0" w:color="7B251F"/>
            </w:tcBorders>
            <w:noWrap/>
            <w:vAlign w:val="bottom"/>
          </w:tcPr>
          <w:p w:rsidR="00D760C2" w:rsidRPr="00D760C2" w:rsidRDefault="00D760C2" w:rsidP="00D760C2">
            <w:pPr>
              <w:spacing w:line="252" w:lineRule="auto"/>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Linguistics, philology and literature</w:t>
            </w:r>
          </w:p>
        </w:tc>
        <w:tc>
          <w:tcPr>
            <w:tcW w:w="680" w:type="dxa"/>
            <w:tcBorders>
              <w:left w:val="single" w:sz="4" w:space="0" w:color="7B251F"/>
            </w:tcBorders>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2</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2</w:t>
            </w:r>
          </w:p>
        </w:tc>
        <w:tc>
          <w:tcPr>
            <w:tcW w:w="816"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752"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2</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737"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680" w:type="dxa"/>
            <w:noWrap/>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737" w:type="dxa"/>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622" w:type="dxa"/>
            <w:vAlign w:val="bottom"/>
          </w:tcPr>
          <w:p w:rsidR="00D760C2" w:rsidRPr="00D760C2" w:rsidRDefault="00D760C2" w:rsidP="00D760C2">
            <w:pPr>
              <w:spacing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r>
      <w:tr w:rsidR="00D760C2" w:rsidRPr="007E00D0" w:rsidTr="00D760C2">
        <w:trPr>
          <w:jc w:val="center"/>
        </w:trPr>
        <w:tc>
          <w:tcPr>
            <w:tcW w:w="929" w:type="dxa"/>
            <w:tcBorders>
              <w:bottom w:val="single" w:sz="4" w:space="0" w:color="7B251F"/>
            </w:tcBorders>
            <w:noWrap/>
            <w:vAlign w:val="bottom"/>
          </w:tcPr>
          <w:p w:rsidR="00D760C2" w:rsidRPr="00D760C2" w:rsidRDefault="00D760C2" w:rsidP="0088768D">
            <w:pPr>
              <w:spacing w:after="60" w:line="252" w:lineRule="auto"/>
              <w:rPr>
                <w:rFonts w:ascii="Calibri" w:hAnsi="Calibri" w:cs="Calibri"/>
                <w:b/>
                <w:bCs/>
                <w:sz w:val="17"/>
                <w:szCs w:val="17"/>
              </w:rPr>
            </w:pPr>
          </w:p>
        </w:tc>
        <w:tc>
          <w:tcPr>
            <w:tcW w:w="2608" w:type="dxa"/>
            <w:tcBorders>
              <w:bottom w:val="single" w:sz="4" w:space="0" w:color="7B251F"/>
              <w:right w:val="single" w:sz="4" w:space="0" w:color="7B251F"/>
            </w:tcBorders>
            <w:noWrap/>
            <w:vAlign w:val="bottom"/>
          </w:tcPr>
          <w:p w:rsidR="00D760C2" w:rsidRPr="00D760C2" w:rsidRDefault="00D760C2" w:rsidP="0088768D">
            <w:pPr>
              <w:spacing w:after="60" w:line="252" w:lineRule="auto"/>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Аrcheology, geography, biography, history</w:t>
            </w:r>
          </w:p>
        </w:tc>
        <w:tc>
          <w:tcPr>
            <w:tcW w:w="680" w:type="dxa"/>
            <w:tcBorders>
              <w:left w:val="single" w:sz="4" w:space="0" w:color="7B251F"/>
              <w:bottom w:val="single" w:sz="4" w:space="0" w:color="7B251F"/>
            </w:tcBorders>
            <w:noWrap/>
            <w:vAlign w:val="bottom"/>
          </w:tcPr>
          <w:p w:rsidR="00D760C2" w:rsidRPr="00D760C2" w:rsidRDefault="00D760C2" w:rsidP="0088768D">
            <w:pPr>
              <w:spacing w:after="60"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3</w:t>
            </w:r>
          </w:p>
        </w:tc>
        <w:tc>
          <w:tcPr>
            <w:tcW w:w="680" w:type="dxa"/>
            <w:tcBorders>
              <w:bottom w:val="single" w:sz="4" w:space="0" w:color="7B251F"/>
            </w:tcBorders>
            <w:noWrap/>
            <w:vAlign w:val="bottom"/>
          </w:tcPr>
          <w:p w:rsidR="00D760C2" w:rsidRPr="00D760C2" w:rsidRDefault="00D760C2" w:rsidP="0088768D">
            <w:pPr>
              <w:spacing w:after="60"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2</w:t>
            </w:r>
          </w:p>
        </w:tc>
        <w:tc>
          <w:tcPr>
            <w:tcW w:w="816" w:type="dxa"/>
            <w:tcBorders>
              <w:bottom w:val="single" w:sz="4" w:space="0" w:color="7B251F"/>
            </w:tcBorders>
            <w:noWrap/>
            <w:vAlign w:val="bottom"/>
          </w:tcPr>
          <w:p w:rsidR="00D760C2" w:rsidRPr="00D760C2" w:rsidRDefault="00D760C2" w:rsidP="0088768D">
            <w:pPr>
              <w:spacing w:after="60"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1</w:t>
            </w:r>
          </w:p>
        </w:tc>
        <w:tc>
          <w:tcPr>
            <w:tcW w:w="752" w:type="dxa"/>
            <w:tcBorders>
              <w:bottom w:val="single" w:sz="4" w:space="0" w:color="7B251F"/>
            </w:tcBorders>
            <w:noWrap/>
            <w:vAlign w:val="bottom"/>
          </w:tcPr>
          <w:p w:rsidR="00D760C2" w:rsidRPr="00D760C2" w:rsidRDefault="00D760C2" w:rsidP="0088768D">
            <w:pPr>
              <w:spacing w:after="60"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1</w:t>
            </w:r>
          </w:p>
        </w:tc>
        <w:tc>
          <w:tcPr>
            <w:tcW w:w="680" w:type="dxa"/>
            <w:tcBorders>
              <w:bottom w:val="single" w:sz="4" w:space="0" w:color="7B251F"/>
            </w:tcBorders>
            <w:noWrap/>
            <w:vAlign w:val="bottom"/>
          </w:tcPr>
          <w:p w:rsidR="00D760C2" w:rsidRPr="00D760C2" w:rsidRDefault="00D760C2" w:rsidP="0088768D">
            <w:pPr>
              <w:spacing w:after="60"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1</w:t>
            </w:r>
          </w:p>
        </w:tc>
        <w:tc>
          <w:tcPr>
            <w:tcW w:w="737" w:type="dxa"/>
            <w:tcBorders>
              <w:bottom w:val="single" w:sz="4" w:space="0" w:color="7B251F"/>
            </w:tcBorders>
            <w:noWrap/>
            <w:vAlign w:val="bottom"/>
          </w:tcPr>
          <w:p w:rsidR="00D760C2" w:rsidRPr="00D760C2" w:rsidRDefault="00D760C2" w:rsidP="0088768D">
            <w:pPr>
              <w:spacing w:after="60"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1</w:t>
            </w:r>
          </w:p>
        </w:tc>
        <w:tc>
          <w:tcPr>
            <w:tcW w:w="680" w:type="dxa"/>
            <w:tcBorders>
              <w:bottom w:val="single" w:sz="4" w:space="0" w:color="7B251F"/>
            </w:tcBorders>
            <w:noWrap/>
            <w:vAlign w:val="bottom"/>
          </w:tcPr>
          <w:p w:rsidR="00D760C2" w:rsidRPr="00D760C2" w:rsidRDefault="00D760C2" w:rsidP="0088768D">
            <w:pPr>
              <w:spacing w:after="60"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737" w:type="dxa"/>
            <w:tcBorders>
              <w:bottom w:val="single" w:sz="4" w:space="0" w:color="7B251F"/>
            </w:tcBorders>
            <w:vAlign w:val="bottom"/>
          </w:tcPr>
          <w:p w:rsidR="00D760C2" w:rsidRPr="00D760C2" w:rsidRDefault="00D760C2" w:rsidP="0088768D">
            <w:pPr>
              <w:spacing w:after="60"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c>
          <w:tcPr>
            <w:tcW w:w="622" w:type="dxa"/>
            <w:tcBorders>
              <w:bottom w:val="single" w:sz="4" w:space="0" w:color="7B251F"/>
            </w:tcBorders>
            <w:vAlign w:val="bottom"/>
          </w:tcPr>
          <w:p w:rsidR="00D760C2" w:rsidRPr="00D760C2" w:rsidRDefault="00D760C2" w:rsidP="0088768D">
            <w:pPr>
              <w:spacing w:after="60" w:line="252" w:lineRule="auto"/>
              <w:ind w:right="57"/>
              <w:jc w:val="right"/>
              <w:rPr>
                <w:rFonts w:ascii="Calibri" w:eastAsia="Times New Roman" w:hAnsi="Calibri" w:cs="Calibri"/>
                <w:color w:val="000000"/>
                <w:sz w:val="17"/>
                <w:szCs w:val="17"/>
                <w:lang w:eastAsia="en-US"/>
              </w:rPr>
            </w:pPr>
            <w:r w:rsidRPr="00D760C2">
              <w:rPr>
                <w:rFonts w:ascii="Calibri" w:eastAsia="Times New Roman" w:hAnsi="Calibri" w:cs="Calibri"/>
                <w:color w:val="000000"/>
                <w:sz w:val="17"/>
                <w:szCs w:val="17"/>
                <w:lang w:eastAsia="en-US"/>
              </w:rPr>
              <w:t>-</w:t>
            </w:r>
          </w:p>
        </w:tc>
      </w:tr>
    </w:tbl>
    <w:p w:rsidR="00852FE5" w:rsidRDefault="00852FE5"/>
    <w:p w:rsidR="00852FE5" w:rsidRDefault="00852FE5"/>
    <w:p w:rsidR="00852FE5" w:rsidRPr="00D30CFF" w:rsidRDefault="00852FE5" w:rsidP="001E7A99">
      <w:pPr>
        <w:spacing w:after="120" w:line="260" w:lineRule="exact"/>
        <w:ind w:firstLine="397"/>
        <w:jc w:val="both"/>
        <w:rPr>
          <w:rFonts w:ascii="Calibri" w:hAnsi="Calibri" w:cs="Calibri"/>
          <w:lang w:val="sr-Cyrl-CS"/>
        </w:rPr>
      </w:pPr>
    </w:p>
    <w:p w:rsidR="0088768D" w:rsidRDefault="0088768D" w:rsidP="001E7A99">
      <w:pPr>
        <w:spacing w:after="120" w:line="260" w:lineRule="exact"/>
        <w:ind w:firstLine="397"/>
        <w:jc w:val="both"/>
        <w:rPr>
          <w:rFonts w:ascii="Calibri" w:hAnsi="Calibri" w:cs="Calibri"/>
          <w:sz w:val="20"/>
          <w:szCs w:val="20"/>
          <w:lang w:val="sr-Latn-RS"/>
        </w:rPr>
      </w:pPr>
    </w:p>
    <w:p w:rsidR="0088768D" w:rsidRDefault="0088768D" w:rsidP="001E7A99">
      <w:pPr>
        <w:spacing w:after="120" w:line="260" w:lineRule="exact"/>
        <w:ind w:firstLine="397"/>
        <w:jc w:val="both"/>
        <w:rPr>
          <w:rFonts w:ascii="Calibri" w:hAnsi="Calibri" w:cs="Calibri"/>
          <w:sz w:val="20"/>
          <w:szCs w:val="20"/>
          <w:lang w:val="sr-Latn-RS"/>
        </w:rPr>
      </w:pPr>
    </w:p>
    <w:p w:rsidR="00852FE5" w:rsidRPr="00887C24" w:rsidRDefault="00852FE5" w:rsidP="001E7A99">
      <w:pPr>
        <w:spacing w:after="120" w:line="260" w:lineRule="exact"/>
        <w:ind w:firstLine="397"/>
        <w:jc w:val="both"/>
        <w:rPr>
          <w:rFonts w:ascii="Calibri" w:hAnsi="Calibri" w:cs="Calibri"/>
          <w:sz w:val="20"/>
          <w:szCs w:val="20"/>
          <w:lang w:val="ru-RU"/>
        </w:rPr>
      </w:pPr>
      <w:r w:rsidRPr="00887C24">
        <w:rPr>
          <w:rFonts w:ascii="Calibri" w:hAnsi="Calibri" w:cs="Calibri"/>
          <w:sz w:val="20"/>
          <w:szCs w:val="20"/>
          <w:lang w:val="ru-RU"/>
        </w:rPr>
        <w:t xml:space="preserve">Укупним бројем серијских публикација обухваћене су и публикације које су штампане у Републици Србији, а издавачи су из иностранства. </w:t>
      </w:r>
    </w:p>
    <w:p w:rsidR="00887C24" w:rsidRPr="00887C24" w:rsidRDefault="00852FE5" w:rsidP="001E7A99">
      <w:pPr>
        <w:spacing w:after="120" w:line="260" w:lineRule="exact"/>
        <w:ind w:firstLine="397"/>
        <w:jc w:val="both"/>
        <w:rPr>
          <w:rFonts w:ascii="Calibri" w:hAnsi="Calibri" w:cs="Calibri"/>
          <w:sz w:val="20"/>
          <w:szCs w:val="20"/>
          <w:lang w:val="sr-Latn-RS"/>
        </w:rPr>
      </w:pPr>
      <w:r w:rsidRPr="00887C24">
        <w:rPr>
          <w:rFonts w:ascii="Calibri" w:hAnsi="Calibri" w:cs="Calibri"/>
          <w:sz w:val="20"/>
          <w:szCs w:val="20"/>
          <w:lang w:val="sr-Cyrl-CS"/>
        </w:rPr>
        <w:t>Према методологији Народне библиотеке Србије, поред листова и часописа, у групу серијских публикација сврставају се и посебно су разврстане књижна збирка, неповезани листови са занимљивим садржајем, и остале серијске публикације</w:t>
      </w:r>
      <w:r w:rsidRPr="00887C24">
        <w:rPr>
          <w:rFonts w:ascii="Calibri" w:hAnsi="Calibri" w:cs="Calibri"/>
          <w:sz w:val="20"/>
          <w:szCs w:val="20"/>
          <w:lang w:val="ru-RU"/>
        </w:rPr>
        <w:t xml:space="preserve">. </w:t>
      </w:r>
    </w:p>
    <w:p w:rsidR="00852FE5" w:rsidRPr="00887C24" w:rsidRDefault="00852FE5" w:rsidP="001E7A99">
      <w:pPr>
        <w:spacing w:after="120" w:line="260" w:lineRule="exact"/>
        <w:ind w:firstLine="397"/>
        <w:jc w:val="both"/>
        <w:rPr>
          <w:rFonts w:ascii="Calibri" w:hAnsi="Calibri" w:cs="Calibri"/>
          <w:b/>
          <w:bCs/>
          <w:sz w:val="20"/>
          <w:szCs w:val="20"/>
          <w:lang w:val="ru-RU"/>
        </w:rPr>
      </w:pPr>
      <w:r w:rsidRPr="00887C24">
        <w:rPr>
          <w:rFonts w:ascii="Calibri" w:hAnsi="Calibri" w:cs="Calibri"/>
          <w:sz w:val="20"/>
          <w:szCs w:val="20"/>
          <w:lang w:val="sr-Cyrl-CS"/>
        </w:rPr>
        <w:t>Све серијске публикације разврстане су по областима, према УДК, која представља развијен међународни класификациони систем примењив на целокупно људско знање, без обзира на то у ком се облику оно налази</w:t>
      </w:r>
      <w:r w:rsidR="00F64A16" w:rsidRPr="00887C24">
        <w:rPr>
          <w:rFonts w:ascii="Calibri" w:hAnsi="Calibri" w:cs="Calibri"/>
          <w:sz w:val="20"/>
          <w:szCs w:val="20"/>
          <w:lang w:val="sr-Cyrl-CS"/>
        </w:rPr>
        <w:t>.</w:t>
      </w:r>
    </w:p>
    <w:p w:rsidR="00852FE5" w:rsidRDefault="00852FE5" w:rsidP="00E2374D">
      <w:pPr>
        <w:spacing w:after="120" w:line="260" w:lineRule="exact"/>
        <w:ind w:firstLine="397"/>
        <w:jc w:val="both"/>
        <w:rPr>
          <w:rFonts w:ascii="Calibri" w:hAnsi="Calibri" w:cs="Calibri"/>
          <w:lang w:val="sr-Latn-RS"/>
        </w:rPr>
      </w:pPr>
    </w:p>
    <w:p w:rsidR="0088768D" w:rsidRDefault="0088768D" w:rsidP="00E2374D">
      <w:pPr>
        <w:spacing w:after="120" w:line="260" w:lineRule="exact"/>
        <w:ind w:firstLine="397"/>
        <w:jc w:val="both"/>
        <w:rPr>
          <w:rFonts w:ascii="Calibri" w:hAnsi="Calibri" w:cs="Calibri"/>
          <w:lang w:val="sr-Latn-RS"/>
        </w:rPr>
      </w:pPr>
    </w:p>
    <w:p w:rsidR="0088768D" w:rsidRDefault="0088768D" w:rsidP="00E2374D">
      <w:pPr>
        <w:spacing w:after="120" w:line="260" w:lineRule="exact"/>
        <w:ind w:firstLine="397"/>
        <w:jc w:val="both"/>
        <w:rPr>
          <w:rFonts w:ascii="Calibri" w:hAnsi="Calibri" w:cs="Calibri"/>
          <w:lang w:val="sr-Latn-RS"/>
        </w:rPr>
      </w:pPr>
    </w:p>
    <w:p w:rsidR="0088768D" w:rsidRPr="00D30CFF" w:rsidRDefault="0088768D" w:rsidP="0088768D">
      <w:pPr>
        <w:pStyle w:val="Footer"/>
        <w:spacing w:before="60"/>
        <w:jc w:val="center"/>
        <w:rPr>
          <w:rFonts w:ascii="Calibri" w:hAnsi="Calibri" w:cs="Calibri"/>
          <w:b/>
          <w:bCs/>
          <w:sz w:val="20"/>
          <w:szCs w:val="20"/>
          <w:lang w:val="sr-Cyrl-CS"/>
        </w:rPr>
      </w:pPr>
      <w:r w:rsidRPr="00D30CFF">
        <w:rPr>
          <w:rFonts w:ascii="Calibri" w:hAnsi="Calibri" w:cs="Calibri"/>
          <w:b/>
          <w:bCs/>
          <w:sz w:val="20"/>
          <w:szCs w:val="20"/>
          <w:lang w:val="sr-Cyrl-CS"/>
        </w:rPr>
        <w:t>Часописи по областима (УДК)</w:t>
      </w:r>
    </w:p>
    <w:p w:rsidR="0088768D" w:rsidRPr="00D30CFF" w:rsidRDefault="0088768D" w:rsidP="0088768D">
      <w:pPr>
        <w:pStyle w:val="Footer"/>
        <w:jc w:val="center"/>
        <w:rPr>
          <w:rFonts w:ascii="Calibri" w:hAnsi="Calibri" w:cs="Calibri"/>
          <w:sz w:val="10"/>
          <w:szCs w:val="10"/>
          <w:lang w:val="sr-Cyrl-CS"/>
        </w:rPr>
      </w:pPr>
    </w:p>
    <w:p w:rsidR="0088768D" w:rsidRPr="00D30CFF" w:rsidRDefault="002E5864" w:rsidP="0088768D">
      <w:pPr>
        <w:jc w:val="center"/>
        <w:rPr>
          <w:rFonts w:ascii="Calibri" w:hAnsi="Calibri" w:cs="Calibri"/>
          <w:lang w:val="sr-Cyrl-CS"/>
        </w:rPr>
      </w:pPr>
      <w:r>
        <w:rPr>
          <w:noProof/>
          <w:lang w:eastAsia="en-US"/>
        </w:rPr>
        <w:drawing>
          <wp:inline distT="0" distB="0" distL="0" distR="0" wp14:anchorId="2BE9B220" wp14:editId="3F6338B0">
            <wp:extent cx="5760000" cy="2743200"/>
            <wp:effectExtent l="0" t="0" r="12700" b="1905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8768D" w:rsidRDefault="0088768D" w:rsidP="0088768D">
      <w:pPr>
        <w:spacing w:after="120" w:line="260" w:lineRule="exact"/>
        <w:jc w:val="center"/>
        <w:rPr>
          <w:rFonts w:ascii="Calibri" w:hAnsi="Calibri" w:cs="Calibri"/>
          <w:lang w:val="sr-Latn-RS"/>
        </w:rPr>
      </w:pPr>
    </w:p>
    <w:p w:rsidR="0088768D" w:rsidRPr="0088768D" w:rsidRDefault="0088768D" w:rsidP="00E2374D">
      <w:pPr>
        <w:spacing w:after="120" w:line="260" w:lineRule="exact"/>
        <w:ind w:firstLine="397"/>
        <w:jc w:val="both"/>
        <w:rPr>
          <w:rFonts w:ascii="Calibri" w:hAnsi="Calibri" w:cs="Calibri"/>
          <w:lang w:val="sr-Latn-RS"/>
        </w:rPr>
      </w:pPr>
    </w:p>
    <w:p w:rsidR="00852FE5" w:rsidRDefault="00852FE5" w:rsidP="00E2374D">
      <w:pPr>
        <w:pStyle w:val="vesna4"/>
        <w:rPr>
          <w:lang w:val="ru-RU"/>
        </w:rPr>
      </w:pPr>
    </w:p>
    <w:p w:rsidR="0088768D" w:rsidRDefault="0088768D">
      <w:pPr>
        <w:rPr>
          <w:rFonts w:ascii="Calibri" w:hAnsi="Calibri" w:cs="Calibri"/>
          <w:sz w:val="20"/>
          <w:szCs w:val="20"/>
        </w:rPr>
      </w:pPr>
      <w:r>
        <w:rPr>
          <w:rFonts w:ascii="Calibri" w:hAnsi="Calibri" w:cs="Calibri"/>
          <w:sz w:val="20"/>
          <w:szCs w:val="20"/>
        </w:rPr>
        <w:br w:type="page"/>
      </w:r>
    </w:p>
    <w:p w:rsidR="0088768D" w:rsidRPr="00D30CFF" w:rsidRDefault="0088768D" w:rsidP="0088768D">
      <w:pPr>
        <w:spacing w:after="120" w:line="260" w:lineRule="exact"/>
        <w:ind w:firstLine="397"/>
        <w:jc w:val="both"/>
        <w:rPr>
          <w:rFonts w:ascii="Calibri" w:hAnsi="Calibri" w:cs="Calibri"/>
          <w:lang w:val="sr-Cyrl-CS"/>
        </w:rPr>
      </w:pPr>
    </w:p>
    <w:p w:rsidR="0088768D" w:rsidRDefault="0088768D" w:rsidP="0088768D">
      <w:pPr>
        <w:spacing w:after="120" w:line="260" w:lineRule="exact"/>
        <w:ind w:firstLine="397"/>
        <w:jc w:val="both"/>
        <w:rPr>
          <w:rFonts w:ascii="Calibri" w:hAnsi="Calibri" w:cs="Calibri"/>
          <w:sz w:val="20"/>
          <w:szCs w:val="20"/>
          <w:lang w:val="sr-Latn-RS"/>
        </w:rPr>
      </w:pPr>
    </w:p>
    <w:p w:rsidR="0088768D" w:rsidRDefault="0088768D" w:rsidP="0088768D">
      <w:pPr>
        <w:spacing w:after="120" w:line="260" w:lineRule="exact"/>
        <w:ind w:firstLine="397"/>
        <w:jc w:val="both"/>
        <w:rPr>
          <w:rFonts w:ascii="Calibri" w:hAnsi="Calibri" w:cs="Calibri"/>
          <w:sz w:val="20"/>
          <w:szCs w:val="20"/>
          <w:lang w:val="sr-Latn-RS"/>
        </w:rPr>
      </w:pPr>
    </w:p>
    <w:p w:rsidR="00F91D21" w:rsidRPr="00151116" w:rsidRDefault="00F91D21" w:rsidP="00F91D21">
      <w:pPr>
        <w:spacing w:after="120" w:line="260" w:lineRule="exact"/>
        <w:ind w:firstLine="397"/>
        <w:jc w:val="both"/>
        <w:rPr>
          <w:rFonts w:ascii="Calibri" w:hAnsi="Calibri" w:cs="Calibri"/>
          <w:sz w:val="20"/>
          <w:szCs w:val="20"/>
          <w:highlight w:val="yellow"/>
          <w:lang w:val="ru-RU"/>
        </w:rPr>
      </w:pPr>
      <w:r w:rsidRPr="00151116">
        <w:rPr>
          <w:rFonts w:ascii="Calibri" w:hAnsi="Calibri" w:cs="Calibri"/>
          <w:sz w:val="20"/>
          <w:szCs w:val="20"/>
          <w:highlight w:val="yellow"/>
          <w:lang w:val="ru-RU"/>
        </w:rPr>
        <w:t xml:space="preserve"> </w:t>
      </w:r>
    </w:p>
    <w:p w:rsidR="00852FE5" w:rsidRPr="00887C24" w:rsidRDefault="00852FE5" w:rsidP="00F91D21">
      <w:pPr>
        <w:spacing w:after="120" w:line="260" w:lineRule="exact"/>
        <w:ind w:firstLine="397"/>
        <w:jc w:val="both"/>
        <w:rPr>
          <w:rFonts w:ascii="Calibri" w:hAnsi="Calibri" w:cs="Calibri"/>
          <w:sz w:val="20"/>
          <w:szCs w:val="20"/>
          <w:lang w:val="sr-Cyrl-CS"/>
        </w:rPr>
      </w:pPr>
      <w:r w:rsidRPr="00887C24">
        <w:rPr>
          <w:rFonts w:ascii="Calibri" w:hAnsi="Calibri" w:cs="Calibri"/>
          <w:sz w:val="20"/>
          <w:szCs w:val="20"/>
        </w:rPr>
        <w:t>The</w:t>
      </w:r>
      <w:r w:rsidRPr="00887C24">
        <w:rPr>
          <w:rFonts w:ascii="Calibri" w:hAnsi="Calibri" w:cs="Calibri"/>
          <w:sz w:val="20"/>
          <w:szCs w:val="20"/>
          <w:lang w:val="sr-Cyrl-CS"/>
        </w:rPr>
        <w:t xml:space="preserve"> </w:t>
      </w:r>
      <w:r w:rsidRPr="00887C24">
        <w:rPr>
          <w:rFonts w:ascii="Calibri" w:hAnsi="Calibri" w:cs="Calibri"/>
          <w:sz w:val="20"/>
          <w:szCs w:val="20"/>
        </w:rPr>
        <w:t>total</w:t>
      </w:r>
      <w:r w:rsidRPr="00887C24">
        <w:rPr>
          <w:rFonts w:ascii="Calibri" w:hAnsi="Calibri" w:cs="Calibri"/>
          <w:sz w:val="20"/>
          <w:szCs w:val="20"/>
          <w:lang w:val="sr-Cyrl-CS"/>
        </w:rPr>
        <w:t xml:space="preserve"> </w:t>
      </w:r>
      <w:r w:rsidRPr="00887C24">
        <w:rPr>
          <w:rFonts w:ascii="Calibri" w:hAnsi="Calibri" w:cs="Calibri"/>
          <w:sz w:val="20"/>
          <w:szCs w:val="20"/>
        </w:rPr>
        <w:t>number</w:t>
      </w:r>
      <w:r w:rsidRPr="00887C24">
        <w:rPr>
          <w:rFonts w:ascii="Calibri" w:hAnsi="Calibri" w:cs="Calibri"/>
          <w:sz w:val="20"/>
          <w:szCs w:val="20"/>
          <w:lang w:val="sr-Cyrl-CS"/>
        </w:rPr>
        <w:t xml:space="preserve"> </w:t>
      </w:r>
      <w:r w:rsidRPr="00887C24">
        <w:rPr>
          <w:rFonts w:ascii="Calibri" w:hAnsi="Calibri" w:cs="Calibri"/>
          <w:sz w:val="20"/>
          <w:szCs w:val="20"/>
        </w:rPr>
        <w:t>of</w:t>
      </w:r>
      <w:r w:rsidRPr="00887C24">
        <w:rPr>
          <w:rFonts w:ascii="Calibri" w:hAnsi="Calibri" w:cs="Calibri"/>
          <w:sz w:val="20"/>
          <w:szCs w:val="20"/>
          <w:lang w:val="sr-Cyrl-CS"/>
        </w:rPr>
        <w:t xml:space="preserve"> </w:t>
      </w:r>
      <w:r w:rsidRPr="00887C24">
        <w:rPr>
          <w:rFonts w:ascii="Calibri" w:hAnsi="Calibri" w:cs="Calibri"/>
          <w:sz w:val="20"/>
          <w:szCs w:val="20"/>
        </w:rPr>
        <w:t>serial</w:t>
      </w:r>
      <w:r w:rsidRPr="00887C24">
        <w:rPr>
          <w:rFonts w:ascii="Calibri" w:hAnsi="Calibri" w:cs="Calibri"/>
          <w:sz w:val="20"/>
          <w:szCs w:val="20"/>
          <w:lang w:val="sr-Cyrl-CS"/>
        </w:rPr>
        <w:t xml:space="preserve"> </w:t>
      </w:r>
      <w:r w:rsidRPr="00887C24">
        <w:rPr>
          <w:rFonts w:ascii="Calibri" w:hAnsi="Calibri" w:cs="Calibri"/>
          <w:sz w:val="20"/>
          <w:szCs w:val="20"/>
        </w:rPr>
        <w:t>publications</w:t>
      </w:r>
      <w:r w:rsidRPr="00887C24">
        <w:rPr>
          <w:rFonts w:ascii="Calibri" w:hAnsi="Calibri" w:cs="Calibri"/>
          <w:sz w:val="20"/>
          <w:szCs w:val="20"/>
          <w:lang w:val="sr-Cyrl-CS"/>
        </w:rPr>
        <w:t xml:space="preserve"> </w:t>
      </w:r>
      <w:r w:rsidRPr="00887C24">
        <w:rPr>
          <w:rFonts w:ascii="Calibri" w:hAnsi="Calibri" w:cs="Calibri"/>
          <w:sz w:val="20"/>
          <w:szCs w:val="20"/>
        </w:rPr>
        <w:t>includes</w:t>
      </w:r>
      <w:r w:rsidRPr="00887C24">
        <w:rPr>
          <w:rFonts w:ascii="Calibri" w:hAnsi="Calibri" w:cs="Calibri"/>
          <w:sz w:val="20"/>
          <w:szCs w:val="20"/>
          <w:lang w:val="sr-Cyrl-CS"/>
        </w:rPr>
        <w:t xml:space="preserve"> </w:t>
      </w:r>
      <w:r w:rsidRPr="00887C24">
        <w:rPr>
          <w:rFonts w:ascii="Calibri" w:hAnsi="Calibri" w:cs="Calibri"/>
          <w:sz w:val="20"/>
          <w:szCs w:val="20"/>
        </w:rPr>
        <w:t>also</w:t>
      </w:r>
      <w:r w:rsidRPr="00887C24">
        <w:rPr>
          <w:rFonts w:ascii="Calibri" w:hAnsi="Calibri" w:cs="Calibri"/>
          <w:sz w:val="20"/>
          <w:szCs w:val="20"/>
          <w:lang w:val="sr-Cyrl-CS"/>
        </w:rPr>
        <w:t xml:space="preserve"> </w:t>
      </w:r>
      <w:r w:rsidRPr="00887C24">
        <w:rPr>
          <w:rFonts w:ascii="Calibri" w:hAnsi="Calibri" w:cs="Calibri"/>
          <w:sz w:val="20"/>
          <w:szCs w:val="20"/>
        </w:rPr>
        <w:t>publication</w:t>
      </w:r>
      <w:r w:rsidR="00F91D21" w:rsidRPr="00887C24">
        <w:rPr>
          <w:rFonts w:ascii="Calibri" w:hAnsi="Calibri" w:cs="Calibri"/>
          <w:sz w:val="20"/>
          <w:szCs w:val="20"/>
        </w:rPr>
        <w:t>s</w:t>
      </w:r>
      <w:r w:rsidRPr="00887C24">
        <w:rPr>
          <w:rFonts w:ascii="Calibri" w:hAnsi="Calibri" w:cs="Calibri"/>
          <w:sz w:val="20"/>
          <w:szCs w:val="20"/>
          <w:lang w:val="sr-Cyrl-CS"/>
        </w:rPr>
        <w:t xml:space="preserve"> </w:t>
      </w:r>
      <w:r w:rsidRPr="00887C24">
        <w:rPr>
          <w:rFonts w:ascii="Calibri" w:hAnsi="Calibri" w:cs="Calibri"/>
          <w:sz w:val="20"/>
          <w:szCs w:val="20"/>
        </w:rPr>
        <w:t>printed</w:t>
      </w:r>
      <w:r w:rsidRPr="00887C24">
        <w:rPr>
          <w:rFonts w:ascii="Calibri" w:hAnsi="Calibri" w:cs="Calibri"/>
          <w:sz w:val="20"/>
          <w:szCs w:val="20"/>
          <w:lang w:val="sr-Cyrl-CS"/>
        </w:rPr>
        <w:t xml:space="preserve"> </w:t>
      </w:r>
      <w:r w:rsidRPr="00887C24">
        <w:rPr>
          <w:rFonts w:ascii="Calibri" w:hAnsi="Calibri" w:cs="Calibri"/>
          <w:sz w:val="20"/>
          <w:szCs w:val="20"/>
        </w:rPr>
        <w:t>in</w:t>
      </w:r>
      <w:r w:rsidRPr="00887C24">
        <w:rPr>
          <w:rFonts w:ascii="Calibri" w:hAnsi="Calibri" w:cs="Calibri"/>
          <w:sz w:val="20"/>
          <w:szCs w:val="20"/>
          <w:lang w:val="sr-Cyrl-CS"/>
        </w:rPr>
        <w:t xml:space="preserve"> </w:t>
      </w:r>
      <w:r w:rsidRPr="00887C24">
        <w:rPr>
          <w:rFonts w:ascii="Calibri" w:hAnsi="Calibri" w:cs="Calibri"/>
          <w:sz w:val="20"/>
          <w:szCs w:val="20"/>
        </w:rPr>
        <w:t>the</w:t>
      </w:r>
      <w:r w:rsidRPr="00887C24">
        <w:rPr>
          <w:rFonts w:ascii="Calibri" w:hAnsi="Calibri" w:cs="Calibri"/>
          <w:sz w:val="20"/>
          <w:szCs w:val="20"/>
          <w:lang w:val="sr-Cyrl-CS"/>
        </w:rPr>
        <w:t xml:space="preserve"> </w:t>
      </w:r>
      <w:r w:rsidRPr="00887C24">
        <w:rPr>
          <w:rFonts w:ascii="Calibri" w:hAnsi="Calibri" w:cs="Calibri"/>
          <w:sz w:val="20"/>
          <w:szCs w:val="20"/>
        </w:rPr>
        <w:t>Republic</w:t>
      </w:r>
      <w:r w:rsidRPr="00887C24">
        <w:rPr>
          <w:rFonts w:ascii="Calibri" w:hAnsi="Calibri" w:cs="Calibri"/>
          <w:sz w:val="20"/>
          <w:szCs w:val="20"/>
          <w:lang w:val="sr-Cyrl-CS"/>
        </w:rPr>
        <w:t xml:space="preserve"> </w:t>
      </w:r>
      <w:r w:rsidRPr="00887C24">
        <w:rPr>
          <w:rFonts w:ascii="Calibri" w:hAnsi="Calibri" w:cs="Calibri"/>
          <w:sz w:val="20"/>
          <w:szCs w:val="20"/>
        </w:rPr>
        <w:t>of</w:t>
      </w:r>
      <w:r w:rsidRPr="00887C24">
        <w:rPr>
          <w:rFonts w:ascii="Calibri" w:hAnsi="Calibri" w:cs="Calibri"/>
          <w:sz w:val="20"/>
          <w:szCs w:val="20"/>
          <w:lang w:val="sr-Cyrl-CS"/>
        </w:rPr>
        <w:t xml:space="preserve"> </w:t>
      </w:r>
      <w:r w:rsidRPr="00887C24">
        <w:rPr>
          <w:rFonts w:ascii="Calibri" w:hAnsi="Calibri" w:cs="Calibri"/>
          <w:sz w:val="20"/>
          <w:szCs w:val="20"/>
        </w:rPr>
        <w:t>Serbia</w:t>
      </w:r>
      <w:r w:rsidRPr="00887C24">
        <w:rPr>
          <w:rFonts w:ascii="Calibri" w:hAnsi="Calibri" w:cs="Calibri"/>
          <w:sz w:val="20"/>
          <w:szCs w:val="20"/>
          <w:lang w:val="sr-Cyrl-CS"/>
        </w:rPr>
        <w:t xml:space="preserve">, </w:t>
      </w:r>
      <w:r w:rsidRPr="00887C24">
        <w:rPr>
          <w:rFonts w:ascii="Calibri" w:hAnsi="Calibri" w:cs="Calibri"/>
          <w:sz w:val="20"/>
          <w:szCs w:val="20"/>
        </w:rPr>
        <w:t>but</w:t>
      </w:r>
      <w:r w:rsidRPr="00887C24">
        <w:rPr>
          <w:rFonts w:ascii="Calibri" w:hAnsi="Calibri" w:cs="Calibri"/>
          <w:sz w:val="20"/>
          <w:szCs w:val="20"/>
          <w:lang w:val="sr-Cyrl-CS"/>
        </w:rPr>
        <w:t xml:space="preserve"> </w:t>
      </w:r>
      <w:r w:rsidRPr="00887C24">
        <w:rPr>
          <w:rFonts w:ascii="Calibri" w:hAnsi="Calibri" w:cs="Calibri"/>
          <w:sz w:val="20"/>
          <w:szCs w:val="20"/>
        </w:rPr>
        <w:t>which</w:t>
      </w:r>
      <w:r w:rsidRPr="00887C24">
        <w:rPr>
          <w:rFonts w:ascii="Calibri" w:hAnsi="Calibri" w:cs="Calibri"/>
          <w:sz w:val="20"/>
          <w:szCs w:val="20"/>
          <w:lang w:val="sr-Cyrl-CS"/>
        </w:rPr>
        <w:t xml:space="preserve"> </w:t>
      </w:r>
      <w:r w:rsidRPr="00887C24">
        <w:rPr>
          <w:rFonts w:ascii="Calibri" w:hAnsi="Calibri" w:cs="Calibri"/>
          <w:sz w:val="20"/>
          <w:szCs w:val="20"/>
        </w:rPr>
        <w:t>publishers</w:t>
      </w:r>
      <w:r w:rsidRPr="00887C24">
        <w:rPr>
          <w:rFonts w:ascii="Calibri" w:hAnsi="Calibri" w:cs="Calibri"/>
          <w:sz w:val="20"/>
          <w:szCs w:val="20"/>
          <w:lang w:val="sr-Cyrl-CS"/>
        </w:rPr>
        <w:t xml:space="preserve"> </w:t>
      </w:r>
      <w:r w:rsidRPr="00887C24">
        <w:rPr>
          <w:rFonts w:ascii="Calibri" w:hAnsi="Calibri" w:cs="Calibri"/>
          <w:sz w:val="20"/>
          <w:szCs w:val="20"/>
        </w:rPr>
        <w:t>are</w:t>
      </w:r>
      <w:r w:rsidRPr="00887C24">
        <w:rPr>
          <w:rFonts w:ascii="Calibri" w:hAnsi="Calibri" w:cs="Calibri"/>
          <w:sz w:val="20"/>
          <w:szCs w:val="20"/>
          <w:lang w:val="sr-Cyrl-CS"/>
        </w:rPr>
        <w:t xml:space="preserve"> </w:t>
      </w:r>
      <w:r w:rsidRPr="00887C24">
        <w:rPr>
          <w:rFonts w:ascii="Calibri" w:hAnsi="Calibri" w:cs="Calibri"/>
          <w:sz w:val="20"/>
          <w:szCs w:val="20"/>
        </w:rPr>
        <w:t>from</w:t>
      </w:r>
      <w:r w:rsidRPr="00887C24">
        <w:rPr>
          <w:rFonts w:ascii="Calibri" w:hAnsi="Calibri" w:cs="Calibri"/>
          <w:sz w:val="20"/>
          <w:szCs w:val="20"/>
          <w:lang w:val="sr-Cyrl-CS"/>
        </w:rPr>
        <w:t xml:space="preserve"> </w:t>
      </w:r>
      <w:r w:rsidRPr="00887C24">
        <w:rPr>
          <w:rFonts w:ascii="Calibri" w:hAnsi="Calibri" w:cs="Calibri"/>
          <w:sz w:val="20"/>
          <w:szCs w:val="20"/>
        </w:rPr>
        <w:t>abroad</w:t>
      </w:r>
      <w:r w:rsidRPr="00887C24">
        <w:rPr>
          <w:rFonts w:ascii="Calibri" w:hAnsi="Calibri" w:cs="Calibri"/>
          <w:sz w:val="20"/>
          <w:szCs w:val="20"/>
          <w:lang w:val="sr-Cyrl-CS"/>
        </w:rPr>
        <w:t xml:space="preserve">. </w:t>
      </w:r>
    </w:p>
    <w:p w:rsidR="00852FE5" w:rsidRPr="00887C24" w:rsidRDefault="00852FE5" w:rsidP="001E7A99">
      <w:pPr>
        <w:spacing w:after="120" w:line="260" w:lineRule="exact"/>
        <w:ind w:firstLine="397"/>
        <w:jc w:val="both"/>
        <w:rPr>
          <w:rFonts w:ascii="Calibri" w:hAnsi="Calibri" w:cs="Calibri"/>
          <w:color w:val="FF0000"/>
          <w:sz w:val="20"/>
          <w:szCs w:val="20"/>
          <w:lang w:val="sr-Cyrl-CS"/>
        </w:rPr>
      </w:pPr>
      <w:r w:rsidRPr="00887C24">
        <w:rPr>
          <w:rFonts w:ascii="Calibri" w:hAnsi="Calibri" w:cs="Calibri"/>
          <w:sz w:val="20"/>
          <w:szCs w:val="20"/>
        </w:rPr>
        <w:t>As</w:t>
      </w:r>
      <w:r w:rsidRPr="00887C24">
        <w:rPr>
          <w:rFonts w:ascii="Calibri" w:hAnsi="Calibri" w:cs="Calibri"/>
          <w:sz w:val="20"/>
          <w:szCs w:val="20"/>
          <w:lang w:val="sr-Cyrl-CS"/>
        </w:rPr>
        <w:t xml:space="preserve"> </w:t>
      </w:r>
      <w:r w:rsidRPr="00887C24">
        <w:rPr>
          <w:rFonts w:ascii="Calibri" w:hAnsi="Calibri" w:cs="Calibri"/>
          <w:sz w:val="20"/>
          <w:szCs w:val="20"/>
        </w:rPr>
        <w:t>laid</w:t>
      </w:r>
      <w:r w:rsidRPr="00887C24">
        <w:rPr>
          <w:rFonts w:ascii="Calibri" w:hAnsi="Calibri" w:cs="Calibri"/>
          <w:sz w:val="20"/>
          <w:szCs w:val="20"/>
          <w:lang w:val="sr-Cyrl-CS"/>
        </w:rPr>
        <w:t xml:space="preserve"> </w:t>
      </w:r>
      <w:r w:rsidRPr="00887C24">
        <w:rPr>
          <w:rFonts w:ascii="Calibri" w:hAnsi="Calibri" w:cs="Calibri"/>
          <w:sz w:val="20"/>
          <w:szCs w:val="20"/>
        </w:rPr>
        <w:t>down</w:t>
      </w:r>
      <w:r w:rsidRPr="00887C24">
        <w:rPr>
          <w:rFonts w:ascii="Calibri" w:hAnsi="Calibri" w:cs="Calibri"/>
          <w:sz w:val="20"/>
          <w:szCs w:val="20"/>
          <w:lang w:val="sr-Cyrl-CS"/>
        </w:rPr>
        <w:t xml:space="preserve"> </w:t>
      </w:r>
      <w:r w:rsidRPr="00887C24">
        <w:rPr>
          <w:rFonts w:ascii="Calibri" w:hAnsi="Calibri" w:cs="Calibri"/>
          <w:sz w:val="20"/>
          <w:szCs w:val="20"/>
        </w:rPr>
        <w:t>in</w:t>
      </w:r>
      <w:r w:rsidRPr="00887C24">
        <w:rPr>
          <w:rFonts w:ascii="Calibri" w:hAnsi="Calibri" w:cs="Calibri"/>
          <w:sz w:val="20"/>
          <w:szCs w:val="20"/>
          <w:lang w:val="sr-Cyrl-CS"/>
        </w:rPr>
        <w:t xml:space="preserve"> </w:t>
      </w:r>
      <w:r w:rsidRPr="00887C24">
        <w:rPr>
          <w:rFonts w:ascii="Calibri" w:hAnsi="Calibri" w:cs="Calibri"/>
          <w:sz w:val="20"/>
          <w:szCs w:val="20"/>
        </w:rPr>
        <w:t>the</w:t>
      </w:r>
      <w:r w:rsidRPr="00887C24">
        <w:rPr>
          <w:rFonts w:ascii="Calibri" w:hAnsi="Calibri" w:cs="Calibri"/>
          <w:sz w:val="20"/>
          <w:szCs w:val="20"/>
          <w:lang w:val="sr-Cyrl-CS"/>
        </w:rPr>
        <w:t xml:space="preserve"> </w:t>
      </w:r>
      <w:r w:rsidRPr="00887C24">
        <w:rPr>
          <w:rFonts w:ascii="Calibri" w:hAnsi="Calibri" w:cs="Calibri"/>
          <w:sz w:val="20"/>
          <w:szCs w:val="20"/>
        </w:rPr>
        <w:t>methodology</w:t>
      </w:r>
      <w:r w:rsidRPr="00887C24">
        <w:rPr>
          <w:rFonts w:ascii="Calibri" w:hAnsi="Calibri" w:cs="Calibri"/>
          <w:sz w:val="20"/>
          <w:szCs w:val="20"/>
          <w:lang w:val="sr-Cyrl-CS"/>
        </w:rPr>
        <w:t xml:space="preserve"> </w:t>
      </w:r>
      <w:r w:rsidRPr="00887C24">
        <w:rPr>
          <w:rFonts w:ascii="Calibri" w:hAnsi="Calibri" w:cs="Calibri"/>
          <w:sz w:val="20"/>
          <w:szCs w:val="20"/>
        </w:rPr>
        <w:t>of</w:t>
      </w:r>
      <w:r w:rsidRPr="00887C24">
        <w:rPr>
          <w:rFonts w:ascii="Calibri" w:hAnsi="Calibri" w:cs="Calibri"/>
          <w:sz w:val="20"/>
          <w:szCs w:val="20"/>
          <w:lang w:val="sr-Cyrl-CS"/>
        </w:rPr>
        <w:t xml:space="preserve"> </w:t>
      </w:r>
      <w:r w:rsidRPr="00887C24">
        <w:rPr>
          <w:rFonts w:ascii="Calibri" w:hAnsi="Calibri" w:cs="Calibri"/>
          <w:sz w:val="20"/>
          <w:szCs w:val="20"/>
        </w:rPr>
        <w:t>the</w:t>
      </w:r>
      <w:r w:rsidRPr="00887C24">
        <w:rPr>
          <w:rFonts w:ascii="Calibri" w:hAnsi="Calibri" w:cs="Calibri"/>
          <w:sz w:val="20"/>
          <w:szCs w:val="20"/>
          <w:lang w:val="sr-Cyrl-CS"/>
        </w:rPr>
        <w:t xml:space="preserve"> </w:t>
      </w:r>
      <w:r w:rsidRPr="00887C24">
        <w:rPr>
          <w:rFonts w:ascii="Calibri" w:hAnsi="Calibri" w:cs="Calibri"/>
          <w:sz w:val="20"/>
          <w:szCs w:val="20"/>
        </w:rPr>
        <w:t>National</w:t>
      </w:r>
      <w:r w:rsidRPr="00887C24">
        <w:rPr>
          <w:rFonts w:ascii="Calibri" w:hAnsi="Calibri" w:cs="Calibri"/>
          <w:sz w:val="20"/>
          <w:szCs w:val="20"/>
          <w:lang w:val="sr-Cyrl-CS"/>
        </w:rPr>
        <w:t xml:space="preserve"> </w:t>
      </w:r>
      <w:r w:rsidRPr="00887C24">
        <w:rPr>
          <w:rFonts w:ascii="Calibri" w:hAnsi="Calibri" w:cs="Calibri"/>
          <w:sz w:val="20"/>
          <w:szCs w:val="20"/>
        </w:rPr>
        <w:t>Library</w:t>
      </w:r>
      <w:r w:rsidRPr="00887C24">
        <w:rPr>
          <w:rFonts w:ascii="Calibri" w:hAnsi="Calibri" w:cs="Calibri"/>
          <w:sz w:val="20"/>
          <w:szCs w:val="20"/>
          <w:lang w:val="sr-Cyrl-CS"/>
        </w:rPr>
        <w:t xml:space="preserve"> </w:t>
      </w:r>
      <w:r w:rsidRPr="00887C24">
        <w:rPr>
          <w:rFonts w:ascii="Calibri" w:hAnsi="Calibri" w:cs="Calibri"/>
          <w:sz w:val="20"/>
          <w:szCs w:val="20"/>
        </w:rPr>
        <w:t>of</w:t>
      </w:r>
      <w:r w:rsidRPr="00887C24">
        <w:rPr>
          <w:rFonts w:ascii="Calibri" w:hAnsi="Calibri" w:cs="Calibri"/>
          <w:sz w:val="20"/>
          <w:szCs w:val="20"/>
          <w:lang w:val="sr-Cyrl-CS"/>
        </w:rPr>
        <w:t xml:space="preserve"> </w:t>
      </w:r>
      <w:r w:rsidRPr="00887C24">
        <w:rPr>
          <w:rFonts w:ascii="Calibri" w:hAnsi="Calibri" w:cs="Calibri"/>
          <w:sz w:val="20"/>
          <w:szCs w:val="20"/>
        </w:rPr>
        <w:t>Serbia</w:t>
      </w:r>
      <w:r w:rsidRPr="00887C24">
        <w:rPr>
          <w:rFonts w:ascii="Calibri" w:hAnsi="Calibri" w:cs="Calibri"/>
          <w:sz w:val="20"/>
          <w:szCs w:val="20"/>
          <w:lang w:val="sr-Cyrl-CS"/>
        </w:rPr>
        <w:t xml:space="preserve">, </w:t>
      </w:r>
      <w:r w:rsidRPr="00887C24">
        <w:rPr>
          <w:rFonts w:ascii="Calibri" w:hAnsi="Calibri" w:cs="Calibri"/>
          <w:sz w:val="20"/>
          <w:szCs w:val="20"/>
        </w:rPr>
        <w:t>in</w:t>
      </w:r>
      <w:r w:rsidRPr="00887C24">
        <w:rPr>
          <w:rFonts w:ascii="Calibri" w:hAnsi="Calibri" w:cs="Calibri"/>
          <w:sz w:val="20"/>
          <w:szCs w:val="20"/>
          <w:lang w:val="sr-Cyrl-CS"/>
        </w:rPr>
        <w:t xml:space="preserve"> </w:t>
      </w:r>
      <w:r w:rsidRPr="00887C24">
        <w:rPr>
          <w:rFonts w:ascii="Calibri" w:hAnsi="Calibri" w:cs="Calibri"/>
          <w:sz w:val="20"/>
          <w:szCs w:val="20"/>
        </w:rPr>
        <w:t>addition</w:t>
      </w:r>
      <w:r w:rsidRPr="00887C24">
        <w:rPr>
          <w:rFonts w:ascii="Calibri" w:hAnsi="Calibri" w:cs="Calibri"/>
          <w:sz w:val="20"/>
          <w:szCs w:val="20"/>
          <w:lang w:val="sr-Cyrl-CS"/>
        </w:rPr>
        <w:t xml:space="preserve"> </w:t>
      </w:r>
      <w:r w:rsidRPr="00887C24">
        <w:rPr>
          <w:rFonts w:ascii="Calibri" w:hAnsi="Calibri" w:cs="Calibri"/>
          <w:sz w:val="20"/>
          <w:szCs w:val="20"/>
        </w:rPr>
        <w:t>to</w:t>
      </w:r>
      <w:r w:rsidRPr="00887C24">
        <w:rPr>
          <w:rFonts w:ascii="Calibri" w:hAnsi="Calibri" w:cs="Calibri"/>
          <w:sz w:val="20"/>
          <w:szCs w:val="20"/>
          <w:lang w:val="sr-Cyrl-CS"/>
        </w:rPr>
        <w:t xml:space="preserve"> </w:t>
      </w:r>
      <w:r w:rsidRPr="00887C24">
        <w:rPr>
          <w:rFonts w:ascii="Calibri" w:hAnsi="Calibri" w:cs="Calibri"/>
          <w:sz w:val="20"/>
          <w:szCs w:val="20"/>
        </w:rPr>
        <w:t>newspapers</w:t>
      </w:r>
      <w:r w:rsidR="00F91D21" w:rsidRPr="00887C24">
        <w:rPr>
          <w:rFonts w:ascii="Calibri" w:hAnsi="Calibri" w:cs="Calibri"/>
          <w:sz w:val="20"/>
          <w:szCs w:val="20"/>
        </w:rPr>
        <w:t xml:space="preserve"> and magazines</w:t>
      </w:r>
      <w:r w:rsidRPr="00887C24">
        <w:rPr>
          <w:rFonts w:ascii="Calibri" w:hAnsi="Calibri" w:cs="Calibri"/>
          <w:sz w:val="20"/>
          <w:szCs w:val="20"/>
          <w:lang w:val="sr-Cyrl-CS"/>
        </w:rPr>
        <w:t xml:space="preserve">, </w:t>
      </w:r>
      <w:r w:rsidRPr="00887C24">
        <w:rPr>
          <w:rFonts w:ascii="Calibri" w:hAnsi="Calibri" w:cs="Calibri"/>
          <w:sz w:val="20"/>
          <w:szCs w:val="20"/>
        </w:rPr>
        <w:t>the</w:t>
      </w:r>
      <w:r w:rsidRPr="00887C24">
        <w:rPr>
          <w:rFonts w:ascii="Calibri" w:hAnsi="Calibri" w:cs="Calibri"/>
          <w:sz w:val="20"/>
          <w:szCs w:val="20"/>
          <w:lang w:val="sr-Cyrl-CS"/>
        </w:rPr>
        <w:t xml:space="preserve"> </w:t>
      </w:r>
      <w:r w:rsidRPr="00887C24">
        <w:rPr>
          <w:rFonts w:ascii="Calibri" w:hAnsi="Calibri" w:cs="Calibri"/>
          <w:sz w:val="20"/>
          <w:szCs w:val="20"/>
        </w:rPr>
        <w:t>group</w:t>
      </w:r>
      <w:r w:rsidRPr="00887C24">
        <w:rPr>
          <w:rFonts w:ascii="Calibri" w:hAnsi="Calibri" w:cs="Calibri"/>
          <w:sz w:val="20"/>
          <w:szCs w:val="20"/>
          <w:lang w:val="sr-Cyrl-CS"/>
        </w:rPr>
        <w:t xml:space="preserve"> </w:t>
      </w:r>
      <w:r w:rsidRPr="00887C24">
        <w:rPr>
          <w:rFonts w:ascii="Calibri" w:hAnsi="Calibri" w:cs="Calibri"/>
          <w:sz w:val="20"/>
          <w:szCs w:val="20"/>
        </w:rPr>
        <w:t>of</w:t>
      </w:r>
      <w:r w:rsidRPr="00887C24">
        <w:rPr>
          <w:rFonts w:ascii="Calibri" w:hAnsi="Calibri" w:cs="Calibri"/>
          <w:sz w:val="20"/>
          <w:szCs w:val="20"/>
          <w:lang w:val="sr-Cyrl-CS"/>
        </w:rPr>
        <w:t xml:space="preserve"> </w:t>
      </w:r>
      <w:r w:rsidRPr="00887C24">
        <w:rPr>
          <w:rFonts w:ascii="Calibri" w:hAnsi="Calibri" w:cs="Calibri"/>
          <w:sz w:val="20"/>
          <w:szCs w:val="20"/>
        </w:rPr>
        <w:t>serial</w:t>
      </w:r>
      <w:r w:rsidRPr="00887C24">
        <w:rPr>
          <w:rFonts w:ascii="Calibri" w:hAnsi="Calibri" w:cs="Calibri"/>
          <w:sz w:val="20"/>
          <w:szCs w:val="20"/>
          <w:lang w:val="sr-Cyrl-CS"/>
        </w:rPr>
        <w:t xml:space="preserve"> </w:t>
      </w:r>
      <w:r w:rsidRPr="00887C24">
        <w:rPr>
          <w:rFonts w:ascii="Calibri" w:hAnsi="Calibri" w:cs="Calibri"/>
          <w:sz w:val="20"/>
          <w:szCs w:val="20"/>
        </w:rPr>
        <w:t>publications</w:t>
      </w:r>
      <w:r w:rsidRPr="00887C24">
        <w:rPr>
          <w:rFonts w:ascii="Calibri" w:hAnsi="Calibri" w:cs="Calibri"/>
          <w:sz w:val="20"/>
          <w:szCs w:val="20"/>
          <w:lang w:val="sr-Cyrl-CS"/>
        </w:rPr>
        <w:t xml:space="preserve"> </w:t>
      </w:r>
      <w:r w:rsidRPr="00887C24">
        <w:rPr>
          <w:rFonts w:ascii="Calibri" w:hAnsi="Calibri" w:cs="Calibri"/>
          <w:sz w:val="20"/>
          <w:szCs w:val="20"/>
        </w:rPr>
        <w:t>encompasses</w:t>
      </w:r>
      <w:r w:rsidRPr="00887C24">
        <w:rPr>
          <w:rFonts w:ascii="Calibri" w:hAnsi="Calibri" w:cs="Calibri"/>
          <w:sz w:val="20"/>
          <w:szCs w:val="20"/>
          <w:lang w:val="sr-Cyrl-CS"/>
        </w:rPr>
        <w:t xml:space="preserve"> </w:t>
      </w:r>
      <w:r w:rsidRPr="00887C24">
        <w:rPr>
          <w:rFonts w:ascii="Calibri" w:hAnsi="Calibri" w:cs="Calibri"/>
          <w:sz w:val="20"/>
          <w:szCs w:val="20"/>
        </w:rPr>
        <w:t>also book collection, newspapers with interesting content, database and other serial publication.</w:t>
      </w:r>
      <w:r w:rsidRPr="00887C24">
        <w:rPr>
          <w:rFonts w:ascii="Calibri" w:hAnsi="Calibri" w:cs="Calibri"/>
          <w:sz w:val="20"/>
          <w:szCs w:val="20"/>
          <w:lang w:val="sr-Cyrl-CS"/>
        </w:rPr>
        <w:t xml:space="preserve"> </w:t>
      </w:r>
    </w:p>
    <w:p w:rsidR="00852FE5" w:rsidRPr="00695E3B" w:rsidRDefault="00852FE5" w:rsidP="001E7A99">
      <w:pPr>
        <w:spacing w:after="120" w:line="260" w:lineRule="exact"/>
        <w:ind w:firstLine="397"/>
        <w:jc w:val="both"/>
        <w:rPr>
          <w:rFonts w:ascii="Calibri" w:hAnsi="Calibri" w:cs="Calibri"/>
          <w:b/>
          <w:bCs/>
          <w:sz w:val="20"/>
          <w:szCs w:val="20"/>
        </w:rPr>
      </w:pPr>
      <w:r w:rsidRPr="00887C24">
        <w:rPr>
          <w:rFonts w:ascii="Calibri" w:hAnsi="Calibri" w:cs="Calibri"/>
          <w:sz w:val="20"/>
          <w:szCs w:val="20"/>
        </w:rPr>
        <w:t>All</w:t>
      </w:r>
      <w:r w:rsidRPr="00887C24">
        <w:rPr>
          <w:rFonts w:ascii="Calibri" w:hAnsi="Calibri" w:cs="Calibri"/>
          <w:sz w:val="20"/>
          <w:szCs w:val="20"/>
          <w:lang w:val="sr-Cyrl-CS"/>
        </w:rPr>
        <w:t xml:space="preserve"> </w:t>
      </w:r>
      <w:r w:rsidRPr="00887C24">
        <w:rPr>
          <w:rFonts w:ascii="Calibri" w:hAnsi="Calibri" w:cs="Calibri"/>
          <w:sz w:val="20"/>
          <w:szCs w:val="20"/>
        </w:rPr>
        <w:t>serial</w:t>
      </w:r>
      <w:r w:rsidRPr="00887C24">
        <w:rPr>
          <w:rFonts w:ascii="Calibri" w:hAnsi="Calibri" w:cs="Calibri"/>
          <w:sz w:val="20"/>
          <w:szCs w:val="20"/>
          <w:lang w:val="sr-Cyrl-CS"/>
        </w:rPr>
        <w:t xml:space="preserve"> </w:t>
      </w:r>
      <w:r w:rsidRPr="00887C24">
        <w:rPr>
          <w:rFonts w:ascii="Calibri" w:hAnsi="Calibri" w:cs="Calibri"/>
          <w:sz w:val="20"/>
          <w:szCs w:val="20"/>
        </w:rPr>
        <w:t>publications</w:t>
      </w:r>
      <w:r w:rsidRPr="00887C24">
        <w:rPr>
          <w:rFonts w:ascii="Calibri" w:hAnsi="Calibri" w:cs="Calibri"/>
          <w:sz w:val="20"/>
          <w:szCs w:val="20"/>
          <w:lang w:val="sr-Cyrl-CS"/>
        </w:rPr>
        <w:t xml:space="preserve"> </w:t>
      </w:r>
      <w:r w:rsidRPr="00887C24">
        <w:rPr>
          <w:rFonts w:ascii="Calibri" w:hAnsi="Calibri" w:cs="Calibri"/>
          <w:sz w:val="20"/>
          <w:szCs w:val="20"/>
        </w:rPr>
        <w:t>are</w:t>
      </w:r>
      <w:r w:rsidRPr="00887C24">
        <w:rPr>
          <w:rFonts w:ascii="Calibri" w:hAnsi="Calibri" w:cs="Calibri"/>
          <w:sz w:val="20"/>
          <w:szCs w:val="20"/>
          <w:lang w:val="sr-Cyrl-CS"/>
        </w:rPr>
        <w:t xml:space="preserve"> </w:t>
      </w:r>
      <w:r w:rsidRPr="00887C24">
        <w:rPr>
          <w:rFonts w:ascii="Calibri" w:hAnsi="Calibri" w:cs="Calibri"/>
          <w:sz w:val="20"/>
          <w:szCs w:val="20"/>
        </w:rPr>
        <w:t>classified</w:t>
      </w:r>
      <w:r w:rsidRPr="00887C24">
        <w:rPr>
          <w:rFonts w:ascii="Calibri" w:hAnsi="Calibri" w:cs="Calibri"/>
          <w:sz w:val="20"/>
          <w:szCs w:val="20"/>
          <w:lang w:val="sr-Cyrl-CS"/>
        </w:rPr>
        <w:t xml:space="preserve"> </w:t>
      </w:r>
      <w:r w:rsidRPr="00887C24">
        <w:rPr>
          <w:rFonts w:ascii="Calibri" w:hAnsi="Calibri" w:cs="Calibri"/>
          <w:sz w:val="20"/>
          <w:szCs w:val="20"/>
        </w:rPr>
        <w:t>into</w:t>
      </w:r>
      <w:r w:rsidRPr="00887C24">
        <w:rPr>
          <w:rFonts w:ascii="Calibri" w:hAnsi="Calibri" w:cs="Calibri"/>
          <w:sz w:val="20"/>
          <w:szCs w:val="20"/>
          <w:lang w:val="sr-Cyrl-CS"/>
        </w:rPr>
        <w:t xml:space="preserve"> </w:t>
      </w:r>
      <w:r w:rsidRPr="00887C24">
        <w:rPr>
          <w:rFonts w:ascii="Calibri" w:hAnsi="Calibri" w:cs="Calibri"/>
          <w:sz w:val="20"/>
          <w:szCs w:val="20"/>
        </w:rPr>
        <w:t>subject</w:t>
      </w:r>
      <w:r w:rsidRPr="00887C24">
        <w:rPr>
          <w:rFonts w:ascii="Calibri" w:hAnsi="Calibri" w:cs="Calibri"/>
          <w:sz w:val="20"/>
          <w:szCs w:val="20"/>
          <w:lang w:val="sr-Cyrl-CS"/>
        </w:rPr>
        <w:t xml:space="preserve"> </w:t>
      </w:r>
      <w:r w:rsidRPr="00887C24">
        <w:rPr>
          <w:rFonts w:ascii="Calibri" w:hAnsi="Calibri" w:cs="Calibri"/>
          <w:sz w:val="20"/>
          <w:szCs w:val="20"/>
        </w:rPr>
        <w:t>areas</w:t>
      </w:r>
      <w:r w:rsidRPr="00887C24">
        <w:rPr>
          <w:rFonts w:ascii="Calibri" w:hAnsi="Calibri" w:cs="Calibri"/>
          <w:sz w:val="20"/>
          <w:szCs w:val="20"/>
          <w:lang w:val="sr-Cyrl-CS"/>
        </w:rPr>
        <w:t xml:space="preserve">, </w:t>
      </w:r>
      <w:r w:rsidRPr="00887C24">
        <w:rPr>
          <w:rFonts w:ascii="Calibri" w:hAnsi="Calibri" w:cs="Calibri"/>
          <w:sz w:val="20"/>
          <w:szCs w:val="20"/>
        </w:rPr>
        <w:t>by</w:t>
      </w:r>
      <w:r w:rsidRPr="00887C24">
        <w:rPr>
          <w:rFonts w:ascii="Calibri" w:hAnsi="Calibri" w:cs="Calibri"/>
          <w:sz w:val="20"/>
          <w:szCs w:val="20"/>
          <w:lang w:val="sr-Cyrl-CS"/>
        </w:rPr>
        <w:t xml:space="preserve"> </w:t>
      </w:r>
      <w:r w:rsidRPr="00887C24">
        <w:rPr>
          <w:rFonts w:ascii="Calibri" w:hAnsi="Calibri" w:cs="Calibri"/>
          <w:sz w:val="20"/>
          <w:szCs w:val="20"/>
        </w:rPr>
        <w:t>UDC</w:t>
      </w:r>
      <w:r w:rsidRPr="00887C24">
        <w:rPr>
          <w:rFonts w:ascii="Calibri" w:hAnsi="Calibri" w:cs="Calibri"/>
          <w:sz w:val="20"/>
          <w:szCs w:val="20"/>
          <w:lang w:val="sr-Cyrl-CS"/>
        </w:rPr>
        <w:t xml:space="preserve">, </w:t>
      </w:r>
      <w:r w:rsidRPr="00887C24">
        <w:rPr>
          <w:rFonts w:ascii="Calibri" w:hAnsi="Calibri" w:cs="Calibri"/>
          <w:sz w:val="20"/>
          <w:szCs w:val="20"/>
        </w:rPr>
        <w:t>which</w:t>
      </w:r>
      <w:r w:rsidRPr="00887C24">
        <w:rPr>
          <w:rFonts w:ascii="Calibri" w:hAnsi="Calibri" w:cs="Calibri"/>
          <w:sz w:val="20"/>
          <w:szCs w:val="20"/>
          <w:lang w:val="sr-Cyrl-CS"/>
        </w:rPr>
        <w:t xml:space="preserve"> </w:t>
      </w:r>
      <w:r w:rsidRPr="00887C24">
        <w:rPr>
          <w:rFonts w:ascii="Calibri" w:hAnsi="Calibri" w:cs="Calibri"/>
          <w:sz w:val="20"/>
          <w:szCs w:val="20"/>
        </w:rPr>
        <w:t>is</w:t>
      </w:r>
      <w:r w:rsidRPr="00887C24">
        <w:rPr>
          <w:rFonts w:ascii="Calibri" w:hAnsi="Calibri" w:cs="Calibri"/>
          <w:sz w:val="20"/>
          <w:szCs w:val="20"/>
          <w:lang w:val="sr-Cyrl-CS"/>
        </w:rPr>
        <w:t xml:space="preserve"> </w:t>
      </w:r>
      <w:r w:rsidRPr="00887C24">
        <w:rPr>
          <w:rFonts w:ascii="Calibri" w:hAnsi="Calibri" w:cs="Calibri"/>
          <w:sz w:val="20"/>
          <w:szCs w:val="20"/>
        </w:rPr>
        <w:t>an</w:t>
      </w:r>
      <w:r w:rsidRPr="00887C24">
        <w:rPr>
          <w:rFonts w:ascii="Calibri" w:hAnsi="Calibri" w:cs="Calibri"/>
          <w:sz w:val="20"/>
          <w:szCs w:val="20"/>
          <w:lang w:val="sr-Cyrl-CS"/>
        </w:rPr>
        <w:t xml:space="preserve"> </w:t>
      </w:r>
      <w:r w:rsidRPr="00887C24">
        <w:rPr>
          <w:rFonts w:ascii="Calibri" w:hAnsi="Calibri" w:cs="Calibri"/>
          <w:sz w:val="20"/>
          <w:szCs w:val="20"/>
        </w:rPr>
        <w:t>international</w:t>
      </w:r>
      <w:r w:rsidRPr="00887C24">
        <w:rPr>
          <w:rFonts w:ascii="Calibri" w:hAnsi="Calibri" w:cs="Calibri"/>
          <w:sz w:val="20"/>
          <w:szCs w:val="20"/>
          <w:lang w:val="sr-Cyrl-CS"/>
        </w:rPr>
        <w:t xml:space="preserve"> </w:t>
      </w:r>
      <w:r w:rsidRPr="00887C24">
        <w:rPr>
          <w:rFonts w:ascii="Calibri" w:hAnsi="Calibri" w:cs="Calibri"/>
          <w:sz w:val="20"/>
          <w:szCs w:val="20"/>
        </w:rPr>
        <w:t>classification</w:t>
      </w:r>
      <w:r w:rsidRPr="00887C24">
        <w:rPr>
          <w:rFonts w:ascii="Calibri" w:hAnsi="Calibri" w:cs="Calibri"/>
          <w:sz w:val="20"/>
          <w:szCs w:val="20"/>
          <w:lang w:val="sr-Cyrl-CS"/>
        </w:rPr>
        <w:t xml:space="preserve"> </w:t>
      </w:r>
      <w:r w:rsidRPr="00887C24">
        <w:rPr>
          <w:rFonts w:ascii="Calibri" w:hAnsi="Calibri" w:cs="Calibri"/>
          <w:sz w:val="20"/>
          <w:szCs w:val="20"/>
        </w:rPr>
        <w:t>system</w:t>
      </w:r>
      <w:r w:rsidRPr="00887C24">
        <w:rPr>
          <w:rFonts w:ascii="Calibri" w:hAnsi="Calibri" w:cs="Calibri"/>
          <w:sz w:val="20"/>
          <w:szCs w:val="20"/>
          <w:lang w:val="sr-Cyrl-CS"/>
        </w:rPr>
        <w:t xml:space="preserve"> </w:t>
      </w:r>
      <w:r w:rsidRPr="00887C24">
        <w:rPr>
          <w:rFonts w:ascii="Calibri" w:hAnsi="Calibri" w:cs="Calibri"/>
          <w:sz w:val="20"/>
          <w:szCs w:val="20"/>
        </w:rPr>
        <w:t>applicable</w:t>
      </w:r>
      <w:r w:rsidRPr="00887C24">
        <w:rPr>
          <w:rFonts w:ascii="Calibri" w:hAnsi="Calibri" w:cs="Calibri"/>
          <w:sz w:val="20"/>
          <w:szCs w:val="20"/>
          <w:lang w:val="sr-Cyrl-CS"/>
        </w:rPr>
        <w:t xml:space="preserve"> </w:t>
      </w:r>
      <w:r w:rsidRPr="00887C24">
        <w:rPr>
          <w:rFonts w:ascii="Calibri" w:hAnsi="Calibri" w:cs="Calibri"/>
          <w:sz w:val="20"/>
          <w:szCs w:val="20"/>
        </w:rPr>
        <w:t>to</w:t>
      </w:r>
      <w:r w:rsidRPr="00887C24">
        <w:rPr>
          <w:rFonts w:ascii="Calibri" w:hAnsi="Calibri" w:cs="Calibri"/>
          <w:sz w:val="20"/>
          <w:szCs w:val="20"/>
          <w:lang w:val="sr-Cyrl-CS"/>
        </w:rPr>
        <w:t xml:space="preserve"> </w:t>
      </w:r>
      <w:r w:rsidRPr="00887C24">
        <w:rPr>
          <w:rFonts w:ascii="Calibri" w:hAnsi="Calibri" w:cs="Calibri"/>
          <w:sz w:val="20"/>
          <w:szCs w:val="20"/>
        </w:rPr>
        <w:t>the</w:t>
      </w:r>
      <w:r w:rsidRPr="00887C24">
        <w:rPr>
          <w:rFonts w:ascii="Calibri" w:hAnsi="Calibri" w:cs="Calibri"/>
          <w:sz w:val="20"/>
          <w:szCs w:val="20"/>
          <w:lang w:val="sr-Cyrl-CS"/>
        </w:rPr>
        <w:t xml:space="preserve"> </w:t>
      </w:r>
      <w:r w:rsidRPr="00887C24">
        <w:rPr>
          <w:rFonts w:ascii="Calibri" w:hAnsi="Calibri" w:cs="Calibri"/>
          <w:sz w:val="20"/>
          <w:szCs w:val="20"/>
        </w:rPr>
        <w:t>whole</w:t>
      </w:r>
      <w:r w:rsidRPr="00887C24">
        <w:rPr>
          <w:rFonts w:ascii="Calibri" w:hAnsi="Calibri" w:cs="Calibri"/>
          <w:sz w:val="20"/>
          <w:szCs w:val="20"/>
          <w:lang w:val="sr-Cyrl-CS"/>
        </w:rPr>
        <w:t xml:space="preserve"> </w:t>
      </w:r>
      <w:r w:rsidRPr="00887C24">
        <w:rPr>
          <w:rFonts w:ascii="Calibri" w:hAnsi="Calibri" w:cs="Calibri"/>
          <w:sz w:val="20"/>
          <w:szCs w:val="20"/>
        </w:rPr>
        <w:t>human</w:t>
      </w:r>
      <w:r w:rsidRPr="00887C24">
        <w:rPr>
          <w:rFonts w:ascii="Calibri" w:hAnsi="Calibri" w:cs="Calibri"/>
          <w:sz w:val="20"/>
          <w:szCs w:val="20"/>
          <w:lang w:val="sr-Cyrl-CS"/>
        </w:rPr>
        <w:t xml:space="preserve"> </w:t>
      </w:r>
      <w:r w:rsidRPr="00887C24">
        <w:rPr>
          <w:rFonts w:ascii="Calibri" w:hAnsi="Calibri" w:cs="Calibri"/>
          <w:sz w:val="20"/>
          <w:szCs w:val="20"/>
        </w:rPr>
        <w:t>knowledge</w:t>
      </w:r>
      <w:r w:rsidRPr="00887C24">
        <w:rPr>
          <w:rFonts w:ascii="Calibri" w:hAnsi="Calibri" w:cs="Calibri"/>
          <w:sz w:val="20"/>
          <w:szCs w:val="20"/>
          <w:lang w:val="sr-Cyrl-CS"/>
        </w:rPr>
        <w:t xml:space="preserve">, </w:t>
      </w:r>
      <w:r w:rsidRPr="00887C24">
        <w:rPr>
          <w:rFonts w:ascii="Calibri" w:hAnsi="Calibri" w:cs="Calibri"/>
          <w:sz w:val="20"/>
          <w:szCs w:val="20"/>
        </w:rPr>
        <w:t>regardless</w:t>
      </w:r>
      <w:r w:rsidRPr="00887C24">
        <w:rPr>
          <w:rFonts w:ascii="Calibri" w:hAnsi="Calibri" w:cs="Calibri"/>
          <w:sz w:val="20"/>
          <w:szCs w:val="20"/>
          <w:lang w:val="sr-Cyrl-CS"/>
        </w:rPr>
        <w:t xml:space="preserve"> </w:t>
      </w:r>
      <w:r w:rsidRPr="00887C24">
        <w:rPr>
          <w:rFonts w:ascii="Calibri" w:hAnsi="Calibri" w:cs="Calibri"/>
          <w:sz w:val="20"/>
          <w:szCs w:val="20"/>
        </w:rPr>
        <w:t>of</w:t>
      </w:r>
      <w:r w:rsidRPr="00887C24">
        <w:rPr>
          <w:rFonts w:ascii="Calibri" w:hAnsi="Calibri" w:cs="Calibri"/>
          <w:sz w:val="20"/>
          <w:szCs w:val="20"/>
          <w:lang w:val="sr-Cyrl-CS"/>
        </w:rPr>
        <w:t xml:space="preserve"> </w:t>
      </w:r>
      <w:r w:rsidRPr="00887C24">
        <w:rPr>
          <w:rFonts w:ascii="Calibri" w:hAnsi="Calibri" w:cs="Calibri"/>
          <w:sz w:val="20"/>
          <w:szCs w:val="20"/>
        </w:rPr>
        <w:t>the</w:t>
      </w:r>
      <w:r w:rsidRPr="00887C24">
        <w:rPr>
          <w:rFonts w:ascii="Calibri" w:hAnsi="Calibri" w:cs="Calibri"/>
          <w:sz w:val="20"/>
          <w:szCs w:val="20"/>
          <w:lang w:val="sr-Cyrl-CS"/>
        </w:rPr>
        <w:t xml:space="preserve"> </w:t>
      </w:r>
      <w:r w:rsidRPr="00887C24">
        <w:rPr>
          <w:rFonts w:ascii="Calibri" w:hAnsi="Calibri" w:cs="Calibri"/>
          <w:sz w:val="20"/>
          <w:szCs w:val="20"/>
        </w:rPr>
        <w:t>form.</w:t>
      </w:r>
    </w:p>
    <w:p w:rsidR="0088768D" w:rsidRDefault="0088768D" w:rsidP="0088768D">
      <w:pPr>
        <w:spacing w:after="120" w:line="260" w:lineRule="exact"/>
        <w:ind w:firstLine="397"/>
        <w:jc w:val="both"/>
        <w:rPr>
          <w:rFonts w:ascii="Calibri" w:hAnsi="Calibri" w:cs="Calibri"/>
          <w:lang w:val="sr-Latn-RS"/>
        </w:rPr>
      </w:pPr>
    </w:p>
    <w:p w:rsidR="0088768D" w:rsidRDefault="0088768D" w:rsidP="0088768D">
      <w:pPr>
        <w:spacing w:after="120" w:line="260" w:lineRule="exact"/>
        <w:ind w:firstLine="397"/>
        <w:jc w:val="both"/>
        <w:rPr>
          <w:rFonts w:ascii="Calibri" w:hAnsi="Calibri" w:cs="Calibri"/>
          <w:lang w:val="sr-Latn-RS"/>
        </w:rPr>
      </w:pPr>
    </w:p>
    <w:p w:rsidR="0088768D" w:rsidRDefault="0088768D" w:rsidP="0088768D">
      <w:pPr>
        <w:spacing w:after="120" w:line="260" w:lineRule="exact"/>
        <w:ind w:firstLine="397"/>
        <w:jc w:val="both"/>
        <w:rPr>
          <w:rFonts w:ascii="Calibri" w:hAnsi="Calibri" w:cs="Calibri"/>
          <w:lang w:val="sr-Latn-RS"/>
        </w:rPr>
      </w:pPr>
    </w:p>
    <w:p w:rsidR="00852FE5" w:rsidRPr="00590428" w:rsidRDefault="00852FE5" w:rsidP="001E7A99">
      <w:pPr>
        <w:pStyle w:val="Footer"/>
        <w:spacing w:before="60"/>
        <w:jc w:val="center"/>
        <w:rPr>
          <w:rFonts w:ascii="Calibri" w:hAnsi="Calibri" w:cs="Calibri"/>
          <w:b/>
          <w:bCs/>
          <w:sz w:val="20"/>
          <w:szCs w:val="20"/>
          <w:lang w:val="sr-Cyrl-CS"/>
        </w:rPr>
      </w:pPr>
      <w:r>
        <w:rPr>
          <w:rFonts w:ascii="Calibri" w:hAnsi="Calibri" w:cs="Calibri"/>
          <w:b/>
          <w:bCs/>
          <w:sz w:val="20"/>
          <w:szCs w:val="20"/>
        </w:rPr>
        <w:t>Magazines by subject areas</w:t>
      </w:r>
      <w:r>
        <w:rPr>
          <w:rFonts w:ascii="Calibri" w:hAnsi="Calibri" w:cs="Calibri"/>
          <w:b/>
          <w:bCs/>
          <w:sz w:val="20"/>
          <w:szCs w:val="20"/>
          <w:lang w:val="sr-Cyrl-CS"/>
        </w:rPr>
        <w:t xml:space="preserve"> (</w:t>
      </w:r>
      <w:r>
        <w:rPr>
          <w:rFonts w:ascii="Calibri" w:hAnsi="Calibri" w:cs="Calibri"/>
          <w:b/>
          <w:bCs/>
          <w:sz w:val="20"/>
          <w:szCs w:val="20"/>
        </w:rPr>
        <w:t>UDC</w:t>
      </w:r>
      <w:r>
        <w:rPr>
          <w:rFonts w:ascii="Calibri" w:hAnsi="Calibri" w:cs="Calibri"/>
          <w:b/>
          <w:bCs/>
          <w:sz w:val="20"/>
          <w:szCs w:val="20"/>
          <w:lang w:val="sr-Cyrl-CS"/>
        </w:rPr>
        <w:t>)</w:t>
      </w:r>
    </w:p>
    <w:p w:rsidR="00852FE5" w:rsidRPr="00590428" w:rsidRDefault="00852FE5" w:rsidP="001E7A99">
      <w:pPr>
        <w:pStyle w:val="Footer"/>
        <w:jc w:val="center"/>
        <w:rPr>
          <w:rFonts w:ascii="Calibri" w:hAnsi="Calibri" w:cs="Calibri"/>
          <w:sz w:val="10"/>
          <w:szCs w:val="10"/>
          <w:lang w:val="sr-Cyrl-CS"/>
        </w:rPr>
      </w:pPr>
    </w:p>
    <w:p w:rsidR="00852FE5" w:rsidRPr="00590428" w:rsidRDefault="002E5864" w:rsidP="001E7A99">
      <w:pPr>
        <w:jc w:val="center"/>
        <w:rPr>
          <w:rFonts w:ascii="Calibri" w:hAnsi="Calibri" w:cs="Calibri"/>
          <w:lang w:val="sr-Cyrl-CS"/>
        </w:rPr>
      </w:pPr>
      <w:r>
        <w:rPr>
          <w:noProof/>
          <w:lang w:eastAsia="en-US"/>
        </w:rPr>
        <w:drawing>
          <wp:inline distT="0" distB="0" distL="0" distR="0" wp14:anchorId="5C828137" wp14:editId="15A40D8C">
            <wp:extent cx="5760000" cy="2743200"/>
            <wp:effectExtent l="0" t="0" r="12700" b="1905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52FE5" w:rsidRPr="000B3C2D" w:rsidRDefault="00852FE5">
      <w:pPr>
        <w:rPr>
          <w:rFonts w:ascii="Calibri" w:hAnsi="Calibri" w:cs="Calibri"/>
          <w:b/>
          <w:bCs/>
          <w:color w:val="7B251F"/>
          <w:sz w:val="2"/>
          <w:szCs w:val="2"/>
          <w:lang w:val="ru-RU"/>
        </w:rPr>
      </w:pPr>
      <w:r>
        <w:rPr>
          <w:lang w:val="ru-RU"/>
        </w:rPr>
        <w:br w:type="page"/>
      </w:r>
    </w:p>
    <w:p w:rsidR="00852FE5" w:rsidRPr="00D30CFF" w:rsidRDefault="00852FE5" w:rsidP="00CF5E16">
      <w:pPr>
        <w:pStyle w:val="vesna4"/>
        <w:spacing w:after="20"/>
        <w:rPr>
          <w:color w:val="auto"/>
          <w:lang w:val="ru-RU"/>
        </w:rPr>
      </w:pPr>
      <w:bookmarkStart w:id="132" w:name="_Toc470084229"/>
      <w:r w:rsidRPr="00D30CFF">
        <w:rPr>
          <w:lang w:val="ru-RU"/>
        </w:rPr>
        <w:lastRenderedPageBreak/>
        <w:t xml:space="preserve">7.5. </w:t>
      </w:r>
      <w:r w:rsidRPr="00D30CFF">
        <w:rPr>
          <w:color w:val="auto"/>
          <w:lang w:val="ru-RU"/>
        </w:rPr>
        <w:t>Серијске публикације према седишту издавача и језику издања</w:t>
      </w:r>
      <w:bookmarkEnd w:id="132"/>
    </w:p>
    <w:tbl>
      <w:tblPr>
        <w:tblW w:w="9921" w:type="dxa"/>
        <w:jc w:val="center"/>
        <w:tblLayout w:type="fixed"/>
        <w:tblCellMar>
          <w:left w:w="28" w:type="dxa"/>
          <w:right w:w="28" w:type="dxa"/>
        </w:tblCellMar>
        <w:tblLook w:val="00A0" w:firstRow="1" w:lastRow="0" w:firstColumn="1" w:lastColumn="0" w:noHBand="0" w:noVBand="0"/>
      </w:tblPr>
      <w:tblGrid>
        <w:gridCol w:w="1228"/>
        <w:gridCol w:w="1511"/>
        <w:gridCol w:w="798"/>
        <w:gridCol w:w="798"/>
        <w:gridCol w:w="798"/>
        <w:gridCol w:w="798"/>
        <w:gridCol w:w="798"/>
        <w:gridCol w:w="798"/>
        <w:gridCol w:w="798"/>
        <w:gridCol w:w="798"/>
        <w:gridCol w:w="798"/>
      </w:tblGrid>
      <w:tr w:rsidR="00852FE5" w:rsidRPr="00D30CFF">
        <w:trPr>
          <w:trHeight w:val="20"/>
          <w:jc w:val="center"/>
        </w:trPr>
        <w:tc>
          <w:tcPr>
            <w:tcW w:w="1228" w:type="dxa"/>
            <w:vMerge w:val="restart"/>
            <w:tcBorders>
              <w:bottom w:val="single" w:sz="4" w:space="0" w:color="FFFFFF"/>
              <w:right w:val="single" w:sz="4" w:space="0" w:color="FFFFFF"/>
            </w:tcBorders>
            <w:shd w:val="clear" w:color="auto" w:fill="7B251F"/>
            <w:noWrap/>
            <w:vAlign w:val="center"/>
          </w:tcPr>
          <w:p w:rsidR="00852FE5" w:rsidRPr="00D30CFF" w:rsidRDefault="00852FE5" w:rsidP="001E7A99">
            <w:pPr>
              <w:spacing w:before="60" w:after="60" w:line="216"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Тип публикације</w:t>
            </w:r>
          </w:p>
        </w:tc>
        <w:tc>
          <w:tcPr>
            <w:tcW w:w="1511" w:type="dxa"/>
            <w:vMerge w:val="restart"/>
            <w:tcBorders>
              <w:left w:val="single" w:sz="4" w:space="0" w:color="FFFFFF"/>
              <w:bottom w:val="single" w:sz="4" w:space="0" w:color="FFFFFF"/>
              <w:right w:val="single" w:sz="4" w:space="0" w:color="FFFFFF"/>
            </w:tcBorders>
            <w:shd w:val="clear" w:color="auto" w:fill="7B251F"/>
            <w:noWrap/>
            <w:vAlign w:val="center"/>
          </w:tcPr>
          <w:p w:rsidR="00852FE5" w:rsidRPr="00D30CFF" w:rsidRDefault="00852FE5" w:rsidP="001E7A99">
            <w:pPr>
              <w:spacing w:before="60" w:after="60" w:line="216"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Jeзик</w:t>
            </w:r>
          </w:p>
        </w:tc>
        <w:tc>
          <w:tcPr>
            <w:tcW w:w="6384" w:type="dxa"/>
            <w:gridSpan w:val="8"/>
            <w:tcBorders>
              <w:left w:val="single" w:sz="4" w:space="0" w:color="FFFFFF"/>
              <w:bottom w:val="single" w:sz="4" w:space="0" w:color="FFFFFF"/>
              <w:right w:val="single" w:sz="4" w:space="0" w:color="FFFFFF"/>
            </w:tcBorders>
            <w:shd w:val="clear" w:color="auto" w:fill="7B251F"/>
            <w:noWrap/>
            <w:vAlign w:val="center"/>
          </w:tcPr>
          <w:p w:rsidR="00852FE5" w:rsidRPr="00D30CFF" w:rsidRDefault="00852FE5" w:rsidP="004A6A55">
            <w:pPr>
              <w:spacing w:before="60" w:after="60" w:line="216" w:lineRule="auto"/>
              <w:jc w:val="center"/>
              <w:rPr>
                <w:rFonts w:ascii="Calibri" w:hAnsi="Calibri" w:cs="Calibri"/>
                <w:color w:val="FFFFFF"/>
                <w:sz w:val="17"/>
                <w:szCs w:val="17"/>
                <w:lang w:eastAsia="en-US"/>
              </w:rPr>
            </w:pPr>
            <w:r w:rsidRPr="00D30CFF">
              <w:rPr>
                <w:rFonts w:ascii="Calibri" w:hAnsi="Calibri" w:cs="Calibri"/>
                <w:color w:val="FFFFFF"/>
                <w:sz w:val="17"/>
                <w:szCs w:val="17"/>
                <w:lang w:val="sr-Cyrl-CS"/>
              </w:rPr>
              <w:t>Република Србија</w:t>
            </w:r>
          </w:p>
        </w:tc>
        <w:tc>
          <w:tcPr>
            <w:tcW w:w="798" w:type="dxa"/>
            <w:vMerge w:val="restart"/>
            <w:tcBorders>
              <w:left w:val="single" w:sz="4" w:space="0" w:color="FFFFFF"/>
              <w:bottom w:val="single" w:sz="4" w:space="0" w:color="FFFFFF"/>
            </w:tcBorders>
            <w:shd w:val="clear" w:color="auto" w:fill="7B251F"/>
            <w:noWrap/>
            <w:vAlign w:val="center"/>
          </w:tcPr>
          <w:p w:rsidR="00852FE5" w:rsidRPr="00D30CFF" w:rsidRDefault="00852FE5" w:rsidP="001E7A99">
            <w:pPr>
              <w:spacing w:before="60" w:after="60" w:line="216" w:lineRule="auto"/>
              <w:jc w:val="center"/>
              <w:rPr>
                <w:rFonts w:ascii="Calibri" w:hAnsi="Calibri" w:cs="Calibri"/>
                <w:color w:val="FFFFFF"/>
                <w:sz w:val="17"/>
                <w:szCs w:val="17"/>
                <w:lang w:eastAsia="en-US"/>
              </w:rPr>
            </w:pPr>
            <w:r w:rsidRPr="00D30CFF">
              <w:rPr>
                <w:rFonts w:ascii="Calibri" w:hAnsi="Calibri" w:cs="Calibri"/>
                <w:color w:val="FFFFFF"/>
                <w:sz w:val="17"/>
                <w:szCs w:val="17"/>
              </w:rPr>
              <w:t>Иностра-нство</w:t>
            </w:r>
          </w:p>
        </w:tc>
      </w:tr>
      <w:tr w:rsidR="00852FE5" w:rsidRPr="00D30CFF">
        <w:trPr>
          <w:trHeight w:val="20"/>
          <w:jc w:val="center"/>
        </w:trPr>
        <w:tc>
          <w:tcPr>
            <w:tcW w:w="1228" w:type="dxa"/>
            <w:vMerge/>
            <w:tcBorders>
              <w:top w:val="single" w:sz="4" w:space="0" w:color="FFFFFF"/>
              <w:bottom w:val="single" w:sz="4" w:space="0" w:color="FFFFFF"/>
              <w:right w:val="single" w:sz="4" w:space="0" w:color="FFFFFF"/>
            </w:tcBorders>
            <w:shd w:val="clear" w:color="auto" w:fill="7B251F"/>
            <w:vAlign w:val="center"/>
          </w:tcPr>
          <w:p w:rsidR="00852FE5" w:rsidRPr="00D30CFF" w:rsidRDefault="00852FE5" w:rsidP="001E7A99">
            <w:pPr>
              <w:spacing w:line="216" w:lineRule="auto"/>
              <w:rPr>
                <w:rFonts w:ascii="Calibri" w:hAnsi="Calibri" w:cs="Calibri"/>
                <w:color w:val="FFFFFF"/>
                <w:sz w:val="17"/>
                <w:szCs w:val="17"/>
                <w:lang w:eastAsia="en-US"/>
              </w:rPr>
            </w:pPr>
          </w:p>
        </w:tc>
        <w:tc>
          <w:tcPr>
            <w:tcW w:w="1511" w:type="dxa"/>
            <w:vMerge/>
            <w:tcBorders>
              <w:top w:val="single" w:sz="4" w:space="0" w:color="FFFFFF"/>
              <w:left w:val="single" w:sz="4" w:space="0" w:color="FFFFFF"/>
              <w:bottom w:val="single" w:sz="4" w:space="0" w:color="FFFFFF"/>
              <w:right w:val="single" w:sz="4" w:space="0" w:color="FFFFFF"/>
            </w:tcBorders>
            <w:shd w:val="clear" w:color="auto" w:fill="7B251F"/>
            <w:vAlign w:val="center"/>
          </w:tcPr>
          <w:p w:rsidR="00852FE5" w:rsidRPr="00D30CFF" w:rsidRDefault="00852FE5" w:rsidP="001E7A99">
            <w:pPr>
              <w:spacing w:line="216" w:lineRule="auto"/>
              <w:rPr>
                <w:rFonts w:ascii="Calibri" w:hAnsi="Calibri" w:cs="Calibri"/>
                <w:color w:val="FFFFFF"/>
                <w:sz w:val="17"/>
                <w:szCs w:val="17"/>
                <w:lang w:eastAsia="en-US"/>
              </w:rPr>
            </w:pPr>
          </w:p>
        </w:tc>
        <w:tc>
          <w:tcPr>
            <w:tcW w:w="798" w:type="dxa"/>
            <w:vMerge w:val="restart"/>
            <w:tcBorders>
              <w:top w:val="single" w:sz="4" w:space="0" w:color="FFFFFF"/>
              <w:left w:val="single" w:sz="4" w:space="0" w:color="FFFFFF"/>
              <w:bottom w:val="single" w:sz="4" w:space="0" w:color="FFFFFF"/>
              <w:right w:val="single" w:sz="4" w:space="0" w:color="FFFFFF"/>
            </w:tcBorders>
            <w:shd w:val="clear" w:color="auto" w:fill="7B251F"/>
            <w:noWrap/>
            <w:vAlign w:val="center"/>
          </w:tcPr>
          <w:p w:rsidR="00852FE5" w:rsidRPr="00D30CFF" w:rsidRDefault="00852FE5" w:rsidP="001E7A99">
            <w:pPr>
              <w:spacing w:line="216" w:lineRule="auto"/>
              <w:jc w:val="center"/>
              <w:rPr>
                <w:rFonts w:ascii="Calibri" w:hAnsi="Calibri" w:cs="Calibri"/>
                <w:color w:val="FFFFFF"/>
                <w:sz w:val="17"/>
                <w:szCs w:val="17"/>
                <w:lang w:eastAsia="en-US"/>
              </w:rPr>
            </w:pPr>
            <w:r w:rsidRPr="00D30CFF">
              <w:rPr>
                <w:rFonts w:ascii="Calibri" w:hAnsi="Calibri" w:cs="Calibri"/>
                <w:color w:val="FFFFFF"/>
                <w:sz w:val="17"/>
                <w:szCs w:val="17"/>
                <w:lang w:eastAsia="en-US"/>
              </w:rPr>
              <w:t>Укупно</w:t>
            </w:r>
          </w:p>
        </w:tc>
        <w:tc>
          <w:tcPr>
            <w:tcW w:w="2394" w:type="dxa"/>
            <w:gridSpan w:val="3"/>
            <w:tcBorders>
              <w:top w:val="single" w:sz="4" w:space="0" w:color="FFFFFF"/>
              <w:left w:val="single" w:sz="4" w:space="0" w:color="FFFFFF"/>
              <w:bottom w:val="single" w:sz="4" w:space="0" w:color="FFFFFF"/>
              <w:right w:val="single" w:sz="4" w:space="0" w:color="FFFFFF"/>
            </w:tcBorders>
            <w:shd w:val="clear" w:color="auto" w:fill="7B251F"/>
            <w:noWrap/>
            <w:vAlign w:val="center"/>
          </w:tcPr>
          <w:p w:rsidR="00852FE5" w:rsidRPr="00D30CFF" w:rsidRDefault="00852FE5" w:rsidP="004A6A55">
            <w:pPr>
              <w:spacing w:before="60" w:after="60" w:line="216" w:lineRule="auto"/>
              <w:jc w:val="center"/>
              <w:rPr>
                <w:rFonts w:ascii="Calibri" w:hAnsi="Calibri" w:cs="Calibri"/>
                <w:color w:val="FFFFFF"/>
                <w:sz w:val="17"/>
                <w:szCs w:val="17"/>
              </w:rPr>
            </w:pPr>
            <w:r w:rsidRPr="00D30CFF">
              <w:rPr>
                <w:rFonts w:ascii="Calibri" w:hAnsi="Calibri" w:cs="Calibri"/>
                <w:color w:val="FFFFFF"/>
                <w:sz w:val="17"/>
                <w:szCs w:val="17"/>
              </w:rPr>
              <w:t>Србија –</w:t>
            </w:r>
            <w:r w:rsidRPr="00D30CFF">
              <w:rPr>
                <w:rFonts w:ascii="Calibri" w:hAnsi="Calibri" w:cs="Calibri"/>
                <w:color w:val="FFFFFF"/>
                <w:sz w:val="17"/>
                <w:szCs w:val="17"/>
                <w:lang w:val="sr-Cyrl-CS"/>
              </w:rPr>
              <w:t xml:space="preserve"> север</w:t>
            </w:r>
          </w:p>
        </w:tc>
        <w:tc>
          <w:tcPr>
            <w:tcW w:w="3192" w:type="dxa"/>
            <w:gridSpan w:val="4"/>
            <w:tcBorders>
              <w:top w:val="single" w:sz="4" w:space="0" w:color="FFFFFF"/>
              <w:left w:val="single" w:sz="4" w:space="0" w:color="FFFFFF"/>
              <w:bottom w:val="single" w:sz="4" w:space="0" w:color="FFFFFF"/>
              <w:right w:val="single" w:sz="4" w:space="0" w:color="FFFFFF"/>
            </w:tcBorders>
            <w:shd w:val="clear" w:color="auto" w:fill="7B251F"/>
            <w:noWrap/>
            <w:vAlign w:val="center"/>
          </w:tcPr>
          <w:p w:rsidR="00852FE5" w:rsidRPr="00D30CFF" w:rsidRDefault="00852FE5" w:rsidP="004A6A55">
            <w:pPr>
              <w:spacing w:before="60" w:after="60" w:line="216" w:lineRule="auto"/>
              <w:jc w:val="center"/>
              <w:rPr>
                <w:rFonts w:ascii="Calibri" w:hAnsi="Calibri" w:cs="Calibri"/>
                <w:color w:val="FFFFFF"/>
                <w:sz w:val="17"/>
                <w:szCs w:val="17"/>
              </w:rPr>
            </w:pPr>
            <w:r w:rsidRPr="00D30CFF">
              <w:rPr>
                <w:rFonts w:ascii="Calibri" w:hAnsi="Calibri" w:cs="Calibri"/>
                <w:color w:val="FFFFFF"/>
                <w:sz w:val="17"/>
                <w:szCs w:val="17"/>
              </w:rPr>
              <w:t>Србија –</w:t>
            </w:r>
            <w:r w:rsidRPr="00D30CFF">
              <w:rPr>
                <w:rFonts w:ascii="Calibri" w:hAnsi="Calibri" w:cs="Calibri"/>
                <w:color w:val="FFFFFF"/>
                <w:sz w:val="17"/>
                <w:szCs w:val="17"/>
                <w:lang w:val="sr-Cyrl-CS"/>
              </w:rPr>
              <w:t xml:space="preserve"> југ</w:t>
            </w:r>
          </w:p>
        </w:tc>
        <w:tc>
          <w:tcPr>
            <w:tcW w:w="798" w:type="dxa"/>
            <w:vMerge/>
            <w:tcBorders>
              <w:top w:val="single" w:sz="4" w:space="0" w:color="FFFFFF"/>
              <w:left w:val="single" w:sz="4" w:space="0" w:color="FFFFFF"/>
              <w:bottom w:val="single" w:sz="4" w:space="0" w:color="FFFFFF"/>
            </w:tcBorders>
            <w:shd w:val="clear" w:color="auto" w:fill="7B251F"/>
            <w:vAlign w:val="center"/>
          </w:tcPr>
          <w:p w:rsidR="00852FE5" w:rsidRPr="00D30CFF" w:rsidRDefault="00852FE5" w:rsidP="001E7A99">
            <w:pPr>
              <w:spacing w:line="216" w:lineRule="auto"/>
              <w:rPr>
                <w:rFonts w:ascii="Calibri" w:hAnsi="Calibri" w:cs="Calibri"/>
                <w:color w:val="FFFFFF"/>
                <w:sz w:val="17"/>
                <w:szCs w:val="17"/>
                <w:lang w:eastAsia="en-US"/>
              </w:rPr>
            </w:pPr>
          </w:p>
        </w:tc>
      </w:tr>
      <w:tr w:rsidR="00852FE5" w:rsidRPr="00D30CFF">
        <w:trPr>
          <w:trHeight w:val="20"/>
          <w:jc w:val="center"/>
        </w:trPr>
        <w:tc>
          <w:tcPr>
            <w:tcW w:w="1228" w:type="dxa"/>
            <w:vMerge/>
            <w:tcBorders>
              <w:top w:val="single" w:sz="4" w:space="0" w:color="FFFFFF"/>
              <w:right w:val="single" w:sz="4" w:space="0" w:color="FFFFFF"/>
            </w:tcBorders>
            <w:shd w:val="clear" w:color="auto" w:fill="7B251F"/>
            <w:vAlign w:val="center"/>
          </w:tcPr>
          <w:p w:rsidR="00852FE5" w:rsidRPr="00D30CFF" w:rsidRDefault="00852FE5" w:rsidP="001E7A99">
            <w:pPr>
              <w:spacing w:line="216" w:lineRule="auto"/>
              <w:rPr>
                <w:rFonts w:ascii="Calibri" w:hAnsi="Calibri" w:cs="Calibri"/>
                <w:color w:val="FFFFFF"/>
                <w:sz w:val="17"/>
                <w:szCs w:val="17"/>
                <w:lang w:eastAsia="en-US"/>
              </w:rPr>
            </w:pPr>
          </w:p>
        </w:tc>
        <w:tc>
          <w:tcPr>
            <w:tcW w:w="1511" w:type="dxa"/>
            <w:vMerge/>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1E7A99">
            <w:pPr>
              <w:spacing w:line="216" w:lineRule="auto"/>
              <w:rPr>
                <w:rFonts w:ascii="Calibri" w:hAnsi="Calibri" w:cs="Calibri"/>
                <w:color w:val="FFFFFF"/>
                <w:sz w:val="17"/>
                <w:szCs w:val="17"/>
                <w:lang w:eastAsia="en-US"/>
              </w:rPr>
            </w:pPr>
          </w:p>
        </w:tc>
        <w:tc>
          <w:tcPr>
            <w:tcW w:w="798" w:type="dxa"/>
            <w:vMerge/>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1E7A99">
            <w:pPr>
              <w:spacing w:line="216" w:lineRule="auto"/>
              <w:rPr>
                <w:rFonts w:ascii="Calibri" w:hAnsi="Calibri" w:cs="Calibri"/>
                <w:color w:val="FFFFFF"/>
                <w:sz w:val="17"/>
                <w:szCs w:val="17"/>
                <w:lang w:eastAsia="en-US"/>
              </w:rPr>
            </w:pPr>
          </w:p>
        </w:tc>
        <w:tc>
          <w:tcPr>
            <w:tcW w:w="798" w:type="dxa"/>
            <w:tcBorders>
              <w:top w:val="single" w:sz="4" w:space="0" w:color="FFFFFF"/>
              <w:left w:val="single" w:sz="4" w:space="0" w:color="FFFFFF"/>
              <w:right w:val="single" w:sz="4" w:space="0" w:color="FFFFFF"/>
            </w:tcBorders>
            <w:shd w:val="clear" w:color="auto" w:fill="7B251F"/>
            <w:noWrap/>
            <w:vAlign w:val="center"/>
          </w:tcPr>
          <w:p w:rsidR="00852FE5" w:rsidRPr="00D30CFF" w:rsidRDefault="00852FE5" w:rsidP="001E7A99">
            <w:pPr>
              <w:spacing w:line="216" w:lineRule="auto"/>
              <w:jc w:val="center"/>
              <w:rPr>
                <w:rFonts w:ascii="Calibri" w:hAnsi="Calibri" w:cs="Calibri"/>
                <w:color w:val="FFFFFF"/>
                <w:sz w:val="17"/>
                <w:szCs w:val="17"/>
                <w:lang w:val="sr-Cyrl-CS"/>
              </w:rPr>
            </w:pPr>
            <w:r w:rsidRPr="00D30CFF">
              <w:rPr>
                <w:rFonts w:ascii="Calibri" w:hAnsi="Calibri" w:cs="Calibri"/>
                <w:color w:val="FFFFFF"/>
                <w:sz w:val="17"/>
                <w:szCs w:val="17"/>
                <w:lang w:val="sr-Cyrl-CS"/>
              </w:rPr>
              <w:t>свега</w:t>
            </w:r>
          </w:p>
        </w:tc>
        <w:tc>
          <w:tcPr>
            <w:tcW w:w="798"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1E7A99">
            <w:pPr>
              <w:spacing w:line="216" w:lineRule="auto"/>
              <w:jc w:val="center"/>
              <w:rPr>
                <w:rFonts w:ascii="Calibri" w:hAnsi="Calibri" w:cs="Calibri"/>
                <w:color w:val="FFFFFF"/>
                <w:sz w:val="17"/>
                <w:szCs w:val="17"/>
                <w:lang w:val="sr-Cyrl-CS"/>
              </w:rPr>
            </w:pPr>
            <w:r w:rsidRPr="00D30CFF">
              <w:rPr>
                <w:rFonts w:ascii="Calibri" w:hAnsi="Calibri" w:cs="Calibri"/>
                <w:color w:val="FFFFFF"/>
                <w:sz w:val="17"/>
                <w:szCs w:val="17"/>
                <w:lang w:val="sr-Cyrl-CS"/>
              </w:rPr>
              <w:t>Бео</w:t>
            </w:r>
            <w:r w:rsidRPr="00D30CFF">
              <w:rPr>
                <w:rFonts w:ascii="Calibri" w:hAnsi="Calibri" w:cs="Calibri"/>
                <w:color w:val="FFFFFF"/>
                <w:sz w:val="17"/>
                <w:szCs w:val="17"/>
              </w:rPr>
              <w:t>-</w:t>
            </w:r>
            <w:r w:rsidRPr="00D30CFF">
              <w:rPr>
                <w:rFonts w:ascii="Calibri" w:hAnsi="Calibri" w:cs="Calibri"/>
                <w:color w:val="FFFFFF"/>
                <w:sz w:val="17"/>
                <w:szCs w:val="17"/>
                <w:lang w:val="sr-Cyrl-CS"/>
              </w:rPr>
              <w:t>градски регион</w:t>
            </w:r>
          </w:p>
        </w:tc>
        <w:tc>
          <w:tcPr>
            <w:tcW w:w="798"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1E7A99">
            <w:pPr>
              <w:spacing w:line="216" w:lineRule="auto"/>
              <w:jc w:val="center"/>
              <w:rPr>
                <w:rFonts w:ascii="Calibri" w:hAnsi="Calibri" w:cs="Calibri"/>
                <w:color w:val="FFFFFF"/>
                <w:sz w:val="17"/>
                <w:szCs w:val="17"/>
                <w:lang w:val="sr-Cyrl-CS"/>
              </w:rPr>
            </w:pPr>
            <w:r w:rsidRPr="00D30CFF">
              <w:rPr>
                <w:rFonts w:ascii="Calibri" w:hAnsi="Calibri" w:cs="Calibri"/>
                <w:color w:val="FFFFFF"/>
                <w:sz w:val="17"/>
                <w:szCs w:val="17"/>
              </w:rPr>
              <w:t>Регион Војво</w:t>
            </w:r>
            <w:r w:rsidRPr="00D30CFF">
              <w:rPr>
                <w:rFonts w:ascii="Calibri" w:hAnsi="Calibri" w:cs="Calibri"/>
                <w:color w:val="FFFFFF"/>
                <w:sz w:val="17"/>
                <w:szCs w:val="17"/>
                <w:lang w:val="sr-Cyrl-CS"/>
              </w:rPr>
              <w:t>-</w:t>
            </w:r>
            <w:r w:rsidRPr="00D30CFF">
              <w:rPr>
                <w:rFonts w:ascii="Calibri" w:hAnsi="Calibri" w:cs="Calibri"/>
                <w:color w:val="FFFFFF"/>
                <w:sz w:val="17"/>
                <w:szCs w:val="17"/>
              </w:rPr>
              <w:t>дин</w:t>
            </w:r>
            <w:r w:rsidRPr="00D30CFF">
              <w:rPr>
                <w:rFonts w:ascii="Calibri" w:hAnsi="Calibri" w:cs="Calibri"/>
                <w:color w:val="FFFFFF"/>
                <w:sz w:val="17"/>
                <w:szCs w:val="17"/>
                <w:lang w:val="sr-Cyrl-CS"/>
              </w:rPr>
              <w:t>е</w:t>
            </w:r>
          </w:p>
        </w:tc>
        <w:tc>
          <w:tcPr>
            <w:tcW w:w="798"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1E7A99">
            <w:pPr>
              <w:spacing w:line="216" w:lineRule="auto"/>
              <w:jc w:val="center"/>
              <w:rPr>
                <w:rFonts w:ascii="Calibri" w:hAnsi="Calibri" w:cs="Calibri"/>
                <w:color w:val="FFFFFF"/>
                <w:sz w:val="17"/>
                <w:szCs w:val="17"/>
                <w:lang w:val="sr-Cyrl-CS"/>
              </w:rPr>
            </w:pPr>
            <w:r w:rsidRPr="00D30CFF">
              <w:rPr>
                <w:rFonts w:ascii="Calibri" w:hAnsi="Calibri" w:cs="Calibri"/>
                <w:color w:val="FFFFFF"/>
                <w:sz w:val="17"/>
                <w:szCs w:val="17"/>
                <w:lang w:val="sr-Cyrl-CS"/>
              </w:rPr>
              <w:t>свега</w:t>
            </w:r>
          </w:p>
        </w:tc>
        <w:tc>
          <w:tcPr>
            <w:tcW w:w="798"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1E7A99">
            <w:pPr>
              <w:spacing w:line="216" w:lineRule="auto"/>
              <w:jc w:val="center"/>
              <w:rPr>
                <w:rFonts w:ascii="Calibri" w:hAnsi="Calibri" w:cs="Calibri"/>
                <w:color w:val="FFFFFF"/>
                <w:sz w:val="17"/>
                <w:szCs w:val="17"/>
                <w:lang w:val="ru-RU"/>
              </w:rPr>
            </w:pPr>
            <w:r w:rsidRPr="00D30CFF">
              <w:rPr>
                <w:rFonts w:ascii="Calibri" w:hAnsi="Calibri" w:cs="Calibri"/>
                <w:color w:val="FFFFFF"/>
                <w:sz w:val="17"/>
                <w:szCs w:val="17"/>
                <w:lang w:val="ru-RU"/>
              </w:rPr>
              <w:t>Регион Шума</w:t>
            </w:r>
            <w:r w:rsidRPr="00D30CFF">
              <w:rPr>
                <w:rFonts w:ascii="Calibri" w:hAnsi="Calibri" w:cs="Calibri"/>
                <w:color w:val="FFFFFF"/>
                <w:sz w:val="17"/>
                <w:szCs w:val="17"/>
                <w:lang w:val="sr-Cyrl-CS"/>
              </w:rPr>
              <w:t>-</w:t>
            </w:r>
            <w:r w:rsidRPr="00D30CFF">
              <w:rPr>
                <w:rFonts w:ascii="Calibri" w:hAnsi="Calibri" w:cs="Calibri"/>
                <w:color w:val="FFFFFF"/>
                <w:sz w:val="17"/>
                <w:szCs w:val="17"/>
                <w:lang w:val="ru-RU"/>
              </w:rPr>
              <w:t>дије и Западне Србије</w:t>
            </w:r>
          </w:p>
        </w:tc>
        <w:tc>
          <w:tcPr>
            <w:tcW w:w="798"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1E7A99">
            <w:pPr>
              <w:spacing w:line="216" w:lineRule="auto"/>
              <w:jc w:val="center"/>
              <w:rPr>
                <w:rFonts w:ascii="Calibri" w:hAnsi="Calibri" w:cs="Calibri"/>
                <w:color w:val="FFFFFF"/>
                <w:sz w:val="17"/>
                <w:szCs w:val="17"/>
                <w:lang w:val="ru-RU"/>
              </w:rPr>
            </w:pPr>
            <w:r w:rsidRPr="00D30CFF">
              <w:rPr>
                <w:rFonts w:ascii="Calibri" w:hAnsi="Calibri" w:cs="Calibri"/>
                <w:color w:val="FFFFFF"/>
                <w:sz w:val="17"/>
                <w:szCs w:val="17"/>
                <w:lang w:val="ru-RU"/>
              </w:rPr>
              <w:t>Регион Јужне и Источне Србије</w:t>
            </w:r>
          </w:p>
        </w:tc>
        <w:tc>
          <w:tcPr>
            <w:tcW w:w="798" w:type="dxa"/>
            <w:tcBorders>
              <w:top w:val="single" w:sz="4" w:space="0" w:color="FFFFFF"/>
              <w:left w:val="single" w:sz="4" w:space="0" w:color="FFFFFF"/>
              <w:right w:val="single" w:sz="4" w:space="0" w:color="FFFFFF"/>
            </w:tcBorders>
            <w:shd w:val="clear" w:color="auto" w:fill="7B251F"/>
            <w:vAlign w:val="center"/>
          </w:tcPr>
          <w:p w:rsidR="00852FE5" w:rsidRPr="00D30CFF" w:rsidRDefault="00852FE5" w:rsidP="001E7A99">
            <w:pPr>
              <w:spacing w:line="216" w:lineRule="auto"/>
              <w:jc w:val="center"/>
              <w:rPr>
                <w:rFonts w:ascii="Calibri" w:hAnsi="Calibri" w:cs="Calibri"/>
                <w:color w:val="FFFFFF"/>
                <w:sz w:val="17"/>
                <w:szCs w:val="17"/>
              </w:rPr>
            </w:pPr>
            <w:r w:rsidRPr="00D30CFF">
              <w:rPr>
                <w:rFonts w:ascii="Calibri" w:hAnsi="Calibri" w:cs="Calibri"/>
                <w:color w:val="FFFFFF"/>
                <w:sz w:val="17"/>
                <w:szCs w:val="17"/>
              </w:rPr>
              <w:t>Регион Косовo и Метохијa</w:t>
            </w:r>
          </w:p>
        </w:tc>
        <w:tc>
          <w:tcPr>
            <w:tcW w:w="798" w:type="dxa"/>
            <w:vMerge/>
            <w:tcBorders>
              <w:top w:val="single" w:sz="4" w:space="0" w:color="FFFFFF"/>
              <w:left w:val="single" w:sz="4" w:space="0" w:color="FFFFFF"/>
            </w:tcBorders>
            <w:shd w:val="clear" w:color="auto" w:fill="7B251F"/>
            <w:vAlign w:val="center"/>
          </w:tcPr>
          <w:p w:rsidR="00852FE5" w:rsidRPr="00D30CFF" w:rsidRDefault="00852FE5" w:rsidP="001E7A99">
            <w:pPr>
              <w:spacing w:line="216" w:lineRule="auto"/>
              <w:rPr>
                <w:rFonts w:ascii="Calibri" w:hAnsi="Calibri" w:cs="Calibri"/>
                <w:color w:val="FFFFFF"/>
                <w:sz w:val="17"/>
                <w:szCs w:val="17"/>
                <w:lang w:eastAsia="en-US"/>
              </w:rPr>
            </w:pPr>
          </w:p>
        </w:tc>
      </w:tr>
      <w:tr w:rsidR="0088768D" w:rsidRPr="00D30CFF">
        <w:trPr>
          <w:trHeight w:val="20"/>
          <w:jc w:val="center"/>
        </w:trPr>
        <w:tc>
          <w:tcPr>
            <w:tcW w:w="1228" w:type="dxa"/>
            <w:noWrap/>
            <w:vAlign w:val="bottom"/>
          </w:tcPr>
          <w:p w:rsidR="0088768D" w:rsidRPr="0088768D" w:rsidRDefault="0088768D" w:rsidP="00307CF8">
            <w:pPr>
              <w:spacing w:before="120"/>
              <w:rPr>
                <w:rFonts w:ascii="Calibri" w:eastAsia="Times New Roman" w:hAnsi="Calibri" w:cs="Calibri"/>
                <w:b/>
                <w:bCs/>
                <w:sz w:val="17"/>
                <w:szCs w:val="17"/>
                <w:lang w:eastAsia="en-US"/>
              </w:rPr>
            </w:pPr>
            <w:r w:rsidRPr="0088768D">
              <w:rPr>
                <w:rFonts w:ascii="Calibri" w:eastAsia="Times New Roman" w:hAnsi="Calibri" w:cs="Calibri"/>
                <w:b/>
                <w:bCs/>
                <w:sz w:val="17"/>
                <w:szCs w:val="17"/>
                <w:lang w:eastAsia="en-US"/>
              </w:rPr>
              <w:t>Укупно</w:t>
            </w:r>
          </w:p>
        </w:tc>
        <w:tc>
          <w:tcPr>
            <w:tcW w:w="1511" w:type="dxa"/>
            <w:tcBorders>
              <w:right w:val="single" w:sz="4" w:space="0" w:color="7B251F"/>
            </w:tcBorders>
            <w:noWrap/>
            <w:vAlign w:val="bottom"/>
          </w:tcPr>
          <w:p w:rsidR="0088768D" w:rsidRPr="0088768D" w:rsidRDefault="0088768D" w:rsidP="00307CF8">
            <w:pPr>
              <w:spacing w:before="120"/>
              <w:rPr>
                <w:rFonts w:ascii="Calibri" w:eastAsia="Times New Roman" w:hAnsi="Calibri" w:cs="Calibri"/>
                <w:b/>
                <w:bCs/>
                <w:sz w:val="17"/>
                <w:szCs w:val="17"/>
                <w:lang w:eastAsia="en-US"/>
              </w:rPr>
            </w:pPr>
          </w:p>
        </w:tc>
        <w:tc>
          <w:tcPr>
            <w:tcW w:w="798" w:type="dxa"/>
            <w:tcBorders>
              <w:left w:val="single" w:sz="4" w:space="0" w:color="7B251F"/>
            </w:tcBorders>
            <w:noWrap/>
            <w:vAlign w:val="bottom"/>
          </w:tcPr>
          <w:p w:rsidR="0088768D" w:rsidRPr="0088768D" w:rsidRDefault="0088768D" w:rsidP="00307CF8">
            <w:pPr>
              <w:spacing w:before="120"/>
              <w:ind w:right="113"/>
              <w:jc w:val="right"/>
              <w:rPr>
                <w:rFonts w:ascii="Calibri" w:eastAsia="Times New Roman" w:hAnsi="Calibri" w:cs="Calibri"/>
                <w:b/>
                <w:bCs/>
                <w:sz w:val="17"/>
                <w:szCs w:val="17"/>
                <w:lang w:eastAsia="en-US"/>
              </w:rPr>
            </w:pPr>
            <w:r w:rsidRPr="0088768D">
              <w:rPr>
                <w:rFonts w:ascii="Calibri" w:eastAsia="Times New Roman" w:hAnsi="Calibri" w:cs="Calibri"/>
                <w:b/>
                <w:bCs/>
                <w:sz w:val="17"/>
                <w:szCs w:val="17"/>
                <w:lang w:eastAsia="en-US"/>
              </w:rPr>
              <w:t>1759</w:t>
            </w:r>
          </w:p>
        </w:tc>
        <w:tc>
          <w:tcPr>
            <w:tcW w:w="798" w:type="dxa"/>
            <w:noWrap/>
            <w:vAlign w:val="bottom"/>
          </w:tcPr>
          <w:p w:rsidR="0088768D" w:rsidRPr="0088768D" w:rsidRDefault="0088768D" w:rsidP="00307CF8">
            <w:pPr>
              <w:spacing w:before="120"/>
              <w:ind w:right="113"/>
              <w:jc w:val="right"/>
              <w:rPr>
                <w:rFonts w:ascii="Calibri" w:eastAsia="Times New Roman" w:hAnsi="Calibri" w:cs="Calibri"/>
                <w:b/>
                <w:bCs/>
                <w:sz w:val="17"/>
                <w:szCs w:val="17"/>
                <w:lang w:eastAsia="en-US"/>
              </w:rPr>
            </w:pPr>
            <w:r w:rsidRPr="0088768D">
              <w:rPr>
                <w:rFonts w:ascii="Calibri" w:eastAsia="Times New Roman" w:hAnsi="Calibri" w:cs="Calibri"/>
                <w:b/>
                <w:bCs/>
                <w:sz w:val="17"/>
                <w:szCs w:val="17"/>
                <w:lang w:eastAsia="en-US"/>
              </w:rPr>
              <w:t>1403</w:t>
            </w:r>
          </w:p>
        </w:tc>
        <w:tc>
          <w:tcPr>
            <w:tcW w:w="798" w:type="dxa"/>
            <w:noWrap/>
            <w:vAlign w:val="bottom"/>
          </w:tcPr>
          <w:p w:rsidR="0088768D" w:rsidRPr="0088768D" w:rsidRDefault="0088768D" w:rsidP="00307CF8">
            <w:pPr>
              <w:spacing w:before="120"/>
              <w:ind w:right="113"/>
              <w:jc w:val="right"/>
              <w:rPr>
                <w:rFonts w:ascii="Calibri" w:eastAsia="Times New Roman" w:hAnsi="Calibri" w:cs="Calibri"/>
                <w:b/>
                <w:bCs/>
                <w:sz w:val="17"/>
                <w:szCs w:val="17"/>
                <w:lang w:eastAsia="en-US"/>
              </w:rPr>
            </w:pPr>
            <w:r w:rsidRPr="0088768D">
              <w:rPr>
                <w:rFonts w:ascii="Calibri" w:eastAsia="Times New Roman" w:hAnsi="Calibri" w:cs="Calibri"/>
                <w:b/>
                <w:bCs/>
                <w:sz w:val="17"/>
                <w:szCs w:val="17"/>
                <w:lang w:eastAsia="en-US"/>
              </w:rPr>
              <w:t>944</w:t>
            </w:r>
          </w:p>
        </w:tc>
        <w:tc>
          <w:tcPr>
            <w:tcW w:w="798" w:type="dxa"/>
            <w:noWrap/>
            <w:vAlign w:val="bottom"/>
          </w:tcPr>
          <w:p w:rsidR="0088768D" w:rsidRPr="0088768D" w:rsidRDefault="0088768D" w:rsidP="00307CF8">
            <w:pPr>
              <w:spacing w:before="120"/>
              <w:ind w:right="113"/>
              <w:jc w:val="right"/>
              <w:rPr>
                <w:rFonts w:ascii="Calibri" w:eastAsia="Times New Roman" w:hAnsi="Calibri" w:cs="Calibri"/>
                <w:b/>
                <w:bCs/>
                <w:sz w:val="17"/>
                <w:szCs w:val="17"/>
                <w:lang w:eastAsia="en-US"/>
              </w:rPr>
            </w:pPr>
            <w:r w:rsidRPr="0088768D">
              <w:rPr>
                <w:rFonts w:ascii="Calibri" w:eastAsia="Times New Roman" w:hAnsi="Calibri" w:cs="Calibri"/>
                <w:b/>
                <w:bCs/>
                <w:sz w:val="17"/>
                <w:szCs w:val="17"/>
                <w:lang w:eastAsia="en-US"/>
              </w:rPr>
              <w:t>459</w:t>
            </w:r>
          </w:p>
        </w:tc>
        <w:tc>
          <w:tcPr>
            <w:tcW w:w="798" w:type="dxa"/>
            <w:noWrap/>
            <w:vAlign w:val="bottom"/>
          </w:tcPr>
          <w:p w:rsidR="0088768D" w:rsidRPr="0088768D" w:rsidRDefault="0088768D" w:rsidP="00307CF8">
            <w:pPr>
              <w:spacing w:before="120"/>
              <w:ind w:right="113"/>
              <w:jc w:val="right"/>
              <w:rPr>
                <w:rFonts w:ascii="Calibri" w:eastAsia="Times New Roman" w:hAnsi="Calibri" w:cs="Calibri"/>
                <w:b/>
                <w:bCs/>
                <w:sz w:val="17"/>
                <w:szCs w:val="17"/>
                <w:lang w:eastAsia="en-US"/>
              </w:rPr>
            </w:pPr>
            <w:r w:rsidRPr="0088768D">
              <w:rPr>
                <w:rFonts w:ascii="Calibri" w:eastAsia="Times New Roman" w:hAnsi="Calibri" w:cs="Calibri"/>
                <w:b/>
                <w:bCs/>
                <w:sz w:val="17"/>
                <w:szCs w:val="17"/>
                <w:lang w:eastAsia="en-US"/>
              </w:rPr>
              <w:t>353</w:t>
            </w:r>
          </w:p>
        </w:tc>
        <w:tc>
          <w:tcPr>
            <w:tcW w:w="798" w:type="dxa"/>
            <w:noWrap/>
            <w:vAlign w:val="bottom"/>
          </w:tcPr>
          <w:p w:rsidR="0088768D" w:rsidRPr="0088768D" w:rsidRDefault="0088768D" w:rsidP="00307CF8">
            <w:pPr>
              <w:spacing w:before="120"/>
              <w:ind w:right="113"/>
              <w:jc w:val="right"/>
              <w:rPr>
                <w:rFonts w:ascii="Calibri" w:eastAsia="Times New Roman" w:hAnsi="Calibri" w:cs="Calibri"/>
                <w:b/>
                <w:bCs/>
                <w:sz w:val="17"/>
                <w:szCs w:val="17"/>
                <w:lang w:eastAsia="en-US"/>
              </w:rPr>
            </w:pPr>
            <w:r w:rsidRPr="0088768D">
              <w:rPr>
                <w:rFonts w:ascii="Calibri" w:eastAsia="Times New Roman" w:hAnsi="Calibri" w:cs="Calibri"/>
                <w:b/>
                <w:bCs/>
                <w:sz w:val="17"/>
                <w:szCs w:val="17"/>
                <w:lang w:eastAsia="en-US"/>
              </w:rPr>
              <w:t>174</w:t>
            </w:r>
          </w:p>
        </w:tc>
        <w:tc>
          <w:tcPr>
            <w:tcW w:w="798" w:type="dxa"/>
            <w:noWrap/>
            <w:vAlign w:val="bottom"/>
          </w:tcPr>
          <w:p w:rsidR="0088768D" w:rsidRPr="0088768D" w:rsidRDefault="0088768D" w:rsidP="00307CF8">
            <w:pPr>
              <w:spacing w:before="120"/>
              <w:ind w:right="113"/>
              <w:jc w:val="right"/>
              <w:rPr>
                <w:rFonts w:ascii="Calibri" w:eastAsia="Times New Roman" w:hAnsi="Calibri" w:cs="Calibri"/>
                <w:b/>
                <w:bCs/>
                <w:sz w:val="17"/>
                <w:szCs w:val="17"/>
                <w:lang w:eastAsia="en-US"/>
              </w:rPr>
            </w:pPr>
            <w:r w:rsidRPr="0088768D">
              <w:rPr>
                <w:rFonts w:ascii="Calibri" w:eastAsia="Times New Roman" w:hAnsi="Calibri" w:cs="Calibri"/>
                <w:b/>
                <w:bCs/>
                <w:sz w:val="17"/>
                <w:szCs w:val="17"/>
                <w:lang w:eastAsia="en-US"/>
              </w:rPr>
              <w:t>163</w:t>
            </w:r>
          </w:p>
        </w:tc>
        <w:tc>
          <w:tcPr>
            <w:tcW w:w="798" w:type="dxa"/>
            <w:noWrap/>
            <w:vAlign w:val="bottom"/>
          </w:tcPr>
          <w:p w:rsidR="0088768D" w:rsidRPr="0088768D" w:rsidRDefault="0088768D" w:rsidP="00307CF8">
            <w:pPr>
              <w:spacing w:before="120"/>
              <w:ind w:right="113"/>
              <w:jc w:val="right"/>
              <w:rPr>
                <w:rFonts w:ascii="Calibri" w:eastAsia="Times New Roman" w:hAnsi="Calibri" w:cs="Calibri"/>
                <w:b/>
                <w:bCs/>
                <w:sz w:val="17"/>
                <w:szCs w:val="17"/>
                <w:lang w:eastAsia="en-US"/>
              </w:rPr>
            </w:pPr>
            <w:r w:rsidRPr="0088768D">
              <w:rPr>
                <w:rFonts w:ascii="Calibri" w:eastAsia="Times New Roman" w:hAnsi="Calibri" w:cs="Calibri"/>
                <w:b/>
                <w:bCs/>
                <w:sz w:val="17"/>
                <w:szCs w:val="17"/>
                <w:lang w:eastAsia="en-US"/>
              </w:rPr>
              <w:t>16</w:t>
            </w:r>
          </w:p>
        </w:tc>
        <w:tc>
          <w:tcPr>
            <w:tcW w:w="798" w:type="dxa"/>
            <w:noWrap/>
            <w:vAlign w:val="bottom"/>
          </w:tcPr>
          <w:p w:rsidR="0088768D" w:rsidRPr="0088768D" w:rsidRDefault="0088768D" w:rsidP="00307CF8">
            <w:pPr>
              <w:spacing w:before="120"/>
              <w:ind w:right="113"/>
              <w:jc w:val="right"/>
              <w:rPr>
                <w:rFonts w:ascii="Calibri" w:eastAsia="Times New Roman" w:hAnsi="Calibri" w:cs="Calibri"/>
                <w:b/>
                <w:bCs/>
                <w:sz w:val="17"/>
                <w:szCs w:val="17"/>
                <w:lang w:eastAsia="en-US"/>
              </w:rPr>
            </w:pPr>
            <w:r w:rsidRPr="0088768D">
              <w:rPr>
                <w:rFonts w:ascii="Calibri" w:eastAsia="Times New Roman" w:hAnsi="Calibri" w:cs="Calibri"/>
                <w:b/>
                <w:bCs/>
                <w:sz w:val="17"/>
                <w:szCs w:val="17"/>
                <w:lang w:eastAsia="en-US"/>
              </w:rPr>
              <w:t>3</w:t>
            </w:r>
          </w:p>
        </w:tc>
      </w:tr>
      <w:tr w:rsidR="0088768D" w:rsidRPr="00D30CFF">
        <w:trPr>
          <w:trHeight w:val="20"/>
          <w:jc w:val="center"/>
        </w:trPr>
        <w:tc>
          <w:tcPr>
            <w:tcW w:w="1228" w:type="dxa"/>
            <w:noWrap/>
            <w:vAlign w:val="bottom"/>
          </w:tcPr>
          <w:p w:rsidR="0088768D" w:rsidRPr="0088768D" w:rsidRDefault="0088768D" w:rsidP="00307CF8">
            <w:pPr>
              <w:spacing w:before="120"/>
              <w:rPr>
                <w:rFonts w:ascii="Calibri" w:eastAsia="Times New Roman" w:hAnsi="Calibri" w:cs="Calibri"/>
                <w:b/>
                <w:bCs/>
                <w:sz w:val="17"/>
                <w:szCs w:val="17"/>
                <w:lang w:eastAsia="en-US"/>
              </w:rPr>
            </w:pPr>
            <w:r w:rsidRPr="0088768D">
              <w:rPr>
                <w:rFonts w:ascii="Calibri" w:eastAsia="Times New Roman" w:hAnsi="Calibri" w:cs="Calibri"/>
                <w:b/>
                <w:bCs/>
                <w:sz w:val="17"/>
                <w:szCs w:val="17"/>
                <w:lang w:eastAsia="en-US"/>
              </w:rPr>
              <w:t>Часописи</w:t>
            </w:r>
          </w:p>
        </w:tc>
        <w:tc>
          <w:tcPr>
            <w:tcW w:w="1511" w:type="dxa"/>
            <w:tcBorders>
              <w:right w:val="single" w:sz="4" w:space="0" w:color="7B251F"/>
            </w:tcBorders>
            <w:noWrap/>
            <w:vAlign w:val="bottom"/>
          </w:tcPr>
          <w:p w:rsidR="0088768D" w:rsidRPr="0088768D" w:rsidRDefault="0088768D" w:rsidP="00307CF8">
            <w:pPr>
              <w:spacing w:before="120"/>
              <w:rPr>
                <w:rFonts w:ascii="Calibri" w:eastAsia="Times New Roman" w:hAnsi="Calibri" w:cs="Calibri"/>
                <w:b/>
                <w:bCs/>
                <w:sz w:val="17"/>
                <w:szCs w:val="17"/>
                <w:lang w:eastAsia="en-US"/>
              </w:rPr>
            </w:pPr>
          </w:p>
        </w:tc>
        <w:tc>
          <w:tcPr>
            <w:tcW w:w="798" w:type="dxa"/>
            <w:tcBorders>
              <w:left w:val="single" w:sz="4" w:space="0" w:color="7B251F"/>
            </w:tcBorders>
            <w:noWrap/>
            <w:vAlign w:val="bottom"/>
          </w:tcPr>
          <w:p w:rsidR="0088768D" w:rsidRPr="0088768D" w:rsidRDefault="0088768D" w:rsidP="00307CF8">
            <w:pPr>
              <w:spacing w:before="120"/>
              <w:ind w:right="113"/>
              <w:jc w:val="right"/>
              <w:rPr>
                <w:rFonts w:ascii="Calibri" w:eastAsia="Times New Roman" w:hAnsi="Calibri" w:cs="Calibri"/>
                <w:b/>
                <w:bCs/>
                <w:sz w:val="17"/>
                <w:szCs w:val="17"/>
                <w:lang w:eastAsia="en-US"/>
              </w:rPr>
            </w:pPr>
            <w:r w:rsidRPr="0088768D">
              <w:rPr>
                <w:rFonts w:ascii="Calibri" w:eastAsia="Times New Roman" w:hAnsi="Calibri" w:cs="Calibri"/>
                <w:b/>
                <w:bCs/>
                <w:sz w:val="17"/>
                <w:szCs w:val="17"/>
                <w:lang w:eastAsia="en-US"/>
              </w:rPr>
              <w:t>1384</w:t>
            </w:r>
          </w:p>
        </w:tc>
        <w:tc>
          <w:tcPr>
            <w:tcW w:w="798" w:type="dxa"/>
            <w:noWrap/>
            <w:vAlign w:val="bottom"/>
          </w:tcPr>
          <w:p w:rsidR="0088768D" w:rsidRPr="0088768D" w:rsidRDefault="0088768D" w:rsidP="00307CF8">
            <w:pPr>
              <w:spacing w:before="120"/>
              <w:ind w:right="113"/>
              <w:jc w:val="right"/>
              <w:rPr>
                <w:rFonts w:ascii="Calibri" w:eastAsia="Times New Roman" w:hAnsi="Calibri" w:cs="Calibri"/>
                <w:b/>
                <w:bCs/>
                <w:sz w:val="17"/>
                <w:szCs w:val="17"/>
                <w:lang w:eastAsia="en-US"/>
              </w:rPr>
            </w:pPr>
            <w:r w:rsidRPr="0088768D">
              <w:rPr>
                <w:rFonts w:ascii="Calibri" w:eastAsia="Times New Roman" w:hAnsi="Calibri" w:cs="Calibri"/>
                <w:b/>
                <w:bCs/>
                <w:sz w:val="17"/>
                <w:szCs w:val="17"/>
                <w:lang w:eastAsia="en-US"/>
              </w:rPr>
              <w:t>1095</w:t>
            </w:r>
          </w:p>
        </w:tc>
        <w:tc>
          <w:tcPr>
            <w:tcW w:w="798" w:type="dxa"/>
            <w:noWrap/>
            <w:vAlign w:val="bottom"/>
          </w:tcPr>
          <w:p w:rsidR="0088768D" w:rsidRPr="0088768D" w:rsidRDefault="0088768D" w:rsidP="00307CF8">
            <w:pPr>
              <w:spacing w:before="120"/>
              <w:ind w:right="113"/>
              <w:jc w:val="right"/>
              <w:rPr>
                <w:rFonts w:ascii="Calibri" w:eastAsia="Times New Roman" w:hAnsi="Calibri" w:cs="Calibri"/>
                <w:b/>
                <w:bCs/>
                <w:sz w:val="17"/>
                <w:szCs w:val="17"/>
                <w:lang w:eastAsia="en-US"/>
              </w:rPr>
            </w:pPr>
            <w:r w:rsidRPr="0088768D">
              <w:rPr>
                <w:rFonts w:ascii="Calibri" w:eastAsia="Times New Roman" w:hAnsi="Calibri" w:cs="Calibri"/>
                <w:b/>
                <w:bCs/>
                <w:sz w:val="17"/>
                <w:szCs w:val="17"/>
                <w:lang w:eastAsia="en-US"/>
              </w:rPr>
              <w:t>760</w:t>
            </w:r>
          </w:p>
        </w:tc>
        <w:tc>
          <w:tcPr>
            <w:tcW w:w="798" w:type="dxa"/>
            <w:noWrap/>
            <w:vAlign w:val="bottom"/>
          </w:tcPr>
          <w:p w:rsidR="0088768D" w:rsidRPr="0088768D" w:rsidRDefault="0088768D" w:rsidP="00307CF8">
            <w:pPr>
              <w:spacing w:before="120"/>
              <w:ind w:right="113"/>
              <w:jc w:val="right"/>
              <w:rPr>
                <w:rFonts w:ascii="Calibri" w:eastAsia="Times New Roman" w:hAnsi="Calibri" w:cs="Calibri"/>
                <w:b/>
                <w:bCs/>
                <w:sz w:val="17"/>
                <w:szCs w:val="17"/>
                <w:lang w:eastAsia="en-US"/>
              </w:rPr>
            </w:pPr>
            <w:r w:rsidRPr="0088768D">
              <w:rPr>
                <w:rFonts w:ascii="Calibri" w:eastAsia="Times New Roman" w:hAnsi="Calibri" w:cs="Calibri"/>
                <w:b/>
                <w:bCs/>
                <w:sz w:val="17"/>
                <w:szCs w:val="17"/>
                <w:lang w:eastAsia="en-US"/>
              </w:rPr>
              <w:t>335</w:t>
            </w:r>
          </w:p>
        </w:tc>
        <w:tc>
          <w:tcPr>
            <w:tcW w:w="798" w:type="dxa"/>
            <w:noWrap/>
            <w:vAlign w:val="bottom"/>
          </w:tcPr>
          <w:p w:rsidR="0088768D" w:rsidRPr="0088768D" w:rsidRDefault="0088768D" w:rsidP="00307CF8">
            <w:pPr>
              <w:spacing w:before="120"/>
              <w:ind w:right="113"/>
              <w:jc w:val="right"/>
              <w:rPr>
                <w:rFonts w:ascii="Calibri" w:eastAsia="Times New Roman" w:hAnsi="Calibri" w:cs="Calibri"/>
                <w:b/>
                <w:bCs/>
                <w:sz w:val="17"/>
                <w:szCs w:val="17"/>
                <w:lang w:eastAsia="en-US"/>
              </w:rPr>
            </w:pPr>
            <w:r w:rsidRPr="0088768D">
              <w:rPr>
                <w:rFonts w:ascii="Calibri" w:eastAsia="Times New Roman" w:hAnsi="Calibri" w:cs="Calibri"/>
                <w:b/>
                <w:bCs/>
                <w:sz w:val="17"/>
                <w:szCs w:val="17"/>
                <w:lang w:eastAsia="en-US"/>
              </w:rPr>
              <w:t>286</w:t>
            </w:r>
          </w:p>
        </w:tc>
        <w:tc>
          <w:tcPr>
            <w:tcW w:w="798" w:type="dxa"/>
            <w:noWrap/>
            <w:vAlign w:val="bottom"/>
          </w:tcPr>
          <w:p w:rsidR="0088768D" w:rsidRPr="0088768D" w:rsidRDefault="0088768D" w:rsidP="00307CF8">
            <w:pPr>
              <w:spacing w:before="120"/>
              <w:ind w:right="113"/>
              <w:jc w:val="right"/>
              <w:rPr>
                <w:rFonts w:ascii="Calibri" w:eastAsia="Times New Roman" w:hAnsi="Calibri" w:cs="Calibri"/>
                <w:b/>
                <w:bCs/>
                <w:sz w:val="17"/>
                <w:szCs w:val="17"/>
                <w:lang w:eastAsia="en-US"/>
              </w:rPr>
            </w:pPr>
            <w:r w:rsidRPr="0088768D">
              <w:rPr>
                <w:rFonts w:ascii="Calibri" w:eastAsia="Times New Roman" w:hAnsi="Calibri" w:cs="Calibri"/>
                <w:b/>
                <w:bCs/>
                <w:sz w:val="17"/>
                <w:szCs w:val="17"/>
                <w:lang w:eastAsia="en-US"/>
              </w:rPr>
              <w:t>128</w:t>
            </w:r>
          </w:p>
        </w:tc>
        <w:tc>
          <w:tcPr>
            <w:tcW w:w="798" w:type="dxa"/>
            <w:noWrap/>
            <w:vAlign w:val="bottom"/>
          </w:tcPr>
          <w:p w:rsidR="0088768D" w:rsidRPr="0088768D" w:rsidRDefault="0088768D" w:rsidP="00307CF8">
            <w:pPr>
              <w:spacing w:before="120"/>
              <w:ind w:right="113"/>
              <w:jc w:val="right"/>
              <w:rPr>
                <w:rFonts w:ascii="Calibri" w:eastAsia="Times New Roman" w:hAnsi="Calibri" w:cs="Calibri"/>
                <w:b/>
                <w:bCs/>
                <w:sz w:val="17"/>
                <w:szCs w:val="17"/>
                <w:lang w:eastAsia="en-US"/>
              </w:rPr>
            </w:pPr>
            <w:r w:rsidRPr="0088768D">
              <w:rPr>
                <w:rFonts w:ascii="Calibri" w:eastAsia="Times New Roman" w:hAnsi="Calibri" w:cs="Calibri"/>
                <w:b/>
                <w:bCs/>
                <w:sz w:val="17"/>
                <w:szCs w:val="17"/>
                <w:lang w:eastAsia="en-US"/>
              </w:rPr>
              <w:t>143</w:t>
            </w:r>
          </w:p>
        </w:tc>
        <w:tc>
          <w:tcPr>
            <w:tcW w:w="798" w:type="dxa"/>
            <w:noWrap/>
            <w:vAlign w:val="bottom"/>
          </w:tcPr>
          <w:p w:rsidR="0088768D" w:rsidRPr="0088768D" w:rsidRDefault="0088768D" w:rsidP="00307CF8">
            <w:pPr>
              <w:spacing w:before="120"/>
              <w:ind w:right="113"/>
              <w:jc w:val="right"/>
              <w:rPr>
                <w:rFonts w:ascii="Calibri" w:eastAsia="Times New Roman" w:hAnsi="Calibri" w:cs="Calibri"/>
                <w:b/>
                <w:bCs/>
                <w:sz w:val="17"/>
                <w:szCs w:val="17"/>
                <w:lang w:eastAsia="en-US"/>
              </w:rPr>
            </w:pPr>
            <w:r w:rsidRPr="0088768D">
              <w:rPr>
                <w:rFonts w:ascii="Calibri" w:eastAsia="Times New Roman" w:hAnsi="Calibri" w:cs="Calibri"/>
                <w:b/>
                <w:bCs/>
                <w:sz w:val="17"/>
                <w:szCs w:val="17"/>
                <w:lang w:eastAsia="en-US"/>
              </w:rPr>
              <w:t>15</w:t>
            </w:r>
          </w:p>
        </w:tc>
        <w:tc>
          <w:tcPr>
            <w:tcW w:w="798" w:type="dxa"/>
            <w:noWrap/>
            <w:vAlign w:val="bottom"/>
          </w:tcPr>
          <w:p w:rsidR="0088768D" w:rsidRPr="0088768D" w:rsidRDefault="0088768D" w:rsidP="00307CF8">
            <w:pPr>
              <w:spacing w:before="120"/>
              <w:ind w:right="113"/>
              <w:jc w:val="right"/>
              <w:rPr>
                <w:rFonts w:ascii="Calibri" w:eastAsia="Times New Roman" w:hAnsi="Calibri" w:cs="Calibri"/>
                <w:b/>
                <w:bCs/>
                <w:sz w:val="17"/>
                <w:szCs w:val="17"/>
                <w:lang w:eastAsia="en-US"/>
              </w:rPr>
            </w:pPr>
            <w:r w:rsidRPr="0088768D">
              <w:rPr>
                <w:rFonts w:ascii="Calibri" w:eastAsia="Times New Roman" w:hAnsi="Calibri" w:cs="Calibri"/>
                <w:b/>
                <w:bCs/>
                <w:sz w:val="17"/>
                <w:szCs w:val="17"/>
                <w:lang w:eastAsia="en-US"/>
              </w:rPr>
              <w:t>3</w:t>
            </w:r>
          </w:p>
        </w:tc>
      </w:tr>
      <w:tr w:rsidR="0088768D" w:rsidRPr="00D30CFF">
        <w:trPr>
          <w:trHeight w:val="20"/>
          <w:jc w:val="center"/>
        </w:trPr>
        <w:tc>
          <w:tcPr>
            <w:tcW w:w="1228" w:type="dxa"/>
            <w:noWrap/>
            <w:vAlign w:val="bottom"/>
          </w:tcPr>
          <w:p w:rsidR="0088768D" w:rsidRPr="0088768D" w:rsidRDefault="0088768D" w:rsidP="00307CF8">
            <w:pPr>
              <w:rPr>
                <w:rFonts w:ascii="Calibri" w:eastAsia="Times New Roman" w:hAnsi="Calibri" w:cs="Calibri"/>
                <w:sz w:val="17"/>
                <w:szCs w:val="17"/>
                <w:lang w:eastAsia="en-US"/>
              </w:rPr>
            </w:pPr>
          </w:p>
        </w:tc>
        <w:tc>
          <w:tcPr>
            <w:tcW w:w="1511" w:type="dxa"/>
            <w:tcBorders>
              <w:right w:val="single" w:sz="4" w:space="0" w:color="7B251F"/>
            </w:tcBorders>
            <w:noWrap/>
            <w:vAlign w:val="bottom"/>
          </w:tcPr>
          <w:p w:rsidR="0088768D" w:rsidRPr="0088768D" w:rsidRDefault="0088768D" w:rsidP="00307CF8">
            <w:pPr>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Српски</w:t>
            </w:r>
          </w:p>
        </w:tc>
        <w:tc>
          <w:tcPr>
            <w:tcW w:w="798" w:type="dxa"/>
            <w:tcBorders>
              <w:left w:val="single" w:sz="4" w:space="0" w:color="7B251F"/>
            </w:tcBorders>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926</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747</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536</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211</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179</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93</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74</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12</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88768D" w:rsidRPr="00D30CFF">
        <w:trPr>
          <w:trHeight w:val="20"/>
          <w:jc w:val="center"/>
        </w:trPr>
        <w:tc>
          <w:tcPr>
            <w:tcW w:w="1228" w:type="dxa"/>
            <w:noWrap/>
            <w:vAlign w:val="bottom"/>
          </w:tcPr>
          <w:p w:rsidR="0088768D" w:rsidRPr="0088768D" w:rsidRDefault="0088768D" w:rsidP="00307CF8">
            <w:pPr>
              <w:rPr>
                <w:rFonts w:ascii="Calibri" w:eastAsia="Times New Roman" w:hAnsi="Calibri" w:cs="Calibri"/>
                <w:sz w:val="17"/>
                <w:szCs w:val="17"/>
                <w:lang w:eastAsia="en-US"/>
              </w:rPr>
            </w:pPr>
          </w:p>
        </w:tc>
        <w:tc>
          <w:tcPr>
            <w:tcW w:w="1511" w:type="dxa"/>
            <w:tcBorders>
              <w:right w:val="single" w:sz="4" w:space="0" w:color="7B251F"/>
            </w:tcBorders>
            <w:noWrap/>
            <w:vAlign w:val="bottom"/>
          </w:tcPr>
          <w:p w:rsidR="0088768D" w:rsidRPr="0088768D" w:rsidRDefault="0088768D" w:rsidP="00307CF8">
            <w:pPr>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Енглески</w:t>
            </w:r>
          </w:p>
        </w:tc>
        <w:tc>
          <w:tcPr>
            <w:tcW w:w="798" w:type="dxa"/>
            <w:tcBorders>
              <w:left w:val="single" w:sz="4" w:space="0" w:color="7B251F"/>
            </w:tcBorders>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204</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134</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98</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36</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69</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20</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48</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1</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1</w:t>
            </w:r>
          </w:p>
        </w:tc>
      </w:tr>
      <w:tr w:rsidR="0088768D" w:rsidRPr="00D30CFF">
        <w:trPr>
          <w:trHeight w:val="20"/>
          <w:jc w:val="center"/>
        </w:trPr>
        <w:tc>
          <w:tcPr>
            <w:tcW w:w="1228" w:type="dxa"/>
            <w:noWrap/>
            <w:vAlign w:val="bottom"/>
          </w:tcPr>
          <w:p w:rsidR="0088768D" w:rsidRPr="0088768D" w:rsidRDefault="0088768D" w:rsidP="00307CF8">
            <w:pPr>
              <w:rPr>
                <w:rFonts w:ascii="Calibri" w:eastAsia="Times New Roman" w:hAnsi="Calibri" w:cs="Calibri"/>
                <w:sz w:val="17"/>
                <w:szCs w:val="17"/>
                <w:lang w:eastAsia="en-US"/>
              </w:rPr>
            </w:pPr>
          </w:p>
        </w:tc>
        <w:tc>
          <w:tcPr>
            <w:tcW w:w="1511" w:type="dxa"/>
            <w:tcBorders>
              <w:right w:val="single" w:sz="4" w:space="0" w:color="7B251F"/>
            </w:tcBorders>
            <w:noWrap/>
            <w:vAlign w:val="bottom"/>
          </w:tcPr>
          <w:p w:rsidR="0088768D" w:rsidRPr="0088768D" w:rsidRDefault="0088768D" w:rsidP="00307CF8">
            <w:pPr>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Мађарски</w:t>
            </w:r>
          </w:p>
        </w:tc>
        <w:tc>
          <w:tcPr>
            <w:tcW w:w="798" w:type="dxa"/>
            <w:tcBorders>
              <w:left w:val="single" w:sz="4" w:space="0" w:color="7B251F"/>
            </w:tcBorders>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18</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17</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17</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1</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1</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88768D" w:rsidRPr="00D30CFF">
        <w:trPr>
          <w:trHeight w:val="20"/>
          <w:jc w:val="center"/>
        </w:trPr>
        <w:tc>
          <w:tcPr>
            <w:tcW w:w="1228" w:type="dxa"/>
            <w:noWrap/>
            <w:vAlign w:val="bottom"/>
          </w:tcPr>
          <w:p w:rsidR="0088768D" w:rsidRPr="0088768D" w:rsidRDefault="0088768D" w:rsidP="00307CF8">
            <w:pPr>
              <w:rPr>
                <w:rFonts w:ascii="Calibri" w:eastAsia="Times New Roman" w:hAnsi="Calibri" w:cs="Calibri"/>
                <w:sz w:val="17"/>
                <w:szCs w:val="17"/>
                <w:lang w:eastAsia="en-US"/>
              </w:rPr>
            </w:pPr>
          </w:p>
        </w:tc>
        <w:tc>
          <w:tcPr>
            <w:tcW w:w="1511" w:type="dxa"/>
            <w:tcBorders>
              <w:right w:val="single" w:sz="4" w:space="0" w:color="7B251F"/>
            </w:tcBorders>
            <w:noWrap/>
            <w:vAlign w:val="bottom"/>
          </w:tcPr>
          <w:p w:rsidR="0088768D" w:rsidRPr="0088768D" w:rsidRDefault="0088768D" w:rsidP="00307CF8">
            <w:pPr>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Хрватски</w:t>
            </w:r>
          </w:p>
        </w:tc>
        <w:tc>
          <w:tcPr>
            <w:tcW w:w="798" w:type="dxa"/>
            <w:tcBorders>
              <w:left w:val="single" w:sz="4" w:space="0" w:color="7B251F"/>
            </w:tcBorders>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9</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9</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1</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8</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41504E" w:rsidRPr="00D30CFF" w:rsidTr="00D865BE">
        <w:trPr>
          <w:trHeight w:val="20"/>
          <w:jc w:val="center"/>
        </w:trPr>
        <w:tc>
          <w:tcPr>
            <w:tcW w:w="1228" w:type="dxa"/>
            <w:noWrap/>
            <w:vAlign w:val="bottom"/>
          </w:tcPr>
          <w:p w:rsidR="0041504E" w:rsidRPr="0088768D" w:rsidRDefault="0041504E" w:rsidP="00307CF8">
            <w:pPr>
              <w:rPr>
                <w:rFonts w:ascii="Calibri" w:eastAsia="Times New Roman" w:hAnsi="Calibri" w:cs="Calibri"/>
                <w:sz w:val="17"/>
                <w:szCs w:val="17"/>
                <w:lang w:eastAsia="en-US"/>
              </w:rPr>
            </w:pPr>
          </w:p>
        </w:tc>
        <w:tc>
          <w:tcPr>
            <w:tcW w:w="1511" w:type="dxa"/>
            <w:tcBorders>
              <w:right w:val="single" w:sz="4" w:space="0" w:color="7B251F"/>
            </w:tcBorders>
            <w:noWrap/>
            <w:vAlign w:val="bottom"/>
          </w:tcPr>
          <w:p w:rsidR="0041504E" w:rsidRPr="0088768D" w:rsidRDefault="0041504E" w:rsidP="00307CF8">
            <w:pPr>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Словачки</w:t>
            </w:r>
          </w:p>
        </w:tc>
        <w:tc>
          <w:tcPr>
            <w:tcW w:w="798" w:type="dxa"/>
            <w:tcBorders>
              <w:left w:val="single" w:sz="4" w:space="0" w:color="7B251F"/>
            </w:tcBorders>
            <w:noWrap/>
            <w:vAlign w:val="bottom"/>
          </w:tcPr>
          <w:p w:rsidR="0041504E" w:rsidRPr="0088768D" w:rsidRDefault="0041504E"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7</w:t>
            </w:r>
          </w:p>
        </w:tc>
        <w:tc>
          <w:tcPr>
            <w:tcW w:w="798" w:type="dxa"/>
            <w:noWrap/>
            <w:vAlign w:val="bottom"/>
          </w:tcPr>
          <w:p w:rsidR="0041504E" w:rsidRPr="0088768D" w:rsidRDefault="0041504E"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7</w:t>
            </w:r>
          </w:p>
        </w:tc>
        <w:tc>
          <w:tcPr>
            <w:tcW w:w="798" w:type="dxa"/>
            <w:noWrap/>
            <w:vAlign w:val="bottom"/>
          </w:tcPr>
          <w:p w:rsidR="0041504E" w:rsidRPr="0088768D" w:rsidRDefault="0041504E"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41504E" w:rsidRPr="0088768D" w:rsidRDefault="0041504E"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7</w:t>
            </w:r>
          </w:p>
        </w:tc>
        <w:tc>
          <w:tcPr>
            <w:tcW w:w="798" w:type="dxa"/>
            <w:noWrap/>
            <w:vAlign w:val="bottom"/>
          </w:tcPr>
          <w:p w:rsidR="0041504E" w:rsidRPr="0088768D" w:rsidRDefault="0041504E"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41504E" w:rsidRPr="0088768D" w:rsidRDefault="0041504E"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41504E" w:rsidRPr="0088768D" w:rsidRDefault="0041504E"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41504E" w:rsidRPr="0088768D" w:rsidRDefault="0041504E"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41504E" w:rsidRPr="0088768D" w:rsidRDefault="0041504E"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88768D" w:rsidRPr="00D30CFF">
        <w:trPr>
          <w:trHeight w:val="20"/>
          <w:jc w:val="center"/>
        </w:trPr>
        <w:tc>
          <w:tcPr>
            <w:tcW w:w="1228" w:type="dxa"/>
            <w:noWrap/>
            <w:vAlign w:val="bottom"/>
          </w:tcPr>
          <w:p w:rsidR="0088768D" w:rsidRPr="0088768D" w:rsidRDefault="0088768D" w:rsidP="00307CF8">
            <w:pPr>
              <w:rPr>
                <w:rFonts w:ascii="Calibri" w:eastAsia="Times New Roman" w:hAnsi="Calibri" w:cs="Calibri"/>
                <w:sz w:val="17"/>
                <w:szCs w:val="17"/>
                <w:lang w:eastAsia="en-US"/>
              </w:rPr>
            </w:pPr>
          </w:p>
        </w:tc>
        <w:tc>
          <w:tcPr>
            <w:tcW w:w="1511" w:type="dxa"/>
            <w:tcBorders>
              <w:right w:val="single" w:sz="4" w:space="0" w:color="7B251F"/>
            </w:tcBorders>
            <w:noWrap/>
            <w:vAlign w:val="bottom"/>
          </w:tcPr>
          <w:p w:rsidR="0088768D" w:rsidRPr="0088768D" w:rsidRDefault="0088768D" w:rsidP="00307CF8">
            <w:pPr>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Румунски</w:t>
            </w:r>
          </w:p>
        </w:tc>
        <w:tc>
          <w:tcPr>
            <w:tcW w:w="798" w:type="dxa"/>
            <w:tcBorders>
              <w:left w:val="single" w:sz="4" w:space="0" w:color="7B251F"/>
            </w:tcBorders>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6</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6</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6</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88768D" w:rsidRPr="00D30CFF">
        <w:trPr>
          <w:trHeight w:val="20"/>
          <w:jc w:val="center"/>
        </w:trPr>
        <w:tc>
          <w:tcPr>
            <w:tcW w:w="1228" w:type="dxa"/>
            <w:noWrap/>
            <w:vAlign w:val="bottom"/>
          </w:tcPr>
          <w:p w:rsidR="0088768D" w:rsidRPr="0088768D" w:rsidRDefault="0088768D" w:rsidP="00307CF8">
            <w:pPr>
              <w:rPr>
                <w:rFonts w:ascii="Calibri" w:eastAsia="Times New Roman" w:hAnsi="Calibri" w:cs="Calibri"/>
                <w:sz w:val="17"/>
                <w:szCs w:val="17"/>
                <w:lang w:eastAsia="en-US"/>
              </w:rPr>
            </w:pPr>
          </w:p>
        </w:tc>
        <w:tc>
          <w:tcPr>
            <w:tcW w:w="1511" w:type="dxa"/>
            <w:tcBorders>
              <w:right w:val="single" w:sz="4" w:space="0" w:color="7B251F"/>
            </w:tcBorders>
            <w:noWrap/>
            <w:vAlign w:val="bottom"/>
          </w:tcPr>
          <w:p w:rsidR="0088768D" w:rsidRPr="0088768D" w:rsidRDefault="0088768D" w:rsidP="00307CF8">
            <w:pPr>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Руски</w:t>
            </w:r>
          </w:p>
        </w:tc>
        <w:tc>
          <w:tcPr>
            <w:tcW w:w="798" w:type="dxa"/>
            <w:tcBorders>
              <w:left w:val="single" w:sz="4" w:space="0" w:color="7B251F"/>
            </w:tcBorders>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4</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4</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3</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1</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88768D" w:rsidRPr="00D30CFF">
        <w:trPr>
          <w:trHeight w:val="20"/>
          <w:jc w:val="center"/>
        </w:trPr>
        <w:tc>
          <w:tcPr>
            <w:tcW w:w="1228" w:type="dxa"/>
            <w:noWrap/>
            <w:vAlign w:val="bottom"/>
          </w:tcPr>
          <w:p w:rsidR="0088768D" w:rsidRPr="0088768D" w:rsidRDefault="0088768D" w:rsidP="00307CF8">
            <w:pPr>
              <w:rPr>
                <w:rFonts w:ascii="Calibri" w:eastAsia="Times New Roman" w:hAnsi="Calibri" w:cs="Calibri"/>
                <w:sz w:val="17"/>
                <w:szCs w:val="17"/>
                <w:lang w:eastAsia="en-US"/>
              </w:rPr>
            </w:pPr>
          </w:p>
        </w:tc>
        <w:tc>
          <w:tcPr>
            <w:tcW w:w="1511" w:type="dxa"/>
            <w:tcBorders>
              <w:right w:val="single" w:sz="4" w:space="0" w:color="7B251F"/>
            </w:tcBorders>
            <w:noWrap/>
            <w:vAlign w:val="bottom"/>
          </w:tcPr>
          <w:p w:rsidR="0088768D" w:rsidRPr="0088768D" w:rsidRDefault="0088768D" w:rsidP="00307CF8">
            <w:pPr>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Македонски</w:t>
            </w:r>
          </w:p>
        </w:tc>
        <w:tc>
          <w:tcPr>
            <w:tcW w:w="798" w:type="dxa"/>
            <w:tcBorders>
              <w:left w:val="single" w:sz="4" w:space="0" w:color="7B251F"/>
            </w:tcBorders>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2</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2</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2</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88768D" w:rsidRPr="00D30CFF">
        <w:trPr>
          <w:trHeight w:val="20"/>
          <w:jc w:val="center"/>
        </w:trPr>
        <w:tc>
          <w:tcPr>
            <w:tcW w:w="1228" w:type="dxa"/>
            <w:noWrap/>
            <w:vAlign w:val="bottom"/>
          </w:tcPr>
          <w:p w:rsidR="0088768D" w:rsidRPr="0088768D" w:rsidRDefault="0088768D" w:rsidP="00307CF8">
            <w:pPr>
              <w:rPr>
                <w:rFonts w:ascii="Calibri" w:eastAsia="Times New Roman" w:hAnsi="Calibri" w:cs="Calibri"/>
                <w:sz w:val="17"/>
                <w:szCs w:val="17"/>
                <w:lang w:eastAsia="en-US"/>
              </w:rPr>
            </w:pPr>
          </w:p>
        </w:tc>
        <w:tc>
          <w:tcPr>
            <w:tcW w:w="1511" w:type="dxa"/>
            <w:tcBorders>
              <w:right w:val="single" w:sz="4" w:space="0" w:color="7B251F"/>
            </w:tcBorders>
            <w:noWrap/>
            <w:vAlign w:val="bottom"/>
          </w:tcPr>
          <w:p w:rsidR="0088768D" w:rsidRPr="0088768D" w:rsidRDefault="0088768D" w:rsidP="00307CF8">
            <w:pPr>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Немачки</w:t>
            </w:r>
          </w:p>
        </w:tc>
        <w:tc>
          <w:tcPr>
            <w:tcW w:w="798" w:type="dxa"/>
            <w:tcBorders>
              <w:left w:val="single" w:sz="4" w:space="0" w:color="7B251F"/>
            </w:tcBorders>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1</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1</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1</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88768D" w:rsidRPr="00D30CFF">
        <w:trPr>
          <w:trHeight w:val="20"/>
          <w:jc w:val="center"/>
        </w:trPr>
        <w:tc>
          <w:tcPr>
            <w:tcW w:w="1228" w:type="dxa"/>
            <w:noWrap/>
            <w:vAlign w:val="bottom"/>
          </w:tcPr>
          <w:p w:rsidR="0088768D" w:rsidRPr="0088768D" w:rsidRDefault="0088768D" w:rsidP="00307CF8">
            <w:pPr>
              <w:rPr>
                <w:rFonts w:ascii="Calibri" w:eastAsia="Times New Roman" w:hAnsi="Calibri" w:cs="Calibri"/>
                <w:sz w:val="17"/>
                <w:szCs w:val="17"/>
                <w:lang w:eastAsia="en-US"/>
              </w:rPr>
            </w:pPr>
          </w:p>
        </w:tc>
        <w:tc>
          <w:tcPr>
            <w:tcW w:w="1511" w:type="dxa"/>
            <w:tcBorders>
              <w:right w:val="single" w:sz="4" w:space="0" w:color="7B251F"/>
            </w:tcBorders>
            <w:noWrap/>
            <w:vAlign w:val="bottom"/>
          </w:tcPr>
          <w:p w:rsidR="0088768D" w:rsidRPr="0088768D" w:rsidRDefault="0088768D" w:rsidP="00307CF8">
            <w:pPr>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Српски-Енглески</w:t>
            </w:r>
          </w:p>
        </w:tc>
        <w:tc>
          <w:tcPr>
            <w:tcW w:w="798" w:type="dxa"/>
            <w:tcBorders>
              <w:left w:val="single" w:sz="4" w:space="0" w:color="7B251F"/>
            </w:tcBorders>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153</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122</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94</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28</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30</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12</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16</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2</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1</w:t>
            </w:r>
          </w:p>
        </w:tc>
      </w:tr>
      <w:tr w:rsidR="0088768D" w:rsidRPr="00D30CFF">
        <w:trPr>
          <w:trHeight w:val="20"/>
          <w:jc w:val="center"/>
        </w:trPr>
        <w:tc>
          <w:tcPr>
            <w:tcW w:w="1228" w:type="dxa"/>
            <w:noWrap/>
            <w:vAlign w:val="bottom"/>
          </w:tcPr>
          <w:p w:rsidR="0088768D" w:rsidRPr="0088768D" w:rsidRDefault="0088768D" w:rsidP="00307CF8">
            <w:pPr>
              <w:rPr>
                <w:rFonts w:ascii="Calibri" w:eastAsia="Times New Roman" w:hAnsi="Calibri" w:cs="Calibri"/>
                <w:sz w:val="17"/>
                <w:szCs w:val="17"/>
                <w:lang w:eastAsia="en-US"/>
              </w:rPr>
            </w:pPr>
          </w:p>
        </w:tc>
        <w:tc>
          <w:tcPr>
            <w:tcW w:w="1511" w:type="dxa"/>
            <w:tcBorders>
              <w:right w:val="single" w:sz="4" w:space="0" w:color="7B251F"/>
            </w:tcBorders>
            <w:noWrap/>
            <w:vAlign w:val="bottom"/>
          </w:tcPr>
          <w:p w:rsidR="0088768D" w:rsidRPr="0088768D" w:rsidRDefault="0088768D" w:rsidP="00307CF8">
            <w:pPr>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Српски-Мађарски</w:t>
            </w:r>
          </w:p>
        </w:tc>
        <w:tc>
          <w:tcPr>
            <w:tcW w:w="798" w:type="dxa"/>
            <w:tcBorders>
              <w:left w:val="single" w:sz="4" w:space="0" w:color="7B251F"/>
            </w:tcBorders>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5</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5</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1</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4</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88768D" w:rsidRPr="00D30CFF">
        <w:trPr>
          <w:trHeight w:val="20"/>
          <w:jc w:val="center"/>
        </w:trPr>
        <w:tc>
          <w:tcPr>
            <w:tcW w:w="1228" w:type="dxa"/>
            <w:noWrap/>
            <w:vAlign w:val="bottom"/>
          </w:tcPr>
          <w:p w:rsidR="0088768D" w:rsidRPr="0088768D" w:rsidRDefault="0088768D" w:rsidP="00307CF8">
            <w:pPr>
              <w:rPr>
                <w:rFonts w:ascii="Calibri" w:eastAsia="Times New Roman" w:hAnsi="Calibri" w:cs="Calibri"/>
                <w:sz w:val="17"/>
                <w:szCs w:val="17"/>
                <w:lang w:eastAsia="en-US"/>
              </w:rPr>
            </w:pPr>
          </w:p>
        </w:tc>
        <w:tc>
          <w:tcPr>
            <w:tcW w:w="1511" w:type="dxa"/>
            <w:tcBorders>
              <w:right w:val="single" w:sz="4" w:space="0" w:color="7B251F"/>
            </w:tcBorders>
            <w:noWrap/>
            <w:vAlign w:val="bottom"/>
          </w:tcPr>
          <w:p w:rsidR="0088768D" w:rsidRPr="0088768D" w:rsidRDefault="0088768D" w:rsidP="00307CF8">
            <w:pPr>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Српски-Немачки</w:t>
            </w:r>
          </w:p>
        </w:tc>
        <w:tc>
          <w:tcPr>
            <w:tcW w:w="798" w:type="dxa"/>
            <w:tcBorders>
              <w:left w:val="single" w:sz="4" w:space="0" w:color="7B251F"/>
            </w:tcBorders>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1</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1</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1</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88768D" w:rsidRPr="00D30CFF">
        <w:trPr>
          <w:trHeight w:val="20"/>
          <w:jc w:val="center"/>
        </w:trPr>
        <w:tc>
          <w:tcPr>
            <w:tcW w:w="1228" w:type="dxa"/>
            <w:noWrap/>
            <w:vAlign w:val="bottom"/>
          </w:tcPr>
          <w:p w:rsidR="0088768D" w:rsidRPr="0088768D" w:rsidRDefault="0088768D" w:rsidP="00307CF8">
            <w:pPr>
              <w:rPr>
                <w:rFonts w:ascii="Calibri" w:eastAsia="Times New Roman" w:hAnsi="Calibri" w:cs="Calibri"/>
                <w:sz w:val="17"/>
                <w:szCs w:val="17"/>
                <w:lang w:eastAsia="en-US"/>
              </w:rPr>
            </w:pPr>
          </w:p>
        </w:tc>
        <w:tc>
          <w:tcPr>
            <w:tcW w:w="1511" w:type="dxa"/>
            <w:tcBorders>
              <w:right w:val="single" w:sz="4" w:space="0" w:color="7B251F"/>
            </w:tcBorders>
            <w:noWrap/>
            <w:vAlign w:val="bottom"/>
          </w:tcPr>
          <w:p w:rsidR="0088768D" w:rsidRPr="0088768D" w:rsidRDefault="0088768D" w:rsidP="00307CF8">
            <w:pPr>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Српски-Румунски</w:t>
            </w:r>
          </w:p>
        </w:tc>
        <w:tc>
          <w:tcPr>
            <w:tcW w:w="798" w:type="dxa"/>
            <w:tcBorders>
              <w:left w:val="single" w:sz="4" w:space="0" w:color="7B251F"/>
            </w:tcBorders>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1</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1</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1</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88768D" w:rsidRPr="00D30CFF">
        <w:trPr>
          <w:trHeight w:val="20"/>
          <w:jc w:val="center"/>
        </w:trPr>
        <w:tc>
          <w:tcPr>
            <w:tcW w:w="1228" w:type="dxa"/>
            <w:noWrap/>
            <w:vAlign w:val="bottom"/>
          </w:tcPr>
          <w:p w:rsidR="0088768D" w:rsidRPr="0088768D" w:rsidRDefault="0088768D" w:rsidP="00307CF8">
            <w:pPr>
              <w:rPr>
                <w:rFonts w:ascii="Calibri" w:eastAsia="Times New Roman" w:hAnsi="Calibri" w:cs="Calibri"/>
                <w:sz w:val="17"/>
                <w:szCs w:val="17"/>
                <w:lang w:eastAsia="en-US"/>
              </w:rPr>
            </w:pPr>
          </w:p>
        </w:tc>
        <w:tc>
          <w:tcPr>
            <w:tcW w:w="1511" w:type="dxa"/>
            <w:tcBorders>
              <w:right w:val="single" w:sz="4" w:space="0" w:color="7B251F"/>
            </w:tcBorders>
            <w:noWrap/>
            <w:vAlign w:val="bottom"/>
          </w:tcPr>
          <w:p w:rsidR="0088768D" w:rsidRPr="0088768D" w:rsidRDefault="0088768D" w:rsidP="00307CF8">
            <w:pPr>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Српски-Руски</w:t>
            </w:r>
          </w:p>
        </w:tc>
        <w:tc>
          <w:tcPr>
            <w:tcW w:w="798" w:type="dxa"/>
            <w:tcBorders>
              <w:left w:val="single" w:sz="4" w:space="0" w:color="7B251F"/>
            </w:tcBorders>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1</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1</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1</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88768D" w:rsidRPr="00D30CFF">
        <w:trPr>
          <w:trHeight w:val="20"/>
          <w:jc w:val="center"/>
        </w:trPr>
        <w:tc>
          <w:tcPr>
            <w:tcW w:w="1228" w:type="dxa"/>
            <w:noWrap/>
            <w:vAlign w:val="bottom"/>
          </w:tcPr>
          <w:p w:rsidR="0088768D" w:rsidRPr="0088768D" w:rsidRDefault="0088768D" w:rsidP="00307CF8">
            <w:pPr>
              <w:rPr>
                <w:rFonts w:ascii="Calibri" w:eastAsia="Times New Roman" w:hAnsi="Calibri" w:cs="Calibri"/>
                <w:sz w:val="17"/>
                <w:szCs w:val="17"/>
                <w:lang w:eastAsia="en-US"/>
              </w:rPr>
            </w:pPr>
          </w:p>
        </w:tc>
        <w:tc>
          <w:tcPr>
            <w:tcW w:w="1511" w:type="dxa"/>
            <w:tcBorders>
              <w:right w:val="single" w:sz="4" w:space="0" w:color="7B251F"/>
            </w:tcBorders>
            <w:noWrap/>
            <w:vAlign w:val="bottom"/>
          </w:tcPr>
          <w:p w:rsidR="0088768D" w:rsidRPr="0088768D" w:rsidRDefault="0088768D" w:rsidP="00307CF8">
            <w:pPr>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На више језика</w:t>
            </w:r>
          </w:p>
        </w:tc>
        <w:tc>
          <w:tcPr>
            <w:tcW w:w="798" w:type="dxa"/>
            <w:tcBorders>
              <w:left w:val="single" w:sz="4" w:space="0" w:color="7B251F"/>
            </w:tcBorders>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43</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35</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25</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10</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7</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2</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5</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1</w:t>
            </w:r>
          </w:p>
        </w:tc>
      </w:tr>
      <w:tr w:rsidR="0041504E" w:rsidRPr="00D30CFF" w:rsidTr="00D865BE">
        <w:trPr>
          <w:trHeight w:val="20"/>
          <w:jc w:val="center"/>
        </w:trPr>
        <w:tc>
          <w:tcPr>
            <w:tcW w:w="1228" w:type="dxa"/>
            <w:noWrap/>
            <w:vAlign w:val="bottom"/>
          </w:tcPr>
          <w:p w:rsidR="0041504E" w:rsidRPr="0088768D" w:rsidRDefault="0041504E" w:rsidP="00307CF8">
            <w:pPr>
              <w:rPr>
                <w:rFonts w:ascii="Calibri" w:eastAsia="Times New Roman" w:hAnsi="Calibri" w:cs="Calibri"/>
                <w:sz w:val="17"/>
                <w:szCs w:val="17"/>
                <w:lang w:eastAsia="en-US"/>
              </w:rPr>
            </w:pPr>
          </w:p>
        </w:tc>
        <w:tc>
          <w:tcPr>
            <w:tcW w:w="1511" w:type="dxa"/>
            <w:tcBorders>
              <w:right w:val="single" w:sz="4" w:space="0" w:color="7B251F"/>
            </w:tcBorders>
            <w:noWrap/>
            <w:vAlign w:val="bottom"/>
          </w:tcPr>
          <w:p w:rsidR="0041504E" w:rsidRPr="0088768D" w:rsidRDefault="0041504E" w:rsidP="00307CF8">
            <w:pPr>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Остали</w:t>
            </w:r>
          </w:p>
        </w:tc>
        <w:tc>
          <w:tcPr>
            <w:tcW w:w="798" w:type="dxa"/>
            <w:tcBorders>
              <w:left w:val="single" w:sz="4" w:space="0" w:color="7B251F"/>
            </w:tcBorders>
            <w:noWrap/>
            <w:vAlign w:val="bottom"/>
          </w:tcPr>
          <w:p w:rsidR="0041504E" w:rsidRPr="0088768D" w:rsidRDefault="0041504E"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3</w:t>
            </w:r>
          </w:p>
        </w:tc>
        <w:tc>
          <w:tcPr>
            <w:tcW w:w="798" w:type="dxa"/>
            <w:noWrap/>
            <w:vAlign w:val="bottom"/>
          </w:tcPr>
          <w:p w:rsidR="0041504E" w:rsidRPr="0088768D" w:rsidRDefault="0041504E"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3</w:t>
            </w:r>
          </w:p>
        </w:tc>
        <w:tc>
          <w:tcPr>
            <w:tcW w:w="798" w:type="dxa"/>
            <w:noWrap/>
            <w:vAlign w:val="bottom"/>
          </w:tcPr>
          <w:p w:rsidR="0041504E" w:rsidRPr="0088768D" w:rsidRDefault="0041504E"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41504E" w:rsidRPr="0088768D" w:rsidRDefault="0041504E"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3</w:t>
            </w:r>
          </w:p>
        </w:tc>
        <w:tc>
          <w:tcPr>
            <w:tcW w:w="798" w:type="dxa"/>
            <w:noWrap/>
            <w:vAlign w:val="bottom"/>
          </w:tcPr>
          <w:p w:rsidR="0041504E" w:rsidRPr="0088768D" w:rsidRDefault="0041504E"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41504E" w:rsidRPr="0088768D" w:rsidRDefault="0041504E"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41504E" w:rsidRPr="0088768D" w:rsidRDefault="0041504E"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41504E" w:rsidRPr="0088768D" w:rsidRDefault="0041504E"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41504E" w:rsidRPr="0088768D" w:rsidRDefault="0041504E"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307CF8" w:rsidRPr="00D30CFF" w:rsidTr="00D865BE">
        <w:trPr>
          <w:trHeight w:val="20"/>
          <w:jc w:val="center"/>
        </w:trPr>
        <w:tc>
          <w:tcPr>
            <w:tcW w:w="2739" w:type="dxa"/>
            <w:gridSpan w:val="2"/>
            <w:tcBorders>
              <w:right w:val="single" w:sz="4" w:space="0" w:color="7B251F"/>
            </w:tcBorders>
            <w:noWrap/>
            <w:vAlign w:val="bottom"/>
          </w:tcPr>
          <w:p w:rsidR="00307CF8" w:rsidRPr="0088768D" w:rsidRDefault="00307CF8" w:rsidP="00307CF8">
            <w:pPr>
              <w:spacing w:before="120"/>
              <w:rPr>
                <w:rFonts w:ascii="Calibri" w:eastAsia="Times New Roman" w:hAnsi="Calibri" w:cs="Calibri"/>
                <w:b/>
                <w:bCs/>
                <w:sz w:val="17"/>
                <w:szCs w:val="17"/>
                <w:lang w:eastAsia="en-US"/>
              </w:rPr>
            </w:pPr>
            <w:r w:rsidRPr="0088768D">
              <w:rPr>
                <w:rFonts w:ascii="Calibri" w:eastAsia="Times New Roman" w:hAnsi="Calibri" w:cs="Calibri"/>
                <w:b/>
                <w:bCs/>
                <w:sz w:val="17"/>
                <w:szCs w:val="17"/>
                <w:lang w:eastAsia="en-US"/>
              </w:rPr>
              <w:t>Књижна збирка</w:t>
            </w:r>
          </w:p>
        </w:tc>
        <w:tc>
          <w:tcPr>
            <w:tcW w:w="798" w:type="dxa"/>
            <w:tcBorders>
              <w:left w:val="single" w:sz="4" w:space="0" w:color="7B251F"/>
            </w:tcBorders>
            <w:noWrap/>
            <w:vAlign w:val="bottom"/>
          </w:tcPr>
          <w:p w:rsidR="00307CF8" w:rsidRPr="0088768D" w:rsidRDefault="00307CF8" w:rsidP="00307CF8">
            <w:pPr>
              <w:spacing w:before="120"/>
              <w:ind w:right="113"/>
              <w:jc w:val="right"/>
              <w:rPr>
                <w:rFonts w:ascii="Calibri" w:eastAsia="Times New Roman" w:hAnsi="Calibri" w:cs="Calibri"/>
                <w:b/>
                <w:bCs/>
                <w:sz w:val="17"/>
                <w:szCs w:val="17"/>
                <w:lang w:eastAsia="en-US"/>
              </w:rPr>
            </w:pPr>
            <w:r w:rsidRPr="0088768D">
              <w:rPr>
                <w:rFonts w:ascii="Calibri" w:eastAsia="Times New Roman" w:hAnsi="Calibri" w:cs="Calibri"/>
                <w:b/>
                <w:bCs/>
                <w:sz w:val="17"/>
                <w:szCs w:val="17"/>
                <w:lang w:eastAsia="en-US"/>
              </w:rPr>
              <w:t>1</w:t>
            </w:r>
          </w:p>
        </w:tc>
        <w:tc>
          <w:tcPr>
            <w:tcW w:w="798" w:type="dxa"/>
            <w:noWrap/>
            <w:vAlign w:val="bottom"/>
          </w:tcPr>
          <w:p w:rsidR="00307CF8" w:rsidRPr="0088768D" w:rsidRDefault="00307CF8" w:rsidP="00307CF8">
            <w:pPr>
              <w:spacing w:before="120"/>
              <w:ind w:right="113"/>
              <w:jc w:val="right"/>
              <w:rPr>
                <w:rFonts w:ascii="Calibri" w:eastAsia="Times New Roman" w:hAnsi="Calibri" w:cs="Calibri"/>
                <w:b/>
                <w:bCs/>
                <w:sz w:val="17"/>
                <w:szCs w:val="17"/>
                <w:lang w:eastAsia="en-US"/>
              </w:rPr>
            </w:pPr>
            <w:r>
              <w:rPr>
                <w:rFonts w:ascii="Calibri" w:eastAsia="Times New Roman" w:hAnsi="Calibri" w:cs="Calibri"/>
                <w:b/>
                <w:bCs/>
                <w:sz w:val="17"/>
                <w:szCs w:val="17"/>
                <w:lang w:eastAsia="en-US"/>
              </w:rPr>
              <w:t>-</w:t>
            </w:r>
          </w:p>
        </w:tc>
        <w:tc>
          <w:tcPr>
            <w:tcW w:w="798" w:type="dxa"/>
            <w:noWrap/>
            <w:vAlign w:val="bottom"/>
          </w:tcPr>
          <w:p w:rsidR="00307CF8" w:rsidRPr="0088768D" w:rsidRDefault="00307CF8" w:rsidP="00307CF8">
            <w:pPr>
              <w:spacing w:before="120"/>
              <w:ind w:right="113"/>
              <w:jc w:val="right"/>
              <w:rPr>
                <w:rFonts w:ascii="Calibri" w:eastAsia="Times New Roman" w:hAnsi="Calibri" w:cs="Calibri"/>
                <w:b/>
                <w:bCs/>
                <w:sz w:val="17"/>
                <w:szCs w:val="17"/>
                <w:lang w:eastAsia="en-US"/>
              </w:rPr>
            </w:pPr>
            <w:r>
              <w:rPr>
                <w:rFonts w:ascii="Calibri" w:eastAsia="Times New Roman" w:hAnsi="Calibri" w:cs="Calibri"/>
                <w:b/>
                <w:bCs/>
                <w:sz w:val="17"/>
                <w:szCs w:val="17"/>
                <w:lang w:eastAsia="en-US"/>
              </w:rPr>
              <w:t>-</w:t>
            </w:r>
          </w:p>
        </w:tc>
        <w:tc>
          <w:tcPr>
            <w:tcW w:w="798" w:type="dxa"/>
            <w:noWrap/>
            <w:vAlign w:val="bottom"/>
          </w:tcPr>
          <w:p w:rsidR="00307CF8" w:rsidRPr="0088768D" w:rsidRDefault="00307CF8" w:rsidP="00307CF8">
            <w:pPr>
              <w:spacing w:before="120"/>
              <w:ind w:right="113"/>
              <w:jc w:val="right"/>
              <w:rPr>
                <w:rFonts w:ascii="Calibri" w:eastAsia="Times New Roman" w:hAnsi="Calibri" w:cs="Calibri"/>
                <w:b/>
                <w:bCs/>
                <w:sz w:val="17"/>
                <w:szCs w:val="17"/>
                <w:lang w:eastAsia="en-US"/>
              </w:rPr>
            </w:pPr>
            <w:r>
              <w:rPr>
                <w:rFonts w:ascii="Calibri" w:eastAsia="Times New Roman" w:hAnsi="Calibri" w:cs="Calibri"/>
                <w:b/>
                <w:bCs/>
                <w:sz w:val="17"/>
                <w:szCs w:val="17"/>
                <w:lang w:eastAsia="en-US"/>
              </w:rPr>
              <w:t>-</w:t>
            </w:r>
          </w:p>
        </w:tc>
        <w:tc>
          <w:tcPr>
            <w:tcW w:w="798" w:type="dxa"/>
            <w:noWrap/>
            <w:vAlign w:val="bottom"/>
          </w:tcPr>
          <w:p w:rsidR="00307CF8" w:rsidRPr="0088768D" w:rsidRDefault="00307CF8" w:rsidP="00307CF8">
            <w:pPr>
              <w:spacing w:before="120"/>
              <w:ind w:right="113"/>
              <w:jc w:val="right"/>
              <w:rPr>
                <w:rFonts w:ascii="Calibri" w:eastAsia="Times New Roman" w:hAnsi="Calibri" w:cs="Calibri"/>
                <w:b/>
                <w:bCs/>
                <w:sz w:val="17"/>
                <w:szCs w:val="17"/>
                <w:lang w:eastAsia="en-US"/>
              </w:rPr>
            </w:pPr>
            <w:r w:rsidRPr="0088768D">
              <w:rPr>
                <w:rFonts w:ascii="Calibri" w:eastAsia="Times New Roman" w:hAnsi="Calibri" w:cs="Calibri"/>
                <w:b/>
                <w:bCs/>
                <w:sz w:val="17"/>
                <w:szCs w:val="17"/>
                <w:lang w:eastAsia="en-US"/>
              </w:rPr>
              <w:t>1</w:t>
            </w:r>
          </w:p>
        </w:tc>
        <w:tc>
          <w:tcPr>
            <w:tcW w:w="798" w:type="dxa"/>
            <w:noWrap/>
            <w:vAlign w:val="bottom"/>
          </w:tcPr>
          <w:p w:rsidR="00307CF8" w:rsidRPr="0088768D" w:rsidRDefault="00307CF8" w:rsidP="00307CF8">
            <w:pPr>
              <w:spacing w:before="120"/>
              <w:ind w:right="113"/>
              <w:jc w:val="right"/>
              <w:rPr>
                <w:rFonts w:ascii="Calibri" w:eastAsia="Times New Roman" w:hAnsi="Calibri" w:cs="Calibri"/>
                <w:b/>
                <w:bCs/>
                <w:sz w:val="17"/>
                <w:szCs w:val="17"/>
                <w:lang w:eastAsia="en-US"/>
              </w:rPr>
            </w:pPr>
            <w:r w:rsidRPr="0088768D">
              <w:rPr>
                <w:rFonts w:ascii="Calibri" w:eastAsia="Times New Roman" w:hAnsi="Calibri" w:cs="Calibri"/>
                <w:b/>
                <w:bCs/>
                <w:sz w:val="17"/>
                <w:szCs w:val="17"/>
                <w:lang w:eastAsia="en-US"/>
              </w:rPr>
              <w:t>1</w:t>
            </w:r>
          </w:p>
        </w:tc>
        <w:tc>
          <w:tcPr>
            <w:tcW w:w="798" w:type="dxa"/>
            <w:noWrap/>
            <w:vAlign w:val="bottom"/>
          </w:tcPr>
          <w:p w:rsidR="00307CF8" w:rsidRPr="0088768D" w:rsidRDefault="00307CF8" w:rsidP="00307CF8">
            <w:pPr>
              <w:spacing w:before="120"/>
              <w:ind w:right="113"/>
              <w:jc w:val="right"/>
              <w:rPr>
                <w:rFonts w:ascii="Calibri" w:eastAsia="Times New Roman" w:hAnsi="Calibri" w:cs="Calibri"/>
                <w:b/>
                <w:bCs/>
                <w:sz w:val="17"/>
                <w:szCs w:val="17"/>
                <w:lang w:eastAsia="en-US"/>
              </w:rPr>
            </w:pPr>
            <w:r>
              <w:rPr>
                <w:rFonts w:ascii="Calibri" w:eastAsia="Times New Roman" w:hAnsi="Calibri" w:cs="Calibri"/>
                <w:b/>
                <w:bCs/>
                <w:sz w:val="17"/>
                <w:szCs w:val="17"/>
                <w:lang w:eastAsia="en-US"/>
              </w:rPr>
              <w:t>-</w:t>
            </w:r>
          </w:p>
        </w:tc>
        <w:tc>
          <w:tcPr>
            <w:tcW w:w="798" w:type="dxa"/>
            <w:noWrap/>
            <w:vAlign w:val="bottom"/>
          </w:tcPr>
          <w:p w:rsidR="00307CF8" w:rsidRPr="0088768D" w:rsidRDefault="00307CF8" w:rsidP="00307CF8">
            <w:pPr>
              <w:spacing w:before="120"/>
              <w:ind w:right="113"/>
              <w:jc w:val="right"/>
              <w:rPr>
                <w:rFonts w:ascii="Calibri" w:eastAsia="Times New Roman" w:hAnsi="Calibri" w:cs="Calibri"/>
                <w:b/>
                <w:bCs/>
                <w:sz w:val="17"/>
                <w:szCs w:val="17"/>
                <w:lang w:eastAsia="en-US"/>
              </w:rPr>
            </w:pPr>
            <w:r>
              <w:rPr>
                <w:rFonts w:ascii="Calibri" w:eastAsia="Times New Roman" w:hAnsi="Calibri" w:cs="Calibri"/>
                <w:b/>
                <w:bCs/>
                <w:sz w:val="17"/>
                <w:szCs w:val="17"/>
                <w:lang w:eastAsia="en-US"/>
              </w:rPr>
              <w:t>-</w:t>
            </w:r>
          </w:p>
        </w:tc>
        <w:tc>
          <w:tcPr>
            <w:tcW w:w="798" w:type="dxa"/>
            <w:noWrap/>
            <w:vAlign w:val="bottom"/>
          </w:tcPr>
          <w:p w:rsidR="00307CF8" w:rsidRPr="0088768D" w:rsidRDefault="00307CF8" w:rsidP="00307CF8">
            <w:pPr>
              <w:spacing w:before="120"/>
              <w:ind w:right="113"/>
              <w:jc w:val="right"/>
              <w:rPr>
                <w:rFonts w:ascii="Calibri" w:eastAsia="Times New Roman" w:hAnsi="Calibri" w:cs="Calibri"/>
                <w:b/>
                <w:bCs/>
                <w:sz w:val="17"/>
                <w:szCs w:val="17"/>
                <w:lang w:eastAsia="en-US"/>
              </w:rPr>
            </w:pPr>
            <w:r>
              <w:rPr>
                <w:rFonts w:ascii="Calibri" w:eastAsia="Times New Roman" w:hAnsi="Calibri" w:cs="Calibri"/>
                <w:b/>
                <w:bCs/>
                <w:sz w:val="17"/>
                <w:szCs w:val="17"/>
                <w:lang w:eastAsia="en-US"/>
              </w:rPr>
              <w:t>-</w:t>
            </w:r>
          </w:p>
        </w:tc>
      </w:tr>
      <w:tr w:rsidR="0088768D" w:rsidRPr="00D30CFF">
        <w:trPr>
          <w:trHeight w:val="20"/>
          <w:jc w:val="center"/>
        </w:trPr>
        <w:tc>
          <w:tcPr>
            <w:tcW w:w="1228" w:type="dxa"/>
            <w:noWrap/>
            <w:vAlign w:val="bottom"/>
          </w:tcPr>
          <w:p w:rsidR="0088768D" w:rsidRPr="0088768D" w:rsidRDefault="0088768D" w:rsidP="00307CF8">
            <w:pPr>
              <w:rPr>
                <w:rFonts w:ascii="Calibri" w:eastAsia="Times New Roman" w:hAnsi="Calibri" w:cs="Calibri"/>
                <w:sz w:val="17"/>
                <w:szCs w:val="17"/>
                <w:lang w:eastAsia="en-US"/>
              </w:rPr>
            </w:pPr>
          </w:p>
        </w:tc>
        <w:tc>
          <w:tcPr>
            <w:tcW w:w="1511" w:type="dxa"/>
            <w:tcBorders>
              <w:right w:val="single" w:sz="4" w:space="0" w:color="7B251F"/>
            </w:tcBorders>
            <w:noWrap/>
            <w:vAlign w:val="bottom"/>
          </w:tcPr>
          <w:p w:rsidR="0088768D" w:rsidRPr="0088768D" w:rsidRDefault="0088768D" w:rsidP="00307CF8">
            <w:pPr>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Српски</w:t>
            </w:r>
          </w:p>
        </w:tc>
        <w:tc>
          <w:tcPr>
            <w:tcW w:w="798" w:type="dxa"/>
            <w:tcBorders>
              <w:left w:val="single" w:sz="4" w:space="0" w:color="7B251F"/>
            </w:tcBorders>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1</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1</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1</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307CF8" w:rsidRPr="00D30CFF" w:rsidTr="00D865BE">
        <w:trPr>
          <w:trHeight w:val="20"/>
          <w:jc w:val="center"/>
        </w:trPr>
        <w:tc>
          <w:tcPr>
            <w:tcW w:w="2739" w:type="dxa"/>
            <w:gridSpan w:val="2"/>
            <w:tcBorders>
              <w:right w:val="single" w:sz="4" w:space="0" w:color="7B251F"/>
            </w:tcBorders>
            <w:noWrap/>
            <w:vAlign w:val="bottom"/>
          </w:tcPr>
          <w:p w:rsidR="00307CF8" w:rsidRPr="0088768D" w:rsidRDefault="00307CF8" w:rsidP="00307CF8">
            <w:pPr>
              <w:spacing w:before="120"/>
              <w:rPr>
                <w:rFonts w:ascii="Calibri" w:eastAsia="Times New Roman" w:hAnsi="Calibri" w:cs="Calibri"/>
                <w:b/>
                <w:bCs/>
                <w:sz w:val="17"/>
                <w:szCs w:val="17"/>
                <w:lang w:eastAsia="en-US"/>
              </w:rPr>
            </w:pPr>
            <w:r w:rsidRPr="0088768D">
              <w:rPr>
                <w:rFonts w:ascii="Calibri" w:eastAsia="Times New Roman" w:hAnsi="Calibri" w:cs="Calibri"/>
                <w:b/>
                <w:bCs/>
                <w:sz w:val="17"/>
                <w:szCs w:val="17"/>
                <w:lang w:eastAsia="en-US"/>
              </w:rPr>
              <w:t>Новине/листови</w:t>
            </w:r>
          </w:p>
        </w:tc>
        <w:tc>
          <w:tcPr>
            <w:tcW w:w="798" w:type="dxa"/>
            <w:tcBorders>
              <w:left w:val="single" w:sz="4" w:space="0" w:color="7B251F"/>
            </w:tcBorders>
            <w:noWrap/>
            <w:vAlign w:val="bottom"/>
          </w:tcPr>
          <w:p w:rsidR="00307CF8" w:rsidRPr="0088768D" w:rsidRDefault="00307CF8" w:rsidP="00307CF8">
            <w:pPr>
              <w:spacing w:before="120"/>
              <w:ind w:right="113"/>
              <w:jc w:val="right"/>
              <w:rPr>
                <w:rFonts w:ascii="Calibri" w:eastAsia="Times New Roman" w:hAnsi="Calibri" w:cs="Calibri"/>
                <w:b/>
                <w:bCs/>
                <w:sz w:val="17"/>
                <w:szCs w:val="17"/>
                <w:lang w:eastAsia="en-US"/>
              </w:rPr>
            </w:pPr>
            <w:r w:rsidRPr="0088768D">
              <w:rPr>
                <w:rFonts w:ascii="Calibri" w:eastAsia="Times New Roman" w:hAnsi="Calibri" w:cs="Calibri"/>
                <w:b/>
                <w:bCs/>
                <w:sz w:val="17"/>
                <w:szCs w:val="17"/>
                <w:lang w:eastAsia="en-US"/>
              </w:rPr>
              <w:t>282</w:t>
            </w:r>
          </w:p>
        </w:tc>
        <w:tc>
          <w:tcPr>
            <w:tcW w:w="798" w:type="dxa"/>
            <w:noWrap/>
            <w:vAlign w:val="bottom"/>
          </w:tcPr>
          <w:p w:rsidR="00307CF8" w:rsidRPr="0088768D" w:rsidRDefault="00307CF8" w:rsidP="00307CF8">
            <w:pPr>
              <w:spacing w:before="120"/>
              <w:ind w:right="113"/>
              <w:jc w:val="right"/>
              <w:rPr>
                <w:rFonts w:ascii="Calibri" w:eastAsia="Times New Roman" w:hAnsi="Calibri" w:cs="Calibri"/>
                <w:b/>
                <w:bCs/>
                <w:sz w:val="17"/>
                <w:szCs w:val="17"/>
                <w:lang w:eastAsia="en-US"/>
              </w:rPr>
            </w:pPr>
            <w:r w:rsidRPr="0088768D">
              <w:rPr>
                <w:rFonts w:ascii="Calibri" w:eastAsia="Times New Roman" w:hAnsi="Calibri" w:cs="Calibri"/>
                <w:b/>
                <w:bCs/>
                <w:sz w:val="17"/>
                <w:szCs w:val="17"/>
                <w:lang w:eastAsia="en-US"/>
              </w:rPr>
              <w:t>220</w:t>
            </w:r>
          </w:p>
        </w:tc>
        <w:tc>
          <w:tcPr>
            <w:tcW w:w="798" w:type="dxa"/>
            <w:noWrap/>
            <w:vAlign w:val="bottom"/>
          </w:tcPr>
          <w:p w:rsidR="00307CF8" w:rsidRPr="0088768D" w:rsidRDefault="00307CF8" w:rsidP="00307CF8">
            <w:pPr>
              <w:spacing w:before="120"/>
              <w:ind w:right="113"/>
              <w:jc w:val="right"/>
              <w:rPr>
                <w:rFonts w:ascii="Calibri" w:eastAsia="Times New Roman" w:hAnsi="Calibri" w:cs="Calibri"/>
                <w:b/>
                <w:bCs/>
                <w:sz w:val="17"/>
                <w:szCs w:val="17"/>
                <w:lang w:eastAsia="en-US"/>
              </w:rPr>
            </w:pPr>
            <w:r w:rsidRPr="0088768D">
              <w:rPr>
                <w:rFonts w:ascii="Calibri" w:eastAsia="Times New Roman" w:hAnsi="Calibri" w:cs="Calibri"/>
                <w:b/>
                <w:bCs/>
                <w:sz w:val="17"/>
                <w:szCs w:val="17"/>
                <w:lang w:eastAsia="en-US"/>
              </w:rPr>
              <w:t>123</w:t>
            </w:r>
          </w:p>
        </w:tc>
        <w:tc>
          <w:tcPr>
            <w:tcW w:w="798" w:type="dxa"/>
            <w:noWrap/>
            <w:vAlign w:val="bottom"/>
          </w:tcPr>
          <w:p w:rsidR="00307CF8" w:rsidRPr="0088768D" w:rsidRDefault="00307CF8" w:rsidP="00307CF8">
            <w:pPr>
              <w:spacing w:before="120"/>
              <w:ind w:right="113"/>
              <w:jc w:val="right"/>
              <w:rPr>
                <w:rFonts w:ascii="Calibri" w:eastAsia="Times New Roman" w:hAnsi="Calibri" w:cs="Calibri"/>
                <w:b/>
                <w:bCs/>
                <w:sz w:val="17"/>
                <w:szCs w:val="17"/>
                <w:lang w:eastAsia="en-US"/>
              </w:rPr>
            </w:pPr>
            <w:r w:rsidRPr="0088768D">
              <w:rPr>
                <w:rFonts w:ascii="Calibri" w:eastAsia="Times New Roman" w:hAnsi="Calibri" w:cs="Calibri"/>
                <w:b/>
                <w:bCs/>
                <w:sz w:val="17"/>
                <w:szCs w:val="17"/>
                <w:lang w:eastAsia="en-US"/>
              </w:rPr>
              <w:t>97</w:t>
            </w:r>
          </w:p>
        </w:tc>
        <w:tc>
          <w:tcPr>
            <w:tcW w:w="798" w:type="dxa"/>
            <w:noWrap/>
            <w:vAlign w:val="bottom"/>
          </w:tcPr>
          <w:p w:rsidR="00307CF8" w:rsidRPr="0088768D" w:rsidRDefault="00307CF8" w:rsidP="00307CF8">
            <w:pPr>
              <w:spacing w:before="120"/>
              <w:ind w:right="113"/>
              <w:jc w:val="right"/>
              <w:rPr>
                <w:rFonts w:ascii="Calibri" w:eastAsia="Times New Roman" w:hAnsi="Calibri" w:cs="Calibri"/>
                <w:b/>
                <w:bCs/>
                <w:sz w:val="17"/>
                <w:szCs w:val="17"/>
                <w:lang w:eastAsia="en-US"/>
              </w:rPr>
            </w:pPr>
            <w:r w:rsidRPr="0088768D">
              <w:rPr>
                <w:rFonts w:ascii="Calibri" w:eastAsia="Times New Roman" w:hAnsi="Calibri" w:cs="Calibri"/>
                <w:b/>
                <w:bCs/>
                <w:sz w:val="17"/>
                <w:szCs w:val="17"/>
                <w:lang w:eastAsia="en-US"/>
              </w:rPr>
              <w:t>62</w:t>
            </w:r>
          </w:p>
        </w:tc>
        <w:tc>
          <w:tcPr>
            <w:tcW w:w="798" w:type="dxa"/>
            <w:noWrap/>
            <w:vAlign w:val="bottom"/>
          </w:tcPr>
          <w:p w:rsidR="00307CF8" w:rsidRPr="0088768D" w:rsidRDefault="00307CF8" w:rsidP="00307CF8">
            <w:pPr>
              <w:spacing w:before="120"/>
              <w:ind w:right="113"/>
              <w:jc w:val="right"/>
              <w:rPr>
                <w:rFonts w:ascii="Calibri" w:eastAsia="Times New Roman" w:hAnsi="Calibri" w:cs="Calibri"/>
                <w:b/>
                <w:bCs/>
                <w:sz w:val="17"/>
                <w:szCs w:val="17"/>
                <w:lang w:eastAsia="en-US"/>
              </w:rPr>
            </w:pPr>
            <w:r w:rsidRPr="0088768D">
              <w:rPr>
                <w:rFonts w:ascii="Calibri" w:eastAsia="Times New Roman" w:hAnsi="Calibri" w:cs="Calibri"/>
                <w:b/>
                <w:bCs/>
                <w:sz w:val="17"/>
                <w:szCs w:val="17"/>
                <w:lang w:eastAsia="en-US"/>
              </w:rPr>
              <w:t>42</w:t>
            </w:r>
          </w:p>
        </w:tc>
        <w:tc>
          <w:tcPr>
            <w:tcW w:w="798" w:type="dxa"/>
            <w:noWrap/>
            <w:vAlign w:val="bottom"/>
          </w:tcPr>
          <w:p w:rsidR="00307CF8" w:rsidRPr="0088768D" w:rsidRDefault="00307CF8" w:rsidP="00307CF8">
            <w:pPr>
              <w:spacing w:before="120"/>
              <w:ind w:right="113"/>
              <w:jc w:val="right"/>
              <w:rPr>
                <w:rFonts w:ascii="Calibri" w:eastAsia="Times New Roman" w:hAnsi="Calibri" w:cs="Calibri"/>
                <w:b/>
                <w:bCs/>
                <w:sz w:val="17"/>
                <w:szCs w:val="17"/>
                <w:lang w:eastAsia="en-US"/>
              </w:rPr>
            </w:pPr>
            <w:r w:rsidRPr="0088768D">
              <w:rPr>
                <w:rFonts w:ascii="Calibri" w:eastAsia="Times New Roman" w:hAnsi="Calibri" w:cs="Calibri"/>
                <w:b/>
                <w:bCs/>
                <w:sz w:val="17"/>
                <w:szCs w:val="17"/>
                <w:lang w:eastAsia="en-US"/>
              </w:rPr>
              <w:t>19</w:t>
            </w:r>
          </w:p>
        </w:tc>
        <w:tc>
          <w:tcPr>
            <w:tcW w:w="798" w:type="dxa"/>
            <w:noWrap/>
            <w:vAlign w:val="bottom"/>
          </w:tcPr>
          <w:p w:rsidR="00307CF8" w:rsidRPr="0088768D" w:rsidRDefault="00307CF8" w:rsidP="00307CF8">
            <w:pPr>
              <w:spacing w:before="120"/>
              <w:ind w:right="113"/>
              <w:jc w:val="right"/>
              <w:rPr>
                <w:rFonts w:ascii="Calibri" w:eastAsia="Times New Roman" w:hAnsi="Calibri" w:cs="Calibri"/>
                <w:b/>
                <w:bCs/>
                <w:sz w:val="17"/>
                <w:szCs w:val="17"/>
                <w:lang w:eastAsia="en-US"/>
              </w:rPr>
            </w:pPr>
            <w:r w:rsidRPr="0088768D">
              <w:rPr>
                <w:rFonts w:ascii="Calibri" w:eastAsia="Times New Roman" w:hAnsi="Calibri" w:cs="Calibri"/>
                <w:b/>
                <w:bCs/>
                <w:sz w:val="17"/>
                <w:szCs w:val="17"/>
                <w:lang w:eastAsia="en-US"/>
              </w:rPr>
              <w:t>1</w:t>
            </w:r>
          </w:p>
        </w:tc>
        <w:tc>
          <w:tcPr>
            <w:tcW w:w="798" w:type="dxa"/>
            <w:noWrap/>
            <w:vAlign w:val="bottom"/>
          </w:tcPr>
          <w:p w:rsidR="00307CF8" w:rsidRPr="0088768D" w:rsidRDefault="00307CF8" w:rsidP="00307CF8">
            <w:pPr>
              <w:spacing w:before="120"/>
              <w:ind w:right="113"/>
              <w:jc w:val="right"/>
              <w:rPr>
                <w:rFonts w:ascii="Calibri" w:eastAsia="Times New Roman" w:hAnsi="Calibri" w:cs="Calibri"/>
                <w:b/>
                <w:bCs/>
                <w:sz w:val="17"/>
                <w:szCs w:val="17"/>
                <w:lang w:eastAsia="en-US"/>
              </w:rPr>
            </w:pPr>
            <w:r>
              <w:rPr>
                <w:rFonts w:ascii="Calibri" w:eastAsia="Times New Roman" w:hAnsi="Calibri" w:cs="Calibri"/>
                <w:b/>
                <w:bCs/>
                <w:sz w:val="17"/>
                <w:szCs w:val="17"/>
                <w:lang w:eastAsia="en-US"/>
              </w:rPr>
              <w:t>-</w:t>
            </w:r>
          </w:p>
        </w:tc>
      </w:tr>
      <w:tr w:rsidR="0088768D" w:rsidRPr="00D30CFF">
        <w:trPr>
          <w:trHeight w:val="20"/>
          <w:jc w:val="center"/>
        </w:trPr>
        <w:tc>
          <w:tcPr>
            <w:tcW w:w="1228" w:type="dxa"/>
            <w:noWrap/>
            <w:vAlign w:val="bottom"/>
          </w:tcPr>
          <w:p w:rsidR="0088768D" w:rsidRPr="0088768D" w:rsidRDefault="0088768D" w:rsidP="00307CF8">
            <w:pPr>
              <w:rPr>
                <w:rFonts w:ascii="Calibri" w:eastAsia="Times New Roman" w:hAnsi="Calibri" w:cs="Calibri"/>
                <w:sz w:val="17"/>
                <w:szCs w:val="17"/>
                <w:lang w:eastAsia="en-US"/>
              </w:rPr>
            </w:pPr>
          </w:p>
        </w:tc>
        <w:tc>
          <w:tcPr>
            <w:tcW w:w="1511" w:type="dxa"/>
            <w:tcBorders>
              <w:right w:val="single" w:sz="4" w:space="0" w:color="7B251F"/>
            </w:tcBorders>
            <w:noWrap/>
            <w:vAlign w:val="bottom"/>
          </w:tcPr>
          <w:p w:rsidR="0088768D" w:rsidRPr="0088768D" w:rsidRDefault="0088768D" w:rsidP="00307CF8">
            <w:pPr>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Српски</w:t>
            </w:r>
          </w:p>
        </w:tc>
        <w:tc>
          <w:tcPr>
            <w:tcW w:w="798" w:type="dxa"/>
            <w:tcBorders>
              <w:left w:val="single" w:sz="4" w:space="0" w:color="7B251F"/>
            </w:tcBorders>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244</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182</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116</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66</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62</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42</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19</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1</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88768D" w:rsidRPr="00D30CFF">
        <w:trPr>
          <w:trHeight w:val="20"/>
          <w:jc w:val="center"/>
        </w:trPr>
        <w:tc>
          <w:tcPr>
            <w:tcW w:w="1228" w:type="dxa"/>
            <w:noWrap/>
            <w:vAlign w:val="bottom"/>
          </w:tcPr>
          <w:p w:rsidR="0088768D" w:rsidRPr="0088768D" w:rsidRDefault="0088768D" w:rsidP="00307CF8">
            <w:pPr>
              <w:rPr>
                <w:rFonts w:ascii="Calibri" w:eastAsia="Times New Roman" w:hAnsi="Calibri" w:cs="Calibri"/>
                <w:sz w:val="17"/>
                <w:szCs w:val="17"/>
                <w:lang w:eastAsia="en-US"/>
              </w:rPr>
            </w:pPr>
          </w:p>
        </w:tc>
        <w:tc>
          <w:tcPr>
            <w:tcW w:w="1511" w:type="dxa"/>
            <w:tcBorders>
              <w:right w:val="single" w:sz="4" w:space="0" w:color="7B251F"/>
            </w:tcBorders>
            <w:noWrap/>
            <w:vAlign w:val="bottom"/>
          </w:tcPr>
          <w:p w:rsidR="0088768D" w:rsidRPr="0088768D" w:rsidRDefault="0088768D" w:rsidP="00307CF8">
            <w:pPr>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Мађарски</w:t>
            </w:r>
          </w:p>
        </w:tc>
        <w:tc>
          <w:tcPr>
            <w:tcW w:w="798" w:type="dxa"/>
            <w:tcBorders>
              <w:left w:val="single" w:sz="4" w:space="0" w:color="7B251F"/>
            </w:tcBorders>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11</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11</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11</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88768D" w:rsidRPr="00D30CFF">
        <w:trPr>
          <w:trHeight w:val="20"/>
          <w:jc w:val="center"/>
        </w:trPr>
        <w:tc>
          <w:tcPr>
            <w:tcW w:w="1228" w:type="dxa"/>
            <w:noWrap/>
            <w:vAlign w:val="bottom"/>
          </w:tcPr>
          <w:p w:rsidR="0088768D" w:rsidRPr="0088768D" w:rsidRDefault="0088768D" w:rsidP="00307CF8">
            <w:pPr>
              <w:rPr>
                <w:rFonts w:ascii="Calibri" w:eastAsia="Times New Roman" w:hAnsi="Calibri" w:cs="Calibri"/>
                <w:sz w:val="17"/>
                <w:szCs w:val="17"/>
                <w:lang w:eastAsia="en-US"/>
              </w:rPr>
            </w:pPr>
          </w:p>
        </w:tc>
        <w:tc>
          <w:tcPr>
            <w:tcW w:w="1511" w:type="dxa"/>
            <w:tcBorders>
              <w:right w:val="single" w:sz="4" w:space="0" w:color="7B251F"/>
            </w:tcBorders>
            <w:noWrap/>
            <w:vAlign w:val="bottom"/>
          </w:tcPr>
          <w:p w:rsidR="0088768D" w:rsidRPr="0088768D" w:rsidRDefault="0088768D" w:rsidP="00307CF8">
            <w:pPr>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Хрватски</w:t>
            </w:r>
          </w:p>
        </w:tc>
        <w:tc>
          <w:tcPr>
            <w:tcW w:w="798" w:type="dxa"/>
            <w:tcBorders>
              <w:left w:val="single" w:sz="4" w:space="0" w:color="7B251F"/>
            </w:tcBorders>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4</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4</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4</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88768D" w:rsidRPr="00D30CFF">
        <w:trPr>
          <w:trHeight w:val="20"/>
          <w:jc w:val="center"/>
        </w:trPr>
        <w:tc>
          <w:tcPr>
            <w:tcW w:w="1228" w:type="dxa"/>
            <w:noWrap/>
            <w:vAlign w:val="bottom"/>
          </w:tcPr>
          <w:p w:rsidR="0088768D" w:rsidRPr="0088768D" w:rsidRDefault="0088768D" w:rsidP="00307CF8">
            <w:pPr>
              <w:rPr>
                <w:rFonts w:ascii="Calibri" w:eastAsia="Times New Roman" w:hAnsi="Calibri" w:cs="Calibri"/>
                <w:sz w:val="17"/>
                <w:szCs w:val="17"/>
                <w:lang w:eastAsia="en-US"/>
              </w:rPr>
            </w:pPr>
          </w:p>
        </w:tc>
        <w:tc>
          <w:tcPr>
            <w:tcW w:w="1511" w:type="dxa"/>
            <w:tcBorders>
              <w:right w:val="single" w:sz="4" w:space="0" w:color="7B251F"/>
            </w:tcBorders>
            <w:noWrap/>
            <w:vAlign w:val="bottom"/>
          </w:tcPr>
          <w:p w:rsidR="0088768D" w:rsidRPr="0088768D" w:rsidRDefault="0088768D" w:rsidP="00307CF8">
            <w:pPr>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Румунски</w:t>
            </w:r>
          </w:p>
        </w:tc>
        <w:tc>
          <w:tcPr>
            <w:tcW w:w="798" w:type="dxa"/>
            <w:tcBorders>
              <w:left w:val="single" w:sz="4" w:space="0" w:color="7B251F"/>
            </w:tcBorders>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4</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4</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4</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88768D" w:rsidRPr="00D30CFF">
        <w:trPr>
          <w:trHeight w:val="20"/>
          <w:jc w:val="center"/>
        </w:trPr>
        <w:tc>
          <w:tcPr>
            <w:tcW w:w="1228" w:type="dxa"/>
            <w:noWrap/>
            <w:vAlign w:val="bottom"/>
          </w:tcPr>
          <w:p w:rsidR="0088768D" w:rsidRPr="0088768D" w:rsidRDefault="0088768D" w:rsidP="00307CF8">
            <w:pPr>
              <w:rPr>
                <w:rFonts w:ascii="Calibri" w:eastAsia="Times New Roman" w:hAnsi="Calibri" w:cs="Calibri"/>
                <w:sz w:val="17"/>
                <w:szCs w:val="17"/>
                <w:lang w:eastAsia="en-US"/>
              </w:rPr>
            </w:pPr>
          </w:p>
        </w:tc>
        <w:tc>
          <w:tcPr>
            <w:tcW w:w="1511" w:type="dxa"/>
            <w:tcBorders>
              <w:right w:val="single" w:sz="4" w:space="0" w:color="7B251F"/>
            </w:tcBorders>
            <w:noWrap/>
            <w:vAlign w:val="bottom"/>
          </w:tcPr>
          <w:p w:rsidR="0088768D" w:rsidRPr="0088768D" w:rsidRDefault="0088768D" w:rsidP="00307CF8">
            <w:pPr>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Словачки</w:t>
            </w:r>
          </w:p>
        </w:tc>
        <w:tc>
          <w:tcPr>
            <w:tcW w:w="798" w:type="dxa"/>
            <w:tcBorders>
              <w:left w:val="single" w:sz="4" w:space="0" w:color="7B251F"/>
            </w:tcBorders>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3</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3</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3</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88768D" w:rsidRPr="00D30CFF">
        <w:trPr>
          <w:trHeight w:val="20"/>
          <w:jc w:val="center"/>
        </w:trPr>
        <w:tc>
          <w:tcPr>
            <w:tcW w:w="1228" w:type="dxa"/>
            <w:noWrap/>
            <w:vAlign w:val="bottom"/>
          </w:tcPr>
          <w:p w:rsidR="0088768D" w:rsidRPr="0088768D" w:rsidRDefault="0088768D" w:rsidP="00307CF8">
            <w:pPr>
              <w:rPr>
                <w:rFonts w:ascii="Calibri" w:eastAsia="Times New Roman" w:hAnsi="Calibri" w:cs="Calibri"/>
                <w:sz w:val="17"/>
                <w:szCs w:val="17"/>
                <w:lang w:eastAsia="en-US"/>
              </w:rPr>
            </w:pPr>
          </w:p>
        </w:tc>
        <w:tc>
          <w:tcPr>
            <w:tcW w:w="1511" w:type="dxa"/>
            <w:tcBorders>
              <w:right w:val="single" w:sz="4" w:space="0" w:color="7B251F"/>
            </w:tcBorders>
            <w:noWrap/>
            <w:vAlign w:val="bottom"/>
          </w:tcPr>
          <w:p w:rsidR="0088768D" w:rsidRPr="0088768D" w:rsidRDefault="0088768D" w:rsidP="00307CF8">
            <w:pPr>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Енглески</w:t>
            </w:r>
          </w:p>
        </w:tc>
        <w:tc>
          <w:tcPr>
            <w:tcW w:w="798" w:type="dxa"/>
            <w:tcBorders>
              <w:left w:val="single" w:sz="4" w:space="0" w:color="7B251F"/>
            </w:tcBorders>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2</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2</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2</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88768D" w:rsidRPr="00D30CFF">
        <w:trPr>
          <w:trHeight w:val="20"/>
          <w:jc w:val="center"/>
        </w:trPr>
        <w:tc>
          <w:tcPr>
            <w:tcW w:w="1228" w:type="dxa"/>
            <w:noWrap/>
            <w:vAlign w:val="bottom"/>
          </w:tcPr>
          <w:p w:rsidR="0088768D" w:rsidRPr="0088768D" w:rsidRDefault="0088768D" w:rsidP="00307CF8">
            <w:pPr>
              <w:rPr>
                <w:rFonts w:ascii="Calibri" w:eastAsia="Times New Roman" w:hAnsi="Calibri" w:cs="Calibri"/>
                <w:sz w:val="17"/>
                <w:szCs w:val="17"/>
                <w:lang w:eastAsia="en-US"/>
              </w:rPr>
            </w:pPr>
          </w:p>
        </w:tc>
        <w:tc>
          <w:tcPr>
            <w:tcW w:w="1511" w:type="dxa"/>
            <w:tcBorders>
              <w:right w:val="single" w:sz="4" w:space="0" w:color="7B251F"/>
            </w:tcBorders>
            <w:noWrap/>
            <w:vAlign w:val="bottom"/>
          </w:tcPr>
          <w:p w:rsidR="0088768D" w:rsidRPr="0088768D" w:rsidRDefault="0088768D" w:rsidP="00307CF8">
            <w:pPr>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Немачки</w:t>
            </w:r>
          </w:p>
        </w:tc>
        <w:tc>
          <w:tcPr>
            <w:tcW w:w="798" w:type="dxa"/>
            <w:tcBorders>
              <w:left w:val="single" w:sz="4" w:space="0" w:color="7B251F"/>
            </w:tcBorders>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1</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1</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1</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88768D" w:rsidRPr="00D30CFF">
        <w:trPr>
          <w:trHeight w:val="20"/>
          <w:jc w:val="center"/>
        </w:trPr>
        <w:tc>
          <w:tcPr>
            <w:tcW w:w="1228" w:type="dxa"/>
            <w:noWrap/>
            <w:vAlign w:val="bottom"/>
          </w:tcPr>
          <w:p w:rsidR="0088768D" w:rsidRPr="0088768D" w:rsidRDefault="0088768D" w:rsidP="00307CF8">
            <w:pPr>
              <w:rPr>
                <w:rFonts w:ascii="Calibri" w:eastAsia="Times New Roman" w:hAnsi="Calibri" w:cs="Calibri"/>
                <w:sz w:val="17"/>
                <w:szCs w:val="17"/>
                <w:lang w:eastAsia="en-US"/>
              </w:rPr>
            </w:pPr>
          </w:p>
        </w:tc>
        <w:tc>
          <w:tcPr>
            <w:tcW w:w="1511" w:type="dxa"/>
            <w:tcBorders>
              <w:right w:val="single" w:sz="4" w:space="0" w:color="7B251F"/>
            </w:tcBorders>
            <w:noWrap/>
            <w:vAlign w:val="bottom"/>
          </w:tcPr>
          <w:p w:rsidR="0088768D" w:rsidRPr="0088768D" w:rsidRDefault="0088768D" w:rsidP="00307CF8">
            <w:pPr>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Словеначки</w:t>
            </w:r>
          </w:p>
        </w:tc>
        <w:tc>
          <w:tcPr>
            <w:tcW w:w="798" w:type="dxa"/>
            <w:tcBorders>
              <w:left w:val="single" w:sz="4" w:space="0" w:color="7B251F"/>
            </w:tcBorders>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1</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1</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1</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88768D" w:rsidRPr="00D30CFF">
        <w:trPr>
          <w:trHeight w:val="20"/>
          <w:jc w:val="center"/>
        </w:trPr>
        <w:tc>
          <w:tcPr>
            <w:tcW w:w="1228" w:type="dxa"/>
            <w:noWrap/>
            <w:vAlign w:val="bottom"/>
          </w:tcPr>
          <w:p w:rsidR="0088768D" w:rsidRPr="0088768D" w:rsidRDefault="0088768D" w:rsidP="00307CF8">
            <w:pPr>
              <w:rPr>
                <w:rFonts w:ascii="Calibri" w:eastAsia="Times New Roman" w:hAnsi="Calibri" w:cs="Calibri"/>
                <w:sz w:val="17"/>
                <w:szCs w:val="17"/>
                <w:lang w:eastAsia="en-US"/>
              </w:rPr>
            </w:pPr>
          </w:p>
        </w:tc>
        <w:tc>
          <w:tcPr>
            <w:tcW w:w="1511" w:type="dxa"/>
            <w:tcBorders>
              <w:right w:val="single" w:sz="4" w:space="0" w:color="7B251F"/>
            </w:tcBorders>
            <w:noWrap/>
            <w:vAlign w:val="bottom"/>
          </w:tcPr>
          <w:p w:rsidR="0088768D" w:rsidRPr="0088768D" w:rsidRDefault="0088768D" w:rsidP="00307CF8">
            <w:pPr>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Српски-Мађарски</w:t>
            </w:r>
          </w:p>
        </w:tc>
        <w:tc>
          <w:tcPr>
            <w:tcW w:w="798" w:type="dxa"/>
            <w:tcBorders>
              <w:left w:val="single" w:sz="4" w:space="0" w:color="7B251F"/>
            </w:tcBorders>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4</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4</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4</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88768D" w:rsidRPr="00D30CFF">
        <w:trPr>
          <w:trHeight w:val="20"/>
          <w:jc w:val="center"/>
        </w:trPr>
        <w:tc>
          <w:tcPr>
            <w:tcW w:w="1228" w:type="dxa"/>
            <w:noWrap/>
            <w:vAlign w:val="bottom"/>
          </w:tcPr>
          <w:p w:rsidR="0088768D" w:rsidRPr="0088768D" w:rsidRDefault="0088768D" w:rsidP="00307CF8">
            <w:pPr>
              <w:rPr>
                <w:rFonts w:ascii="Calibri" w:eastAsia="Times New Roman" w:hAnsi="Calibri" w:cs="Calibri"/>
                <w:sz w:val="17"/>
                <w:szCs w:val="17"/>
                <w:lang w:eastAsia="en-US"/>
              </w:rPr>
            </w:pPr>
          </w:p>
        </w:tc>
        <w:tc>
          <w:tcPr>
            <w:tcW w:w="1511" w:type="dxa"/>
            <w:tcBorders>
              <w:right w:val="single" w:sz="4" w:space="0" w:color="7B251F"/>
            </w:tcBorders>
            <w:noWrap/>
            <w:vAlign w:val="bottom"/>
          </w:tcPr>
          <w:p w:rsidR="0088768D" w:rsidRPr="0088768D" w:rsidRDefault="0088768D" w:rsidP="00307CF8">
            <w:pPr>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Српски-Енглески</w:t>
            </w:r>
          </w:p>
        </w:tc>
        <w:tc>
          <w:tcPr>
            <w:tcW w:w="798" w:type="dxa"/>
            <w:tcBorders>
              <w:left w:val="single" w:sz="4" w:space="0" w:color="7B251F"/>
            </w:tcBorders>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2</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2</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2</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88768D" w:rsidRPr="00D30CFF">
        <w:trPr>
          <w:trHeight w:val="20"/>
          <w:jc w:val="center"/>
        </w:trPr>
        <w:tc>
          <w:tcPr>
            <w:tcW w:w="1228" w:type="dxa"/>
            <w:noWrap/>
            <w:vAlign w:val="bottom"/>
          </w:tcPr>
          <w:p w:rsidR="0088768D" w:rsidRPr="0088768D" w:rsidRDefault="0088768D" w:rsidP="00307CF8">
            <w:pPr>
              <w:rPr>
                <w:rFonts w:ascii="Calibri" w:eastAsia="Times New Roman" w:hAnsi="Calibri" w:cs="Calibri"/>
                <w:sz w:val="17"/>
                <w:szCs w:val="17"/>
                <w:lang w:eastAsia="en-US"/>
              </w:rPr>
            </w:pPr>
          </w:p>
        </w:tc>
        <w:tc>
          <w:tcPr>
            <w:tcW w:w="1511" w:type="dxa"/>
            <w:tcBorders>
              <w:right w:val="single" w:sz="4" w:space="0" w:color="7B251F"/>
            </w:tcBorders>
            <w:noWrap/>
            <w:vAlign w:val="bottom"/>
          </w:tcPr>
          <w:p w:rsidR="0088768D" w:rsidRPr="0088768D" w:rsidRDefault="0088768D" w:rsidP="00307CF8">
            <w:pPr>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На више језика</w:t>
            </w:r>
          </w:p>
        </w:tc>
        <w:tc>
          <w:tcPr>
            <w:tcW w:w="798" w:type="dxa"/>
            <w:tcBorders>
              <w:left w:val="single" w:sz="4" w:space="0" w:color="7B251F"/>
            </w:tcBorders>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2</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2</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2</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41504E" w:rsidRPr="00D30CFF" w:rsidTr="00D865BE">
        <w:trPr>
          <w:trHeight w:val="20"/>
          <w:jc w:val="center"/>
        </w:trPr>
        <w:tc>
          <w:tcPr>
            <w:tcW w:w="1228" w:type="dxa"/>
            <w:noWrap/>
            <w:vAlign w:val="bottom"/>
          </w:tcPr>
          <w:p w:rsidR="0041504E" w:rsidRPr="0088768D" w:rsidRDefault="0041504E" w:rsidP="00307CF8">
            <w:pPr>
              <w:rPr>
                <w:rFonts w:ascii="Calibri" w:eastAsia="Times New Roman" w:hAnsi="Calibri" w:cs="Calibri"/>
                <w:sz w:val="17"/>
                <w:szCs w:val="17"/>
                <w:lang w:eastAsia="en-US"/>
              </w:rPr>
            </w:pPr>
          </w:p>
        </w:tc>
        <w:tc>
          <w:tcPr>
            <w:tcW w:w="1511" w:type="dxa"/>
            <w:tcBorders>
              <w:right w:val="single" w:sz="4" w:space="0" w:color="7B251F"/>
            </w:tcBorders>
            <w:noWrap/>
            <w:vAlign w:val="bottom"/>
          </w:tcPr>
          <w:p w:rsidR="0041504E" w:rsidRPr="0088768D" w:rsidRDefault="0041504E" w:rsidP="00307CF8">
            <w:pPr>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Остали</w:t>
            </w:r>
          </w:p>
        </w:tc>
        <w:tc>
          <w:tcPr>
            <w:tcW w:w="798" w:type="dxa"/>
            <w:tcBorders>
              <w:left w:val="single" w:sz="4" w:space="0" w:color="7B251F"/>
            </w:tcBorders>
            <w:noWrap/>
            <w:vAlign w:val="bottom"/>
          </w:tcPr>
          <w:p w:rsidR="0041504E" w:rsidRPr="0088768D" w:rsidRDefault="0041504E"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4</w:t>
            </w:r>
          </w:p>
        </w:tc>
        <w:tc>
          <w:tcPr>
            <w:tcW w:w="798" w:type="dxa"/>
            <w:noWrap/>
            <w:vAlign w:val="bottom"/>
          </w:tcPr>
          <w:p w:rsidR="0041504E" w:rsidRPr="0088768D" w:rsidRDefault="0041504E"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4</w:t>
            </w:r>
          </w:p>
        </w:tc>
        <w:tc>
          <w:tcPr>
            <w:tcW w:w="798" w:type="dxa"/>
            <w:noWrap/>
            <w:vAlign w:val="bottom"/>
          </w:tcPr>
          <w:p w:rsidR="0041504E" w:rsidRPr="0088768D" w:rsidRDefault="0041504E"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1</w:t>
            </w:r>
          </w:p>
        </w:tc>
        <w:tc>
          <w:tcPr>
            <w:tcW w:w="798" w:type="dxa"/>
            <w:noWrap/>
            <w:vAlign w:val="bottom"/>
          </w:tcPr>
          <w:p w:rsidR="0041504E" w:rsidRPr="0088768D" w:rsidRDefault="0041504E"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3</w:t>
            </w:r>
          </w:p>
        </w:tc>
        <w:tc>
          <w:tcPr>
            <w:tcW w:w="798" w:type="dxa"/>
            <w:noWrap/>
            <w:vAlign w:val="bottom"/>
          </w:tcPr>
          <w:p w:rsidR="0041504E" w:rsidRPr="0088768D" w:rsidRDefault="0041504E"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41504E" w:rsidRPr="0088768D" w:rsidRDefault="0041504E"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41504E" w:rsidRPr="0088768D" w:rsidRDefault="0041504E"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41504E" w:rsidRPr="0088768D" w:rsidRDefault="0041504E"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41504E" w:rsidRPr="0088768D" w:rsidRDefault="0041504E"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307CF8" w:rsidRPr="00D30CFF" w:rsidTr="00D865BE">
        <w:trPr>
          <w:trHeight w:val="20"/>
          <w:jc w:val="center"/>
        </w:trPr>
        <w:tc>
          <w:tcPr>
            <w:tcW w:w="2739" w:type="dxa"/>
            <w:gridSpan w:val="2"/>
            <w:tcBorders>
              <w:right w:val="single" w:sz="4" w:space="0" w:color="7B251F"/>
            </w:tcBorders>
            <w:noWrap/>
            <w:vAlign w:val="bottom"/>
          </w:tcPr>
          <w:p w:rsidR="00307CF8" w:rsidRPr="0088768D" w:rsidRDefault="00307CF8" w:rsidP="00307CF8">
            <w:pPr>
              <w:spacing w:before="120"/>
              <w:rPr>
                <w:rFonts w:ascii="Calibri" w:eastAsia="Times New Roman" w:hAnsi="Calibri" w:cs="Calibri"/>
                <w:b/>
                <w:bCs/>
                <w:sz w:val="17"/>
                <w:szCs w:val="17"/>
                <w:lang w:eastAsia="en-US"/>
              </w:rPr>
            </w:pPr>
            <w:r w:rsidRPr="0088768D">
              <w:rPr>
                <w:rFonts w:ascii="Calibri" w:eastAsia="Times New Roman" w:hAnsi="Calibri" w:cs="Calibri"/>
                <w:b/>
                <w:bCs/>
                <w:sz w:val="17"/>
                <w:szCs w:val="17"/>
                <w:lang w:eastAsia="en-US"/>
              </w:rPr>
              <w:t>Неповезани листови са занимљивим садржајем</w:t>
            </w:r>
          </w:p>
        </w:tc>
        <w:tc>
          <w:tcPr>
            <w:tcW w:w="798" w:type="dxa"/>
            <w:tcBorders>
              <w:left w:val="single" w:sz="4" w:space="0" w:color="7B251F"/>
            </w:tcBorders>
            <w:noWrap/>
            <w:vAlign w:val="bottom"/>
          </w:tcPr>
          <w:p w:rsidR="00307CF8" w:rsidRPr="0088768D" w:rsidRDefault="00307CF8" w:rsidP="00307CF8">
            <w:pPr>
              <w:spacing w:before="120"/>
              <w:ind w:right="113"/>
              <w:jc w:val="right"/>
              <w:rPr>
                <w:rFonts w:ascii="Calibri" w:eastAsia="Times New Roman" w:hAnsi="Calibri" w:cs="Calibri"/>
                <w:b/>
                <w:bCs/>
                <w:sz w:val="17"/>
                <w:szCs w:val="17"/>
                <w:lang w:eastAsia="en-US"/>
              </w:rPr>
            </w:pPr>
            <w:r w:rsidRPr="0088768D">
              <w:rPr>
                <w:rFonts w:ascii="Calibri" w:eastAsia="Times New Roman" w:hAnsi="Calibri" w:cs="Calibri"/>
                <w:b/>
                <w:bCs/>
                <w:sz w:val="17"/>
                <w:szCs w:val="17"/>
                <w:lang w:eastAsia="en-US"/>
              </w:rPr>
              <w:t>13</w:t>
            </w:r>
          </w:p>
        </w:tc>
        <w:tc>
          <w:tcPr>
            <w:tcW w:w="798" w:type="dxa"/>
            <w:noWrap/>
            <w:vAlign w:val="bottom"/>
          </w:tcPr>
          <w:p w:rsidR="00307CF8" w:rsidRPr="0088768D" w:rsidRDefault="00307CF8" w:rsidP="00307CF8">
            <w:pPr>
              <w:spacing w:before="120"/>
              <w:ind w:right="113"/>
              <w:jc w:val="right"/>
              <w:rPr>
                <w:rFonts w:ascii="Calibri" w:eastAsia="Times New Roman" w:hAnsi="Calibri" w:cs="Calibri"/>
                <w:b/>
                <w:bCs/>
                <w:sz w:val="17"/>
                <w:szCs w:val="17"/>
                <w:lang w:eastAsia="en-US"/>
              </w:rPr>
            </w:pPr>
            <w:r w:rsidRPr="0088768D">
              <w:rPr>
                <w:rFonts w:ascii="Calibri" w:eastAsia="Times New Roman" w:hAnsi="Calibri" w:cs="Calibri"/>
                <w:b/>
                <w:bCs/>
                <w:sz w:val="17"/>
                <w:szCs w:val="17"/>
                <w:lang w:eastAsia="en-US"/>
              </w:rPr>
              <w:t>13</w:t>
            </w:r>
          </w:p>
        </w:tc>
        <w:tc>
          <w:tcPr>
            <w:tcW w:w="798" w:type="dxa"/>
            <w:noWrap/>
            <w:vAlign w:val="bottom"/>
          </w:tcPr>
          <w:p w:rsidR="00307CF8" w:rsidRPr="0088768D" w:rsidRDefault="00307CF8" w:rsidP="00307CF8">
            <w:pPr>
              <w:spacing w:before="120"/>
              <w:ind w:right="113"/>
              <w:jc w:val="right"/>
              <w:rPr>
                <w:rFonts w:ascii="Calibri" w:eastAsia="Times New Roman" w:hAnsi="Calibri" w:cs="Calibri"/>
                <w:b/>
                <w:bCs/>
                <w:sz w:val="17"/>
                <w:szCs w:val="17"/>
                <w:lang w:eastAsia="en-US"/>
              </w:rPr>
            </w:pPr>
            <w:r w:rsidRPr="0088768D">
              <w:rPr>
                <w:rFonts w:ascii="Calibri" w:eastAsia="Times New Roman" w:hAnsi="Calibri" w:cs="Calibri"/>
                <w:b/>
                <w:bCs/>
                <w:sz w:val="17"/>
                <w:szCs w:val="17"/>
                <w:lang w:eastAsia="en-US"/>
              </w:rPr>
              <w:t>13</w:t>
            </w:r>
          </w:p>
        </w:tc>
        <w:tc>
          <w:tcPr>
            <w:tcW w:w="798" w:type="dxa"/>
            <w:noWrap/>
            <w:vAlign w:val="bottom"/>
          </w:tcPr>
          <w:p w:rsidR="00307CF8" w:rsidRPr="0088768D" w:rsidRDefault="00307CF8" w:rsidP="00307CF8">
            <w:pPr>
              <w:spacing w:before="120"/>
              <w:ind w:right="113"/>
              <w:jc w:val="right"/>
              <w:rPr>
                <w:rFonts w:ascii="Calibri" w:eastAsia="Times New Roman" w:hAnsi="Calibri" w:cs="Calibri"/>
                <w:b/>
                <w:bCs/>
                <w:sz w:val="17"/>
                <w:szCs w:val="17"/>
                <w:lang w:eastAsia="en-US"/>
              </w:rPr>
            </w:pPr>
            <w:r>
              <w:rPr>
                <w:rFonts w:ascii="Calibri" w:eastAsia="Times New Roman" w:hAnsi="Calibri" w:cs="Calibri"/>
                <w:b/>
                <w:bCs/>
                <w:sz w:val="17"/>
                <w:szCs w:val="17"/>
                <w:lang w:eastAsia="en-US"/>
              </w:rPr>
              <w:t>-</w:t>
            </w:r>
          </w:p>
        </w:tc>
        <w:tc>
          <w:tcPr>
            <w:tcW w:w="798" w:type="dxa"/>
            <w:noWrap/>
            <w:vAlign w:val="bottom"/>
          </w:tcPr>
          <w:p w:rsidR="00307CF8" w:rsidRPr="0088768D" w:rsidRDefault="00307CF8" w:rsidP="00307CF8">
            <w:pPr>
              <w:spacing w:before="120"/>
              <w:ind w:right="113"/>
              <w:jc w:val="right"/>
              <w:rPr>
                <w:rFonts w:ascii="Calibri" w:eastAsia="Times New Roman" w:hAnsi="Calibri" w:cs="Calibri"/>
                <w:b/>
                <w:bCs/>
                <w:sz w:val="17"/>
                <w:szCs w:val="17"/>
                <w:lang w:eastAsia="en-US"/>
              </w:rPr>
            </w:pPr>
            <w:r>
              <w:rPr>
                <w:rFonts w:ascii="Calibri" w:eastAsia="Times New Roman" w:hAnsi="Calibri" w:cs="Calibri"/>
                <w:b/>
                <w:bCs/>
                <w:sz w:val="17"/>
                <w:szCs w:val="17"/>
                <w:lang w:eastAsia="en-US"/>
              </w:rPr>
              <w:t>-</w:t>
            </w:r>
          </w:p>
        </w:tc>
        <w:tc>
          <w:tcPr>
            <w:tcW w:w="798" w:type="dxa"/>
            <w:noWrap/>
            <w:vAlign w:val="bottom"/>
          </w:tcPr>
          <w:p w:rsidR="00307CF8" w:rsidRPr="0088768D" w:rsidRDefault="00307CF8" w:rsidP="00307CF8">
            <w:pPr>
              <w:spacing w:before="120"/>
              <w:ind w:right="113"/>
              <w:jc w:val="right"/>
              <w:rPr>
                <w:rFonts w:ascii="Calibri" w:eastAsia="Times New Roman" w:hAnsi="Calibri" w:cs="Calibri"/>
                <w:b/>
                <w:bCs/>
                <w:sz w:val="17"/>
                <w:szCs w:val="17"/>
                <w:lang w:eastAsia="en-US"/>
              </w:rPr>
            </w:pPr>
            <w:r>
              <w:rPr>
                <w:rFonts w:ascii="Calibri" w:eastAsia="Times New Roman" w:hAnsi="Calibri" w:cs="Calibri"/>
                <w:b/>
                <w:bCs/>
                <w:sz w:val="17"/>
                <w:szCs w:val="17"/>
                <w:lang w:eastAsia="en-US"/>
              </w:rPr>
              <w:t>-</w:t>
            </w:r>
          </w:p>
        </w:tc>
        <w:tc>
          <w:tcPr>
            <w:tcW w:w="798" w:type="dxa"/>
            <w:noWrap/>
            <w:vAlign w:val="bottom"/>
          </w:tcPr>
          <w:p w:rsidR="00307CF8" w:rsidRPr="0088768D" w:rsidRDefault="00307CF8" w:rsidP="00307CF8">
            <w:pPr>
              <w:spacing w:before="120"/>
              <w:ind w:right="113"/>
              <w:jc w:val="right"/>
              <w:rPr>
                <w:rFonts w:ascii="Calibri" w:eastAsia="Times New Roman" w:hAnsi="Calibri" w:cs="Calibri"/>
                <w:b/>
                <w:bCs/>
                <w:sz w:val="17"/>
                <w:szCs w:val="17"/>
                <w:lang w:eastAsia="en-US"/>
              </w:rPr>
            </w:pPr>
            <w:r>
              <w:rPr>
                <w:rFonts w:ascii="Calibri" w:eastAsia="Times New Roman" w:hAnsi="Calibri" w:cs="Calibri"/>
                <w:b/>
                <w:bCs/>
                <w:sz w:val="17"/>
                <w:szCs w:val="17"/>
                <w:lang w:eastAsia="en-US"/>
              </w:rPr>
              <w:t>-</w:t>
            </w:r>
          </w:p>
        </w:tc>
        <w:tc>
          <w:tcPr>
            <w:tcW w:w="798" w:type="dxa"/>
            <w:noWrap/>
            <w:vAlign w:val="bottom"/>
          </w:tcPr>
          <w:p w:rsidR="00307CF8" w:rsidRPr="0088768D" w:rsidRDefault="00307CF8" w:rsidP="00307CF8">
            <w:pPr>
              <w:spacing w:before="120"/>
              <w:ind w:right="113"/>
              <w:jc w:val="right"/>
              <w:rPr>
                <w:rFonts w:ascii="Calibri" w:eastAsia="Times New Roman" w:hAnsi="Calibri" w:cs="Calibri"/>
                <w:b/>
                <w:bCs/>
                <w:sz w:val="17"/>
                <w:szCs w:val="17"/>
                <w:lang w:eastAsia="en-US"/>
              </w:rPr>
            </w:pPr>
            <w:r>
              <w:rPr>
                <w:rFonts w:ascii="Calibri" w:eastAsia="Times New Roman" w:hAnsi="Calibri" w:cs="Calibri"/>
                <w:b/>
                <w:bCs/>
                <w:sz w:val="17"/>
                <w:szCs w:val="17"/>
                <w:lang w:eastAsia="en-US"/>
              </w:rPr>
              <w:t>-</w:t>
            </w:r>
          </w:p>
        </w:tc>
        <w:tc>
          <w:tcPr>
            <w:tcW w:w="798" w:type="dxa"/>
            <w:noWrap/>
            <w:vAlign w:val="bottom"/>
          </w:tcPr>
          <w:p w:rsidR="00307CF8" w:rsidRPr="0088768D" w:rsidRDefault="00307CF8" w:rsidP="00307CF8">
            <w:pPr>
              <w:spacing w:before="120"/>
              <w:ind w:right="113"/>
              <w:jc w:val="right"/>
              <w:rPr>
                <w:rFonts w:ascii="Calibri" w:eastAsia="Times New Roman" w:hAnsi="Calibri" w:cs="Calibri"/>
                <w:b/>
                <w:bCs/>
                <w:sz w:val="17"/>
                <w:szCs w:val="17"/>
                <w:lang w:eastAsia="en-US"/>
              </w:rPr>
            </w:pPr>
            <w:r>
              <w:rPr>
                <w:rFonts w:ascii="Calibri" w:eastAsia="Times New Roman" w:hAnsi="Calibri" w:cs="Calibri"/>
                <w:b/>
                <w:bCs/>
                <w:sz w:val="17"/>
                <w:szCs w:val="17"/>
                <w:lang w:eastAsia="en-US"/>
              </w:rPr>
              <w:t>-</w:t>
            </w:r>
          </w:p>
        </w:tc>
      </w:tr>
      <w:tr w:rsidR="0088768D" w:rsidRPr="00D30CFF">
        <w:trPr>
          <w:trHeight w:val="20"/>
          <w:jc w:val="center"/>
        </w:trPr>
        <w:tc>
          <w:tcPr>
            <w:tcW w:w="1228" w:type="dxa"/>
            <w:noWrap/>
            <w:vAlign w:val="bottom"/>
          </w:tcPr>
          <w:p w:rsidR="0088768D" w:rsidRPr="0088768D" w:rsidRDefault="0088768D" w:rsidP="00307CF8">
            <w:pPr>
              <w:rPr>
                <w:rFonts w:ascii="Calibri" w:eastAsia="Times New Roman" w:hAnsi="Calibri" w:cs="Calibri"/>
                <w:sz w:val="17"/>
                <w:szCs w:val="17"/>
                <w:lang w:eastAsia="en-US"/>
              </w:rPr>
            </w:pPr>
          </w:p>
        </w:tc>
        <w:tc>
          <w:tcPr>
            <w:tcW w:w="1511" w:type="dxa"/>
            <w:tcBorders>
              <w:right w:val="single" w:sz="4" w:space="0" w:color="7B251F"/>
            </w:tcBorders>
            <w:noWrap/>
            <w:vAlign w:val="bottom"/>
          </w:tcPr>
          <w:p w:rsidR="0088768D" w:rsidRPr="0088768D" w:rsidRDefault="0088768D" w:rsidP="00307CF8">
            <w:pPr>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Српски</w:t>
            </w:r>
          </w:p>
        </w:tc>
        <w:tc>
          <w:tcPr>
            <w:tcW w:w="798" w:type="dxa"/>
            <w:tcBorders>
              <w:left w:val="single" w:sz="4" w:space="0" w:color="7B251F"/>
            </w:tcBorders>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13</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13</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13</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88768D" w:rsidRPr="00D30CFF">
        <w:trPr>
          <w:trHeight w:val="20"/>
          <w:jc w:val="center"/>
        </w:trPr>
        <w:tc>
          <w:tcPr>
            <w:tcW w:w="1228" w:type="dxa"/>
            <w:noWrap/>
            <w:vAlign w:val="bottom"/>
          </w:tcPr>
          <w:p w:rsidR="0088768D" w:rsidRPr="0088768D" w:rsidRDefault="0088768D" w:rsidP="00307CF8">
            <w:pPr>
              <w:spacing w:before="120"/>
              <w:rPr>
                <w:rFonts w:ascii="Calibri" w:eastAsia="Times New Roman" w:hAnsi="Calibri" w:cs="Calibri"/>
                <w:b/>
                <w:bCs/>
                <w:sz w:val="17"/>
                <w:szCs w:val="17"/>
                <w:lang w:eastAsia="en-US"/>
              </w:rPr>
            </w:pPr>
            <w:r w:rsidRPr="0088768D">
              <w:rPr>
                <w:rFonts w:ascii="Calibri" w:eastAsia="Times New Roman" w:hAnsi="Calibri" w:cs="Calibri"/>
                <w:b/>
                <w:bCs/>
                <w:sz w:val="17"/>
                <w:szCs w:val="17"/>
                <w:lang w:eastAsia="en-US"/>
              </w:rPr>
              <w:t>Друго</w:t>
            </w:r>
          </w:p>
        </w:tc>
        <w:tc>
          <w:tcPr>
            <w:tcW w:w="1511" w:type="dxa"/>
            <w:tcBorders>
              <w:right w:val="single" w:sz="4" w:space="0" w:color="7B251F"/>
            </w:tcBorders>
            <w:noWrap/>
            <w:vAlign w:val="bottom"/>
          </w:tcPr>
          <w:p w:rsidR="0088768D" w:rsidRPr="0088768D" w:rsidRDefault="0088768D" w:rsidP="00307CF8">
            <w:pPr>
              <w:spacing w:before="120"/>
              <w:rPr>
                <w:rFonts w:ascii="Calibri" w:eastAsia="Times New Roman" w:hAnsi="Calibri" w:cs="Calibri"/>
                <w:b/>
                <w:bCs/>
                <w:sz w:val="17"/>
                <w:szCs w:val="17"/>
                <w:lang w:eastAsia="en-US"/>
              </w:rPr>
            </w:pPr>
          </w:p>
        </w:tc>
        <w:tc>
          <w:tcPr>
            <w:tcW w:w="798" w:type="dxa"/>
            <w:tcBorders>
              <w:left w:val="single" w:sz="4" w:space="0" w:color="7B251F"/>
            </w:tcBorders>
            <w:noWrap/>
            <w:vAlign w:val="bottom"/>
          </w:tcPr>
          <w:p w:rsidR="0088768D" w:rsidRPr="0088768D" w:rsidRDefault="0088768D" w:rsidP="00307CF8">
            <w:pPr>
              <w:spacing w:before="120"/>
              <w:ind w:right="113"/>
              <w:jc w:val="right"/>
              <w:rPr>
                <w:rFonts w:ascii="Calibri" w:eastAsia="Times New Roman" w:hAnsi="Calibri" w:cs="Calibri"/>
                <w:b/>
                <w:bCs/>
                <w:sz w:val="17"/>
                <w:szCs w:val="17"/>
                <w:lang w:eastAsia="en-US"/>
              </w:rPr>
            </w:pPr>
            <w:r w:rsidRPr="0088768D">
              <w:rPr>
                <w:rFonts w:ascii="Calibri" w:eastAsia="Times New Roman" w:hAnsi="Calibri" w:cs="Calibri"/>
                <w:b/>
                <w:bCs/>
                <w:sz w:val="17"/>
                <w:szCs w:val="17"/>
                <w:lang w:eastAsia="en-US"/>
              </w:rPr>
              <w:t>79</w:t>
            </w:r>
          </w:p>
        </w:tc>
        <w:tc>
          <w:tcPr>
            <w:tcW w:w="798" w:type="dxa"/>
            <w:noWrap/>
            <w:vAlign w:val="bottom"/>
          </w:tcPr>
          <w:p w:rsidR="0088768D" w:rsidRPr="0088768D" w:rsidRDefault="0088768D" w:rsidP="00307CF8">
            <w:pPr>
              <w:spacing w:before="120"/>
              <w:ind w:right="113"/>
              <w:jc w:val="right"/>
              <w:rPr>
                <w:rFonts w:ascii="Calibri" w:eastAsia="Times New Roman" w:hAnsi="Calibri" w:cs="Calibri"/>
                <w:b/>
                <w:bCs/>
                <w:sz w:val="17"/>
                <w:szCs w:val="17"/>
                <w:lang w:eastAsia="en-US"/>
              </w:rPr>
            </w:pPr>
            <w:r w:rsidRPr="0088768D">
              <w:rPr>
                <w:rFonts w:ascii="Calibri" w:eastAsia="Times New Roman" w:hAnsi="Calibri" w:cs="Calibri"/>
                <w:b/>
                <w:bCs/>
                <w:sz w:val="17"/>
                <w:szCs w:val="17"/>
                <w:lang w:eastAsia="en-US"/>
              </w:rPr>
              <w:t>75</w:t>
            </w:r>
          </w:p>
        </w:tc>
        <w:tc>
          <w:tcPr>
            <w:tcW w:w="798" w:type="dxa"/>
            <w:noWrap/>
            <w:vAlign w:val="bottom"/>
          </w:tcPr>
          <w:p w:rsidR="0088768D" w:rsidRPr="0088768D" w:rsidRDefault="0088768D" w:rsidP="00307CF8">
            <w:pPr>
              <w:spacing w:before="120"/>
              <w:ind w:right="113"/>
              <w:jc w:val="right"/>
              <w:rPr>
                <w:rFonts w:ascii="Calibri" w:eastAsia="Times New Roman" w:hAnsi="Calibri" w:cs="Calibri"/>
                <w:b/>
                <w:bCs/>
                <w:sz w:val="17"/>
                <w:szCs w:val="17"/>
                <w:lang w:eastAsia="en-US"/>
              </w:rPr>
            </w:pPr>
            <w:r w:rsidRPr="0088768D">
              <w:rPr>
                <w:rFonts w:ascii="Calibri" w:eastAsia="Times New Roman" w:hAnsi="Calibri" w:cs="Calibri"/>
                <w:b/>
                <w:bCs/>
                <w:sz w:val="17"/>
                <w:szCs w:val="17"/>
                <w:lang w:eastAsia="en-US"/>
              </w:rPr>
              <w:t>48</w:t>
            </w:r>
          </w:p>
        </w:tc>
        <w:tc>
          <w:tcPr>
            <w:tcW w:w="798" w:type="dxa"/>
            <w:noWrap/>
            <w:vAlign w:val="bottom"/>
          </w:tcPr>
          <w:p w:rsidR="0088768D" w:rsidRPr="0088768D" w:rsidRDefault="0088768D" w:rsidP="00307CF8">
            <w:pPr>
              <w:spacing w:before="120"/>
              <w:ind w:right="113"/>
              <w:jc w:val="right"/>
              <w:rPr>
                <w:rFonts w:ascii="Calibri" w:eastAsia="Times New Roman" w:hAnsi="Calibri" w:cs="Calibri"/>
                <w:b/>
                <w:bCs/>
                <w:sz w:val="17"/>
                <w:szCs w:val="17"/>
                <w:lang w:eastAsia="en-US"/>
              </w:rPr>
            </w:pPr>
            <w:r w:rsidRPr="0088768D">
              <w:rPr>
                <w:rFonts w:ascii="Calibri" w:eastAsia="Times New Roman" w:hAnsi="Calibri" w:cs="Calibri"/>
                <w:b/>
                <w:bCs/>
                <w:sz w:val="17"/>
                <w:szCs w:val="17"/>
                <w:lang w:eastAsia="en-US"/>
              </w:rPr>
              <w:t>27</w:t>
            </w:r>
          </w:p>
        </w:tc>
        <w:tc>
          <w:tcPr>
            <w:tcW w:w="798" w:type="dxa"/>
            <w:noWrap/>
            <w:vAlign w:val="bottom"/>
          </w:tcPr>
          <w:p w:rsidR="0088768D" w:rsidRPr="0088768D" w:rsidRDefault="0088768D" w:rsidP="00307CF8">
            <w:pPr>
              <w:spacing w:before="120"/>
              <w:ind w:right="113"/>
              <w:jc w:val="right"/>
              <w:rPr>
                <w:rFonts w:ascii="Calibri" w:eastAsia="Times New Roman" w:hAnsi="Calibri" w:cs="Calibri"/>
                <w:b/>
                <w:bCs/>
                <w:sz w:val="17"/>
                <w:szCs w:val="17"/>
                <w:lang w:eastAsia="en-US"/>
              </w:rPr>
            </w:pPr>
            <w:r w:rsidRPr="0088768D">
              <w:rPr>
                <w:rFonts w:ascii="Calibri" w:eastAsia="Times New Roman" w:hAnsi="Calibri" w:cs="Calibri"/>
                <w:b/>
                <w:bCs/>
                <w:sz w:val="17"/>
                <w:szCs w:val="17"/>
                <w:lang w:eastAsia="en-US"/>
              </w:rPr>
              <w:t>4</w:t>
            </w:r>
          </w:p>
        </w:tc>
        <w:tc>
          <w:tcPr>
            <w:tcW w:w="798" w:type="dxa"/>
            <w:noWrap/>
            <w:vAlign w:val="bottom"/>
          </w:tcPr>
          <w:p w:rsidR="0088768D" w:rsidRPr="0088768D" w:rsidRDefault="0088768D" w:rsidP="00307CF8">
            <w:pPr>
              <w:spacing w:before="120"/>
              <w:ind w:right="113"/>
              <w:jc w:val="right"/>
              <w:rPr>
                <w:rFonts w:ascii="Calibri" w:eastAsia="Times New Roman" w:hAnsi="Calibri" w:cs="Calibri"/>
                <w:b/>
                <w:bCs/>
                <w:sz w:val="17"/>
                <w:szCs w:val="17"/>
                <w:lang w:eastAsia="en-US"/>
              </w:rPr>
            </w:pPr>
            <w:r w:rsidRPr="0088768D">
              <w:rPr>
                <w:rFonts w:ascii="Calibri" w:eastAsia="Times New Roman" w:hAnsi="Calibri" w:cs="Calibri"/>
                <w:b/>
                <w:bCs/>
                <w:sz w:val="17"/>
                <w:szCs w:val="17"/>
                <w:lang w:eastAsia="en-US"/>
              </w:rPr>
              <w:t>3</w:t>
            </w:r>
          </w:p>
        </w:tc>
        <w:tc>
          <w:tcPr>
            <w:tcW w:w="798" w:type="dxa"/>
            <w:noWrap/>
            <w:vAlign w:val="bottom"/>
          </w:tcPr>
          <w:p w:rsidR="0088768D" w:rsidRPr="0088768D" w:rsidRDefault="0088768D" w:rsidP="00307CF8">
            <w:pPr>
              <w:spacing w:before="120"/>
              <w:ind w:right="113"/>
              <w:jc w:val="right"/>
              <w:rPr>
                <w:rFonts w:ascii="Calibri" w:eastAsia="Times New Roman" w:hAnsi="Calibri" w:cs="Calibri"/>
                <w:b/>
                <w:bCs/>
                <w:sz w:val="17"/>
                <w:szCs w:val="17"/>
                <w:lang w:eastAsia="en-US"/>
              </w:rPr>
            </w:pPr>
            <w:r w:rsidRPr="0088768D">
              <w:rPr>
                <w:rFonts w:ascii="Calibri" w:eastAsia="Times New Roman" w:hAnsi="Calibri" w:cs="Calibri"/>
                <w:b/>
                <w:bCs/>
                <w:sz w:val="17"/>
                <w:szCs w:val="17"/>
                <w:lang w:eastAsia="en-US"/>
              </w:rPr>
              <w:t>1</w:t>
            </w:r>
          </w:p>
        </w:tc>
        <w:tc>
          <w:tcPr>
            <w:tcW w:w="798" w:type="dxa"/>
            <w:noWrap/>
            <w:vAlign w:val="bottom"/>
          </w:tcPr>
          <w:p w:rsidR="0088768D" w:rsidRPr="0088768D" w:rsidRDefault="0088768D" w:rsidP="00307CF8">
            <w:pPr>
              <w:spacing w:before="120"/>
              <w:ind w:right="113"/>
              <w:jc w:val="right"/>
              <w:rPr>
                <w:rFonts w:ascii="Calibri" w:eastAsia="Times New Roman" w:hAnsi="Calibri" w:cs="Calibri"/>
                <w:b/>
                <w:bCs/>
                <w:sz w:val="17"/>
                <w:szCs w:val="17"/>
                <w:lang w:eastAsia="en-US"/>
              </w:rPr>
            </w:pPr>
            <w:r>
              <w:rPr>
                <w:rFonts w:ascii="Calibri" w:eastAsia="Times New Roman" w:hAnsi="Calibri" w:cs="Calibri"/>
                <w:b/>
                <w:bCs/>
                <w:sz w:val="17"/>
                <w:szCs w:val="17"/>
                <w:lang w:eastAsia="en-US"/>
              </w:rPr>
              <w:t>-</w:t>
            </w:r>
          </w:p>
        </w:tc>
        <w:tc>
          <w:tcPr>
            <w:tcW w:w="798" w:type="dxa"/>
            <w:noWrap/>
            <w:vAlign w:val="bottom"/>
          </w:tcPr>
          <w:p w:rsidR="0088768D" w:rsidRPr="0088768D" w:rsidRDefault="0088768D" w:rsidP="00307CF8">
            <w:pPr>
              <w:spacing w:before="120"/>
              <w:ind w:right="113"/>
              <w:jc w:val="right"/>
              <w:rPr>
                <w:rFonts w:ascii="Calibri" w:eastAsia="Times New Roman" w:hAnsi="Calibri" w:cs="Calibri"/>
                <w:b/>
                <w:bCs/>
                <w:sz w:val="17"/>
                <w:szCs w:val="17"/>
                <w:lang w:eastAsia="en-US"/>
              </w:rPr>
            </w:pPr>
            <w:r>
              <w:rPr>
                <w:rFonts w:ascii="Calibri" w:eastAsia="Times New Roman" w:hAnsi="Calibri" w:cs="Calibri"/>
                <w:b/>
                <w:bCs/>
                <w:sz w:val="17"/>
                <w:szCs w:val="17"/>
                <w:lang w:eastAsia="en-US"/>
              </w:rPr>
              <w:t>-</w:t>
            </w:r>
          </w:p>
        </w:tc>
      </w:tr>
      <w:tr w:rsidR="0088768D" w:rsidRPr="00D30CFF">
        <w:trPr>
          <w:trHeight w:val="20"/>
          <w:jc w:val="center"/>
        </w:trPr>
        <w:tc>
          <w:tcPr>
            <w:tcW w:w="1228" w:type="dxa"/>
            <w:noWrap/>
            <w:vAlign w:val="bottom"/>
          </w:tcPr>
          <w:p w:rsidR="0088768D" w:rsidRPr="0088768D" w:rsidRDefault="0088768D" w:rsidP="00307CF8">
            <w:pPr>
              <w:rPr>
                <w:rFonts w:ascii="Calibri" w:eastAsia="Times New Roman" w:hAnsi="Calibri" w:cs="Calibri"/>
                <w:sz w:val="17"/>
                <w:szCs w:val="17"/>
                <w:lang w:eastAsia="en-US"/>
              </w:rPr>
            </w:pPr>
          </w:p>
        </w:tc>
        <w:tc>
          <w:tcPr>
            <w:tcW w:w="1511" w:type="dxa"/>
            <w:tcBorders>
              <w:right w:val="single" w:sz="4" w:space="0" w:color="7B251F"/>
            </w:tcBorders>
            <w:noWrap/>
            <w:vAlign w:val="bottom"/>
          </w:tcPr>
          <w:p w:rsidR="0088768D" w:rsidRPr="0088768D" w:rsidRDefault="0088768D" w:rsidP="00307CF8">
            <w:pPr>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Српски</w:t>
            </w:r>
          </w:p>
        </w:tc>
        <w:tc>
          <w:tcPr>
            <w:tcW w:w="798" w:type="dxa"/>
            <w:tcBorders>
              <w:left w:val="single" w:sz="4" w:space="0" w:color="7B251F"/>
            </w:tcBorders>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65</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61</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44</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17</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4</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3</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1</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88768D" w:rsidRPr="00D30CFF">
        <w:trPr>
          <w:trHeight w:val="20"/>
          <w:jc w:val="center"/>
        </w:trPr>
        <w:tc>
          <w:tcPr>
            <w:tcW w:w="1228" w:type="dxa"/>
            <w:noWrap/>
            <w:vAlign w:val="bottom"/>
          </w:tcPr>
          <w:p w:rsidR="0088768D" w:rsidRPr="0088768D" w:rsidRDefault="0088768D" w:rsidP="00307CF8">
            <w:pPr>
              <w:rPr>
                <w:rFonts w:ascii="Calibri" w:eastAsia="Times New Roman" w:hAnsi="Calibri" w:cs="Calibri"/>
                <w:sz w:val="17"/>
                <w:szCs w:val="17"/>
                <w:lang w:eastAsia="en-US"/>
              </w:rPr>
            </w:pPr>
          </w:p>
        </w:tc>
        <w:tc>
          <w:tcPr>
            <w:tcW w:w="1511" w:type="dxa"/>
            <w:tcBorders>
              <w:right w:val="single" w:sz="4" w:space="0" w:color="7B251F"/>
            </w:tcBorders>
            <w:noWrap/>
            <w:vAlign w:val="bottom"/>
          </w:tcPr>
          <w:p w:rsidR="0088768D" w:rsidRPr="0088768D" w:rsidRDefault="0088768D" w:rsidP="00307CF8">
            <w:pPr>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Мађарски</w:t>
            </w:r>
          </w:p>
        </w:tc>
        <w:tc>
          <w:tcPr>
            <w:tcW w:w="798" w:type="dxa"/>
            <w:tcBorders>
              <w:left w:val="single" w:sz="4" w:space="0" w:color="7B251F"/>
            </w:tcBorders>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3</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3</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3</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88768D" w:rsidRPr="00D30CFF">
        <w:trPr>
          <w:trHeight w:val="20"/>
          <w:jc w:val="center"/>
        </w:trPr>
        <w:tc>
          <w:tcPr>
            <w:tcW w:w="1228" w:type="dxa"/>
            <w:noWrap/>
            <w:vAlign w:val="bottom"/>
          </w:tcPr>
          <w:p w:rsidR="0088768D" w:rsidRPr="0088768D" w:rsidRDefault="0088768D" w:rsidP="00307CF8">
            <w:pPr>
              <w:rPr>
                <w:rFonts w:ascii="Calibri" w:eastAsia="Times New Roman" w:hAnsi="Calibri" w:cs="Calibri"/>
                <w:sz w:val="17"/>
                <w:szCs w:val="17"/>
                <w:lang w:eastAsia="en-US"/>
              </w:rPr>
            </w:pPr>
          </w:p>
        </w:tc>
        <w:tc>
          <w:tcPr>
            <w:tcW w:w="1511" w:type="dxa"/>
            <w:tcBorders>
              <w:right w:val="single" w:sz="4" w:space="0" w:color="7B251F"/>
            </w:tcBorders>
            <w:noWrap/>
            <w:vAlign w:val="bottom"/>
          </w:tcPr>
          <w:p w:rsidR="0088768D" w:rsidRPr="0088768D" w:rsidRDefault="0088768D" w:rsidP="00307CF8">
            <w:pPr>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Словачки</w:t>
            </w:r>
          </w:p>
        </w:tc>
        <w:tc>
          <w:tcPr>
            <w:tcW w:w="798" w:type="dxa"/>
            <w:tcBorders>
              <w:left w:val="single" w:sz="4" w:space="0" w:color="7B251F"/>
            </w:tcBorders>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3</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3</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3</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88768D" w:rsidRPr="00D30CFF">
        <w:trPr>
          <w:trHeight w:val="20"/>
          <w:jc w:val="center"/>
        </w:trPr>
        <w:tc>
          <w:tcPr>
            <w:tcW w:w="1228" w:type="dxa"/>
            <w:noWrap/>
            <w:vAlign w:val="bottom"/>
          </w:tcPr>
          <w:p w:rsidR="0088768D" w:rsidRPr="0088768D" w:rsidRDefault="0088768D" w:rsidP="00307CF8">
            <w:pPr>
              <w:rPr>
                <w:rFonts w:ascii="Calibri" w:eastAsia="Times New Roman" w:hAnsi="Calibri" w:cs="Calibri"/>
                <w:sz w:val="17"/>
                <w:szCs w:val="17"/>
                <w:lang w:eastAsia="en-US"/>
              </w:rPr>
            </w:pPr>
          </w:p>
        </w:tc>
        <w:tc>
          <w:tcPr>
            <w:tcW w:w="1511" w:type="dxa"/>
            <w:tcBorders>
              <w:right w:val="single" w:sz="4" w:space="0" w:color="7B251F"/>
            </w:tcBorders>
            <w:noWrap/>
            <w:vAlign w:val="bottom"/>
          </w:tcPr>
          <w:p w:rsidR="0088768D" w:rsidRPr="0088768D" w:rsidRDefault="0088768D" w:rsidP="00307CF8">
            <w:pPr>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Енглески</w:t>
            </w:r>
          </w:p>
        </w:tc>
        <w:tc>
          <w:tcPr>
            <w:tcW w:w="798" w:type="dxa"/>
            <w:tcBorders>
              <w:left w:val="single" w:sz="4" w:space="0" w:color="7B251F"/>
            </w:tcBorders>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2</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2</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2</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88768D" w:rsidRPr="00D30CFF">
        <w:trPr>
          <w:trHeight w:val="20"/>
          <w:jc w:val="center"/>
        </w:trPr>
        <w:tc>
          <w:tcPr>
            <w:tcW w:w="1228" w:type="dxa"/>
            <w:noWrap/>
            <w:vAlign w:val="bottom"/>
          </w:tcPr>
          <w:p w:rsidR="0088768D" w:rsidRPr="0088768D" w:rsidRDefault="0088768D" w:rsidP="00307CF8">
            <w:pPr>
              <w:rPr>
                <w:rFonts w:ascii="Calibri" w:eastAsia="Times New Roman" w:hAnsi="Calibri" w:cs="Calibri"/>
                <w:sz w:val="17"/>
                <w:szCs w:val="17"/>
                <w:lang w:eastAsia="en-US"/>
              </w:rPr>
            </w:pPr>
          </w:p>
        </w:tc>
        <w:tc>
          <w:tcPr>
            <w:tcW w:w="1511" w:type="dxa"/>
            <w:tcBorders>
              <w:right w:val="single" w:sz="4" w:space="0" w:color="7B251F"/>
            </w:tcBorders>
            <w:noWrap/>
            <w:vAlign w:val="bottom"/>
          </w:tcPr>
          <w:p w:rsidR="0088768D" w:rsidRPr="0088768D" w:rsidRDefault="0088768D" w:rsidP="00307CF8">
            <w:pPr>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Српски-Енглески</w:t>
            </w:r>
          </w:p>
        </w:tc>
        <w:tc>
          <w:tcPr>
            <w:tcW w:w="798" w:type="dxa"/>
            <w:tcBorders>
              <w:left w:val="single" w:sz="4" w:space="0" w:color="7B251F"/>
            </w:tcBorders>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3</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3</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1</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2</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88768D" w:rsidRPr="00D30CFF" w:rsidTr="0088768D">
        <w:trPr>
          <w:trHeight w:val="20"/>
          <w:jc w:val="center"/>
        </w:trPr>
        <w:tc>
          <w:tcPr>
            <w:tcW w:w="1228" w:type="dxa"/>
            <w:noWrap/>
            <w:vAlign w:val="bottom"/>
          </w:tcPr>
          <w:p w:rsidR="0088768D" w:rsidRPr="0088768D" w:rsidRDefault="0088768D" w:rsidP="00307CF8">
            <w:pPr>
              <w:rPr>
                <w:rFonts w:ascii="Calibri" w:eastAsia="Times New Roman" w:hAnsi="Calibri" w:cs="Calibri"/>
                <w:sz w:val="17"/>
                <w:szCs w:val="17"/>
                <w:lang w:eastAsia="en-US"/>
              </w:rPr>
            </w:pPr>
          </w:p>
        </w:tc>
        <w:tc>
          <w:tcPr>
            <w:tcW w:w="1511" w:type="dxa"/>
            <w:tcBorders>
              <w:right w:val="single" w:sz="4" w:space="0" w:color="7B251F"/>
            </w:tcBorders>
            <w:noWrap/>
            <w:vAlign w:val="bottom"/>
          </w:tcPr>
          <w:p w:rsidR="0088768D" w:rsidRPr="0088768D" w:rsidRDefault="0088768D" w:rsidP="00307CF8">
            <w:pPr>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Српски-Мађарски</w:t>
            </w:r>
          </w:p>
        </w:tc>
        <w:tc>
          <w:tcPr>
            <w:tcW w:w="798" w:type="dxa"/>
            <w:tcBorders>
              <w:left w:val="single" w:sz="4" w:space="0" w:color="7B251F"/>
            </w:tcBorders>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1</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1</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1</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noWrap/>
            <w:vAlign w:val="bottom"/>
          </w:tcPr>
          <w:p w:rsidR="0088768D" w:rsidRPr="0088768D" w:rsidRDefault="0088768D" w:rsidP="00307CF8">
            <w:pPr>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r w:rsidR="0088768D" w:rsidRPr="00D30CFF" w:rsidTr="0088768D">
        <w:trPr>
          <w:trHeight w:val="20"/>
          <w:jc w:val="center"/>
        </w:trPr>
        <w:tc>
          <w:tcPr>
            <w:tcW w:w="1228" w:type="dxa"/>
            <w:tcBorders>
              <w:bottom w:val="single" w:sz="4" w:space="0" w:color="7B251F"/>
            </w:tcBorders>
            <w:noWrap/>
            <w:vAlign w:val="bottom"/>
          </w:tcPr>
          <w:p w:rsidR="0088768D" w:rsidRPr="0088768D" w:rsidRDefault="0088768D" w:rsidP="00307CF8">
            <w:pPr>
              <w:spacing w:after="60"/>
              <w:rPr>
                <w:rFonts w:ascii="Calibri" w:eastAsia="Times New Roman" w:hAnsi="Calibri" w:cs="Calibri"/>
                <w:sz w:val="17"/>
                <w:szCs w:val="17"/>
                <w:lang w:eastAsia="en-US"/>
              </w:rPr>
            </w:pPr>
          </w:p>
        </w:tc>
        <w:tc>
          <w:tcPr>
            <w:tcW w:w="1511" w:type="dxa"/>
            <w:tcBorders>
              <w:bottom w:val="single" w:sz="4" w:space="0" w:color="7B251F"/>
              <w:right w:val="single" w:sz="4" w:space="0" w:color="7B251F"/>
            </w:tcBorders>
            <w:noWrap/>
            <w:vAlign w:val="bottom"/>
          </w:tcPr>
          <w:p w:rsidR="0088768D" w:rsidRPr="0088768D" w:rsidRDefault="0088768D" w:rsidP="00307CF8">
            <w:pPr>
              <w:spacing w:after="60"/>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На више језика</w:t>
            </w:r>
          </w:p>
        </w:tc>
        <w:tc>
          <w:tcPr>
            <w:tcW w:w="798" w:type="dxa"/>
            <w:tcBorders>
              <w:left w:val="single" w:sz="4" w:space="0" w:color="7B251F"/>
              <w:bottom w:val="single" w:sz="4" w:space="0" w:color="7B251F"/>
            </w:tcBorders>
            <w:noWrap/>
            <w:vAlign w:val="bottom"/>
          </w:tcPr>
          <w:p w:rsidR="0088768D" w:rsidRPr="0088768D" w:rsidRDefault="0088768D" w:rsidP="00307CF8">
            <w:pPr>
              <w:spacing w:after="60"/>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2</w:t>
            </w:r>
          </w:p>
        </w:tc>
        <w:tc>
          <w:tcPr>
            <w:tcW w:w="798" w:type="dxa"/>
            <w:tcBorders>
              <w:bottom w:val="single" w:sz="4" w:space="0" w:color="7B251F"/>
            </w:tcBorders>
            <w:noWrap/>
            <w:vAlign w:val="bottom"/>
          </w:tcPr>
          <w:p w:rsidR="0088768D" w:rsidRPr="0088768D" w:rsidRDefault="0088768D" w:rsidP="00307CF8">
            <w:pPr>
              <w:spacing w:after="60"/>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2</w:t>
            </w:r>
          </w:p>
        </w:tc>
        <w:tc>
          <w:tcPr>
            <w:tcW w:w="798" w:type="dxa"/>
            <w:tcBorders>
              <w:bottom w:val="single" w:sz="4" w:space="0" w:color="7B251F"/>
            </w:tcBorders>
            <w:noWrap/>
            <w:vAlign w:val="bottom"/>
          </w:tcPr>
          <w:p w:rsidR="0088768D" w:rsidRPr="0088768D" w:rsidRDefault="0088768D" w:rsidP="00307CF8">
            <w:pPr>
              <w:spacing w:after="60"/>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1</w:t>
            </w:r>
          </w:p>
        </w:tc>
        <w:tc>
          <w:tcPr>
            <w:tcW w:w="798" w:type="dxa"/>
            <w:tcBorders>
              <w:bottom w:val="single" w:sz="4" w:space="0" w:color="7B251F"/>
            </w:tcBorders>
            <w:noWrap/>
            <w:vAlign w:val="bottom"/>
          </w:tcPr>
          <w:p w:rsidR="0088768D" w:rsidRPr="0088768D" w:rsidRDefault="0088768D" w:rsidP="00307CF8">
            <w:pPr>
              <w:spacing w:after="60"/>
              <w:ind w:right="113"/>
              <w:jc w:val="right"/>
              <w:rPr>
                <w:rFonts w:ascii="Calibri" w:eastAsia="Times New Roman" w:hAnsi="Calibri" w:cs="Calibri"/>
                <w:sz w:val="17"/>
                <w:szCs w:val="17"/>
                <w:lang w:eastAsia="en-US"/>
              </w:rPr>
            </w:pPr>
            <w:r w:rsidRPr="0088768D">
              <w:rPr>
                <w:rFonts w:ascii="Calibri" w:eastAsia="Times New Roman" w:hAnsi="Calibri" w:cs="Calibri"/>
                <w:sz w:val="17"/>
                <w:szCs w:val="17"/>
                <w:lang w:eastAsia="en-US"/>
              </w:rPr>
              <w:t>1</w:t>
            </w:r>
          </w:p>
        </w:tc>
        <w:tc>
          <w:tcPr>
            <w:tcW w:w="798" w:type="dxa"/>
            <w:tcBorders>
              <w:bottom w:val="single" w:sz="4" w:space="0" w:color="7B251F"/>
            </w:tcBorders>
            <w:noWrap/>
            <w:vAlign w:val="bottom"/>
          </w:tcPr>
          <w:p w:rsidR="0088768D" w:rsidRPr="0088768D" w:rsidRDefault="0088768D" w:rsidP="00307CF8">
            <w:pPr>
              <w:spacing w:after="60"/>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tcBorders>
              <w:bottom w:val="single" w:sz="4" w:space="0" w:color="7B251F"/>
            </w:tcBorders>
            <w:noWrap/>
            <w:vAlign w:val="bottom"/>
          </w:tcPr>
          <w:p w:rsidR="0088768D" w:rsidRPr="0088768D" w:rsidRDefault="0088768D" w:rsidP="00307CF8">
            <w:pPr>
              <w:spacing w:after="60"/>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tcBorders>
              <w:bottom w:val="single" w:sz="4" w:space="0" w:color="7B251F"/>
            </w:tcBorders>
            <w:noWrap/>
            <w:vAlign w:val="bottom"/>
          </w:tcPr>
          <w:p w:rsidR="0088768D" w:rsidRPr="0088768D" w:rsidRDefault="0088768D" w:rsidP="00307CF8">
            <w:pPr>
              <w:spacing w:after="60"/>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tcBorders>
              <w:bottom w:val="single" w:sz="4" w:space="0" w:color="7B251F"/>
            </w:tcBorders>
            <w:noWrap/>
            <w:vAlign w:val="bottom"/>
          </w:tcPr>
          <w:p w:rsidR="0088768D" w:rsidRPr="0088768D" w:rsidRDefault="0088768D" w:rsidP="00307CF8">
            <w:pPr>
              <w:spacing w:after="60"/>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c>
          <w:tcPr>
            <w:tcW w:w="798" w:type="dxa"/>
            <w:tcBorders>
              <w:bottom w:val="single" w:sz="4" w:space="0" w:color="7B251F"/>
            </w:tcBorders>
            <w:noWrap/>
            <w:vAlign w:val="bottom"/>
          </w:tcPr>
          <w:p w:rsidR="0088768D" w:rsidRPr="0088768D" w:rsidRDefault="0088768D" w:rsidP="00307CF8">
            <w:pPr>
              <w:spacing w:after="60"/>
              <w:ind w:right="113"/>
              <w:jc w:val="right"/>
              <w:rPr>
                <w:rFonts w:ascii="Calibri" w:eastAsia="Times New Roman" w:hAnsi="Calibri" w:cs="Calibri"/>
                <w:sz w:val="17"/>
                <w:szCs w:val="17"/>
                <w:lang w:eastAsia="en-US"/>
              </w:rPr>
            </w:pPr>
            <w:r>
              <w:rPr>
                <w:rFonts w:ascii="Calibri" w:eastAsia="Times New Roman" w:hAnsi="Calibri" w:cs="Calibri"/>
                <w:sz w:val="17"/>
                <w:szCs w:val="17"/>
                <w:lang w:eastAsia="en-US"/>
              </w:rPr>
              <w:t>-</w:t>
            </w:r>
          </w:p>
        </w:tc>
      </w:tr>
    </w:tbl>
    <w:p w:rsidR="0088768D" w:rsidRDefault="0088768D"/>
    <w:p w:rsidR="00307CF8" w:rsidRDefault="00307CF8" w:rsidP="00147870">
      <w:pPr>
        <w:pStyle w:val="vesna4e"/>
        <w:rPr>
          <w:lang w:val="sr-Latn-RS"/>
        </w:rPr>
      </w:pPr>
    </w:p>
    <w:p w:rsidR="00307CF8" w:rsidRDefault="00307CF8" w:rsidP="00147870">
      <w:pPr>
        <w:pStyle w:val="vesna4e"/>
        <w:rPr>
          <w:lang w:val="sr-Latn-RS"/>
        </w:rPr>
      </w:pPr>
    </w:p>
    <w:p w:rsidR="00852FE5" w:rsidRPr="00147870" w:rsidRDefault="00852FE5" w:rsidP="00CF5E16">
      <w:pPr>
        <w:pStyle w:val="vesna4e"/>
        <w:spacing w:after="20"/>
        <w:rPr>
          <w:lang w:val="sr-Cyrl-CS"/>
        </w:rPr>
      </w:pPr>
      <w:bookmarkStart w:id="133" w:name="_Toc470084966"/>
      <w:r w:rsidRPr="00147870">
        <w:rPr>
          <w:lang w:val="sr-Cyrl-CS"/>
        </w:rPr>
        <w:lastRenderedPageBreak/>
        <w:t xml:space="preserve">7.5. </w:t>
      </w:r>
      <w:r w:rsidRPr="00147870">
        <w:rPr>
          <w:color w:val="auto"/>
          <w:lang w:val="sr-Cyrl-CS"/>
        </w:rPr>
        <w:t>Serial publications by publisher’s head office and language of publication</w:t>
      </w:r>
      <w:bookmarkEnd w:id="133"/>
    </w:p>
    <w:tbl>
      <w:tblPr>
        <w:tblW w:w="9921" w:type="dxa"/>
        <w:jc w:val="center"/>
        <w:tblLayout w:type="fixed"/>
        <w:tblCellMar>
          <w:left w:w="28" w:type="dxa"/>
          <w:right w:w="28" w:type="dxa"/>
        </w:tblCellMar>
        <w:tblLook w:val="00A0" w:firstRow="1" w:lastRow="0" w:firstColumn="1" w:lastColumn="0" w:noHBand="0" w:noVBand="0"/>
      </w:tblPr>
      <w:tblGrid>
        <w:gridCol w:w="1228"/>
        <w:gridCol w:w="1511"/>
        <w:gridCol w:w="798"/>
        <w:gridCol w:w="798"/>
        <w:gridCol w:w="798"/>
        <w:gridCol w:w="798"/>
        <w:gridCol w:w="798"/>
        <w:gridCol w:w="798"/>
        <w:gridCol w:w="798"/>
        <w:gridCol w:w="798"/>
        <w:gridCol w:w="798"/>
      </w:tblGrid>
      <w:tr w:rsidR="00852FE5" w:rsidRPr="007E00D0">
        <w:trPr>
          <w:trHeight w:val="20"/>
          <w:jc w:val="center"/>
        </w:trPr>
        <w:tc>
          <w:tcPr>
            <w:tcW w:w="1228" w:type="dxa"/>
            <w:vMerge w:val="restart"/>
            <w:tcBorders>
              <w:bottom w:val="single" w:sz="4" w:space="0" w:color="FFFFFF"/>
              <w:right w:val="single" w:sz="4" w:space="0" w:color="FFFFFF"/>
            </w:tcBorders>
            <w:shd w:val="clear" w:color="auto" w:fill="7B251F"/>
            <w:noWrap/>
            <w:vAlign w:val="center"/>
          </w:tcPr>
          <w:p w:rsidR="00852FE5" w:rsidRPr="00440E63" w:rsidRDefault="00852FE5" w:rsidP="001E7A99">
            <w:pPr>
              <w:spacing w:before="60" w:after="60" w:line="206" w:lineRule="auto"/>
              <w:jc w:val="center"/>
              <w:rPr>
                <w:rFonts w:ascii="Calibri" w:hAnsi="Calibri" w:cs="Calibri"/>
                <w:color w:val="FFFFFF"/>
                <w:sz w:val="17"/>
                <w:szCs w:val="17"/>
                <w:lang w:eastAsia="en-US"/>
              </w:rPr>
            </w:pPr>
            <w:r>
              <w:rPr>
                <w:rFonts w:ascii="Calibri" w:hAnsi="Calibri" w:cs="Calibri"/>
                <w:color w:val="FFFFFF"/>
                <w:sz w:val="17"/>
                <w:szCs w:val="17"/>
                <w:lang w:eastAsia="en-US"/>
              </w:rPr>
              <w:t>Type of publication</w:t>
            </w:r>
          </w:p>
        </w:tc>
        <w:tc>
          <w:tcPr>
            <w:tcW w:w="1511" w:type="dxa"/>
            <w:vMerge w:val="restart"/>
            <w:tcBorders>
              <w:left w:val="single" w:sz="4" w:space="0" w:color="FFFFFF"/>
              <w:bottom w:val="single" w:sz="4" w:space="0" w:color="FFFFFF"/>
              <w:right w:val="single" w:sz="4" w:space="0" w:color="FFFFFF"/>
            </w:tcBorders>
            <w:shd w:val="clear" w:color="auto" w:fill="7B251F"/>
            <w:noWrap/>
            <w:vAlign w:val="center"/>
          </w:tcPr>
          <w:p w:rsidR="00852FE5" w:rsidRPr="00440E63" w:rsidRDefault="00852FE5" w:rsidP="001E7A99">
            <w:pPr>
              <w:spacing w:before="60" w:after="60" w:line="206" w:lineRule="auto"/>
              <w:jc w:val="center"/>
              <w:rPr>
                <w:rFonts w:ascii="Calibri" w:hAnsi="Calibri" w:cs="Calibri"/>
                <w:color w:val="FFFFFF"/>
                <w:sz w:val="17"/>
                <w:szCs w:val="17"/>
                <w:lang w:eastAsia="en-US"/>
              </w:rPr>
            </w:pPr>
            <w:r>
              <w:rPr>
                <w:rFonts w:ascii="Calibri" w:hAnsi="Calibri" w:cs="Calibri"/>
                <w:color w:val="FFFFFF"/>
                <w:sz w:val="17"/>
                <w:szCs w:val="17"/>
                <w:lang w:eastAsia="en-US"/>
              </w:rPr>
              <w:t>Language</w:t>
            </w:r>
          </w:p>
        </w:tc>
        <w:tc>
          <w:tcPr>
            <w:tcW w:w="6384" w:type="dxa"/>
            <w:gridSpan w:val="8"/>
            <w:tcBorders>
              <w:left w:val="single" w:sz="4" w:space="0" w:color="FFFFFF"/>
              <w:bottom w:val="single" w:sz="4" w:space="0" w:color="FFFFFF"/>
              <w:right w:val="single" w:sz="4" w:space="0" w:color="FFFFFF"/>
            </w:tcBorders>
            <w:shd w:val="clear" w:color="auto" w:fill="7B251F"/>
            <w:noWrap/>
            <w:vAlign w:val="center"/>
          </w:tcPr>
          <w:p w:rsidR="00852FE5" w:rsidRPr="00695E3B" w:rsidRDefault="00852FE5" w:rsidP="001E7A99">
            <w:pPr>
              <w:spacing w:before="60" w:after="60" w:line="206" w:lineRule="auto"/>
              <w:jc w:val="center"/>
              <w:rPr>
                <w:rFonts w:ascii="Calibri" w:hAnsi="Calibri" w:cs="Calibri"/>
                <w:color w:val="FFFFFF"/>
                <w:sz w:val="17"/>
                <w:szCs w:val="17"/>
                <w:lang w:eastAsia="en-US"/>
              </w:rPr>
            </w:pPr>
            <w:r>
              <w:rPr>
                <w:rFonts w:ascii="Calibri" w:hAnsi="Calibri" w:cs="Calibri"/>
                <w:color w:val="FFFFFF"/>
                <w:sz w:val="17"/>
                <w:szCs w:val="17"/>
              </w:rPr>
              <w:t>Republic of Serbia</w:t>
            </w:r>
          </w:p>
        </w:tc>
        <w:tc>
          <w:tcPr>
            <w:tcW w:w="798" w:type="dxa"/>
            <w:vMerge w:val="restart"/>
            <w:tcBorders>
              <w:left w:val="single" w:sz="4" w:space="0" w:color="FFFFFF"/>
              <w:bottom w:val="single" w:sz="4" w:space="0" w:color="FFFFFF"/>
            </w:tcBorders>
            <w:shd w:val="clear" w:color="auto" w:fill="7B251F"/>
            <w:noWrap/>
            <w:vAlign w:val="center"/>
          </w:tcPr>
          <w:p w:rsidR="00852FE5" w:rsidRPr="00440E63" w:rsidRDefault="00852FE5" w:rsidP="001E7A99">
            <w:pPr>
              <w:spacing w:before="60" w:after="60" w:line="206" w:lineRule="auto"/>
              <w:jc w:val="center"/>
              <w:rPr>
                <w:rFonts w:ascii="Calibri" w:hAnsi="Calibri" w:cs="Calibri"/>
                <w:color w:val="FFFFFF"/>
                <w:sz w:val="17"/>
                <w:szCs w:val="17"/>
                <w:lang w:eastAsia="en-US"/>
              </w:rPr>
            </w:pPr>
            <w:r>
              <w:rPr>
                <w:rFonts w:ascii="Calibri" w:hAnsi="Calibri" w:cs="Calibri"/>
                <w:color w:val="FFFFFF"/>
                <w:sz w:val="17"/>
                <w:szCs w:val="17"/>
              </w:rPr>
              <w:t>Abroad</w:t>
            </w:r>
          </w:p>
        </w:tc>
      </w:tr>
      <w:tr w:rsidR="00852FE5" w:rsidRPr="007E00D0">
        <w:trPr>
          <w:trHeight w:val="20"/>
          <w:jc w:val="center"/>
        </w:trPr>
        <w:tc>
          <w:tcPr>
            <w:tcW w:w="1228" w:type="dxa"/>
            <w:vMerge/>
            <w:tcBorders>
              <w:top w:val="single" w:sz="4" w:space="0" w:color="FFFFFF"/>
              <w:bottom w:val="single" w:sz="4" w:space="0" w:color="FFFFFF"/>
              <w:right w:val="single" w:sz="4" w:space="0" w:color="FFFFFF"/>
            </w:tcBorders>
            <w:shd w:val="clear" w:color="auto" w:fill="7B251F"/>
            <w:vAlign w:val="center"/>
          </w:tcPr>
          <w:p w:rsidR="00852FE5" w:rsidRPr="00440E63" w:rsidRDefault="00852FE5" w:rsidP="001E7A99">
            <w:pPr>
              <w:spacing w:line="206" w:lineRule="auto"/>
              <w:rPr>
                <w:rFonts w:ascii="Calibri" w:hAnsi="Calibri" w:cs="Calibri"/>
                <w:color w:val="FFFFFF"/>
                <w:sz w:val="17"/>
                <w:szCs w:val="17"/>
                <w:lang w:eastAsia="en-US"/>
              </w:rPr>
            </w:pPr>
          </w:p>
        </w:tc>
        <w:tc>
          <w:tcPr>
            <w:tcW w:w="1511" w:type="dxa"/>
            <w:vMerge/>
            <w:tcBorders>
              <w:top w:val="single" w:sz="4" w:space="0" w:color="FFFFFF"/>
              <w:left w:val="single" w:sz="4" w:space="0" w:color="FFFFFF"/>
              <w:bottom w:val="single" w:sz="4" w:space="0" w:color="FFFFFF"/>
              <w:right w:val="single" w:sz="4" w:space="0" w:color="FFFFFF"/>
            </w:tcBorders>
            <w:shd w:val="clear" w:color="auto" w:fill="7B251F"/>
            <w:vAlign w:val="center"/>
          </w:tcPr>
          <w:p w:rsidR="00852FE5" w:rsidRPr="00440E63" w:rsidRDefault="00852FE5" w:rsidP="001E7A99">
            <w:pPr>
              <w:spacing w:line="206" w:lineRule="auto"/>
              <w:rPr>
                <w:rFonts w:ascii="Calibri" w:hAnsi="Calibri" w:cs="Calibri"/>
                <w:color w:val="FFFFFF"/>
                <w:sz w:val="17"/>
                <w:szCs w:val="17"/>
                <w:lang w:eastAsia="en-US"/>
              </w:rPr>
            </w:pPr>
          </w:p>
        </w:tc>
        <w:tc>
          <w:tcPr>
            <w:tcW w:w="798" w:type="dxa"/>
            <w:vMerge w:val="restart"/>
            <w:tcBorders>
              <w:top w:val="single" w:sz="4" w:space="0" w:color="FFFFFF"/>
              <w:left w:val="single" w:sz="4" w:space="0" w:color="FFFFFF"/>
              <w:bottom w:val="single" w:sz="4" w:space="0" w:color="FFFFFF"/>
              <w:right w:val="single" w:sz="4" w:space="0" w:color="FFFFFF"/>
            </w:tcBorders>
            <w:shd w:val="clear" w:color="auto" w:fill="7B251F"/>
            <w:noWrap/>
            <w:vAlign w:val="center"/>
          </w:tcPr>
          <w:p w:rsidR="00852FE5" w:rsidRPr="00440E63" w:rsidRDefault="00852FE5" w:rsidP="001E7A99">
            <w:pPr>
              <w:spacing w:line="206" w:lineRule="auto"/>
              <w:jc w:val="center"/>
              <w:rPr>
                <w:rFonts w:ascii="Calibri" w:hAnsi="Calibri" w:cs="Calibri"/>
                <w:color w:val="FFFFFF"/>
                <w:sz w:val="17"/>
                <w:szCs w:val="17"/>
                <w:lang w:eastAsia="en-US"/>
              </w:rPr>
            </w:pPr>
            <w:r>
              <w:rPr>
                <w:rFonts w:ascii="Calibri" w:hAnsi="Calibri" w:cs="Calibri"/>
                <w:color w:val="FFFFFF"/>
                <w:sz w:val="17"/>
                <w:szCs w:val="17"/>
                <w:lang w:eastAsia="en-US"/>
              </w:rPr>
              <w:t>Total</w:t>
            </w:r>
          </w:p>
        </w:tc>
        <w:tc>
          <w:tcPr>
            <w:tcW w:w="2394" w:type="dxa"/>
            <w:gridSpan w:val="3"/>
            <w:tcBorders>
              <w:top w:val="single" w:sz="4" w:space="0" w:color="FFFFFF"/>
              <w:left w:val="single" w:sz="4" w:space="0" w:color="FFFFFF"/>
              <w:bottom w:val="single" w:sz="4" w:space="0" w:color="FFFFFF"/>
              <w:right w:val="single" w:sz="4" w:space="0" w:color="FFFFFF"/>
            </w:tcBorders>
            <w:shd w:val="clear" w:color="auto" w:fill="7B251F"/>
            <w:noWrap/>
            <w:vAlign w:val="center"/>
          </w:tcPr>
          <w:p w:rsidR="00852FE5" w:rsidRPr="007E00D0" w:rsidRDefault="00852FE5" w:rsidP="001E7A99">
            <w:pPr>
              <w:spacing w:before="60" w:after="60" w:line="206" w:lineRule="auto"/>
              <w:jc w:val="center"/>
              <w:rPr>
                <w:rFonts w:ascii="Calibri" w:hAnsi="Calibri" w:cs="Calibri"/>
                <w:color w:val="FFFFFF"/>
                <w:sz w:val="17"/>
                <w:szCs w:val="17"/>
              </w:rPr>
            </w:pPr>
            <w:r>
              <w:rPr>
                <w:rFonts w:ascii="Calibri" w:hAnsi="Calibri" w:cs="Calibri"/>
                <w:color w:val="FFFFFF"/>
                <w:sz w:val="17"/>
                <w:szCs w:val="17"/>
              </w:rPr>
              <w:t>Srbija</w:t>
            </w:r>
            <w:r w:rsidRPr="007E00D0">
              <w:rPr>
                <w:rFonts w:ascii="Calibri" w:hAnsi="Calibri" w:cs="Calibri"/>
                <w:color w:val="FFFFFF"/>
                <w:sz w:val="17"/>
                <w:szCs w:val="17"/>
              </w:rPr>
              <w:t xml:space="preserve"> –</w:t>
            </w:r>
            <w:r w:rsidRPr="007E00D0">
              <w:rPr>
                <w:rFonts w:ascii="Calibri" w:hAnsi="Calibri" w:cs="Calibri"/>
                <w:color w:val="FFFFFF"/>
                <w:sz w:val="17"/>
                <w:szCs w:val="17"/>
                <w:lang w:val="sr-Cyrl-CS"/>
              </w:rPr>
              <w:t xml:space="preserve"> </w:t>
            </w:r>
            <w:r>
              <w:rPr>
                <w:rFonts w:ascii="Calibri" w:hAnsi="Calibri" w:cs="Calibri"/>
                <w:color w:val="FFFFFF"/>
                <w:sz w:val="17"/>
                <w:szCs w:val="17"/>
              </w:rPr>
              <w:t>sever</w:t>
            </w:r>
          </w:p>
        </w:tc>
        <w:tc>
          <w:tcPr>
            <w:tcW w:w="3192" w:type="dxa"/>
            <w:gridSpan w:val="4"/>
            <w:tcBorders>
              <w:top w:val="single" w:sz="4" w:space="0" w:color="FFFFFF"/>
              <w:left w:val="single" w:sz="4" w:space="0" w:color="FFFFFF"/>
              <w:bottom w:val="single" w:sz="4" w:space="0" w:color="FFFFFF"/>
              <w:right w:val="single" w:sz="4" w:space="0" w:color="FFFFFF"/>
            </w:tcBorders>
            <w:shd w:val="clear" w:color="auto" w:fill="7B251F"/>
            <w:noWrap/>
            <w:vAlign w:val="center"/>
          </w:tcPr>
          <w:p w:rsidR="00852FE5" w:rsidRPr="007E00D0" w:rsidRDefault="00852FE5" w:rsidP="001E7A99">
            <w:pPr>
              <w:spacing w:before="60" w:after="60" w:line="206" w:lineRule="auto"/>
              <w:jc w:val="center"/>
              <w:rPr>
                <w:rFonts w:ascii="Calibri" w:hAnsi="Calibri" w:cs="Calibri"/>
                <w:color w:val="FFFFFF"/>
                <w:sz w:val="17"/>
                <w:szCs w:val="17"/>
              </w:rPr>
            </w:pPr>
            <w:r>
              <w:rPr>
                <w:rFonts w:ascii="Calibri" w:hAnsi="Calibri" w:cs="Calibri"/>
                <w:color w:val="FFFFFF"/>
                <w:sz w:val="17"/>
                <w:szCs w:val="17"/>
              </w:rPr>
              <w:t>Srbija</w:t>
            </w:r>
            <w:r w:rsidRPr="007E00D0">
              <w:rPr>
                <w:rFonts w:ascii="Calibri" w:hAnsi="Calibri" w:cs="Calibri"/>
                <w:color w:val="FFFFFF"/>
                <w:sz w:val="17"/>
                <w:szCs w:val="17"/>
              </w:rPr>
              <w:t xml:space="preserve"> –</w:t>
            </w:r>
            <w:r w:rsidRPr="007E00D0">
              <w:rPr>
                <w:rFonts w:ascii="Calibri" w:hAnsi="Calibri" w:cs="Calibri"/>
                <w:color w:val="FFFFFF"/>
                <w:sz w:val="17"/>
                <w:szCs w:val="17"/>
                <w:lang w:val="sr-Cyrl-CS"/>
              </w:rPr>
              <w:t xml:space="preserve"> ј</w:t>
            </w:r>
            <w:r>
              <w:rPr>
                <w:rFonts w:ascii="Calibri" w:hAnsi="Calibri" w:cs="Calibri"/>
                <w:color w:val="FFFFFF"/>
                <w:sz w:val="17"/>
                <w:szCs w:val="17"/>
              </w:rPr>
              <w:t>ug</w:t>
            </w:r>
          </w:p>
        </w:tc>
        <w:tc>
          <w:tcPr>
            <w:tcW w:w="798" w:type="dxa"/>
            <w:vMerge/>
            <w:tcBorders>
              <w:top w:val="single" w:sz="4" w:space="0" w:color="FFFFFF"/>
              <w:left w:val="single" w:sz="4" w:space="0" w:color="FFFFFF"/>
              <w:bottom w:val="single" w:sz="4" w:space="0" w:color="FFFFFF"/>
            </w:tcBorders>
            <w:shd w:val="clear" w:color="auto" w:fill="7B251F"/>
            <w:vAlign w:val="center"/>
          </w:tcPr>
          <w:p w:rsidR="00852FE5" w:rsidRPr="00440E63" w:rsidRDefault="00852FE5" w:rsidP="001E7A99">
            <w:pPr>
              <w:spacing w:line="206" w:lineRule="auto"/>
              <w:rPr>
                <w:rFonts w:ascii="Calibri" w:hAnsi="Calibri" w:cs="Calibri"/>
                <w:color w:val="FFFFFF"/>
                <w:sz w:val="17"/>
                <w:szCs w:val="17"/>
                <w:lang w:eastAsia="en-US"/>
              </w:rPr>
            </w:pPr>
          </w:p>
        </w:tc>
      </w:tr>
      <w:tr w:rsidR="00852FE5" w:rsidRPr="007E00D0">
        <w:trPr>
          <w:trHeight w:val="20"/>
          <w:jc w:val="center"/>
        </w:trPr>
        <w:tc>
          <w:tcPr>
            <w:tcW w:w="1228" w:type="dxa"/>
            <w:vMerge/>
            <w:tcBorders>
              <w:top w:val="single" w:sz="4" w:space="0" w:color="FFFFFF"/>
              <w:right w:val="single" w:sz="4" w:space="0" w:color="FFFFFF"/>
            </w:tcBorders>
            <w:shd w:val="clear" w:color="auto" w:fill="7B251F"/>
            <w:vAlign w:val="center"/>
          </w:tcPr>
          <w:p w:rsidR="00852FE5" w:rsidRPr="00440E63" w:rsidRDefault="00852FE5" w:rsidP="001E7A99">
            <w:pPr>
              <w:spacing w:line="206" w:lineRule="auto"/>
              <w:rPr>
                <w:rFonts w:ascii="Calibri" w:hAnsi="Calibri" w:cs="Calibri"/>
                <w:color w:val="FFFFFF"/>
                <w:sz w:val="17"/>
                <w:szCs w:val="17"/>
                <w:lang w:eastAsia="en-US"/>
              </w:rPr>
            </w:pPr>
          </w:p>
        </w:tc>
        <w:tc>
          <w:tcPr>
            <w:tcW w:w="1511" w:type="dxa"/>
            <w:vMerge/>
            <w:tcBorders>
              <w:top w:val="single" w:sz="4" w:space="0" w:color="FFFFFF"/>
              <w:left w:val="single" w:sz="4" w:space="0" w:color="FFFFFF"/>
              <w:right w:val="single" w:sz="4" w:space="0" w:color="FFFFFF"/>
            </w:tcBorders>
            <w:shd w:val="clear" w:color="auto" w:fill="7B251F"/>
            <w:vAlign w:val="center"/>
          </w:tcPr>
          <w:p w:rsidR="00852FE5" w:rsidRPr="00440E63" w:rsidRDefault="00852FE5" w:rsidP="001E7A99">
            <w:pPr>
              <w:spacing w:line="206" w:lineRule="auto"/>
              <w:rPr>
                <w:rFonts w:ascii="Calibri" w:hAnsi="Calibri" w:cs="Calibri"/>
                <w:color w:val="FFFFFF"/>
                <w:sz w:val="17"/>
                <w:szCs w:val="17"/>
                <w:lang w:eastAsia="en-US"/>
              </w:rPr>
            </w:pPr>
          </w:p>
        </w:tc>
        <w:tc>
          <w:tcPr>
            <w:tcW w:w="798" w:type="dxa"/>
            <w:vMerge/>
            <w:tcBorders>
              <w:top w:val="single" w:sz="4" w:space="0" w:color="FFFFFF"/>
              <w:left w:val="single" w:sz="4" w:space="0" w:color="FFFFFF"/>
              <w:right w:val="single" w:sz="4" w:space="0" w:color="FFFFFF"/>
            </w:tcBorders>
            <w:shd w:val="clear" w:color="auto" w:fill="7B251F"/>
            <w:vAlign w:val="center"/>
          </w:tcPr>
          <w:p w:rsidR="00852FE5" w:rsidRPr="00440E63" w:rsidRDefault="00852FE5" w:rsidP="001E7A99">
            <w:pPr>
              <w:spacing w:line="206" w:lineRule="auto"/>
              <w:rPr>
                <w:rFonts w:ascii="Calibri" w:hAnsi="Calibri" w:cs="Calibri"/>
                <w:color w:val="FFFFFF"/>
                <w:sz w:val="17"/>
                <w:szCs w:val="17"/>
                <w:lang w:eastAsia="en-US"/>
              </w:rPr>
            </w:pPr>
          </w:p>
        </w:tc>
        <w:tc>
          <w:tcPr>
            <w:tcW w:w="798" w:type="dxa"/>
            <w:tcBorders>
              <w:top w:val="single" w:sz="4" w:space="0" w:color="FFFFFF"/>
              <w:left w:val="single" w:sz="4" w:space="0" w:color="FFFFFF"/>
              <w:right w:val="single" w:sz="4" w:space="0" w:color="FFFFFF"/>
            </w:tcBorders>
            <w:shd w:val="clear" w:color="auto" w:fill="7B251F"/>
            <w:noWrap/>
            <w:vAlign w:val="center"/>
          </w:tcPr>
          <w:p w:rsidR="00852FE5" w:rsidRPr="00055E43" w:rsidRDefault="00852FE5" w:rsidP="001E7A99">
            <w:pPr>
              <w:spacing w:line="206" w:lineRule="auto"/>
              <w:jc w:val="center"/>
              <w:rPr>
                <w:rFonts w:ascii="Calibri" w:hAnsi="Calibri" w:cs="Calibri"/>
                <w:color w:val="FFFFFF"/>
                <w:sz w:val="17"/>
                <w:szCs w:val="17"/>
                <w:lang w:eastAsia="en-US"/>
              </w:rPr>
            </w:pPr>
            <w:r>
              <w:rPr>
                <w:rFonts w:ascii="Calibri" w:hAnsi="Calibri" w:cs="Calibri"/>
                <w:color w:val="FFFFFF"/>
                <w:sz w:val="17"/>
                <w:szCs w:val="17"/>
                <w:lang w:eastAsia="en-US"/>
              </w:rPr>
              <w:t>All</w:t>
            </w:r>
          </w:p>
        </w:tc>
        <w:tc>
          <w:tcPr>
            <w:tcW w:w="798" w:type="dxa"/>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1E7A99">
            <w:pPr>
              <w:spacing w:line="206" w:lineRule="auto"/>
              <w:jc w:val="center"/>
              <w:rPr>
                <w:rFonts w:ascii="Calibri" w:hAnsi="Calibri" w:cs="Calibri"/>
                <w:color w:val="FFFFFF"/>
                <w:sz w:val="17"/>
                <w:szCs w:val="17"/>
                <w:lang w:eastAsia="en-US"/>
              </w:rPr>
            </w:pPr>
            <w:r>
              <w:rPr>
                <w:rFonts w:ascii="Calibri" w:hAnsi="Calibri" w:cs="Calibri"/>
                <w:color w:val="FFFFFF"/>
                <w:sz w:val="17"/>
                <w:szCs w:val="17"/>
                <w:lang w:eastAsia="en-US"/>
              </w:rPr>
              <w:t>Beogradski region</w:t>
            </w:r>
          </w:p>
        </w:tc>
        <w:tc>
          <w:tcPr>
            <w:tcW w:w="798" w:type="dxa"/>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1E7A99">
            <w:pPr>
              <w:spacing w:line="206"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Region Vojvodine</w:t>
            </w:r>
          </w:p>
        </w:tc>
        <w:tc>
          <w:tcPr>
            <w:tcW w:w="798" w:type="dxa"/>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1E7A99">
            <w:pPr>
              <w:spacing w:line="206" w:lineRule="auto"/>
              <w:jc w:val="center"/>
              <w:rPr>
                <w:rFonts w:ascii="Calibri" w:hAnsi="Calibri" w:cs="Calibri"/>
                <w:color w:val="FFFFFF"/>
                <w:sz w:val="17"/>
                <w:szCs w:val="17"/>
                <w:lang w:eastAsia="en-US"/>
              </w:rPr>
            </w:pPr>
            <w:r>
              <w:rPr>
                <w:rFonts w:ascii="Calibri" w:hAnsi="Calibri" w:cs="Calibri"/>
                <w:color w:val="FFFFFF"/>
                <w:sz w:val="17"/>
                <w:szCs w:val="17"/>
                <w:lang w:eastAsia="en-US"/>
              </w:rPr>
              <w:t>All</w:t>
            </w:r>
          </w:p>
        </w:tc>
        <w:tc>
          <w:tcPr>
            <w:tcW w:w="798" w:type="dxa"/>
            <w:tcBorders>
              <w:top w:val="single" w:sz="4" w:space="0" w:color="FFFFFF"/>
              <w:left w:val="single" w:sz="4" w:space="0" w:color="FFFFFF"/>
              <w:right w:val="single" w:sz="4" w:space="0" w:color="FFFFFF"/>
            </w:tcBorders>
            <w:shd w:val="clear" w:color="auto" w:fill="7B251F"/>
            <w:vAlign w:val="center"/>
          </w:tcPr>
          <w:p w:rsidR="00852FE5" w:rsidRPr="00604EAD" w:rsidRDefault="00852FE5" w:rsidP="001E7A99">
            <w:pPr>
              <w:spacing w:line="206"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Region Sumadije i Zapadne Srbije</w:t>
            </w:r>
          </w:p>
        </w:tc>
        <w:tc>
          <w:tcPr>
            <w:tcW w:w="798" w:type="dxa"/>
            <w:tcBorders>
              <w:top w:val="single" w:sz="4" w:space="0" w:color="FFFFFF"/>
              <w:left w:val="single" w:sz="4" w:space="0" w:color="FFFFFF"/>
              <w:right w:val="single" w:sz="4" w:space="0" w:color="FFFFFF"/>
            </w:tcBorders>
            <w:shd w:val="clear" w:color="auto" w:fill="7B251F"/>
            <w:vAlign w:val="center"/>
          </w:tcPr>
          <w:p w:rsidR="00852FE5" w:rsidRPr="00604EAD" w:rsidRDefault="00852FE5" w:rsidP="001E7A99">
            <w:pPr>
              <w:spacing w:line="206" w:lineRule="auto"/>
              <w:jc w:val="center"/>
              <w:rPr>
                <w:rFonts w:ascii="Calibri" w:hAnsi="Calibri" w:cs="Calibri"/>
                <w:color w:val="FFFFFF"/>
                <w:sz w:val="17"/>
                <w:szCs w:val="17"/>
                <w:lang w:val="de-DE" w:eastAsia="en-US"/>
              </w:rPr>
            </w:pPr>
            <w:r w:rsidRPr="00604EAD">
              <w:rPr>
                <w:rFonts w:ascii="Calibri" w:hAnsi="Calibri" w:cs="Calibri"/>
                <w:color w:val="FFFFFF"/>
                <w:sz w:val="17"/>
                <w:szCs w:val="17"/>
                <w:lang w:val="de-DE" w:eastAsia="en-US"/>
              </w:rPr>
              <w:t>Region Juzne i Istocne Srbije</w:t>
            </w:r>
          </w:p>
        </w:tc>
        <w:tc>
          <w:tcPr>
            <w:tcW w:w="798" w:type="dxa"/>
            <w:tcBorders>
              <w:top w:val="single" w:sz="4" w:space="0" w:color="FFFFFF"/>
              <w:left w:val="single" w:sz="4" w:space="0" w:color="FFFFFF"/>
              <w:right w:val="single" w:sz="4" w:space="0" w:color="FFFFFF"/>
            </w:tcBorders>
            <w:shd w:val="clear" w:color="auto" w:fill="7B251F"/>
            <w:vAlign w:val="center"/>
          </w:tcPr>
          <w:p w:rsidR="00852FE5" w:rsidRPr="00055E43" w:rsidRDefault="00852FE5" w:rsidP="001E7A99">
            <w:pPr>
              <w:spacing w:line="206" w:lineRule="auto"/>
              <w:jc w:val="center"/>
              <w:rPr>
                <w:rFonts w:ascii="Calibri" w:hAnsi="Calibri" w:cs="Calibri"/>
                <w:color w:val="FFFFFF"/>
                <w:sz w:val="17"/>
                <w:szCs w:val="17"/>
                <w:lang w:eastAsia="en-US"/>
              </w:rPr>
            </w:pPr>
            <w:r>
              <w:rPr>
                <w:rFonts w:ascii="Calibri" w:hAnsi="Calibri" w:cs="Calibri"/>
                <w:color w:val="FFFFFF"/>
                <w:sz w:val="17"/>
                <w:szCs w:val="17"/>
                <w:lang w:eastAsia="en-US"/>
              </w:rPr>
              <w:t>Region Kosovo i Metohija</w:t>
            </w:r>
          </w:p>
        </w:tc>
        <w:tc>
          <w:tcPr>
            <w:tcW w:w="798" w:type="dxa"/>
            <w:vMerge/>
            <w:tcBorders>
              <w:top w:val="single" w:sz="4" w:space="0" w:color="FFFFFF"/>
              <w:left w:val="single" w:sz="4" w:space="0" w:color="FFFFFF"/>
            </w:tcBorders>
            <w:shd w:val="clear" w:color="auto" w:fill="7B251F"/>
            <w:vAlign w:val="center"/>
          </w:tcPr>
          <w:p w:rsidR="00852FE5" w:rsidRPr="00440E63" w:rsidRDefault="00852FE5" w:rsidP="001E7A99">
            <w:pPr>
              <w:spacing w:line="206" w:lineRule="auto"/>
              <w:rPr>
                <w:rFonts w:ascii="Calibri" w:hAnsi="Calibri" w:cs="Calibri"/>
                <w:color w:val="FFFFFF"/>
                <w:sz w:val="17"/>
                <w:szCs w:val="17"/>
                <w:lang w:eastAsia="en-US"/>
              </w:rPr>
            </w:pPr>
          </w:p>
        </w:tc>
      </w:tr>
      <w:tr w:rsidR="00307CF8" w:rsidRPr="00307CF8">
        <w:trPr>
          <w:trHeight w:val="20"/>
          <w:jc w:val="center"/>
        </w:trPr>
        <w:tc>
          <w:tcPr>
            <w:tcW w:w="1228" w:type="dxa"/>
            <w:noWrap/>
            <w:vAlign w:val="bottom"/>
          </w:tcPr>
          <w:p w:rsidR="00307CF8" w:rsidRPr="00307CF8" w:rsidRDefault="00307CF8" w:rsidP="00307CF8">
            <w:pPr>
              <w:spacing w:before="120" w:line="252" w:lineRule="auto"/>
              <w:rPr>
                <w:rFonts w:ascii="Calibri" w:hAnsi="Calibri" w:cs="Calibri"/>
                <w:b/>
                <w:bCs/>
                <w:sz w:val="17"/>
                <w:szCs w:val="17"/>
                <w:lang w:eastAsia="en-US"/>
              </w:rPr>
            </w:pPr>
            <w:r w:rsidRPr="00307CF8">
              <w:rPr>
                <w:rFonts w:ascii="Calibri" w:hAnsi="Calibri" w:cs="Calibri"/>
                <w:b/>
                <w:bCs/>
                <w:sz w:val="17"/>
                <w:szCs w:val="17"/>
                <w:lang w:eastAsia="en-US"/>
              </w:rPr>
              <w:t>TOTAL</w:t>
            </w:r>
          </w:p>
        </w:tc>
        <w:tc>
          <w:tcPr>
            <w:tcW w:w="1511" w:type="dxa"/>
            <w:tcBorders>
              <w:right w:val="single" w:sz="4" w:space="0" w:color="7B251F"/>
            </w:tcBorders>
            <w:noWrap/>
            <w:vAlign w:val="bottom"/>
          </w:tcPr>
          <w:p w:rsidR="00307CF8" w:rsidRPr="00307CF8" w:rsidRDefault="00307CF8" w:rsidP="00307CF8">
            <w:pPr>
              <w:spacing w:before="120" w:line="252" w:lineRule="auto"/>
              <w:rPr>
                <w:rFonts w:ascii="Calibri" w:hAnsi="Calibri" w:cs="Calibri"/>
                <w:b/>
                <w:bCs/>
                <w:sz w:val="17"/>
                <w:szCs w:val="17"/>
                <w:lang w:eastAsia="en-US"/>
              </w:rPr>
            </w:pPr>
          </w:p>
        </w:tc>
        <w:tc>
          <w:tcPr>
            <w:tcW w:w="798" w:type="dxa"/>
            <w:tcBorders>
              <w:left w:val="single" w:sz="4" w:space="0" w:color="7B251F"/>
            </w:tcBorders>
            <w:noWrap/>
            <w:vAlign w:val="bottom"/>
          </w:tcPr>
          <w:p w:rsidR="00307CF8" w:rsidRPr="00307CF8" w:rsidRDefault="00307CF8" w:rsidP="00307CF8">
            <w:pPr>
              <w:spacing w:before="120" w:line="252" w:lineRule="auto"/>
              <w:ind w:right="113"/>
              <w:jc w:val="right"/>
              <w:rPr>
                <w:rFonts w:ascii="Calibri" w:eastAsia="Times New Roman" w:hAnsi="Calibri" w:cs="Calibri"/>
                <w:b/>
                <w:bCs/>
                <w:sz w:val="17"/>
                <w:szCs w:val="17"/>
                <w:lang w:eastAsia="en-US"/>
              </w:rPr>
            </w:pPr>
            <w:r w:rsidRPr="00307CF8">
              <w:rPr>
                <w:rFonts w:ascii="Calibri" w:eastAsia="Times New Roman" w:hAnsi="Calibri" w:cs="Calibri"/>
                <w:b/>
                <w:bCs/>
                <w:sz w:val="17"/>
                <w:szCs w:val="17"/>
                <w:lang w:eastAsia="en-US"/>
              </w:rPr>
              <w:t>1759</w:t>
            </w:r>
          </w:p>
        </w:tc>
        <w:tc>
          <w:tcPr>
            <w:tcW w:w="798" w:type="dxa"/>
            <w:noWrap/>
            <w:vAlign w:val="bottom"/>
          </w:tcPr>
          <w:p w:rsidR="00307CF8" w:rsidRPr="00307CF8" w:rsidRDefault="00307CF8" w:rsidP="00307CF8">
            <w:pPr>
              <w:spacing w:before="120" w:line="252" w:lineRule="auto"/>
              <w:ind w:right="113"/>
              <w:jc w:val="right"/>
              <w:rPr>
                <w:rFonts w:ascii="Calibri" w:eastAsia="Times New Roman" w:hAnsi="Calibri" w:cs="Calibri"/>
                <w:b/>
                <w:bCs/>
                <w:sz w:val="17"/>
                <w:szCs w:val="17"/>
                <w:lang w:eastAsia="en-US"/>
              </w:rPr>
            </w:pPr>
            <w:r w:rsidRPr="00307CF8">
              <w:rPr>
                <w:rFonts w:ascii="Calibri" w:eastAsia="Times New Roman" w:hAnsi="Calibri" w:cs="Calibri"/>
                <w:b/>
                <w:bCs/>
                <w:sz w:val="17"/>
                <w:szCs w:val="17"/>
                <w:lang w:eastAsia="en-US"/>
              </w:rPr>
              <w:t>1403</w:t>
            </w:r>
          </w:p>
        </w:tc>
        <w:tc>
          <w:tcPr>
            <w:tcW w:w="798" w:type="dxa"/>
            <w:noWrap/>
            <w:vAlign w:val="bottom"/>
          </w:tcPr>
          <w:p w:rsidR="00307CF8" w:rsidRPr="00307CF8" w:rsidRDefault="00307CF8" w:rsidP="00307CF8">
            <w:pPr>
              <w:spacing w:before="120" w:line="252" w:lineRule="auto"/>
              <w:ind w:right="113"/>
              <w:jc w:val="right"/>
              <w:rPr>
                <w:rFonts w:ascii="Calibri" w:eastAsia="Times New Roman" w:hAnsi="Calibri" w:cs="Calibri"/>
                <w:b/>
                <w:bCs/>
                <w:sz w:val="17"/>
                <w:szCs w:val="17"/>
                <w:lang w:eastAsia="en-US"/>
              </w:rPr>
            </w:pPr>
            <w:r w:rsidRPr="00307CF8">
              <w:rPr>
                <w:rFonts w:ascii="Calibri" w:eastAsia="Times New Roman" w:hAnsi="Calibri" w:cs="Calibri"/>
                <w:b/>
                <w:bCs/>
                <w:sz w:val="17"/>
                <w:szCs w:val="17"/>
                <w:lang w:eastAsia="en-US"/>
              </w:rPr>
              <w:t>944</w:t>
            </w:r>
          </w:p>
        </w:tc>
        <w:tc>
          <w:tcPr>
            <w:tcW w:w="798" w:type="dxa"/>
            <w:noWrap/>
            <w:vAlign w:val="bottom"/>
          </w:tcPr>
          <w:p w:rsidR="00307CF8" w:rsidRPr="00307CF8" w:rsidRDefault="00307CF8" w:rsidP="00307CF8">
            <w:pPr>
              <w:spacing w:before="120" w:line="252" w:lineRule="auto"/>
              <w:ind w:right="113"/>
              <w:jc w:val="right"/>
              <w:rPr>
                <w:rFonts w:ascii="Calibri" w:eastAsia="Times New Roman" w:hAnsi="Calibri" w:cs="Calibri"/>
                <w:b/>
                <w:bCs/>
                <w:sz w:val="17"/>
                <w:szCs w:val="17"/>
                <w:lang w:eastAsia="en-US"/>
              </w:rPr>
            </w:pPr>
            <w:r w:rsidRPr="00307CF8">
              <w:rPr>
                <w:rFonts w:ascii="Calibri" w:eastAsia="Times New Roman" w:hAnsi="Calibri" w:cs="Calibri"/>
                <w:b/>
                <w:bCs/>
                <w:sz w:val="17"/>
                <w:szCs w:val="17"/>
                <w:lang w:eastAsia="en-US"/>
              </w:rPr>
              <w:t>459</w:t>
            </w:r>
          </w:p>
        </w:tc>
        <w:tc>
          <w:tcPr>
            <w:tcW w:w="798" w:type="dxa"/>
            <w:noWrap/>
            <w:vAlign w:val="bottom"/>
          </w:tcPr>
          <w:p w:rsidR="00307CF8" w:rsidRPr="00307CF8" w:rsidRDefault="00307CF8" w:rsidP="00307CF8">
            <w:pPr>
              <w:spacing w:before="120" w:line="252" w:lineRule="auto"/>
              <w:ind w:right="113"/>
              <w:jc w:val="right"/>
              <w:rPr>
                <w:rFonts w:ascii="Calibri" w:eastAsia="Times New Roman" w:hAnsi="Calibri" w:cs="Calibri"/>
                <w:b/>
                <w:bCs/>
                <w:sz w:val="17"/>
                <w:szCs w:val="17"/>
                <w:lang w:eastAsia="en-US"/>
              </w:rPr>
            </w:pPr>
            <w:r w:rsidRPr="00307CF8">
              <w:rPr>
                <w:rFonts w:ascii="Calibri" w:eastAsia="Times New Roman" w:hAnsi="Calibri" w:cs="Calibri"/>
                <w:b/>
                <w:bCs/>
                <w:sz w:val="17"/>
                <w:szCs w:val="17"/>
                <w:lang w:eastAsia="en-US"/>
              </w:rPr>
              <w:t>353</w:t>
            </w:r>
          </w:p>
        </w:tc>
        <w:tc>
          <w:tcPr>
            <w:tcW w:w="798" w:type="dxa"/>
            <w:noWrap/>
            <w:vAlign w:val="bottom"/>
          </w:tcPr>
          <w:p w:rsidR="00307CF8" w:rsidRPr="00307CF8" w:rsidRDefault="00307CF8" w:rsidP="00307CF8">
            <w:pPr>
              <w:spacing w:before="120" w:line="252" w:lineRule="auto"/>
              <w:ind w:right="113"/>
              <w:jc w:val="right"/>
              <w:rPr>
                <w:rFonts w:ascii="Calibri" w:eastAsia="Times New Roman" w:hAnsi="Calibri" w:cs="Calibri"/>
                <w:b/>
                <w:bCs/>
                <w:sz w:val="17"/>
                <w:szCs w:val="17"/>
                <w:lang w:eastAsia="en-US"/>
              </w:rPr>
            </w:pPr>
            <w:r w:rsidRPr="00307CF8">
              <w:rPr>
                <w:rFonts w:ascii="Calibri" w:eastAsia="Times New Roman" w:hAnsi="Calibri" w:cs="Calibri"/>
                <w:b/>
                <w:bCs/>
                <w:sz w:val="17"/>
                <w:szCs w:val="17"/>
                <w:lang w:eastAsia="en-US"/>
              </w:rPr>
              <w:t>174</w:t>
            </w:r>
          </w:p>
        </w:tc>
        <w:tc>
          <w:tcPr>
            <w:tcW w:w="798" w:type="dxa"/>
            <w:noWrap/>
            <w:vAlign w:val="bottom"/>
          </w:tcPr>
          <w:p w:rsidR="00307CF8" w:rsidRPr="00307CF8" w:rsidRDefault="00307CF8" w:rsidP="00307CF8">
            <w:pPr>
              <w:spacing w:before="120" w:line="252" w:lineRule="auto"/>
              <w:ind w:right="113"/>
              <w:jc w:val="right"/>
              <w:rPr>
                <w:rFonts w:ascii="Calibri" w:eastAsia="Times New Roman" w:hAnsi="Calibri" w:cs="Calibri"/>
                <w:b/>
                <w:bCs/>
                <w:sz w:val="17"/>
                <w:szCs w:val="17"/>
                <w:lang w:eastAsia="en-US"/>
              </w:rPr>
            </w:pPr>
            <w:r w:rsidRPr="00307CF8">
              <w:rPr>
                <w:rFonts w:ascii="Calibri" w:eastAsia="Times New Roman" w:hAnsi="Calibri" w:cs="Calibri"/>
                <w:b/>
                <w:bCs/>
                <w:sz w:val="17"/>
                <w:szCs w:val="17"/>
                <w:lang w:eastAsia="en-US"/>
              </w:rPr>
              <w:t>163</w:t>
            </w:r>
          </w:p>
        </w:tc>
        <w:tc>
          <w:tcPr>
            <w:tcW w:w="798" w:type="dxa"/>
            <w:noWrap/>
            <w:vAlign w:val="bottom"/>
          </w:tcPr>
          <w:p w:rsidR="00307CF8" w:rsidRPr="00307CF8" w:rsidRDefault="00307CF8" w:rsidP="00307CF8">
            <w:pPr>
              <w:spacing w:before="120" w:line="252" w:lineRule="auto"/>
              <w:ind w:right="113"/>
              <w:jc w:val="right"/>
              <w:rPr>
                <w:rFonts w:ascii="Calibri" w:eastAsia="Times New Roman" w:hAnsi="Calibri" w:cs="Calibri"/>
                <w:b/>
                <w:bCs/>
                <w:sz w:val="17"/>
                <w:szCs w:val="17"/>
                <w:lang w:eastAsia="en-US"/>
              </w:rPr>
            </w:pPr>
            <w:r w:rsidRPr="00307CF8">
              <w:rPr>
                <w:rFonts w:ascii="Calibri" w:eastAsia="Times New Roman" w:hAnsi="Calibri" w:cs="Calibri"/>
                <w:b/>
                <w:bCs/>
                <w:sz w:val="17"/>
                <w:szCs w:val="17"/>
                <w:lang w:eastAsia="en-US"/>
              </w:rPr>
              <w:t>16</w:t>
            </w:r>
          </w:p>
        </w:tc>
        <w:tc>
          <w:tcPr>
            <w:tcW w:w="798" w:type="dxa"/>
            <w:noWrap/>
            <w:vAlign w:val="bottom"/>
          </w:tcPr>
          <w:p w:rsidR="00307CF8" w:rsidRPr="00307CF8" w:rsidRDefault="00307CF8" w:rsidP="00307CF8">
            <w:pPr>
              <w:spacing w:before="120" w:line="252" w:lineRule="auto"/>
              <w:ind w:right="113"/>
              <w:jc w:val="right"/>
              <w:rPr>
                <w:rFonts w:ascii="Calibri" w:eastAsia="Times New Roman" w:hAnsi="Calibri" w:cs="Calibri"/>
                <w:b/>
                <w:bCs/>
                <w:sz w:val="17"/>
                <w:szCs w:val="17"/>
                <w:lang w:eastAsia="en-US"/>
              </w:rPr>
            </w:pPr>
            <w:r w:rsidRPr="00307CF8">
              <w:rPr>
                <w:rFonts w:ascii="Calibri" w:eastAsia="Times New Roman" w:hAnsi="Calibri" w:cs="Calibri"/>
                <w:b/>
                <w:bCs/>
                <w:sz w:val="17"/>
                <w:szCs w:val="17"/>
                <w:lang w:eastAsia="en-US"/>
              </w:rPr>
              <w:t>3</w:t>
            </w:r>
          </w:p>
        </w:tc>
      </w:tr>
      <w:tr w:rsidR="00307CF8" w:rsidRPr="00307CF8">
        <w:trPr>
          <w:trHeight w:val="20"/>
          <w:jc w:val="center"/>
        </w:trPr>
        <w:tc>
          <w:tcPr>
            <w:tcW w:w="1228" w:type="dxa"/>
            <w:noWrap/>
            <w:vAlign w:val="bottom"/>
          </w:tcPr>
          <w:p w:rsidR="00307CF8" w:rsidRPr="00307CF8" w:rsidRDefault="00307CF8" w:rsidP="00307CF8">
            <w:pPr>
              <w:spacing w:before="120" w:line="252" w:lineRule="auto"/>
              <w:rPr>
                <w:rFonts w:ascii="Calibri" w:hAnsi="Calibri" w:cs="Calibri"/>
                <w:b/>
                <w:sz w:val="17"/>
                <w:szCs w:val="17"/>
                <w:lang w:eastAsia="en-US"/>
              </w:rPr>
            </w:pPr>
            <w:r w:rsidRPr="00307CF8">
              <w:rPr>
                <w:rFonts w:ascii="Calibri" w:hAnsi="Calibri" w:cs="Calibri"/>
                <w:b/>
                <w:bCs/>
                <w:sz w:val="17"/>
                <w:szCs w:val="17"/>
                <w:lang w:eastAsia="en-US"/>
              </w:rPr>
              <w:t>Magazines</w:t>
            </w:r>
          </w:p>
        </w:tc>
        <w:tc>
          <w:tcPr>
            <w:tcW w:w="1511" w:type="dxa"/>
            <w:tcBorders>
              <w:right w:val="single" w:sz="4" w:space="0" w:color="7B251F"/>
            </w:tcBorders>
            <w:noWrap/>
            <w:vAlign w:val="bottom"/>
          </w:tcPr>
          <w:p w:rsidR="00307CF8" w:rsidRPr="00307CF8" w:rsidRDefault="00307CF8" w:rsidP="00307CF8">
            <w:pPr>
              <w:spacing w:before="120" w:line="252" w:lineRule="auto"/>
              <w:rPr>
                <w:rFonts w:ascii="Calibri" w:hAnsi="Calibri" w:cs="Calibri"/>
                <w:b/>
                <w:sz w:val="17"/>
                <w:szCs w:val="17"/>
                <w:lang w:eastAsia="en-US"/>
              </w:rPr>
            </w:pPr>
          </w:p>
        </w:tc>
        <w:tc>
          <w:tcPr>
            <w:tcW w:w="798" w:type="dxa"/>
            <w:tcBorders>
              <w:left w:val="single" w:sz="4" w:space="0" w:color="7B251F"/>
            </w:tcBorders>
            <w:noWrap/>
            <w:vAlign w:val="bottom"/>
          </w:tcPr>
          <w:p w:rsidR="00307CF8" w:rsidRPr="00307CF8" w:rsidRDefault="00307CF8" w:rsidP="00307CF8">
            <w:pPr>
              <w:spacing w:before="120" w:line="252" w:lineRule="auto"/>
              <w:ind w:right="113"/>
              <w:jc w:val="right"/>
              <w:rPr>
                <w:rFonts w:ascii="Calibri" w:eastAsia="Times New Roman" w:hAnsi="Calibri" w:cs="Calibri"/>
                <w:b/>
                <w:bCs/>
                <w:sz w:val="17"/>
                <w:szCs w:val="17"/>
                <w:lang w:eastAsia="en-US"/>
              </w:rPr>
            </w:pPr>
            <w:r w:rsidRPr="00307CF8">
              <w:rPr>
                <w:rFonts w:ascii="Calibri" w:eastAsia="Times New Roman" w:hAnsi="Calibri" w:cs="Calibri"/>
                <w:b/>
                <w:bCs/>
                <w:sz w:val="17"/>
                <w:szCs w:val="17"/>
                <w:lang w:eastAsia="en-US"/>
              </w:rPr>
              <w:t>1384</w:t>
            </w:r>
          </w:p>
        </w:tc>
        <w:tc>
          <w:tcPr>
            <w:tcW w:w="798" w:type="dxa"/>
            <w:noWrap/>
            <w:vAlign w:val="bottom"/>
          </w:tcPr>
          <w:p w:rsidR="00307CF8" w:rsidRPr="00307CF8" w:rsidRDefault="00307CF8" w:rsidP="00307CF8">
            <w:pPr>
              <w:spacing w:before="120" w:line="252" w:lineRule="auto"/>
              <w:ind w:right="113"/>
              <w:jc w:val="right"/>
              <w:rPr>
                <w:rFonts w:ascii="Calibri" w:eastAsia="Times New Roman" w:hAnsi="Calibri" w:cs="Calibri"/>
                <w:b/>
                <w:bCs/>
                <w:sz w:val="17"/>
                <w:szCs w:val="17"/>
                <w:lang w:eastAsia="en-US"/>
              </w:rPr>
            </w:pPr>
            <w:r w:rsidRPr="00307CF8">
              <w:rPr>
                <w:rFonts w:ascii="Calibri" w:eastAsia="Times New Roman" w:hAnsi="Calibri" w:cs="Calibri"/>
                <w:b/>
                <w:bCs/>
                <w:sz w:val="17"/>
                <w:szCs w:val="17"/>
                <w:lang w:eastAsia="en-US"/>
              </w:rPr>
              <w:t>1095</w:t>
            </w:r>
          </w:p>
        </w:tc>
        <w:tc>
          <w:tcPr>
            <w:tcW w:w="798" w:type="dxa"/>
            <w:noWrap/>
            <w:vAlign w:val="bottom"/>
          </w:tcPr>
          <w:p w:rsidR="00307CF8" w:rsidRPr="00307CF8" w:rsidRDefault="00307CF8" w:rsidP="00307CF8">
            <w:pPr>
              <w:spacing w:before="120" w:line="252" w:lineRule="auto"/>
              <w:ind w:right="113"/>
              <w:jc w:val="right"/>
              <w:rPr>
                <w:rFonts w:ascii="Calibri" w:eastAsia="Times New Roman" w:hAnsi="Calibri" w:cs="Calibri"/>
                <w:b/>
                <w:bCs/>
                <w:sz w:val="17"/>
                <w:szCs w:val="17"/>
                <w:lang w:eastAsia="en-US"/>
              </w:rPr>
            </w:pPr>
            <w:r w:rsidRPr="00307CF8">
              <w:rPr>
                <w:rFonts w:ascii="Calibri" w:eastAsia="Times New Roman" w:hAnsi="Calibri" w:cs="Calibri"/>
                <w:b/>
                <w:bCs/>
                <w:sz w:val="17"/>
                <w:szCs w:val="17"/>
                <w:lang w:eastAsia="en-US"/>
              </w:rPr>
              <w:t>760</w:t>
            </w:r>
          </w:p>
        </w:tc>
        <w:tc>
          <w:tcPr>
            <w:tcW w:w="798" w:type="dxa"/>
            <w:noWrap/>
            <w:vAlign w:val="bottom"/>
          </w:tcPr>
          <w:p w:rsidR="00307CF8" w:rsidRPr="00307CF8" w:rsidRDefault="00307CF8" w:rsidP="00307CF8">
            <w:pPr>
              <w:spacing w:before="120" w:line="252" w:lineRule="auto"/>
              <w:ind w:right="113"/>
              <w:jc w:val="right"/>
              <w:rPr>
                <w:rFonts w:ascii="Calibri" w:eastAsia="Times New Roman" w:hAnsi="Calibri" w:cs="Calibri"/>
                <w:b/>
                <w:bCs/>
                <w:sz w:val="17"/>
                <w:szCs w:val="17"/>
                <w:lang w:eastAsia="en-US"/>
              </w:rPr>
            </w:pPr>
            <w:r w:rsidRPr="00307CF8">
              <w:rPr>
                <w:rFonts w:ascii="Calibri" w:eastAsia="Times New Roman" w:hAnsi="Calibri" w:cs="Calibri"/>
                <w:b/>
                <w:bCs/>
                <w:sz w:val="17"/>
                <w:szCs w:val="17"/>
                <w:lang w:eastAsia="en-US"/>
              </w:rPr>
              <w:t>335</w:t>
            </w:r>
          </w:p>
        </w:tc>
        <w:tc>
          <w:tcPr>
            <w:tcW w:w="798" w:type="dxa"/>
            <w:noWrap/>
            <w:vAlign w:val="bottom"/>
          </w:tcPr>
          <w:p w:rsidR="00307CF8" w:rsidRPr="00307CF8" w:rsidRDefault="00307CF8" w:rsidP="00307CF8">
            <w:pPr>
              <w:spacing w:before="120" w:line="252" w:lineRule="auto"/>
              <w:ind w:right="113"/>
              <w:jc w:val="right"/>
              <w:rPr>
                <w:rFonts w:ascii="Calibri" w:eastAsia="Times New Roman" w:hAnsi="Calibri" w:cs="Calibri"/>
                <w:b/>
                <w:bCs/>
                <w:sz w:val="17"/>
                <w:szCs w:val="17"/>
                <w:lang w:eastAsia="en-US"/>
              </w:rPr>
            </w:pPr>
            <w:r w:rsidRPr="00307CF8">
              <w:rPr>
                <w:rFonts w:ascii="Calibri" w:eastAsia="Times New Roman" w:hAnsi="Calibri" w:cs="Calibri"/>
                <w:b/>
                <w:bCs/>
                <w:sz w:val="17"/>
                <w:szCs w:val="17"/>
                <w:lang w:eastAsia="en-US"/>
              </w:rPr>
              <w:t>286</w:t>
            </w:r>
          </w:p>
        </w:tc>
        <w:tc>
          <w:tcPr>
            <w:tcW w:w="798" w:type="dxa"/>
            <w:noWrap/>
            <w:vAlign w:val="bottom"/>
          </w:tcPr>
          <w:p w:rsidR="00307CF8" w:rsidRPr="00307CF8" w:rsidRDefault="00307CF8" w:rsidP="00307CF8">
            <w:pPr>
              <w:spacing w:before="120" w:line="252" w:lineRule="auto"/>
              <w:ind w:right="113"/>
              <w:jc w:val="right"/>
              <w:rPr>
                <w:rFonts w:ascii="Calibri" w:eastAsia="Times New Roman" w:hAnsi="Calibri" w:cs="Calibri"/>
                <w:b/>
                <w:bCs/>
                <w:sz w:val="17"/>
                <w:szCs w:val="17"/>
                <w:lang w:eastAsia="en-US"/>
              </w:rPr>
            </w:pPr>
            <w:r w:rsidRPr="00307CF8">
              <w:rPr>
                <w:rFonts w:ascii="Calibri" w:eastAsia="Times New Roman" w:hAnsi="Calibri" w:cs="Calibri"/>
                <w:b/>
                <w:bCs/>
                <w:sz w:val="17"/>
                <w:szCs w:val="17"/>
                <w:lang w:eastAsia="en-US"/>
              </w:rPr>
              <w:t>128</w:t>
            </w:r>
          </w:p>
        </w:tc>
        <w:tc>
          <w:tcPr>
            <w:tcW w:w="798" w:type="dxa"/>
            <w:noWrap/>
            <w:vAlign w:val="bottom"/>
          </w:tcPr>
          <w:p w:rsidR="00307CF8" w:rsidRPr="00307CF8" w:rsidRDefault="00307CF8" w:rsidP="00307CF8">
            <w:pPr>
              <w:spacing w:before="120" w:line="252" w:lineRule="auto"/>
              <w:ind w:right="113"/>
              <w:jc w:val="right"/>
              <w:rPr>
                <w:rFonts w:ascii="Calibri" w:eastAsia="Times New Roman" w:hAnsi="Calibri" w:cs="Calibri"/>
                <w:b/>
                <w:bCs/>
                <w:sz w:val="17"/>
                <w:szCs w:val="17"/>
                <w:lang w:eastAsia="en-US"/>
              </w:rPr>
            </w:pPr>
            <w:r w:rsidRPr="00307CF8">
              <w:rPr>
                <w:rFonts w:ascii="Calibri" w:eastAsia="Times New Roman" w:hAnsi="Calibri" w:cs="Calibri"/>
                <w:b/>
                <w:bCs/>
                <w:sz w:val="17"/>
                <w:szCs w:val="17"/>
                <w:lang w:eastAsia="en-US"/>
              </w:rPr>
              <w:t>143</w:t>
            </w:r>
          </w:p>
        </w:tc>
        <w:tc>
          <w:tcPr>
            <w:tcW w:w="798" w:type="dxa"/>
            <w:noWrap/>
            <w:vAlign w:val="bottom"/>
          </w:tcPr>
          <w:p w:rsidR="00307CF8" w:rsidRPr="00307CF8" w:rsidRDefault="00307CF8" w:rsidP="00307CF8">
            <w:pPr>
              <w:spacing w:before="120" w:line="252" w:lineRule="auto"/>
              <w:ind w:right="113"/>
              <w:jc w:val="right"/>
              <w:rPr>
                <w:rFonts w:ascii="Calibri" w:eastAsia="Times New Roman" w:hAnsi="Calibri" w:cs="Calibri"/>
                <w:b/>
                <w:bCs/>
                <w:sz w:val="17"/>
                <w:szCs w:val="17"/>
                <w:lang w:eastAsia="en-US"/>
              </w:rPr>
            </w:pPr>
            <w:r w:rsidRPr="00307CF8">
              <w:rPr>
                <w:rFonts w:ascii="Calibri" w:eastAsia="Times New Roman" w:hAnsi="Calibri" w:cs="Calibri"/>
                <w:b/>
                <w:bCs/>
                <w:sz w:val="17"/>
                <w:szCs w:val="17"/>
                <w:lang w:eastAsia="en-US"/>
              </w:rPr>
              <w:t>15</w:t>
            </w:r>
          </w:p>
        </w:tc>
        <w:tc>
          <w:tcPr>
            <w:tcW w:w="798" w:type="dxa"/>
            <w:noWrap/>
            <w:vAlign w:val="bottom"/>
          </w:tcPr>
          <w:p w:rsidR="00307CF8" w:rsidRPr="00307CF8" w:rsidRDefault="00307CF8" w:rsidP="00307CF8">
            <w:pPr>
              <w:spacing w:before="120" w:line="252" w:lineRule="auto"/>
              <w:ind w:right="113"/>
              <w:jc w:val="right"/>
              <w:rPr>
                <w:rFonts w:ascii="Calibri" w:eastAsia="Times New Roman" w:hAnsi="Calibri" w:cs="Calibri"/>
                <w:b/>
                <w:bCs/>
                <w:sz w:val="17"/>
                <w:szCs w:val="17"/>
                <w:lang w:eastAsia="en-US"/>
              </w:rPr>
            </w:pPr>
            <w:r w:rsidRPr="00307CF8">
              <w:rPr>
                <w:rFonts w:ascii="Calibri" w:eastAsia="Times New Roman" w:hAnsi="Calibri" w:cs="Calibri"/>
                <w:b/>
                <w:bCs/>
                <w:sz w:val="17"/>
                <w:szCs w:val="17"/>
                <w:lang w:eastAsia="en-US"/>
              </w:rPr>
              <w:t>3</w:t>
            </w:r>
          </w:p>
        </w:tc>
      </w:tr>
      <w:tr w:rsidR="00307CF8" w:rsidRPr="00307CF8">
        <w:trPr>
          <w:trHeight w:val="20"/>
          <w:jc w:val="center"/>
        </w:trPr>
        <w:tc>
          <w:tcPr>
            <w:tcW w:w="1228" w:type="dxa"/>
            <w:noWrap/>
            <w:vAlign w:val="bottom"/>
          </w:tcPr>
          <w:p w:rsidR="00307CF8" w:rsidRPr="00307CF8" w:rsidRDefault="00307CF8" w:rsidP="00307CF8">
            <w:pPr>
              <w:spacing w:line="252" w:lineRule="auto"/>
              <w:rPr>
                <w:rFonts w:ascii="Calibri" w:hAnsi="Calibri" w:cs="Calibri"/>
                <w:sz w:val="17"/>
                <w:szCs w:val="17"/>
                <w:lang w:eastAsia="en-US"/>
              </w:rPr>
            </w:pPr>
          </w:p>
        </w:tc>
        <w:tc>
          <w:tcPr>
            <w:tcW w:w="1511" w:type="dxa"/>
            <w:tcBorders>
              <w:right w:val="single" w:sz="4" w:space="0" w:color="7B251F"/>
            </w:tcBorders>
            <w:noWrap/>
            <w:vAlign w:val="bottom"/>
          </w:tcPr>
          <w:p w:rsidR="00307CF8" w:rsidRPr="00307CF8" w:rsidRDefault="00307CF8" w:rsidP="00307CF8">
            <w:pPr>
              <w:spacing w:line="252" w:lineRule="auto"/>
              <w:rPr>
                <w:rFonts w:ascii="Calibri" w:hAnsi="Calibri" w:cs="Calibri"/>
                <w:sz w:val="17"/>
                <w:szCs w:val="17"/>
                <w:lang w:eastAsia="en-US"/>
              </w:rPr>
            </w:pPr>
            <w:r w:rsidRPr="00307CF8">
              <w:rPr>
                <w:rFonts w:ascii="Calibri" w:hAnsi="Calibri" w:cs="Calibri"/>
                <w:sz w:val="17"/>
                <w:szCs w:val="17"/>
                <w:lang w:eastAsia="en-US"/>
              </w:rPr>
              <w:t>Serbian</w:t>
            </w:r>
          </w:p>
        </w:tc>
        <w:tc>
          <w:tcPr>
            <w:tcW w:w="798" w:type="dxa"/>
            <w:tcBorders>
              <w:left w:val="single" w:sz="4" w:space="0" w:color="7B251F"/>
            </w:tcBorders>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926</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747</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536</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211</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179</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93</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74</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12</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r>
      <w:tr w:rsidR="00307CF8" w:rsidRPr="00307CF8">
        <w:trPr>
          <w:trHeight w:val="20"/>
          <w:jc w:val="center"/>
        </w:trPr>
        <w:tc>
          <w:tcPr>
            <w:tcW w:w="1228" w:type="dxa"/>
            <w:noWrap/>
            <w:vAlign w:val="bottom"/>
          </w:tcPr>
          <w:p w:rsidR="00307CF8" w:rsidRPr="00307CF8" w:rsidRDefault="00307CF8" w:rsidP="00307CF8">
            <w:pPr>
              <w:spacing w:line="252" w:lineRule="auto"/>
              <w:rPr>
                <w:rFonts w:ascii="Calibri" w:hAnsi="Calibri" w:cs="Calibri"/>
                <w:sz w:val="17"/>
                <w:szCs w:val="17"/>
                <w:lang w:eastAsia="en-US"/>
              </w:rPr>
            </w:pPr>
          </w:p>
        </w:tc>
        <w:tc>
          <w:tcPr>
            <w:tcW w:w="1511" w:type="dxa"/>
            <w:tcBorders>
              <w:right w:val="single" w:sz="4" w:space="0" w:color="7B251F"/>
            </w:tcBorders>
            <w:noWrap/>
            <w:vAlign w:val="bottom"/>
          </w:tcPr>
          <w:p w:rsidR="00307CF8" w:rsidRPr="00307CF8" w:rsidRDefault="00307CF8" w:rsidP="00307CF8">
            <w:pPr>
              <w:spacing w:line="252" w:lineRule="auto"/>
              <w:rPr>
                <w:rFonts w:ascii="Calibri" w:hAnsi="Calibri" w:cs="Calibri"/>
                <w:sz w:val="17"/>
                <w:szCs w:val="17"/>
                <w:lang w:eastAsia="en-US"/>
              </w:rPr>
            </w:pPr>
            <w:r w:rsidRPr="00307CF8">
              <w:rPr>
                <w:rFonts w:ascii="Calibri" w:hAnsi="Calibri" w:cs="Calibri"/>
                <w:sz w:val="17"/>
                <w:szCs w:val="17"/>
                <w:lang w:eastAsia="en-US"/>
              </w:rPr>
              <w:t>English</w:t>
            </w:r>
          </w:p>
        </w:tc>
        <w:tc>
          <w:tcPr>
            <w:tcW w:w="798" w:type="dxa"/>
            <w:tcBorders>
              <w:left w:val="single" w:sz="4" w:space="0" w:color="7B251F"/>
            </w:tcBorders>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204</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134</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98</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36</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69</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20</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48</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1</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1</w:t>
            </w:r>
          </w:p>
        </w:tc>
      </w:tr>
      <w:tr w:rsidR="00307CF8" w:rsidRPr="00307CF8">
        <w:trPr>
          <w:trHeight w:val="20"/>
          <w:jc w:val="center"/>
        </w:trPr>
        <w:tc>
          <w:tcPr>
            <w:tcW w:w="1228" w:type="dxa"/>
            <w:noWrap/>
            <w:vAlign w:val="bottom"/>
          </w:tcPr>
          <w:p w:rsidR="00307CF8" w:rsidRPr="00307CF8" w:rsidRDefault="00307CF8" w:rsidP="00307CF8">
            <w:pPr>
              <w:spacing w:line="252" w:lineRule="auto"/>
              <w:rPr>
                <w:rFonts w:ascii="Calibri" w:hAnsi="Calibri" w:cs="Calibri"/>
                <w:sz w:val="17"/>
                <w:szCs w:val="17"/>
                <w:lang w:eastAsia="en-US"/>
              </w:rPr>
            </w:pPr>
          </w:p>
        </w:tc>
        <w:tc>
          <w:tcPr>
            <w:tcW w:w="1511" w:type="dxa"/>
            <w:tcBorders>
              <w:right w:val="single" w:sz="4" w:space="0" w:color="7B251F"/>
            </w:tcBorders>
            <w:noWrap/>
            <w:vAlign w:val="bottom"/>
          </w:tcPr>
          <w:p w:rsidR="00307CF8" w:rsidRPr="00307CF8" w:rsidRDefault="00307CF8" w:rsidP="00307CF8">
            <w:pPr>
              <w:spacing w:line="252" w:lineRule="auto"/>
              <w:rPr>
                <w:rFonts w:ascii="Calibri" w:hAnsi="Calibri" w:cs="Calibri"/>
                <w:sz w:val="17"/>
                <w:szCs w:val="17"/>
                <w:lang w:eastAsia="en-US"/>
              </w:rPr>
            </w:pPr>
            <w:r w:rsidRPr="00307CF8">
              <w:rPr>
                <w:rFonts w:ascii="Calibri" w:hAnsi="Calibri" w:cs="Calibri"/>
                <w:sz w:val="17"/>
                <w:szCs w:val="17"/>
                <w:lang w:eastAsia="en-US"/>
              </w:rPr>
              <w:t>Hungarian</w:t>
            </w:r>
          </w:p>
        </w:tc>
        <w:tc>
          <w:tcPr>
            <w:tcW w:w="798" w:type="dxa"/>
            <w:tcBorders>
              <w:left w:val="single" w:sz="4" w:space="0" w:color="7B251F"/>
            </w:tcBorders>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18</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17</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17</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1</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1</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r>
      <w:tr w:rsidR="00307CF8" w:rsidRPr="00307CF8">
        <w:trPr>
          <w:trHeight w:val="20"/>
          <w:jc w:val="center"/>
        </w:trPr>
        <w:tc>
          <w:tcPr>
            <w:tcW w:w="1228" w:type="dxa"/>
            <w:noWrap/>
            <w:vAlign w:val="bottom"/>
          </w:tcPr>
          <w:p w:rsidR="00307CF8" w:rsidRPr="00307CF8" w:rsidRDefault="00307CF8" w:rsidP="00307CF8">
            <w:pPr>
              <w:spacing w:line="252" w:lineRule="auto"/>
              <w:rPr>
                <w:rFonts w:ascii="Calibri" w:hAnsi="Calibri" w:cs="Calibri"/>
                <w:sz w:val="17"/>
                <w:szCs w:val="17"/>
                <w:lang w:eastAsia="en-US"/>
              </w:rPr>
            </w:pPr>
          </w:p>
        </w:tc>
        <w:tc>
          <w:tcPr>
            <w:tcW w:w="1511" w:type="dxa"/>
            <w:tcBorders>
              <w:right w:val="single" w:sz="4" w:space="0" w:color="7B251F"/>
            </w:tcBorders>
            <w:noWrap/>
            <w:vAlign w:val="bottom"/>
          </w:tcPr>
          <w:p w:rsidR="00307CF8" w:rsidRPr="00307CF8" w:rsidRDefault="00307CF8" w:rsidP="00307CF8">
            <w:pPr>
              <w:spacing w:line="252" w:lineRule="auto"/>
              <w:rPr>
                <w:rFonts w:ascii="Calibri" w:hAnsi="Calibri" w:cs="Calibri"/>
                <w:sz w:val="17"/>
                <w:szCs w:val="17"/>
                <w:lang w:eastAsia="en-US"/>
              </w:rPr>
            </w:pPr>
            <w:r w:rsidRPr="00307CF8">
              <w:rPr>
                <w:rFonts w:ascii="Calibri" w:hAnsi="Calibri" w:cs="Calibri"/>
                <w:sz w:val="17"/>
                <w:szCs w:val="17"/>
                <w:lang w:eastAsia="en-US"/>
              </w:rPr>
              <w:t>Croatian</w:t>
            </w:r>
          </w:p>
        </w:tc>
        <w:tc>
          <w:tcPr>
            <w:tcW w:w="798" w:type="dxa"/>
            <w:tcBorders>
              <w:left w:val="single" w:sz="4" w:space="0" w:color="7B251F"/>
            </w:tcBorders>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9</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9</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1</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8</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r>
      <w:tr w:rsidR="00307CF8" w:rsidRPr="00307CF8">
        <w:trPr>
          <w:trHeight w:val="20"/>
          <w:jc w:val="center"/>
        </w:trPr>
        <w:tc>
          <w:tcPr>
            <w:tcW w:w="1228" w:type="dxa"/>
            <w:noWrap/>
            <w:vAlign w:val="bottom"/>
          </w:tcPr>
          <w:p w:rsidR="00307CF8" w:rsidRPr="00307CF8" w:rsidRDefault="00307CF8" w:rsidP="00307CF8">
            <w:pPr>
              <w:spacing w:line="252" w:lineRule="auto"/>
              <w:rPr>
                <w:rFonts w:ascii="Calibri" w:hAnsi="Calibri" w:cs="Calibri"/>
                <w:sz w:val="17"/>
                <w:szCs w:val="17"/>
                <w:lang w:eastAsia="en-US"/>
              </w:rPr>
            </w:pPr>
          </w:p>
        </w:tc>
        <w:tc>
          <w:tcPr>
            <w:tcW w:w="1511" w:type="dxa"/>
            <w:tcBorders>
              <w:right w:val="single" w:sz="4" w:space="0" w:color="7B251F"/>
            </w:tcBorders>
            <w:noWrap/>
            <w:vAlign w:val="bottom"/>
          </w:tcPr>
          <w:p w:rsidR="00307CF8" w:rsidRPr="00307CF8" w:rsidRDefault="00307CF8" w:rsidP="00307CF8">
            <w:pPr>
              <w:spacing w:line="252" w:lineRule="auto"/>
              <w:rPr>
                <w:rFonts w:ascii="Calibri" w:hAnsi="Calibri" w:cs="Calibri"/>
                <w:sz w:val="17"/>
                <w:szCs w:val="17"/>
                <w:lang w:eastAsia="en-US"/>
              </w:rPr>
            </w:pPr>
            <w:r w:rsidRPr="00307CF8">
              <w:rPr>
                <w:rFonts w:ascii="Calibri" w:hAnsi="Calibri" w:cs="Calibri"/>
                <w:sz w:val="17"/>
                <w:szCs w:val="17"/>
                <w:lang w:eastAsia="en-US"/>
              </w:rPr>
              <w:t>Slovakian</w:t>
            </w:r>
          </w:p>
        </w:tc>
        <w:tc>
          <w:tcPr>
            <w:tcW w:w="798" w:type="dxa"/>
            <w:tcBorders>
              <w:left w:val="single" w:sz="4" w:space="0" w:color="7B251F"/>
            </w:tcBorders>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7</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7</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7</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r>
      <w:tr w:rsidR="00307CF8" w:rsidRPr="00307CF8">
        <w:trPr>
          <w:trHeight w:val="20"/>
          <w:jc w:val="center"/>
        </w:trPr>
        <w:tc>
          <w:tcPr>
            <w:tcW w:w="1228" w:type="dxa"/>
            <w:noWrap/>
            <w:vAlign w:val="bottom"/>
          </w:tcPr>
          <w:p w:rsidR="00307CF8" w:rsidRPr="00307CF8" w:rsidRDefault="00307CF8" w:rsidP="00307CF8">
            <w:pPr>
              <w:spacing w:line="252" w:lineRule="auto"/>
              <w:rPr>
                <w:rFonts w:ascii="Calibri" w:hAnsi="Calibri" w:cs="Calibri"/>
                <w:sz w:val="17"/>
                <w:szCs w:val="17"/>
                <w:lang w:eastAsia="en-US"/>
              </w:rPr>
            </w:pPr>
          </w:p>
        </w:tc>
        <w:tc>
          <w:tcPr>
            <w:tcW w:w="1511" w:type="dxa"/>
            <w:tcBorders>
              <w:right w:val="single" w:sz="4" w:space="0" w:color="7B251F"/>
            </w:tcBorders>
            <w:noWrap/>
            <w:vAlign w:val="bottom"/>
          </w:tcPr>
          <w:p w:rsidR="00307CF8" w:rsidRPr="00307CF8" w:rsidRDefault="00307CF8" w:rsidP="00307CF8">
            <w:pPr>
              <w:spacing w:line="252" w:lineRule="auto"/>
              <w:rPr>
                <w:rFonts w:ascii="Calibri" w:hAnsi="Calibri" w:cs="Calibri"/>
                <w:sz w:val="17"/>
                <w:szCs w:val="17"/>
                <w:lang w:eastAsia="en-US"/>
              </w:rPr>
            </w:pPr>
            <w:r w:rsidRPr="00307CF8">
              <w:rPr>
                <w:rFonts w:ascii="Calibri" w:hAnsi="Calibri" w:cs="Calibri"/>
                <w:sz w:val="17"/>
                <w:szCs w:val="17"/>
                <w:lang w:eastAsia="en-US"/>
              </w:rPr>
              <w:t>Romanian</w:t>
            </w:r>
          </w:p>
        </w:tc>
        <w:tc>
          <w:tcPr>
            <w:tcW w:w="798" w:type="dxa"/>
            <w:tcBorders>
              <w:left w:val="single" w:sz="4" w:space="0" w:color="7B251F"/>
            </w:tcBorders>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6</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6</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6</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r>
      <w:tr w:rsidR="00307CF8" w:rsidRPr="00307CF8">
        <w:trPr>
          <w:trHeight w:val="20"/>
          <w:jc w:val="center"/>
        </w:trPr>
        <w:tc>
          <w:tcPr>
            <w:tcW w:w="1228" w:type="dxa"/>
            <w:noWrap/>
            <w:vAlign w:val="bottom"/>
          </w:tcPr>
          <w:p w:rsidR="00307CF8" w:rsidRPr="00307CF8" w:rsidRDefault="00307CF8" w:rsidP="00307CF8">
            <w:pPr>
              <w:spacing w:line="252" w:lineRule="auto"/>
              <w:rPr>
                <w:rFonts w:ascii="Calibri" w:hAnsi="Calibri" w:cs="Calibri"/>
                <w:sz w:val="17"/>
                <w:szCs w:val="17"/>
                <w:lang w:eastAsia="en-US"/>
              </w:rPr>
            </w:pPr>
          </w:p>
        </w:tc>
        <w:tc>
          <w:tcPr>
            <w:tcW w:w="1511" w:type="dxa"/>
            <w:tcBorders>
              <w:right w:val="single" w:sz="4" w:space="0" w:color="7B251F"/>
            </w:tcBorders>
            <w:noWrap/>
            <w:vAlign w:val="bottom"/>
          </w:tcPr>
          <w:p w:rsidR="00307CF8" w:rsidRPr="00307CF8" w:rsidRDefault="00307CF8" w:rsidP="00307CF8">
            <w:pPr>
              <w:spacing w:line="252" w:lineRule="auto"/>
              <w:rPr>
                <w:rFonts w:ascii="Calibri" w:hAnsi="Calibri" w:cs="Calibri"/>
                <w:sz w:val="17"/>
                <w:szCs w:val="17"/>
                <w:lang w:eastAsia="en-US"/>
              </w:rPr>
            </w:pPr>
            <w:r w:rsidRPr="00307CF8">
              <w:rPr>
                <w:rFonts w:ascii="Calibri" w:hAnsi="Calibri" w:cs="Calibri"/>
                <w:sz w:val="17"/>
                <w:szCs w:val="17"/>
                <w:lang w:eastAsia="en-US"/>
              </w:rPr>
              <w:t>Russian</w:t>
            </w:r>
          </w:p>
        </w:tc>
        <w:tc>
          <w:tcPr>
            <w:tcW w:w="798" w:type="dxa"/>
            <w:tcBorders>
              <w:left w:val="single" w:sz="4" w:space="0" w:color="7B251F"/>
            </w:tcBorders>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4</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4</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3</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1</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r>
      <w:tr w:rsidR="00307CF8" w:rsidRPr="00307CF8">
        <w:trPr>
          <w:trHeight w:val="20"/>
          <w:jc w:val="center"/>
        </w:trPr>
        <w:tc>
          <w:tcPr>
            <w:tcW w:w="1228" w:type="dxa"/>
            <w:noWrap/>
            <w:vAlign w:val="bottom"/>
          </w:tcPr>
          <w:p w:rsidR="00307CF8" w:rsidRPr="00307CF8" w:rsidRDefault="00307CF8" w:rsidP="00307CF8">
            <w:pPr>
              <w:spacing w:line="252" w:lineRule="auto"/>
              <w:rPr>
                <w:rFonts w:ascii="Calibri" w:hAnsi="Calibri" w:cs="Calibri"/>
                <w:sz w:val="17"/>
                <w:szCs w:val="17"/>
                <w:lang w:eastAsia="en-US"/>
              </w:rPr>
            </w:pPr>
          </w:p>
        </w:tc>
        <w:tc>
          <w:tcPr>
            <w:tcW w:w="1511" w:type="dxa"/>
            <w:tcBorders>
              <w:right w:val="single" w:sz="4" w:space="0" w:color="7B251F"/>
            </w:tcBorders>
            <w:noWrap/>
            <w:vAlign w:val="bottom"/>
          </w:tcPr>
          <w:p w:rsidR="00307CF8" w:rsidRPr="00307CF8" w:rsidRDefault="00307CF8" w:rsidP="00307CF8">
            <w:pPr>
              <w:spacing w:line="252" w:lineRule="auto"/>
              <w:rPr>
                <w:rFonts w:ascii="Calibri" w:hAnsi="Calibri" w:cs="Calibri"/>
                <w:sz w:val="17"/>
                <w:szCs w:val="17"/>
                <w:lang w:eastAsia="en-US"/>
              </w:rPr>
            </w:pPr>
            <w:r w:rsidRPr="00307CF8">
              <w:rPr>
                <w:rFonts w:ascii="Calibri" w:hAnsi="Calibri" w:cs="Calibri"/>
                <w:sz w:val="17"/>
                <w:szCs w:val="17"/>
                <w:lang w:eastAsia="en-US"/>
              </w:rPr>
              <w:t>Macedonian</w:t>
            </w:r>
          </w:p>
        </w:tc>
        <w:tc>
          <w:tcPr>
            <w:tcW w:w="798" w:type="dxa"/>
            <w:tcBorders>
              <w:left w:val="single" w:sz="4" w:space="0" w:color="7B251F"/>
            </w:tcBorders>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2</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2</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2</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r>
      <w:tr w:rsidR="00307CF8" w:rsidRPr="00307CF8">
        <w:trPr>
          <w:trHeight w:val="20"/>
          <w:jc w:val="center"/>
        </w:trPr>
        <w:tc>
          <w:tcPr>
            <w:tcW w:w="1228" w:type="dxa"/>
            <w:noWrap/>
            <w:vAlign w:val="bottom"/>
          </w:tcPr>
          <w:p w:rsidR="00307CF8" w:rsidRPr="00307CF8" w:rsidRDefault="00307CF8" w:rsidP="00307CF8">
            <w:pPr>
              <w:spacing w:line="252" w:lineRule="auto"/>
              <w:rPr>
                <w:rFonts w:ascii="Calibri" w:hAnsi="Calibri" w:cs="Calibri"/>
                <w:sz w:val="17"/>
                <w:szCs w:val="17"/>
                <w:lang w:eastAsia="en-US"/>
              </w:rPr>
            </w:pPr>
          </w:p>
        </w:tc>
        <w:tc>
          <w:tcPr>
            <w:tcW w:w="1511" w:type="dxa"/>
            <w:tcBorders>
              <w:right w:val="single" w:sz="4" w:space="0" w:color="7B251F"/>
            </w:tcBorders>
            <w:noWrap/>
            <w:vAlign w:val="bottom"/>
          </w:tcPr>
          <w:p w:rsidR="00307CF8" w:rsidRPr="00307CF8" w:rsidRDefault="00307CF8" w:rsidP="00307CF8">
            <w:pPr>
              <w:spacing w:line="252" w:lineRule="auto"/>
              <w:rPr>
                <w:rFonts w:ascii="Calibri" w:hAnsi="Calibri" w:cs="Calibri"/>
                <w:sz w:val="17"/>
                <w:szCs w:val="17"/>
                <w:lang w:eastAsia="en-US"/>
              </w:rPr>
            </w:pPr>
            <w:r w:rsidRPr="00307CF8">
              <w:rPr>
                <w:rFonts w:ascii="Calibri" w:hAnsi="Calibri" w:cs="Calibri"/>
                <w:sz w:val="17"/>
                <w:szCs w:val="17"/>
                <w:lang w:eastAsia="en-US"/>
              </w:rPr>
              <w:t>German</w:t>
            </w:r>
          </w:p>
        </w:tc>
        <w:tc>
          <w:tcPr>
            <w:tcW w:w="798" w:type="dxa"/>
            <w:tcBorders>
              <w:left w:val="single" w:sz="4" w:space="0" w:color="7B251F"/>
            </w:tcBorders>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1</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1</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1</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r>
      <w:tr w:rsidR="00307CF8" w:rsidRPr="00307CF8">
        <w:trPr>
          <w:trHeight w:val="20"/>
          <w:jc w:val="center"/>
        </w:trPr>
        <w:tc>
          <w:tcPr>
            <w:tcW w:w="1228" w:type="dxa"/>
            <w:noWrap/>
            <w:vAlign w:val="bottom"/>
          </w:tcPr>
          <w:p w:rsidR="00307CF8" w:rsidRPr="00307CF8" w:rsidRDefault="00307CF8" w:rsidP="00307CF8">
            <w:pPr>
              <w:spacing w:line="252" w:lineRule="auto"/>
              <w:rPr>
                <w:rFonts w:ascii="Calibri" w:hAnsi="Calibri" w:cs="Calibri"/>
                <w:sz w:val="17"/>
                <w:szCs w:val="17"/>
                <w:lang w:eastAsia="en-US"/>
              </w:rPr>
            </w:pPr>
          </w:p>
        </w:tc>
        <w:tc>
          <w:tcPr>
            <w:tcW w:w="1511" w:type="dxa"/>
            <w:tcBorders>
              <w:right w:val="single" w:sz="4" w:space="0" w:color="7B251F"/>
            </w:tcBorders>
            <w:noWrap/>
            <w:vAlign w:val="bottom"/>
          </w:tcPr>
          <w:p w:rsidR="00307CF8" w:rsidRPr="00307CF8" w:rsidRDefault="00307CF8" w:rsidP="00307CF8">
            <w:pPr>
              <w:spacing w:line="252" w:lineRule="auto"/>
              <w:rPr>
                <w:rFonts w:ascii="Calibri" w:hAnsi="Calibri" w:cs="Calibri"/>
                <w:sz w:val="17"/>
                <w:szCs w:val="17"/>
                <w:lang w:eastAsia="en-US"/>
              </w:rPr>
            </w:pPr>
            <w:r w:rsidRPr="00307CF8">
              <w:rPr>
                <w:rFonts w:ascii="Calibri" w:hAnsi="Calibri" w:cs="Calibri"/>
                <w:sz w:val="17"/>
                <w:szCs w:val="17"/>
                <w:lang w:eastAsia="en-US"/>
              </w:rPr>
              <w:t>Serbian-English</w:t>
            </w:r>
          </w:p>
        </w:tc>
        <w:tc>
          <w:tcPr>
            <w:tcW w:w="798" w:type="dxa"/>
            <w:tcBorders>
              <w:left w:val="single" w:sz="4" w:space="0" w:color="7B251F"/>
            </w:tcBorders>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153</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122</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94</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28</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30</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12</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16</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2</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1</w:t>
            </w:r>
          </w:p>
        </w:tc>
      </w:tr>
      <w:tr w:rsidR="00307CF8" w:rsidRPr="00307CF8">
        <w:trPr>
          <w:trHeight w:val="20"/>
          <w:jc w:val="center"/>
        </w:trPr>
        <w:tc>
          <w:tcPr>
            <w:tcW w:w="1228" w:type="dxa"/>
            <w:noWrap/>
            <w:vAlign w:val="bottom"/>
          </w:tcPr>
          <w:p w:rsidR="00307CF8" w:rsidRPr="00307CF8" w:rsidRDefault="00307CF8" w:rsidP="00307CF8">
            <w:pPr>
              <w:spacing w:line="252" w:lineRule="auto"/>
              <w:rPr>
                <w:rFonts w:ascii="Calibri" w:hAnsi="Calibri" w:cs="Calibri"/>
                <w:sz w:val="17"/>
                <w:szCs w:val="17"/>
                <w:lang w:eastAsia="en-US"/>
              </w:rPr>
            </w:pPr>
          </w:p>
        </w:tc>
        <w:tc>
          <w:tcPr>
            <w:tcW w:w="1511" w:type="dxa"/>
            <w:tcBorders>
              <w:right w:val="single" w:sz="4" w:space="0" w:color="7B251F"/>
            </w:tcBorders>
            <w:noWrap/>
            <w:vAlign w:val="bottom"/>
          </w:tcPr>
          <w:p w:rsidR="00307CF8" w:rsidRPr="00307CF8" w:rsidRDefault="00307CF8" w:rsidP="00307CF8">
            <w:pPr>
              <w:spacing w:line="252" w:lineRule="auto"/>
              <w:rPr>
                <w:rFonts w:ascii="Calibri" w:hAnsi="Calibri" w:cs="Calibri"/>
                <w:sz w:val="17"/>
                <w:szCs w:val="17"/>
                <w:lang w:eastAsia="en-US"/>
              </w:rPr>
            </w:pPr>
            <w:r w:rsidRPr="00307CF8">
              <w:rPr>
                <w:rFonts w:ascii="Calibri" w:hAnsi="Calibri" w:cs="Calibri"/>
                <w:sz w:val="17"/>
                <w:szCs w:val="17"/>
                <w:lang w:eastAsia="en-US"/>
              </w:rPr>
              <w:t>Serbian-Hungarian</w:t>
            </w:r>
          </w:p>
        </w:tc>
        <w:tc>
          <w:tcPr>
            <w:tcW w:w="798" w:type="dxa"/>
            <w:tcBorders>
              <w:left w:val="single" w:sz="4" w:space="0" w:color="7B251F"/>
            </w:tcBorders>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5</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5</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1</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4</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r>
      <w:tr w:rsidR="00307CF8" w:rsidRPr="00307CF8">
        <w:trPr>
          <w:trHeight w:val="20"/>
          <w:jc w:val="center"/>
        </w:trPr>
        <w:tc>
          <w:tcPr>
            <w:tcW w:w="1228" w:type="dxa"/>
            <w:noWrap/>
            <w:vAlign w:val="bottom"/>
          </w:tcPr>
          <w:p w:rsidR="00307CF8" w:rsidRPr="00307CF8" w:rsidRDefault="00307CF8" w:rsidP="00307CF8">
            <w:pPr>
              <w:spacing w:line="252" w:lineRule="auto"/>
              <w:rPr>
                <w:rFonts w:ascii="Calibri" w:hAnsi="Calibri" w:cs="Calibri"/>
                <w:sz w:val="17"/>
                <w:szCs w:val="17"/>
                <w:lang w:eastAsia="en-US"/>
              </w:rPr>
            </w:pPr>
          </w:p>
        </w:tc>
        <w:tc>
          <w:tcPr>
            <w:tcW w:w="1511" w:type="dxa"/>
            <w:tcBorders>
              <w:right w:val="single" w:sz="4" w:space="0" w:color="7B251F"/>
            </w:tcBorders>
            <w:noWrap/>
            <w:vAlign w:val="bottom"/>
          </w:tcPr>
          <w:p w:rsidR="00307CF8" w:rsidRPr="00307CF8" w:rsidRDefault="00307CF8" w:rsidP="00307CF8">
            <w:pPr>
              <w:spacing w:line="252" w:lineRule="auto"/>
              <w:rPr>
                <w:rFonts w:ascii="Calibri" w:hAnsi="Calibri" w:cs="Calibri"/>
                <w:sz w:val="17"/>
                <w:szCs w:val="17"/>
                <w:lang w:eastAsia="en-US"/>
              </w:rPr>
            </w:pPr>
            <w:r w:rsidRPr="00307CF8">
              <w:rPr>
                <w:rFonts w:ascii="Calibri" w:hAnsi="Calibri" w:cs="Calibri"/>
                <w:sz w:val="17"/>
                <w:szCs w:val="17"/>
                <w:lang w:eastAsia="en-US"/>
              </w:rPr>
              <w:t>Serbian-German</w:t>
            </w:r>
          </w:p>
        </w:tc>
        <w:tc>
          <w:tcPr>
            <w:tcW w:w="798" w:type="dxa"/>
            <w:tcBorders>
              <w:left w:val="single" w:sz="4" w:space="0" w:color="7B251F"/>
            </w:tcBorders>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1</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1</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1</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r>
      <w:tr w:rsidR="00307CF8" w:rsidRPr="00307CF8">
        <w:trPr>
          <w:trHeight w:val="20"/>
          <w:jc w:val="center"/>
        </w:trPr>
        <w:tc>
          <w:tcPr>
            <w:tcW w:w="1228" w:type="dxa"/>
            <w:noWrap/>
            <w:vAlign w:val="bottom"/>
          </w:tcPr>
          <w:p w:rsidR="00307CF8" w:rsidRPr="00307CF8" w:rsidRDefault="00307CF8" w:rsidP="00307CF8">
            <w:pPr>
              <w:spacing w:line="252" w:lineRule="auto"/>
              <w:rPr>
                <w:rFonts w:ascii="Calibri" w:hAnsi="Calibri" w:cs="Calibri"/>
                <w:sz w:val="17"/>
                <w:szCs w:val="17"/>
                <w:lang w:eastAsia="en-US"/>
              </w:rPr>
            </w:pPr>
          </w:p>
        </w:tc>
        <w:tc>
          <w:tcPr>
            <w:tcW w:w="1511" w:type="dxa"/>
            <w:tcBorders>
              <w:right w:val="single" w:sz="4" w:space="0" w:color="7B251F"/>
            </w:tcBorders>
            <w:noWrap/>
            <w:vAlign w:val="bottom"/>
          </w:tcPr>
          <w:p w:rsidR="00307CF8" w:rsidRPr="00307CF8" w:rsidRDefault="00307CF8" w:rsidP="00307CF8">
            <w:pPr>
              <w:spacing w:line="252" w:lineRule="auto"/>
              <w:rPr>
                <w:rFonts w:ascii="Calibri" w:hAnsi="Calibri" w:cs="Calibri"/>
                <w:sz w:val="17"/>
                <w:szCs w:val="17"/>
                <w:lang w:eastAsia="en-US"/>
              </w:rPr>
            </w:pPr>
            <w:r w:rsidRPr="00307CF8">
              <w:rPr>
                <w:rFonts w:ascii="Calibri" w:hAnsi="Calibri" w:cs="Calibri"/>
                <w:sz w:val="17"/>
                <w:szCs w:val="17"/>
                <w:lang w:eastAsia="en-US"/>
              </w:rPr>
              <w:t>Serbian-Romanian</w:t>
            </w:r>
          </w:p>
        </w:tc>
        <w:tc>
          <w:tcPr>
            <w:tcW w:w="798" w:type="dxa"/>
            <w:tcBorders>
              <w:left w:val="single" w:sz="4" w:space="0" w:color="7B251F"/>
            </w:tcBorders>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1</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1</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1</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r>
      <w:tr w:rsidR="00307CF8" w:rsidRPr="00307CF8">
        <w:trPr>
          <w:trHeight w:val="20"/>
          <w:jc w:val="center"/>
        </w:trPr>
        <w:tc>
          <w:tcPr>
            <w:tcW w:w="1228" w:type="dxa"/>
            <w:noWrap/>
            <w:vAlign w:val="bottom"/>
          </w:tcPr>
          <w:p w:rsidR="00307CF8" w:rsidRPr="00307CF8" w:rsidRDefault="00307CF8" w:rsidP="00307CF8">
            <w:pPr>
              <w:spacing w:line="252" w:lineRule="auto"/>
              <w:rPr>
                <w:rFonts w:ascii="Calibri" w:hAnsi="Calibri" w:cs="Calibri"/>
                <w:sz w:val="17"/>
                <w:szCs w:val="17"/>
                <w:lang w:eastAsia="en-US"/>
              </w:rPr>
            </w:pPr>
          </w:p>
        </w:tc>
        <w:tc>
          <w:tcPr>
            <w:tcW w:w="1511" w:type="dxa"/>
            <w:tcBorders>
              <w:right w:val="single" w:sz="4" w:space="0" w:color="7B251F"/>
            </w:tcBorders>
            <w:noWrap/>
            <w:vAlign w:val="bottom"/>
          </w:tcPr>
          <w:p w:rsidR="00307CF8" w:rsidRPr="00307CF8" w:rsidRDefault="00307CF8" w:rsidP="00307CF8">
            <w:pPr>
              <w:spacing w:line="252" w:lineRule="auto"/>
              <w:rPr>
                <w:rFonts w:ascii="Calibri" w:hAnsi="Calibri" w:cs="Calibri"/>
                <w:sz w:val="17"/>
                <w:szCs w:val="17"/>
                <w:lang w:eastAsia="en-US"/>
              </w:rPr>
            </w:pPr>
            <w:r w:rsidRPr="00307CF8">
              <w:rPr>
                <w:rFonts w:ascii="Calibri" w:hAnsi="Calibri" w:cs="Calibri"/>
                <w:sz w:val="17"/>
                <w:szCs w:val="17"/>
                <w:lang w:eastAsia="en-US"/>
              </w:rPr>
              <w:t>Serbian-Russian</w:t>
            </w:r>
          </w:p>
        </w:tc>
        <w:tc>
          <w:tcPr>
            <w:tcW w:w="798" w:type="dxa"/>
            <w:tcBorders>
              <w:left w:val="single" w:sz="4" w:space="0" w:color="7B251F"/>
            </w:tcBorders>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1</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1</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1</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r>
      <w:tr w:rsidR="00307CF8" w:rsidRPr="00307CF8">
        <w:trPr>
          <w:trHeight w:val="20"/>
          <w:jc w:val="center"/>
        </w:trPr>
        <w:tc>
          <w:tcPr>
            <w:tcW w:w="1228" w:type="dxa"/>
            <w:noWrap/>
            <w:vAlign w:val="bottom"/>
          </w:tcPr>
          <w:p w:rsidR="00307CF8" w:rsidRPr="00307CF8" w:rsidRDefault="00307CF8" w:rsidP="00307CF8">
            <w:pPr>
              <w:spacing w:line="252" w:lineRule="auto"/>
              <w:rPr>
                <w:rFonts w:ascii="Calibri" w:hAnsi="Calibri" w:cs="Calibri"/>
                <w:sz w:val="17"/>
                <w:szCs w:val="17"/>
                <w:lang w:eastAsia="en-US"/>
              </w:rPr>
            </w:pPr>
          </w:p>
        </w:tc>
        <w:tc>
          <w:tcPr>
            <w:tcW w:w="1511" w:type="dxa"/>
            <w:tcBorders>
              <w:right w:val="single" w:sz="4" w:space="0" w:color="7B251F"/>
            </w:tcBorders>
            <w:noWrap/>
            <w:vAlign w:val="bottom"/>
          </w:tcPr>
          <w:p w:rsidR="00307CF8" w:rsidRPr="00307CF8" w:rsidRDefault="00307CF8" w:rsidP="00307CF8">
            <w:pPr>
              <w:spacing w:line="252" w:lineRule="auto"/>
              <w:rPr>
                <w:rFonts w:ascii="Calibri" w:hAnsi="Calibri" w:cs="Calibri"/>
                <w:sz w:val="17"/>
                <w:szCs w:val="17"/>
                <w:lang w:eastAsia="en-US"/>
              </w:rPr>
            </w:pPr>
            <w:r w:rsidRPr="00307CF8">
              <w:rPr>
                <w:rFonts w:ascii="Calibri" w:hAnsi="Calibri" w:cs="Calibri"/>
                <w:sz w:val="17"/>
                <w:szCs w:val="17"/>
                <w:lang w:eastAsia="en-US"/>
              </w:rPr>
              <w:t>Several languages</w:t>
            </w:r>
          </w:p>
        </w:tc>
        <w:tc>
          <w:tcPr>
            <w:tcW w:w="798" w:type="dxa"/>
            <w:tcBorders>
              <w:left w:val="single" w:sz="4" w:space="0" w:color="7B251F"/>
            </w:tcBorders>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43</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35</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25</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10</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7</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2</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5</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1</w:t>
            </w:r>
          </w:p>
        </w:tc>
      </w:tr>
      <w:tr w:rsidR="00307CF8" w:rsidRPr="00307CF8">
        <w:trPr>
          <w:trHeight w:val="20"/>
          <w:jc w:val="center"/>
        </w:trPr>
        <w:tc>
          <w:tcPr>
            <w:tcW w:w="1228" w:type="dxa"/>
            <w:noWrap/>
            <w:vAlign w:val="bottom"/>
          </w:tcPr>
          <w:p w:rsidR="00307CF8" w:rsidRPr="00307CF8" w:rsidRDefault="00307CF8" w:rsidP="00307CF8">
            <w:pPr>
              <w:spacing w:line="252" w:lineRule="auto"/>
              <w:rPr>
                <w:rFonts w:ascii="Calibri" w:hAnsi="Calibri" w:cs="Calibri"/>
                <w:sz w:val="17"/>
                <w:szCs w:val="17"/>
                <w:lang w:eastAsia="en-US"/>
              </w:rPr>
            </w:pPr>
          </w:p>
        </w:tc>
        <w:tc>
          <w:tcPr>
            <w:tcW w:w="1511" w:type="dxa"/>
            <w:tcBorders>
              <w:right w:val="single" w:sz="4" w:space="0" w:color="7B251F"/>
            </w:tcBorders>
            <w:noWrap/>
            <w:vAlign w:val="bottom"/>
          </w:tcPr>
          <w:p w:rsidR="00307CF8" w:rsidRPr="00307CF8" w:rsidRDefault="00307CF8" w:rsidP="00307CF8">
            <w:pPr>
              <w:spacing w:line="252" w:lineRule="auto"/>
              <w:rPr>
                <w:rFonts w:ascii="Calibri" w:hAnsi="Calibri" w:cs="Calibri"/>
                <w:sz w:val="17"/>
                <w:szCs w:val="17"/>
                <w:lang w:eastAsia="en-US"/>
              </w:rPr>
            </w:pPr>
            <w:r w:rsidRPr="00307CF8">
              <w:rPr>
                <w:rFonts w:ascii="Calibri" w:hAnsi="Calibri" w:cs="Calibri"/>
                <w:sz w:val="17"/>
                <w:szCs w:val="17"/>
                <w:lang w:eastAsia="en-US"/>
              </w:rPr>
              <w:t>Оther</w:t>
            </w:r>
          </w:p>
        </w:tc>
        <w:tc>
          <w:tcPr>
            <w:tcW w:w="798" w:type="dxa"/>
            <w:tcBorders>
              <w:left w:val="single" w:sz="4" w:space="0" w:color="7B251F"/>
            </w:tcBorders>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3</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3</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3</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r>
      <w:tr w:rsidR="00307CF8" w:rsidRPr="00307CF8">
        <w:trPr>
          <w:trHeight w:val="20"/>
          <w:jc w:val="center"/>
        </w:trPr>
        <w:tc>
          <w:tcPr>
            <w:tcW w:w="1228" w:type="dxa"/>
            <w:noWrap/>
            <w:vAlign w:val="bottom"/>
          </w:tcPr>
          <w:p w:rsidR="00307CF8" w:rsidRPr="00307CF8" w:rsidRDefault="00307CF8" w:rsidP="00307CF8">
            <w:pPr>
              <w:spacing w:before="120" w:line="252" w:lineRule="auto"/>
              <w:rPr>
                <w:rFonts w:ascii="Calibri" w:hAnsi="Calibri" w:cs="Calibri"/>
                <w:b/>
                <w:sz w:val="17"/>
                <w:szCs w:val="17"/>
                <w:lang w:eastAsia="en-US"/>
              </w:rPr>
            </w:pPr>
            <w:r w:rsidRPr="00307CF8">
              <w:rPr>
                <w:rFonts w:ascii="Calibri" w:hAnsi="Calibri" w:cs="Calibri"/>
                <w:b/>
                <w:bCs/>
                <w:sz w:val="17"/>
                <w:szCs w:val="17"/>
                <w:lang w:eastAsia="en-US"/>
              </w:rPr>
              <w:t>Book collection</w:t>
            </w:r>
          </w:p>
        </w:tc>
        <w:tc>
          <w:tcPr>
            <w:tcW w:w="1511" w:type="dxa"/>
            <w:tcBorders>
              <w:right w:val="single" w:sz="4" w:space="0" w:color="7B251F"/>
            </w:tcBorders>
            <w:noWrap/>
            <w:vAlign w:val="bottom"/>
          </w:tcPr>
          <w:p w:rsidR="00307CF8" w:rsidRPr="00307CF8" w:rsidRDefault="00307CF8" w:rsidP="00307CF8">
            <w:pPr>
              <w:spacing w:before="120" w:line="252" w:lineRule="auto"/>
              <w:rPr>
                <w:rFonts w:ascii="Calibri" w:hAnsi="Calibri" w:cs="Calibri"/>
                <w:b/>
                <w:sz w:val="17"/>
                <w:szCs w:val="17"/>
                <w:lang w:eastAsia="en-US"/>
              </w:rPr>
            </w:pPr>
          </w:p>
        </w:tc>
        <w:tc>
          <w:tcPr>
            <w:tcW w:w="798" w:type="dxa"/>
            <w:tcBorders>
              <w:left w:val="single" w:sz="4" w:space="0" w:color="7B251F"/>
            </w:tcBorders>
            <w:noWrap/>
            <w:vAlign w:val="bottom"/>
          </w:tcPr>
          <w:p w:rsidR="00307CF8" w:rsidRPr="00307CF8" w:rsidRDefault="00307CF8" w:rsidP="00307CF8">
            <w:pPr>
              <w:spacing w:before="120" w:line="252" w:lineRule="auto"/>
              <w:ind w:right="113"/>
              <w:jc w:val="right"/>
              <w:rPr>
                <w:rFonts w:ascii="Calibri" w:eastAsia="Times New Roman" w:hAnsi="Calibri" w:cs="Calibri"/>
                <w:b/>
                <w:bCs/>
                <w:sz w:val="17"/>
                <w:szCs w:val="17"/>
                <w:lang w:eastAsia="en-US"/>
              </w:rPr>
            </w:pPr>
            <w:r w:rsidRPr="00307CF8">
              <w:rPr>
                <w:rFonts w:ascii="Calibri" w:eastAsia="Times New Roman" w:hAnsi="Calibri" w:cs="Calibri"/>
                <w:b/>
                <w:bCs/>
                <w:sz w:val="17"/>
                <w:szCs w:val="17"/>
                <w:lang w:eastAsia="en-US"/>
              </w:rPr>
              <w:t>1</w:t>
            </w:r>
          </w:p>
        </w:tc>
        <w:tc>
          <w:tcPr>
            <w:tcW w:w="798" w:type="dxa"/>
            <w:noWrap/>
            <w:vAlign w:val="bottom"/>
          </w:tcPr>
          <w:p w:rsidR="00307CF8" w:rsidRPr="00307CF8" w:rsidRDefault="00307CF8" w:rsidP="00307CF8">
            <w:pPr>
              <w:spacing w:before="120" w:line="252" w:lineRule="auto"/>
              <w:ind w:right="113"/>
              <w:jc w:val="right"/>
              <w:rPr>
                <w:rFonts w:ascii="Calibri" w:eastAsia="Times New Roman" w:hAnsi="Calibri" w:cs="Calibri"/>
                <w:b/>
                <w:bCs/>
                <w:sz w:val="17"/>
                <w:szCs w:val="17"/>
                <w:lang w:eastAsia="en-US"/>
              </w:rPr>
            </w:pPr>
            <w:r w:rsidRPr="00307CF8">
              <w:rPr>
                <w:rFonts w:ascii="Calibri" w:eastAsia="Times New Roman" w:hAnsi="Calibri" w:cs="Calibri"/>
                <w:b/>
                <w:bCs/>
                <w:sz w:val="17"/>
                <w:szCs w:val="17"/>
                <w:lang w:eastAsia="en-US"/>
              </w:rPr>
              <w:t>-</w:t>
            </w:r>
          </w:p>
        </w:tc>
        <w:tc>
          <w:tcPr>
            <w:tcW w:w="798" w:type="dxa"/>
            <w:noWrap/>
            <w:vAlign w:val="bottom"/>
          </w:tcPr>
          <w:p w:rsidR="00307CF8" w:rsidRPr="00307CF8" w:rsidRDefault="00307CF8" w:rsidP="00307CF8">
            <w:pPr>
              <w:spacing w:before="120" w:line="252" w:lineRule="auto"/>
              <w:ind w:right="113"/>
              <w:jc w:val="right"/>
              <w:rPr>
                <w:rFonts w:ascii="Calibri" w:eastAsia="Times New Roman" w:hAnsi="Calibri" w:cs="Calibri"/>
                <w:b/>
                <w:bCs/>
                <w:sz w:val="17"/>
                <w:szCs w:val="17"/>
                <w:lang w:eastAsia="en-US"/>
              </w:rPr>
            </w:pPr>
            <w:r w:rsidRPr="00307CF8">
              <w:rPr>
                <w:rFonts w:ascii="Calibri" w:eastAsia="Times New Roman" w:hAnsi="Calibri" w:cs="Calibri"/>
                <w:b/>
                <w:bCs/>
                <w:sz w:val="17"/>
                <w:szCs w:val="17"/>
                <w:lang w:eastAsia="en-US"/>
              </w:rPr>
              <w:t>-</w:t>
            </w:r>
          </w:p>
        </w:tc>
        <w:tc>
          <w:tcPr>
            <w:tcW w:w="798" w:type="dxa"/>
            <w:noWrap/>
            <w:vAlign w:val="bottom"/>
          </w:tcPr>
          <w:p w:rsidR="00307CF8" w:rsidRPr="00307CF8" w:rsidRDefault="00307CF8" w:rsidP="00307CF8">
            <w:pPr>
              <w:spacing w:before="120" w:line="252" w:lineRule="auto"/>
              <w:ind w:right="113"/>
              <w:jc w:val="right"/>
              <w:rPr>
                <w:rFonts w:ascii="Calibri" w:eastAsia="Times New Roman" w:hAnsi="Calibri" w:cs="Calibri"/>
                <w:b/>
                <w:bCs/>
                <w:sz w:val="17"/>
                <w:szCs w:val="17"/>
                <w:lang w:eastAsia="en-US"/>
              </w:rPr>
            </w:pPr>
            <w:r w:rsidRPr="00307CF8">
              <w:rPr>
                <w:rFonts w:ascii="Calibri" w:eastAsia="Times New Roman" w:hAnsi="Calibri" w:cs="Calibri"/>
                <w:b/>
                <w:bCs/>
                <w:sz w:val="17"/>
                <w:szCs w:val="17"/>
                <w:lang w:eastAsia="en-US"/>
              </w:rPr>
              <w:t>-</w:t>
            </w:r>
          </w:p>
        </w:tc>
        <w:tc>
          <w:tcPr>
            <w:tcW w:w="798" w:type="dxa"/>
            <w:noWrap/>
            <w:vAlign w:val="bottom"/>
          </w:tcPr>
          <w:p w:rsidR="00307CF8" w:rsidRPr="00307CF8" w:rsidRDefault="00307CF8" w:rsidP="00307CF8">
            <w:pPr>
              <w:spacing w:before="120" w:line="252" w:lineRule="auto"/>
              <w:ind w:right="113"/>
              <w:jc w:val="right"/>
              <w:rPr>
                <w:rFonts w:ascii="Calibri" w:eastAsia="Times New Roman" w:hAnsi="Calibri" w:cs="Calibri"/>
                <w:b/>
                <w:bCs/>
                <w:sz w:val="17"/>
                <w:szCs w:val="17"/>
                <w:lang w:eastAsia="en-US"/>
              </w:rPr>
            </w:pPr>
            <w:r w:rsidRPr="00307CF8">
              <w:rPr>
                <w:rFonts w:ascii="Calibri" w:eastAsia="Times New Roman" w:hAnsi="Calibri" w:cs="Calibri"/>
                <w:b/>
                <w:bCs/>
                <w:sz w:val="17"/>
                <w:szCs w:val="17"/>
                <w:lang w:eastAsia="en-US"/>
              </w:rPr>
              <w:t>1</w:t>
            </w:r>
          </w:p>
        </w:tc>
        <w:tc>
          <w:tcPr>
            <w:tcW w:w="798" w:type="dxa"/>
            <w:noWrap/>
            <w:vAlign w:val="bottom"/>
          </w:tcPr>
          <w:p w:rsidR="00307CF8" w:rsidRPr="00307CF8" w:rsidRDefault="00307CF8" w:rsidP="00307CF8">
            <w:pPr>
              <w:spacing w:before="120" w:line="252" w:lineRule="auto"/>
              <w:ind w:right="113"/>
              <w:jc w:val="right"/>
              <w:rPr>
                <w:rFonts w:ascii="Calibri" w:eastAsia="Times New Roman" w:hAnsi="Calibri" w:cs="Calibri"/>
                <w:b/>
                <w:bCs/>
                <w:sz w:val="17"/>
                <w:szCs w:val="17"/>
                <w:lang w:eastAsia="en-US"/>
              </w:rPr>
            </w:pPr>
            <w:r w:rsidRPr="00307CF8">
              <w:rPr>
                <w:rFonts w:ascii="Calibri" w:eastAsia="Times New Roman" w:hAnsi="Calibri" w:cs="Calibri"/>
                <w:b/>
                <w:bCs/>
                <w:sz w:val="17"/>
                <w:szCs w:val="17"/>
                <w:lang w:eastAsia="en-US"/>
              </w:rPr>
              <w:t>1</w:t>
            </w:r>
          </w:p>
        </w:tc>
        <w:tc>
          <w:tcPr>
            <w:tcW w:w="798" w:type="dxa"/>
            <w:noWrap/>
            <w:vAlign w:val="bottom"/>
          </w:tcPr>
          <w:p w:rsidR="00307CF8" w:rsidRPr="00307CF8" w:rsidRDefault="00307CF8" w:rsidP="00307CF8">
            <w:pPr>
              <w:spacing w:before="120" w:line="252" w:lineRule="auto"/>
              <w:ind w:right="113"/>
              <w:jc w:val="right"/>
              <w:rPr>
                <w:rFonts w:ascii="Calibri" w:eastAsia="Times New Roman" w:hAnsi="Calibri" w:cs="Calibri"/>
                <w:b/>
                <w:bCs/>
                <w:sz w:val="17"/>
                <w:szCs w:val="17"/>
                <w:lang w:eastAsia="en-US"/>
              </w:rPr>
            </w:pPr>
            <w:r w:rsidRPr="00307CF8">
              <w:rPr>
                <w:rFonts w:ascii="Calibri" w:eastAsia="Times New Roman" w:hAnsi="Calibri" w:cs="Calibri"/>
                <w:b/>
                <w:bCs/>
                <w:sz w:val="17"/>
                <w:szCs w:val="17"/>
                <w:lang w:eastAsia="en-US"/>
              </w:rPr>
              <w:t>-</w:t>
            </w:r>
          </w:p>
        </w:tc>
        <w:tc>
          <w:tcPr>
            <w:tcW w:w="798" w:type="dxa"/>
            <w:noWrap/>
            <w:vAlign w:val="bottom"/>
          </w:tcPr>
          <w:p w:rsidR="00307CF8" w:rsidRPr="00307CF8" w:rsidRDefault="00307CF8" w:rsidP="00307CF8">
            <w:pPr>
              <w:spacing w:before="120" w:line="252" w:lineRule="auto"/>
              <w:ind w:right="113"/>
              <w:jc w:val="right"/>
              <w:rPr>
                <w:rFonts w:ascii="Calibri" w:eastAsia="Times New Roman" w:hAnsi="Calibri" w:cs="Calibri"/>
                <w:b/>
                <w:bCs/>
                <w:sz w:val="17"/>
                <w:szCs w:val="17"/>
                <w:lang w:eastAsia="en-US"/>
              </w:rPr>
            </w:pPr>
            <w:r w:rsidRPr="00307CF8">
              <w:rPr>
                <w:rFonts w:ascii="Calibri" w:eastAsia="Times New Roman" w:hAnsi="Calibri" w:cs="Calibri"/>
                <w:b/>
                <w:bCs/>
                <w:sz w:val="17"/>
                <w:szCs w:val="17"/>
                <w:lang w:eastAsia="en-US"/>
              </w:rPr>
              <w:t>-</w:t>
            </w:r>
          </w:p>
        </w:tc>
        <w:tc>
          <w:tcPr>
            <w:tcW w:w="798" w:type="dxa"/>
            <w:noWrap/>
            <w:vAlign w:val="bottom"/>
          </w:tcPr>
          <w:p w:rsidR="00307CF8" w:rsidRPr="00307CF8" w:rsidRDefault="00307CF8" w:rsidP="00307CF8">
            <w:pPr>
              <w:spacing w:before="120" w:line="252" w:lineRule="auto"/>
              <w:ind w:right="113"/>
              <w:jc w:val="right"/>
              <w:rPr>
                <w:rFonts w:ascii="Calibri" w:eastAsia="Times New Roman" w:hAnsi="Calibri" w:cs="Calibri"/>
                <w:b/>
                <w:bCs/>
                <w:sz w:val="17"/>
                <w:szCs w:val="17"/>
                <w:lang w:eastAsia="en-US"/>
              </w:rPr>
            </w:pPr>
            <w:r w:rsidRPr="00307CF8">
              <w:rPr>
                <w:rFonts w:ascii="Calibri" w:eastAsia="Times New Roman" w:hAnsi="Calibri" w:cs="Calibri"/>
                <w:b/>
                <w:bCs/>
                <w:sz w:val="17"/>
                <w:szCs w:val="17"/>
                <w:lang w:eastAsia="en-US"/>
              </w:rPr>
              <w:t>-</w:t>
            </w:r>
          </w:p>
        </w:tc>
      </w:tr>
      <w:tr w:rsidR="00307CF8" w:rsidRPr="00307CF8">
        <w:trPr>
          <w:trHeight w:val="20"/>
          <w:jc w:val="center"/>
        </w:trPr>
        <w:tc>
          <w:tcPr>
            <w:tcW w:w="1228" w:type="dxa"/>
            <w:noWrap/>
            <w:vAlign w:val="bottom"/>
          </w:tcPr>
          <w:p w:rsidR="00307CF8" w:rsidRPr="00307CF8" w:rsidRDefault="00307CF8" w:rsidP="00307CF8">
            <w:pPr>
              <w:spacing w:line="252" w:lineRule="auto"/>
              <w:rPr>
                <w:rFonts w:ascii="Calibri" w:hAnsi="Calibri" w:cs="Calibri"/>
                <w:sz w:val="17"/>
                <w:szCs w:val="17"/>
                <w:lang w:eastAsia="en-US"/>
              </w:rPr>
            </w:pPr>
          </w:p>
        </w:tc>
        <w:tc>
          <w:tcPr>
            <w:tcW w:w="1511" w:type="dxa"/>
            <w:tcBorders>
              <w:right w:val="single" w:sz="4" w:space="0" w:color="7B251F"/>
            </w:tcBorders>
            <w:noWrap/>
            <w:vAlign w:val="bottom"/>
          </w:tcPr>
          <w:p w:rsidR="00307CF8" w:rsidRPr="00307CF8" w:rsidRDefault="00307CF8" w:rsidP="00307CF8">
            <w:pPr>
              <w:spacing w:line="252" w:lineRule="auto"/>
              <w:rPr>
                <w:rFonts w:ascii="Calibri" w:hAnsi="Calibri" w:cs="Calibri"/>
                <w:sz w:val="17"/>
                <w:szCs w:val="17"/>
                <w:lang w:eastAsia="en-US"/>
              </w:rPr>
            </w:pPr>
            <w:r w:rsidRPr="00307CF8">
              <w:rPr>
                <w:rFonts w:ascii="Calibri" w:hAnsi="Calibri" w:cs="Calibri"/>
                <w:sz w:val="17"/>
                <w:szCs w:val="17"/>
                <w:lang w:eastAsia="en-US"/>
              </w:rPr>
              <w:t>Serbian</w:t>
            </w:r>
          </w:p>
        </w:tc>
        <w:tc>
          <w:tcPr>
            <w:tcW w:w="798" w:type="dxa"/>
            <w:tcBorders>
              <w:left w:val="single" w:sz="4" w:space="0" w:color="7B251F"/>
            </w:tcBorders>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1</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1</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1</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r>
      <w:tr w:rsidR="00307CF8" w:rsidRPr="00307CF8">
        <w:trPr>
          <w:trHeight w:val="20"/>
          <w:jc w:val="center"/>
        </w:trPr>
        <w:tc>
          <w:tcPr>
            <w:tcW w:w="1228" w:type="dxa"/>
            <w:noWrap/>
            <w:vAlign w:val="bottom"/>
          </w:tcPr>
          <w:p w:rsidR="00307CF8" w:rsidRPr="00307CF8" w:rsidRDefault="00307CF8" w:rsidP="00307CF8">
            <w:pPr>
              <w:spacing w:before="120" w:line="252" w:lineRule="auto"/>
              <w:rPr>
                <w:rFonts w:ascii="Calibri" w:hAnsi="Calibri" w:cs="Calibri"/>
                <w:b/>
                <w:sz w:val="17"/>
                <w:szCs w:val="17"/>
                <w:lang w:eastAsia="en-US"/>
              </w:rPr>
            </w:pPr>
            <w:r w:rsidRPr="00307CF8">
              <w:rPr>
                <w:rFonts w:ascii="Calibri" w:hAnsi="Calibri" w:cs="Calibri"/>
                <w:b/>
                <w:bCs/>
                <w:sz w:val="17"/>
                <w:szCs w:val="17"/>
                <w:lang w:eastAsia="en-US"/>
              </w:rPr>
              <w:t>Newspapers</w:t>
            </w:r>
          </w:p>
        </w:tc>
        <w:tc>
          <w:tcPr>
            <w:tcW w:w="1511" w:type="dxa"/>
            <w:tcBorders>
              <w:right w:val="single" w:sz="4" w:space="0" w:color="7B251F"/>
            </w:tcBorders>
            <w:noWrap/>
            <w:vAlign w:val="bottom"/>
          </w:tcPr>
          <w:p w:rsidR="00307CF8" w:rsidRPr="00307CF8" w:rsidRDefault="00307CF8" w:rsidP="00307CF8">
            <w:pPr>
              <w:spacing w:before="120" w:line="252" w:lineRule="auto"/>
              <w:rPr>
                <w:rFonts w:ascii="Calibri" w:hAnsi="Calibri" w:cs="Calibri"/>
                <w:b/>
                <w:sz w:val="17"/>
                <w:szCs w:val="17"/>
                <w:lang w:eastAsia="en-US"/>
              </w:rPr>
            </w:pPr>
          </w:p>
        </w:tc>
        <w:tc>
          <w:tcPr>
            <w:tcW w:w="798" w:type="dxa"/>
            <w:tcBorders>
              <w:left w:val="single" w:sz="4" w:space="0" w:color="7B251F"/>
            </w:tcBorders>
            <w:noWrap/>
            <w:vAlign w:val="bottom"/>
          </w:tcPr>
          <w:p w:rsidR="00307CF8" w:rsidRPr="00307CF8" w:rsidRDefault="00307CF8" w:rsidP="00307CF8">
            <w:pPr>
              <w:spacing w:before="120" w:line="252" w:lineRule="auto"/>
              <w:ind w:right="113"/>
              <w:jc w:val="right"/>
              <w:rPr>
                <w:rFonts w:ascii="Calibri" w:eastAsia="Times New Roman" w:hAnsi="Calibri" w:cs="Calibri"/>
                <w:b/>
                <w:bCs/>
                <w:sz w:val="17"/>
                <w:szCs w:val="17"/>
                <w:lang w:eastAsia="en-US"/>
              </w:rPr>
            </w:pPr>
            <w:r w:rsidRPr="00307CF8">
              <w:rPr>
                <w:rFonts w:ascii="Calibri" w:eastAsia="Times New Roman" w:hAnsi="Calibri" w:cs="Calibri"/>
                <w:b/>
                <w:bCs/>
                <w:sz w:val="17"/>
                <w:szCs w:val="17"/>
                <w:lang w:eastAsia="en-US"/>
              </w:rPr>
              <w:t>282</w:t>
            </w:r>
          </w:p>
        </w:tc>
        <w:tc>
          <w:tcPr>
            <w:tcW w:w="798" w:type="dxa"/>
            <w:noWrap/>
            <w:vAlign w:val="bottom"/>
          </w:tcPr>
          <w:p w:rsidR="00307CF8" w:rsidRPr="00307CF8" w:rsidRDefault="00307CF8" w:rsidP="00307CF8">
            <w:pPr>
              <w:spacing w:before="120" w:line="252" w:lineRule="auto"/>
              <w:ind w:right="113"/>
              <w:jc w:val="right"/>
              <w:rPr>
                <w:rFonts w:ascii="Calibri" w:eastAsia="Times New Roman" w:hAnsi="Calibri" w:cs="Calibri"/>
                <w:b/>
                <w:bCs/>
                <w:sz w:val="17"/>
                <w:szCs w:val="17"/>
                <w:lang w:eastAsia="en-US"/>
              </w:rPr>
            </w:pPr>
            <w:r w:rsidRPr="00307CF8">
              <w:rPr>
                <w:rFonts w:ascii="Calibri" w:eastAsia="Times New Roman" w:hAnsi="Calibri" w:cs="Calibri"/>
                <w:b/>
                <w:bCs/>
                <w:sz w:val="17"/>
                <w:szCs w:val="17"/>
                <w:lang w:eastAsia="en-US"/>
              </w:rPr>
              <w:t>220</w:t>
            </w:r>
          </w:p>
        </w:tc>
        <w:tc>
          <w:tcPr>
            <w:tcW w:w="798" w:type="dxa"/>
            <w:noWrap/>
            <w:vAlign w:val="bottom"/>
          </w:tcPr>
          <w:p w:rsidR="00307CF8" w:rsidRPr="00307CF8" w:rsidRDefault="00307CF8" w:rsidP="00307CF8">
            <w:pPr>
              <w:spacing w:before="120" w:line="252" w:lineRule="auto"/>
              <w:ind w:right="113"/>
              <w:jc w:val="right"/>
              <w:rPr>
                <w:rFonts w:ascii="Calibri" w:eastAsia="Times New Roman" w:hAnsi="Calibri" w:cs="Calibri"/>
                <w:b/>
                <w:bCs/>
                <w:sz w:val="17"/>
                <w:szCs w:val="17"/>
                <w:lang w:eastAsia="en-US"/>
              </w:rPr>
            </w:pPr>
            <w:r w:rsidRPr="00307CF8">
              <w:rPr>
                <w:rFonts w:ascii="Calibri" w:eastAsia="Times New Roman" w:hAnsi="Calibri" w:cs="Calibri"/>
                <w:b/>
                <w:bCs/>
                <w:sz w:val="17"/>
                <w:szCs w:val="17"/>
                <w:lang w:eastAsia="en-US"/>
              </w:rPr>
              <w:t>123</w:t>
            </w:r>
          </w:p>
        </w:tc>
        <w:tc>
          <w:tcPr>
            <w:tcW w:w="798" w:type="dxa"/>
            <w:noWrap/>
            <w:vAlign w:val="bottom"/>
          </w:tcPr>
          <w:p w:rsidR="00307CF8" w:rsidRPr="00307CF8" w:rsidRDefault="00307CF8" w:rsidP="00307CF8">
            <w:pPr>
              <w:spacing w:before="120" w:line="252" w:lineRule="auto"/>
              <w:ind w:right="113"/>
              <w:jc w:val="right"/>
              <w:rPr>
                <w:rFonts w:ascii="Calibri" w:eastAsia="Times New Roman" w:hAnsi="Calibri" w:cs="Calibri"/>
                <w:b/>
                <w:bCs/>
                <w:sz w:val="17"/>
                <w:szCs w:val="17"/>
                <w:lang w:eastAsia="en-US"/>
              </w:rPr>
            </w:pPr>
            <w:r w:rsidRPr="00307CF8">
              <w:rPr>
                <w:rFonts w:ascii="Calibri" w:eastAsia="Times New Roman" w:hAnsi="Calibri" w:cs="Calibri"/>
                <w:b/>
                <w:bCs/>
                <w:sz w:val="17"/>
                <w:szCs w:val="17"/>
                <w:lang w:eastAsia="en-US"/>
              </w:rPr>
              <w:t>97</w:t>
            </w:r>
          </w:p>
        </w:tc>
        <w:tc>
          <w:tcPr>
            <w:tcW w:w="798" w:type="dxa"/>
            <w:noWrap/>
            <w:vAlign w:val="bottom"/>
          </w:tcPr>
          <w:p w:rsidR="00307CF8" w:rsidRPr="00307CF8" w:rsidRDefault="00307CF8" w:rsidP="00307CF8">
            <w:pPr>
              <w:spacing w:before="120" w:line="252" w:lineRule="auto"/>
              <w:ind w:right="113"/>
              <w:jc w:val="right"/>
              <w:rPr>
                <w:rFonts w:ascii="Calibri" w:eastAsia="Times New Roman" w:hAnsi="Calibri" w:cs="Calibri"/>
                <w:b/>
                <w:bCs/>
                <w:sz w:val="17"/>
                <w:szCs w:val="17"/>
                <w:lang w:eastAsia="en-US"/>
              </w:rPr>
            </w:pPr>
            <w:r w:rsidRPr="00307CF8">
              <w:rPr>
                <w:rFonts w:ascii="Calibri" w:eastAsia="Times New Roman" w:hAnsi="Calibri" w:cs="Calibri"/>
                <w:b/>
                <w:bCs/>
                <w:sz w:val="17"/>
                <w:szCs w:val="17"/>
                <w:lang w:eastAsia="en-US"/>
              </w:rPr>
              <w:t>62</w:t>
            </w:r>
          </w:p>
        </w:tc>
        <w:tc>
          <w:tcPr>
            <w:tcW w:w="798" w:type="dxa"/>
            <w:noWrap/>
            <w:vAlign w:val="bottom"/>
          </w:tcPr>
          <w:p w:rsidR="00307CF8" w:rsidRPr="00307CF8" w:rsidRDefault="00307CF8" w:rsidP="00307CF8">
            <w:pPr>
              <w:spacing w:before="120" w:line="252" w:lineRule="auto"/>
              <w:ind w:right="113"/>
              <w:jc w:val="right"/>
              <w:rPr>
                <w:rFonts w:ascii="Calibri" w:eastAsia="Times New Roman" w:hAnsi="Calibri" w:cs="Calibri"/>
                <w:b/>
                <w:bCs/>
                <w:sz w:val="17"/>
                <w:szCs w:val="17"/>
                <w:lang w:eastAsia="en-US"/>
              </w:rPr>
            </w:pPr>
            <w:r w:rsidRPr="00307CF8">
              <w:rPr>
                <w:rFonts w:ascii="Calibri" w:eastAsia="Times New Roman" w:hAnsi="Calibri" w:cs="Calibri"/>
                <w:b/>
                <w:bCs/>
                <w:sz w:val="17"/>
                <w:szCs w:val="17"/>
                <w:lang w:eastAsia="en-US"/>
              </w:rPr>
              <w:t>42</w:t>
            </w:r>
          </w:p>
        </w:tc>
        <w:tc>
          <w:tcPr>
            <w:tcW w:w="798" w:type="dxa"/>
            <w:noWrap/>
            <w:vAlign w:val="bottom"/>
          </w:tcPr>
          <w:p w:rsidR="00307CF8" w:rsidRPr="00307CF8" w:rsidRDefault="00307CF8" w:rsidP="00307CF8">
            <w:pPr>
              <w:spacing w:before="120" w:line="252" w:lineRule="auto"/>
              <w:ind w:right="113"/>
              <w:jc w:val="right"/>
              <w:rPr>
                <w:rFonts w:ascii="Calibri" w:eastAsia="Times New Roman" w:hAnsi="Calibri" w:cs="Calibri"/>
                <w:b/>
                <w:bCs/>
                <w:sz w:val="17"/>
                <w:szCs w:val="17"/>
                <w:lang w:eastAsia="en-US"/>
              </w:rPr>
            </w:pPr>
            <w:r w:rsidRPr="00307CF8">
              <w:rPr>
                <w:rFonts w:ascii="Calibri" w:eastAsia="Times New Roman" w:hAnsi="Calibri" w:cs="Calibri"/>
                <w:b/>
                <w:bCs/>
                <w:sz w:val="17"/>
                <w:szCs w:val="17"/>
                <w:lang w:eastAsia="en-US"/>
              </w:rPr>
              <w:t>19</w:t>
            </w:r>
          </w:p>
        </w:tc>
        <w:tc>
          <w:tcPr>
            <w:tcW w:w="798" w:type="dxa"/>
            <w:noWrap/>
            <w:vAlign w:val="bottom"/>
          </w:tcPr>
          <w:p w:rsidR="00307CF8" w:rsidRPr="00307CF8" w:rsidRDefault="00307CF8" w:rsidP="00307CF8">
            <w:pPr>
              <w:spacing w:before="120" w:line="252" w:lineRule="auto"/>
              <w:ind w:right="113"/>
              <w:jc w:val="right"/>
              <w:rPr>
                <w:rFonts w:ascii="Calibri" w:eastAsia="Times New Roman" w:hAnsi="Calibri" w:cs="Calibri"/>
                <w:b/>
                <w:bCs/>
                <w:sz w:val="17"/>
                <w:szCs w:val="17"/>
                <w:lang w:eastAsia="en-US"/>
              </w:rPr>
            </w:pPr>
            <w:r w:rsidRPr="00307CF8">
              <w:rPr>
                <w:rFonts w:ascii="Calibri" w:eastAsia="Times New Roman" w:hAnsi="Calibri" w:cs="Calibri"/>
                <w:b/>
                <w:bCs/>
                <w:sz w:val="17"/>
                <w:szCs w:val="17"/>
                <w:lang w:eastAsia="en-US"/>
              </w:rPr>
              <w:t>1</w:t>
            </w:r>
          </w:p>
        </w:tc>
        <w:tc>
          <w:tcPr>
            <w:tcW w:w="798" w:type="dxa"/>
            <w:noWrap/>
            <w:vAlign w:val="bottom"/>
          </w:tcPr>
          <w:p w:rsidR="00307CF8" w:rsidRPr="00307CF8" w:rsidRDefault="00307CF8" w:rsidP="00307CF8">
            <w:pPr>
              <w:spacing w:before="120" w:line="252" w:lineRule="auto"/>
              <w:ind w:right="113"/>
              <w:jc w:val="right"/>
              <w:rPr>
                <w:rFonts w:ascii="Calibri" w:eastAsia="Times New Roman" w:hAnsi="Calibri" w:cs="Calibri"/>
                <w:b/>
                <w:bCs/>
                <w:sz w:val="17"/>
                <w:szCs w:val="17"/>
                <w:lang w:eastAsia="en-US"/>
              </w:rPr>
            </w:pPr>
            <w:r w:rsidRPr="00307CF8">
              <w:rPr>
                <w:rFonts w:ascii="Calibri" w:eastAsia="Times New Roman" w:hAnsi="Calibri" w:cs="Calibri"/>
                <w:b/>
                <w:bCs/>
                <w:sz w:val="17"/>
                <w:szCs w:val="17"/>
                <w:lang w:eastAsia="en-US"/>
              </w:rPr>
              <w:t>-</w:t>
            </w:r>
          </w:p>
        </w:tc>
      </w:tr>
      <w:tr w:rsidR="00307CF8" w:rsidRPr="00307CF8">
        <w:trPr>
          <w:trHeight w:val="20"/>
          <w:jc w:val="center"/>
        </w:trPr>
        <w:tc>
          <w:tcPr>
            <w:tcW w:w="1228" w:type="dxa"/>
            <w:noWrap/>
            <w:vAlign w:val="bottom"/>
          </w:tcPr>
          <w:p w:rsidR="00307CF8" w:rsidRPr="00307CF8" w:rsidRDefault="00307CF8" w:rsidP="00307CF8">
            <w:pPr>
              <w:spacing w:line="252" w:lineRule="auto"/>
              <w:rPr>
                <w:rFonts w:ascii="Calibri" w:hAnsi="Calibri" w:cs="Calibri"/>
                <w:sz w:val="17"/>
                <w:szCs w:val="17"/>
                <w:lang w:eastAsia="en-US"/>
              </w:rPr>
            </w:pPr>
          </w:p>
        </w:tc>
        <w:tc>
          <w:tcPr>
            <w:tcW w:w="1511" w:type="dxa"/>
            <w:tcBorders>
              <w:right w:val="single" w:sz="4" w:space="0" w:color="7B251F"/>
            </w:tcBorders>
            <w:noWrap/>
            <w:vAlign w:val="bottom"/>
          </w:tcPr>
          <w:p w:rsidR="00307CF8" w:rsidRPr="00307CF8" w:rsidRDefault="00307CF8" w:rsidP="00307CF8">
            <w:pPr>
              <w:spacing w:line="252" w:lineRule="auto"/>
              <w:rPr>
                <w:rFonts w:ascii="Calibri" w:hAnsi="Calibri" w:cs="Calibri"/>
                <w:sz w:val="17"/>
                <w:szCs w:val="17"/>
                <w:lang w:eastAsia="en-US"/>
              </w:rPr>
            </w:pPr>
            <w:r w:rsidRPr="00307CF8">
              <w:rPr>
                <w:rFonts w:ascii="Calibri" w:hAnsi="Calibri" w:cs="Calibri"/>
                <w:sz w:val="17"/>
                <w:szCs w:val="17"/>
                <w:lang w:eastAsia="en-US"/>
              </w:rPr>
              <w:t>Serbian</w:t>
            </w:r>
          </w:p>
        </w:tc>
        <w:tc>
          <w:tcPr>
            <w:tcW w:w="798" w:type="dxa"/>
            <w:tcBorders>
              <w:left w:val="single" w:sz="4" w:space="0" w:color="7B251F"/>
            </w:tcBorders>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244</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182</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116</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66</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62</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42</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19</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1</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r>
      <w:tr w:rsidR="00307CF8" w:rsidRPr="00307CF8">
        <w:trPr>
          <w:trHeight w:val="20"/>
          <w:jc w:val="center"/>
        </w:trPr>
        <w:tc>
          <w:tcPr>
            <w:tcW w:w="1228" w:type="dxa"/>
            <w:noWrap/>
            <w:vAlign w:val="bottom"/>
          </w:tcPr>
          <w:p w:rsidR="00307CF8" w:rsidRPr="00307CF8" w:rsidRDefault="00307CF8" w:rsidP="00307CF8">
            <w:pPr>
              <w:spacing w:line="252" w:lineRule="auto"/>
              <w:rPr>
                <w:rFonts w:ascii="Calibri" w:hAnsi="Calibri" w:cs="Calibri"/>
                <w:sz w:val="17"/>
                <w:szCs w:val="17"/>
                <w:lang w:eastAsia="en-US"/>
              </w:rPr>
            </w:pPr>
          </w:p>
        </w:tc>
        <w:tc>
          <w:tcPr>
            <w:tcW w:w="1511" w:type="dxa"/>
            <w:tcBorders>
              <w:right w:val="single" w:sz="4" w:space="0" w:color="7B251F"/>
            </w:tcBorders>
            <w:noWrap/>
            <w:vAlign w:val="bottom"/>
          </w:tcPr>
          <w:p w:rsidR="00307CF8" w:rsidRPr="00307CF8" w:rsidRDefault="00307CF8" w:rsidP="00307CF8">
            <w:pPr>
              <w:spacing w:line="252" w:lineRule="auto"/>
              <w:rPr>
                <w:rFonts w:ascii="Calibri" w:hAnsi="Calibri" w:cs="Calibri"/>
                <w:sz w:val="17"/>
                <w:szCs w:val="17"/>
                <w:lang w:eastAsia="en-US"/>
              </w:rPr>
            </w:pPr>
            <w:r w:rsidRPr="00307CF8">
              <w:rPr>
                <w:rFonts w:ascii="Calibri" w:hAnsi="Calibri" w:cs="Calibri"/>
                <w:sz w:val="17"/>
                <w:szCs w:val="17"/>
                <w:lang w:eastAsia="en-US"/>
              </w:rPr>
              <w:t>Hungarian</w:t>
            </w:r>
          </w:p>
        </w:tc>
        <w:tc>
          <w:tcPr>
            <w:tcW w:w="798" w:type="dxa"/>
            <w:tcBorders>
              <w:left w:val="single" w:sz="4" w:space="0" w:color="7B251F"/>
            </w:tcBorders>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11</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11</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11</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r>
      <w:tr w:rsidR="00307CF8" w:rsidRPr="00307CF8">
        <w:trPr>
          <w:trHeight w:val="20"/>
          <w:jc w:val="center"/>
        </w:trPr>
        <w:tc>
          <w:tcPr>
            <w:tcW w:w="1228" w:type="dxa"/>
            <w:noWrap/>
            <w:vAlign w:val="bottom"/>
          </w:tcPr>
          <w:p w:rsidR="00307CF8" w:rsidRPr="00307CF8" w:rsidRDefault="00307CF8" w:rsidP="00307CF8">
            <w:pPr>
              <w:spacing w:line="252" w:lineRule="auto"/>
              <w:rPr>
                <w:rFonts w:ascii="Calibri" w:hAnsi="Calibri" w:cs="Calibri"/>
                <w:sz w:val="17"/>
                <w:szCs w:val="17"/>
                <w:lang w:eastAsia="en-US"/>
              </w:rPr>
            </w:pPr>
          </w:p>
        </w:tc>
        <w:tc>
          <w:tcPr>
            <w:tcW w:w="1511" w:type="dxa"/>
            <w:tcBorders>
              <w:right w:val="single" w:sz="4" w:space="0" w:color="7B251F"/>
            </w:tcBorders>
            <w:noWrap/>
            <w:vAlign w:val="bottom"/>
          </w:tcPr>
          <w:p w:rsidR="00307CF8" w:rsidRPr="00307CF8" w:rsidRDefault="00307CF8" w:rsidP="00307CF8">
            <w:pPr>
              <w:spacing w:line="252" w:lineRule="auto"/>
              <w:rPr>
                <w:rFonts w:ascii="Calibri" w:hAnsi="Calibri" w:cs="Calibri"/>
                <w:sz w:val="17"/>
                <w:szCs w:val="17"/>
                <w:lang w:eastAsia="en-US"/>
              </w:rPr>
            </w:pPr>
            <w:r w:rsidRPr="00307CF8">
              <w:rPr>
                <w:rFonts w:ascii="Calibri" w:hAnsi="Calibri" w:cs="Calibri"/>
                <w:sz w:val="17"/>
                <w:szCs w:val="17"/>
                <w:lang w:eastAsia="en-US"/>
              </w:rPr>
              <w:t>Croatian</w:t>
            </w:r>
          </w:p>
        </w:tc>
        <w:tc>
          <w:tcPr>
            <w:tcW w:w="798" w:type="dxa"/>
            <w:tcBorders>
              <w:left w:val="single" w:sz="4" w:space="0" w:color="7B251F"/>
            </w:tcBorders>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4</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4</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4</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r>
      <w:tr w:rsidR="00307CF8" w:rsidRPr="00307CF8">
        <w:trPr>
          <w:trHeight w:val="20"/>
          <w:jc w:val="center"/>
        </w:trPr>
        <w:tc>
          <w:tcPr>
            <w:tcW w:w="1228" w:type="dxa"/>
            <w:noWrap/>
            <w:vAlign w:val="bottom"/>
          </w:tcPr>
          <w:p w:rsidR="00307CF8" w:rsidRPr="00307CF8" w:rsidRDefault="00307CF8" w:rsidP="00307CF8">
            <w:pPr>
              <w:spacing w:line="252" w:lineRule="auto"/>
              <w:rPr>
                <w:rFonts w:ascii="Calibri" w:hAnsi="Calibri" w:cs="Calibri"/>
                <w:sz w:val="17"/>
                <w:szCs w:val="17"/>
                <w:lang w:eastAsia="en-US"/>
              </w:rPr>
            </w:pPr>
          </w:p>
        </w:tc>
        <w:tc>
          <w:tcPr>
            <w:tcW w:w="1511" w:type="dxa"/>
            <w:tcBorders>
              <w:right w:val="single" w:sz="4" w:space="0" w:color="7B251F"/>
            </w:tcBorders>
            <w:noWrap/>
            <w:vAlign w:val="bottom"/>
          </w:tcPr>
          <w:p w:rsidR="00307CF8" w:rsidRPr="00307CF8" w:rsidRDefault="00307CF8" w:rsidP="00307CF8">
            <w:pPr>
              <w:spacing w:line="252" w:lineRule="auto"/>
              <w:rPr>
                <w:rFonts w:ascii="Calibri" w:hAnsi="Calibri" w:cs="Calibri"/>
                <w:sz w:val="17"/>
                <w:szCs w:val="17"/>
                <w:lang w:eastAsia="en-US"/>
              </w:rPr>
            </w:pPr>
            <w:r w:rsidRPr="00307CF8">
              <w:rPr>
                <w:rFonts w:ascii="Calibri" w:hAnsi="Calibri" w:cs="Calibri"/>
                <w:sz w:val="17"/>
                <w:szCs w:val="17"/>
                <w:lang w:eastAsia="en-US"/>
              </w:rPr>
              <w:t>Romanian</w:t>
            </w:r>
          </w:p>
        </w:tc>
        <w:tc>
          <w:tcPr>
            <w:tcW w:w="798" w:type="dxa"/>
            <w:tcBorders>
              <w:left w:val="single" w:sz="4" w:space="0" w:color="7B251F"/>
            </w:tcBorders>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4</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4</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4</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r>
      <w:tr w:rsidR="00307CF8" w:rsidRPr="00307CF8">
        <w:trPr>
          <w:trHeight w:val="20"/>
          <w:jc w:val="center"/>
        </w:trPr>
        <w:tc>
          <w:tcPr>
            <w:tcW w:w="1228" w:type="dxa"/>
            <w:noWrap/>
            <w:vAlign w:val="bottom"/>
          </w:tcPr>
          <w:p w:rsidR="00307CF8" w:rsidRPr="00307CF8" w:rsidRDefault="00307CF8" w:rsidP="00307CF8">
            <w:pPr>
              <w:spacing w:line="252" w:lineRule="auto"/>
              <w:rPr>
                <w:rFonts w:ascii="Calibri" w:hAnsi="Calibri" w:cs="Calibri"/>
                <w:sz w:val="17"/>
                <w:szCs w:val="17"/>
                <w:lang w:eastAsia="en-US"/>
              </w:rPr>
            </w:pPr>
          </w:p>
        </w:tc>
        <w:tc>
          <w:tcPr>
            <w:tcW w:w="1511" w:type="dxa"/>
            <w:tcBorders>
              <w:right w:val="single" w:sz="4" w:space="0" w:color="7B251F"/>
            </w:tcBorders>
            <w:noWrap/>
            <w:vAlign w:val="bottom"/>
          </w:tcPr>
          <w:p w:rsidR="00307CF8" w:rsidRPr="00307CF8" w:rsidRDefault="00307CF8" w:rsidP="00307CF8">
            <w:pPr>
              <w:spacing w:line="252" w:lineRule="auto"/>
              <w:rPr>
                <w:rFonts w:ascii="Calibri" w:hAnsi="Calibri" w:cs="Calibri"/>
                <w:sz w:val="17"/>
                <w:szCs w:val="17"/>
                <w:lang w:eastAsia="en-US"/>
              </w:rPr>
            </w:pPr>
            <w:r w:rsidRPr="00307CF8">
              <w:rPr>
                <w:rFonts w:ascii="Calibri" w:hAnsi="Calibri" w:cs="Calibri"/>
                <w:sz w:val="17"/>
                <w:szCs w:val="17"/>
                <w:lang w:eastAsia="en-US"/>
              </w:rPr>
              <w:t>Slovakian</w:t>
            </w:r>
          </w:p>
        </w:tc>
        <w:tc>
          <w:tcPr>
            <w:tcW w:w="798" w:type="dxa"/>
            <w:tcBorders>
              <w:left w:val="single" w:sz="4" w:space="0" w:color="7B251F"/>
            </w:tcBorders>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3</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3</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3</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r>
      <w:tr w:rsidR="00307CF8" w:rsidRPr="00307CF8">
        <w:trPr>
          <w:trHeight w:val="20"/>
          <w:jc w:val="center"/>
        </w:trPr>
        <w:tc>
          <w:tcPr>
            <w:tcW w:w="1228" w:type="dxa"/>
            <w:noWrap/>
            <w:vAlign w:val="bottom"/>
          </w:tcPr>
          <w:p w:rsidR="00307CF8" w:rsidRPr="00307CF8" w:rsidRDefault="00307CF8" w:rsidP="00307CF8">
            <w:pPr>
              <w:spacing w:line="252" w:lineRule="auto"/>
              <w:rPr>
                <w:rFonts w:ascii="Calibri" w:hAnsi="Calibri" w:cs="Calibri"/>
                <w:sz w:val="17"/>
                <w:szCs w:val="17"/>
                <w:lang w:eastAsia="en-US"/>
              </w:rPr>
            </w:pPr>
          </w:p>
        </w:tc>
        <w:tc>
          <w:tcPr>
            <w:tcW w:w="1511" w:type="dxa"/>
            <w:tcBorders>
              <w:right w:val="single" w:sz="4" w:space="0" w:color="7B251F"/>
            </w:tcBorders>
            <w:noWrap/>
            <w:vAlign w:val="bottom"/>
          </w:tcPr>
          <w:p w:rsidR="00307CF8" w:rsidRPr="00307CF8" w:rsidRDefault="00307CF8" w:rsidP="00307CF8">
            <w:pPr>
              <w:spacing w:line="252" w:lineRule="auto"/>
              <w:rPr>
                <w:rFonts w:ascii="Calibri" w:hAnsi="Calibri" w:cs="Calibri"/>
                <w:sz w:val="17"/>
                <w:szCs w:val="17"/>
                <w:lang w:eastAsia="en-US"/>
              </w:rPr>
            </w:pPr>
            <w:r w:rsidRPr="00307CF8">
              <w:rPr>
                <w:rFonts w:ascii="Calibri" w:hAnsi="Calibri" w:cs="Calibri"/>
                <w:sz w:val="17"/>
                <w:szCs w:val="17"/>
                <w:lang w:eastAsia="en-US"/>
              </w:rPr>
              <w:t>English</w:t>
            </w:r>
          </w:p>
        </w:tc>
        <w:tc>
          <w:tcPr>
            <w:tcW w:w="798" w:type="dxa"/>
            <w:tcBorders>
              <w:left w:val="single" w:sz="4" w:space="0" w:color="7B251F"/>
            </w:tcBorders>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2</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2</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2</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r>
      <w:tr w:rsidR="00307CF8" w:rsidRPr="00307CF8">
        <w:trPr>
          <w:trHeight w:val="20"/>
          <w:jc w:val="center"/>
        </w:trPr>
        <w:tc>
          <w:tcPr>
            <w:tcW w:w="1228" w:type="dxa"/>
            <w:noWrap/>
            <w:vAlign w:val="bottom"/>
          </w:tcPr>
          <w:p w:rsidR="00307CF8" w:rsidRPr="00307CF8" w:rsidRDefault="00307CF8" w:rsidP="00307CF8">
            <w:pPr>
              <w:spacing w:line="252" w:lineRule="auto"/>
              <w:rPr>
                <w:rFonts w:ascii="Calibri" w:hAnsi="Calibri" w:cs="Calibri"/>
                <w:sz w:val="17"/>
                <w:szCs w:val="17"/>
                <w:lang w:eastAsia="en-US"/>
              </w:rPr>
            </w:pPr>
          </w:p>
        </w:tc>
        <w:tc>
          <w:tcPr>
            <w:tcW w:w="1511" w:type="dxa"/>
            <w:tcBorders>
              <w:right w:val="single" w:sz="4" w:space="0" w:color="7B251F"/>
            </w:tcBorders>
            <w:noWrap/>
            <w:vAlign w:val="bottom"/>
          </w:tcPr>
          <w:p w:rsidR="00307CF8" w:rsidRPr="00307CF8" w:rsidRDefault="00307CF8" w:rsidP="00307CF8">
            <w:pPr>
              <w:spacing w:line="252" w:lineRule="auto"/>
              <w:rPr>
                <w:rFonts w:ascii="Calibri" w:hAnsi="Calibri" w:cs="Calibri"/>
                <w:sz w:val="17"/>
                <w:szCs w:val="17"/>
                <w:lang w:eastAsia="en-US"/>
              </w:rPr>
            </w:pPr>
            <w:r w:rsidRPr="00307CF8">
              <w:rPr>
                <w:rFonts w:ascii="Calibri" w:hAnsi="Calibri" w:cs="Calibri"/>
                <w:sz w:val="17"/>
                <w:szCs w:val="17"/>
                <w:lang w:eastAsia="en-US"/>
              </w:rPr>
              <w:t>German</w:t>
            </w:r>
          </w:p>
        </w:tc>
        <w:tc>
          <w:tcPr>
            <w:tcW w:w="798" w:type="dxa"/>
            <w:tcBorders>
              <w:left w:val="single" w:sz="4" w:space="0" w:color="7B251F"/>
            </w:tcBorders>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1</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1</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1</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r>
      <w:tr w:rsidR="00307CF8" w:rsidRPr="00307CF8">
        <w:trPr>
          <w:trHeight w:val="20"/>
          <w:jc w:val="center"/>
        </w:trPr>
        <w:tc>
          <w:tcPr>
            <w:tcW w:w="1228" w:type="dxa"/>
            <w:noWrap/>
            <w:vAlign w:val="bottom"/>
          </w:tcPr>
          <w:p w:rsidR="00307CF8" w:rsidRPr="00307CF8" w:rsidRDefault="00307CF8" w:rsidP="00307CF8">
            <w:pPr>
              <w:spacing w:line="252" w:lineRule="auto"/>
              <w:rPr>
                <w:rFonts w:ascii="Calibri" w:hAnsi="Calibri" w:cs="Calibri"/>
                <w:sz w:val="17"/>
                <w:szCs w:val="17"/>
                <w:lang w:eastAsia="en-US"/>
              </w:rPr>
            </w:pPr>
          </w:p>
        </w:tc>
        <w:tc>
          <w:tcPr>
            <w:tcW w:w="1511" w:type="dxa"/>
            <w:tcBorders>
              <w:right w:val="single" w:sz="4" w:space="0" w:color="7B251F"/>
            </w:tcBorders>
            <w:noWrap/>
            <w:vAlign w:val="bottom"/>
          </w:tcPr>
          <w:p w:rsidR="00307CF8" w:rsidRPr="00307CF8" w:rsidRDefault="00307CF8" w:rsidP="00307CF8">
            <w:pPr>
              <w:spacing w:line="252" w:lineRule="auto"/>
              <w:rPr>
                <w:rFonts w:ascii="Calibri" w:hAnsi="Calibri" w:cs="Calibri"/>
                <w:sz w:val="17"/>
                <w:szCs w:val="17"/>
                <w:lang w:eastAsia="en-US"/>
              </w:rPr>
            </w:pPr>
            <w:r w:rsidRPr="00307CF8">
              <w:rPr>
                <w:rFonts w:ascii="Calibri" w:hAnsi="Calibri" w:cs="Calibri"/>
                <w:sz w:val="17"/>
                <w:szCs w:val="17"/>
                <w:lang w:eastAsia="en-US"/>
              </w:rPr>
              <w:t>Slovakian</w:t>
            </w:r>
          </w:p>
        </w:tc>
        <w:tc>
          <w:tcPr>
            <w:tcW w:w="798" w:type="dxa"/>
            <w:tcBorders>
              <w:left w:val="single" w:sz="4" w:space="0" w:color="7B251F"/>
            </w:tcBorders>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1</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1</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1</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r>
      <w:tr w:rsidR="00307CF8" w:rsidRPr="00307CF8">
        <w:trPr>
          <w:trHeight w:val="20"/>
          <w:jc w:val="center"/>
        </w:trPr>
        <w:tc>
          <w:tcPr>
            <w:tcW w:w="1228" w:type="dxa"/>
            <w:noWrap/>
            <w:vAlign w:val="bottom"/>
          </w:tcPr>
          <w:p w:rsidR="00307CF8" w:rsidRPr="00307CF8" w:rsidRDefault="00307CF8" w:rsidP="00307CF8">
            <w:pPr>
              <w:spacing w:line="252" w:lineRule="auto"/>
              <w:rPr>
                <w:rFonts w:ascii="Calibri" w:hAnsi="Calibri" w:cs="Calibri"/>
                <w:sz w:val="17"/>
                <w:szCs w:val="17"/>
                <w:lang w:eastAsia="en-US"/>
              </w:rPr>
            </w:pPr>
          </w:p>
        </w:tc>
        <w:tc>
          <w:tcPr>
            <w:tcW w:w="1511" w:type="dxa"/>
            <w:tcBorders>
              <w:right w:val="single" w:sz="4" w:space="0" w:color="7B251F"/>
            </w:tcBorders>
            <w:vAlign w:val="bottom"/>
          </w:tcPr>
          <w:p w:rsidR="00307CF8" w:rsidRPr="00307CF8" w:rsidRDefault="00307CF8" w:rsidP="00307CF8">
            <w:pPr>
              <w:spacing w:line="252" w:lineRule="auto"/>
              <w:rPr>
                <w:rFonts w:ascii="Calibri" w:hAnsi="Calibri" w:cs="Calibri"/>
                <w:sz w:val="17"/>
                <w:szCs w:val="17"/>
                <w:lang w:eastAsia="en-US"/>
              </w:rPr>
            </w:pPr>
            <w:r w:rsidRPr="00307CF8">
              <w:rPr>
                <w:rFonts w:ascii="Calibri" w:hAnsi="Calibri" w:cs="Calibri"/>
                <w:sz w:val="17"/>
                <w:szCs w:val="17"/>
                <w:lang w:eastAsia="en-US"/>
              </w:rPr>
              <w:t>Serbian-Hungarian</w:t>
            </w:r>
          </w:p>
        </w:tc>
        <w:tc>
          <w:tcPr>
            <w:tcW w:w="798" w:type="dxa"/>
            <w:tcBorders>
              <w:left w:val="single" w:sz="4" w:space="0" w:color="7B251F"/>
            </w:tcBorders>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4</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4</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4</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r>
      <w:tr w:rsidR="00307CF8" w:rsidRPr="00307CF8">
        <w:trPr>
          <w:trHeight w:val="20"/>
          <w:jc w:val="center"/>
        </w:trPr>
        <w:tc>
          <w:tcPr>
            <w:tcW w:w="1228" w:type="dxa"/>
            <w:noWrap/>
            <w:vAlign w:val="bottom"/>
          </w:tcPr>
          <w:p w:rsidR="00307CF8" w:rsidRPr="00307CF8" w:rsidRDefault="00307CF8" w:rsidP="00307CF8">
            <w:pPr>
              <w:spacing w:line="252" w:lineRule="auto"/>
              <w:rPr>
                <w:rFonts w:ascii="Calibri" w:hAnsi="Calibri" w:cs="Calibri"/>
                <w:sz w:val="17"/>
                <w:szCs w:val="17"/>
                <w:lang w:eastAsia="en-US"/>
              </w:rPr>
            </w:pPr>
          </w:p>
        </w:tc>
        <w:tc>
          <w:tcPr>
            <w:tcW w:w="1511" w:type="dxa"/>
            <w:tcBorders>
              <w:right w:val="single" w:sz="4" w:space="0" w:color="7B251F"/>
            </w:tcBorders>
            <w:noWrap/>
            <w:vAlign w:val="bottom"/>
          </w:tcPr>
          <w:p w:rsidR="00307CF8" w:rsidRPr="00307CF8" w:rsidRDefault="00307CF8" w:rsidP="00307CF8">
            <w:pPr>
              <w:spacing w:line="252" w:lineRule="auto"/>
              <w:rPr>
                <w:rFonts w:ascii="Calibri" w:hAnsi="Calibri" w:cs="Calibri"/>
                <w:sz w:val="17"/>
                <w:szCs w:val="17"/>
                <w:lang w:eastAsia="en-US"/>
              </w:rPr>
            </w:pPr>
            <w:r w:rsidRPr="00307CF8">
              <w:rPr>
                <w:rFonts w:ascii="Calibri" w:hAnsi="Calibri" w:cs="Calibri"/>
                <w:sz w:val="17"/>
                <w:szCs w:val="17"/>
                <w:lang w:eastAsia="en-US"/>
              </w:rPr>
              <w:t>Serbian-English</w:t>
            </w:r>
          </w:p>
        </w:tc>
        <w:tc>
          <w:tcPr>
            <w:tcW w:w="798" w:type="dxa"/>
            <w:tcBorders>
              <w:left w:val="single" w:sz="4" w:space="0" w:color="7B251F"/>
            </w:tcBorders>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2</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2</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2</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r>
      <w:tr w:rsidR="00307CF8" w:rsidRPr="00307CF8">
        <w:trPr>
          <w:trHeight w:val="20"/>
          <w:jc w:val="center"/>
        </w:trPr>
        <w:tc>
          <w:tcPr>
            <w:tcW w:w="1228" w:type="dxa"/>
            <w:noWrap/>
            <w:vAlign w:val="bottom"/>
          </w:tcPr>
          <w:p w:rsidR="00307CF8" w:rsidRPr="00307CF8" w:rsidRDefault="00307CF8" w:rsidP="00307CF8">
            <w:pPr>
              <w:spacing w:line="252" w:lineRule="auto"/>
              <w:rPr>
                <w:rFonts w:ascii="Calibri" w:hAnsi="Calibri" w:cs="Calibri"/>
                <w:sz w:val="17"/>
                <w:szCs w:val="17"/>
                <w:lang w:eastAsia="en-US"/>
              </w:rPr>
            </w:pPr>
          </w:p>
        </w:tc>
        <w:tc>
          <w:tcPr>
            <w:tcW w:w="1511" w:type="dxa"/>
            <w:tcBorders>
              <w:right w:val="single" w:sz="4" w:space="0" w:color="7B251F"/>
            </w:tcBorders>
            <w:noWrap/>
            <w:vAlign w:val="bottom"/>
          </w:tcPr>
          <w:p w:rsidR="00307CF8" w:rsidRPr="00307CF8" w:rsidRDefault="00307CF8" w:rsidP="00307CF8">
            <w:pPr>
              <w:spacing w:line="252" w:lineRule="auto"/>
              <w:rPr>
                <w:rFonts w:ascii="Calibri" w:hAnsi="Calibri" w:cs="Calibri"/>
                <w:sz w:val="17"/>
                <w:szCs w:val="17"/>
                <w:lang w:eastAsia="en-US"/>
              </w:rPr>
            </w:pPr>
            <w:r w:rsidRPr="00307CF8">
              <w:rPr>
                <w:rFonts w:ascii="Calibri" w:hAnsi="Calibri" w:cs="Calibri"/>
                <w:sz w:val="17"/>
                <w:szCs w:val="17"/>
                <w:lang w:eastAsia="en-US"/>
              </w:rPr>
              <w:t>Several languages</w:t>
            </w:r>
          </w:p>
        </w:tc>
        <w:tc>
          <w:tcPr>
            <w:tcW w:w="798" w:type="dxa"/>
            <w:tcBorders>
              <w:left w:val="single" w:sz="4" w:space="0" w:color="7B251F"/>
            </w:tcBorders>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2</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2</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2</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r>
      <w:tr w:rsidR="00307CF8" w:rsidRPr="00307CF8">
        <w:trPr>
          <w:trHeight w:val="20"/>
          <w:jc w:val="center"/>
        </w:trPr>
        <w:tc>
          <w:tcPr>
            <w:tcW w:w="1228" w:type="dxa"/>
            <w:noWrap/>
            <w:vAlign w:val="bottom"/>
          </w:tcPr>
          <w:p w:rsidR="00307CF8" w:rsidRPr="00307CF8" w:rsidRDefault="00307CF8" w:rsidP="00307CF8">
            <w:pPr>
              <w:spacing w:line="252" w:lineRule="auto"/>
              <w:rPr>
                <w:rFonts w:ascii="Calibri" w:hAnsi="Calibri" w:cs="Calibri"/>
                <w:sz w:val="17"/>
                <w:szCs w:val="17"/>
                <w:lang w:eastAsia="en-US"/>
              </w:rPr>
            </w:pPr>
          </w:p>
        </w:tc>
        <w:tc>
          <w:tcPr>
            <w:tcW w:w="1511" w:type="dxa"/>
            <w:tcBorders>
              <w:right w:val="single" w:sz="4" w:space="0" w:color="7B251F"/>
            </w:tcBorders>
            <w:noWrap/>
            <w:vAlign w:val="bottom"/>
          </w:tcPr>
          <w:p w:rsidR="00307CF8" w:rsidRPr="00307CF8" w:rsidRDefault="00307CF8" w:rsidP="00307CF8">
            <w:pPr>
              <w:spacing w:line="252" w:lineRule="auto"/>
              <w:rPr>
                <w:rFonts w:ascii="Calibri" w:hAnsi="Calibri" w:cs="Calibri"/>
                <w:sz w:val="17"/>
                <w:szCs w:val="17"/>
                <w:lang w:eastAsia="en-US"/>
              </w:rPr>
            </w:pPr>
            <w:r w:rsidRPr="00307CF8">
              <w:rPr>
                <w:rFonts w:ascii="Calibri" w:hAnsi="Calibri" w:cs="Calibri"/>
                <w:sz w:val="17"/>
                <w:szCs w:val="17"/>
                <w:lang w:eastAsia="en-US"/>
              </w:rPr>
              <w:t>Оther</w:t>
            </w:r>
          </w:p>
        </w:tc>
        <w:tc>
          <w:tcPr>
            <w:tcW w:w="798" w:type="dxa"/>
            <w:tcBorders>
              <w:left w:val="single" w:sz="4" w:space="0" w:color="7B251F"/>
            </w:tcBorders>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4</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4</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1</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3</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r>
      <w:tr w:rsidR="00307CF8" w:rsidRPr="00307CF8" w:rsidTr="00D865BE">
        <w:trPr>
          <w:trHeight w:val="20"/>
          <w:jc w:val="center"/>
        </w:trPr>
        <w:tc>
          <w:tcPr>
            <w:tcW w:w="2739" w:type="dxa"/>
            <w:gridSpan w:val="2"/>
            <w:tcBorders>
              <w:right w:val="single" w:sz="4" w:space="0" w:color="7B251F"/>
            </w:tcBorders>
            <w:noWrap/>
            <w:vAlign w:val="bottom"/>
          </w:tcPr>
          <w:p w:rsidR="00307CF8" w:rsidRPr="00307CF8" w:rsidRDefault="00307CF8" w:rsidP="00307CF8">
            <w:pPr>
              <w:spacing w:before="120" w:line="252" w:lineRule="auto"/>
              <w:rPr>
                <w:rFonts w:ascii="Calibri" w:hAnsi="Calibri" w:cs="Calibri"/>
                <w:b/>
                <w:sz w:val="17"/>
                <w:szCs w:val="17"/>
                <w:lang w:eastAsia="en-US"/>
              </w:rPr>
            </w:pPr>
            <w:r w:rsidRPr="00307CF8">
              <w:rPr>
                <w:rFonts w:ascii="Calibri" w:hAnsi="Calibri" w:cs="Calibri"/>
                <w:b/>
                <w:bCs/>
                <w:sz w:val="17"/>
                <w:szCs w:val="17"/>
                <w:lang w:eastAsia="en-US"/>
              </w:rPr>
              <w:t>Unrelated newspapers with interesting content</w:t>
            </w:r>
          </w:p>
        </w:tc>
        <w:tc>
          <w:tcPr>
            <w:tcW w:w="798" w:type="dxa"/>
            <w:tcBorders>
              <w:left w:val="single" w:sz="4" w:space="0" w:color="7B251F"/>
            </w:tcBorders>
            <w:noWrap/>
            <w:vAlign w:val="bottom"/>
          </w:tcPr>
          <w:p w:rsidR="00307CF8" w:rsidRPr="00307CF8" w:rsidRDefault="00307CF8" w:rsidP="00307CF8">
            <w:pPr>
              <w:spacing w:before="120" w:line="252" w:lineRule="auto"/>
              <w:ind w:right="113"/>
              <w:jc w:val="right"/>
              <w:rPr>
                <w:rFonts w:ascii="Calibri" w:eastAsia="Times New Roman" w:hAnsi="Calibri" w:cs="Calibri"/>
                <w:b/>
                <w:bCs/>
                <w:sz w:val="17"/>
                <w:szCs w:val="17"/>
                <w:lang w:eastAsia="en-US"/>
              </w:rPr>
            </w:pPr>
            <w:r w:rsidRPr="00307CF8">
              <w:rPr>
                <w:rFonts w:ascii="Calibri" w:eastAsia="Times New Roman" w:hAnsi="Calibri" w:cs="Calibri"/>
                <w:b/>
                <w:bCs/>
                <w:sz w:val="17"/>
                <w:szCs w:val="17"/>
                <w:lang w:eastAsia="en-US"/>
              </w:rPr>
              <w:t>13</w:t>
            </w:r>
          </w:p>
        </w:tc>
        <w:tc>
          <w:tcPr>
            <w:tcW w:w="798" w:type="dxa"/>
            <w:noWrap/>
            <w:vAlign w:val="bottom"/>
          </w:tcPr>
          <w:p w:rsidR="00307CF8" w:rsidRPr="00307CF8" w:rsidRDefault="00307CF8" w:rsidP="00307CF8">
            <w:pPr>
              <w:spacing w:before="120" w:line="252" w:lineRule="auto"/>
              <w:ind w:right="113"/>
              <w:jc w:val="right"/>
              <w:rPr>
                <w:rFonts w:ascii="Calibri" w:eastAsia="Times New Roman" w:hAnsi="Calibri" w:cs="Calibri"/>
                <w:b/>
                <w:bCs/>
                <w:sz w:val="17"/>
                <w:szCs w:val="17"/>
                <w:lang w:eastAsia="en-US"/>
              </w:rPr>
            </w:pPr>
            <w:r w:rsidRPr="00307CF8">
              <w:rPr>
                <w:rFonts w:ascii="Calibri" w:eastAsia="Times New Roman" w:hAnsi="Calibri" w:cs="Calibri"/>
                <w:b/>
                <w:bCs/>
                <w:sz w:val="17"/>
                <w:szCs w:val="17"/>
                <w:lang w:eastAsia="en-US"/>
              </w:rPr>
              <w:t>13</w:t>
            </w:r>
          </w:p>
        </w:tc>
        <w:tc>
          <w:tcPr>
            <w:tcW w:w="798" w:type="dxa"/>
            <w:noWrap/>
            <w:vAlign w:val="bottom"/>
          </w:tcPr>
          <w:p w:rsidR="00307CF8" w:rsidRPr="00307CF8" w:rsidRDefault="00307CF8" w:rsidP="00307CF8">
            <w:pPr>
              <w:spacing w:before="120" w:line="252" w:lineRule="auto"/>
              <w:ind w:right="113"/>
              <w:jc w:val="right"/>
              <w:rPr>
                <w:rFonts w:ascii="Calibri" w:eastAsia="Times New Roman" w:hAnsi="Calibri" w:cs="Calibri"/>
                <w:b/>
                <w:bCs/>
                <w:sz w:val="17"/>
                <w:szCs w:val="17"/>
                <w:lang w:eastAsia="en-US"/>
              </w:rPr>
            </w:pPr>
            <w:r w:rsidRPr="00307CF8">
              <w:rPr>
                <w:rFonts w:ascii="Calibri" w:eastAsia="Times New Roman" w:hAnsi="Calibri" w:cs="Calibri"/>
                <w:b/>
                <w:bCs/>
                <w:sz w:val="17"/>
                <w:szCs w:val="17"/>
                <w:lang w:eastAsia="en-US"/>
              </w:rPr>
              <w:t>13</w:t>
            </w:r>
          </w:p>
        </w:tc>
        <w:tc>
          <w:tcPr>
            <w:tcW w:w="798" w:type="dxa"/>
            <w:noWrap/>
            <w:vAlign w:val="bottom"/>
          </w:tcPr>
          <w:p w:rsidR="00307CF8" w:rsidRPr="00307CF8" w:rsidRDefault="00307CF8" w:rsidP="00307CF8">
            <w:pPr>
              <w:spacing w:before="120" w:line="252" w:lineRule="auto"/>
              <w:ind w:right="113"/>
              <w:jc w:val="right"/>
              <w:rPr>
                <w:rFonts w:ascii="Calibri" w:eastAsia="Times New Roman" w:hAnsi="Calibri" w:cs="Calibri"/>
                <w:b/>
                <w:bCs/>
                <w:sz w:val="17"/>
                <w:szCs w:val="17"/>
                <w:lang w:eastAsia="en-US"/>
              </w:rPr>
            </w:pPr>
            <w:r w:rsidRPr="00307CF8">
              <w:rPr>
                <w:rFonts w:ascii="Calibri" w:eastAsia="Times New Roman" w:hAnsi="Calibri" w:cs="Calibri"/>
                <w:b/>
                <w:bCs/>
                <w:sz w:val="17"/>
                <w:szCs w:val="17"/>
                <w:lang w:eastAsia="en-US"/>
              </w:rPr>
              <w:t>-</w:t>
            </w:r>
          </w:p>
        </w:tc>
        <w:tc>
          <w:tcPr>
            <w:tcW w:w="798" w:type="dxa"/>
            <w:noWrap/>
            <w:vAlign w:val="bottom"/>
          </w:tcPr>
          <w:p w:rsidR="00307CF8" w:rsidRPr="00307CF8" w:rsidRDefault="00307CF8" w:rsidP="00307CF8">
            <w:pPr>
              <w:spacing w:before="120" w:line="252" w:lineRule="auto"/>
              <w:ind w:right="113"/>
              <w:jc w:val="right"/>
              <w:rPr>
                <w:rFonts w:ascii="Calibri" w:eastAsia="Times New Roman" w:hAnsi="Calibri" w:cs="Calibri"/>
                <w:b/>
                <w:bCs/>
                <w:sz w:val="17"/>
                <w:szCs w:val="17"/>
                <w:lang w:eastAsia="en-US"/>
              </w:rPr>
            </w:pPr>
            <w:r w:rsidRPr="00307CF8">
              <w:rPr>
                <w:rFonts w:ascii="Calibri" w:eastAsia="Times New Roman" w:hAnsi="Calibri" w:cs="Calibri"/>
                <w:b/>
                <w:bCs/>
                <w:sz w:val="17"/>
                <w:szCs w:val="17"/>
                <w:lang w:eastAsia="en-US"/>
              </w:rPr>
              <w:t>-</w:t>
            </w:r>
          </w:p>
        </w:tc>
        <w:tc>
          <w:tcPr>
            <w:tcW w:w="798" w:type="dxa"/>
            <w:noWrap/>
            <w:vAlign w:val="bottom"/>
          </w:tcPr>
          <w:p w:rsidR="00307CF8" w:rsidRPr="00307CF8" w:rsidRDefault="00307CF8" w:rsidP="00307CF8">
            <w:pPr>
              <w:spacing w:before="120" w:line="252" w:lineRule="auto"/>
              <w:ind w:right="113"/>
              <w:jc w:val="right"/>
              <w:rPr>
                <w:rFonts w:ascii="Calibri" w:eastAsia="Times New Roman" w:hAnsi="Calibri" w:cs="Calibri"/>
                <w:b/>
                <w:bCs/>
                <w:sz w:val="17"/>
                <w:szCs w:val="17"/>
                <w:lang w:eastAsia="en-US"/>
              </w:rPr>
            </w:pPr>
            <w:r w:rsidRPr="00307CF8">
              <w:rPr>
                <w:rFonts w:ascii="Calibri" w:eastAsia="Times New Roman" w:hAnsi="Calibri" w:cs="Calibri"/>
                <w:b/>
                <w:bCs/>
                <w:sz w:val="17"/>
                <w:szCs w:val="17"/>
                <w:lang w:eastAsia="en-US"/>
              </w:rPr>
              <w:t>-</w:t>
            </w:r>
          </w:p>
        </w:tc>
        <w:tc>
          <w:tcPr>
            <w:tcW w:w="798" w:type="dxa"/>
            <w:noWrap/>
            <w:vAlign w:val="bottom"/>
          </w:tcPr>
          <w:p w:rsidR="00307CF8" w:rsidRPr="00307CF8" w:rsidRDefault="00307CF8" w:rsidP="00307CF8">
            <w:pPr>
              <w:spacing w:before="120" w:line="252" w:lineRule="auto"/>
              <w:ind w:right="113"/>
              <w:jc w:val="right"/>
              <w:rPr>
                <w:rFonts w:ascii="Calibri" w:eastAsia="Times New Roman" w:hAnsi="Calibri" w:cs="Calibri"/>
                <w:b/>
                <w:bCs/>
                <w:sz w:val="17"/>
                <w:szCs w:val="17"/>
                <w:lang w:eastAsia="en-US"/>
              </w:rPr>
            </w:pPr>
            <w:r w:rsidRPr="00307CF8">
              <w:rPr>
                <w:rFonts w:ascii="Calibri" w:eastAsia="Times New Roman" w:hAnsi="Calibri" w:cs="Calibri"/>
                <w:b/>
                <w:bCs/>
                <w:sz w:val="17"/>
                <w:szCs w:val="17"/>
                <w:lang w:eastAsia="en-US"/>
              </w:rPr>
              <w:t>-</w:t>
            </w:r>
          </w:p>
        </w:tc>
        <w:tc>
          <w:tcPr>
            <w:tcW w:w="798" w:type="dxa"/>
            <w:noWrap/>
            <w:vAlign w:val="bottom"/>
          </w:tcPr>
          <w:p w:rsidR="00307CF8" w:rsidRPr="00307CF8" w:rsidRDefault="00307CF8" w:rsidP="00307CF8">
            <w:pPr>
              <w:spacing w:before="120" w:line="252" w:lineRule="auto"/>
              <w:ind w:right="113"/>
              <w:jc w:val="right"/>
              <w:rPr>
                <w:rFonts w:ascii="Calibri" w:eastAsia="Times New Roman" w:hAnsi="Calibri" w:cs="Calibri"/>
                <w:b/>
                <w:bCs/>
                <w:sz w:val="17"/>
                <w:szCs w:val="17"/>
                <w:lang w:eastAsia="en-US"/>
              </w:rPr>
            </w:pPr>
            <w:r w:rsidRPr="00307CF8">
              <w:rPr>
                <w:rFonts w:ascii="Calibri" w:eastAsia="Times New Roman" w:hAnsi="Calibri" w:cs="Calibri"/>
                <w:b/>
                <w:bCs/>
                <w:sz w:val="17"/>
                <w:szCs w:val="17"/>
                <w:lang w:eastAsia="en-US"/>
              </w:rPr>
              <w:t>-</w:t>
            </w:r>
          </w:p>
        </w:tc>
        <w:tc>
          <w:tcPr>
            <w:tcW w:w="798" w:type="dxa"/>
            <w:noWrap/>
            <w:vAlign w:val="bottom"/>
          </w:tcPr>
          <w:p w:rsidR="00307CF8" w:rsidRPr="00307CF8" w:rsidRDefault="00307CF8" w:rsidP="00307CF8">
            <w:pPr>
              <w:spacing w:before="120" w:line="252" w:lineRule="auto"/>
              <w:ind w:right="113"/>
              <w:jc w:val="right"/>
              <w:rPr>
                <w:rFonts w:ascii="Calibri" w:eastAsia="Times New Roman" w:hAnsi="Calibri" w:cs="Calibri"/>
                <w:b/>
                <w:bCs/>
                <w:sz w:val="17"/>
                <w:szCs w:val="17"/>
                <w:lang w:eastAsia="en-US"/>
              </w:rPr>
            </w:pPr>
            <w:r w:rsidRPr="00307CF8">
              <w:rPr>
                <w:rFonts w:ascii="Calibri" w:eastAsia="Times New Roman" w:hAnsi="Calibri" w:cs="Calibri"/>
                <w:b/>
                <w:bCs/>
                <w:sz w:val="17"/>
                <w:szCs w:val="17"/>
                <w:lang w:eastAsia="en-US"/>
              </w:rPr>
              <w:t>-</w:t>
            </w:r>
          </w:p>
        </w:tc>
      </w:tr>
      <w:tr w:rsidR="00307CF8" w:rsidRPr="00307CF8">
        <w:trPr>
          <w:trHeight w:val="20"/>
          <w:jc w:val="center"/>
        </w:trPr>
        <w:tc>
          <w:tcPr>
            <w:tcW w:w="1228" w:type="dxa"/>
            <w:noWrap/>
            <w:vAlign w:val="bottom"/>
          </w:tcPr>
          <w:p w:rsidR="00307CF8" w:rsidRPr="00307CF8" w:rsidRDefault="00307CF8" w:rsidP="00307CF8">
            <w:pPr>
              <w:spacing w:line="252" w:lineRule="auto"/>
              <w:rPr>
                <w:rFonts w:ascii="Calibri" w:hAnsi="Calibri" w:cs="Calibri"/>
                <w:sz w:val="17"/>
                <w:szCs w:val="17"/>
                <w:lang w:eastAsia="en-US"/>
              </w:rPr>
            </w:pPr>
          </w:p>
        </w:tc>
        <w:tc>
          <w:tcPr>
            <w:tcW w:w="1511" w:type="dxa"/>
            <w:tcBorders>
              <w:right w:val="single" w:sz="4" w:space="0" w:color="7B251F"/>
            </w:tcBorders>
            <w:noWrap/>
            <w:vAlign w:val="bottom"/>
          </w:tcPr>
          <w:p w:rsidR="00307CF8" w:rsidRPr="00307CF8" w:rsidRDefault="00307CF8" w:rsidP="00307CF8">
            <w:pPr>
              <w:spacing w:line="252" w:lineRule="auto"/>
              <w:rPr>
                <w:rFonts w:ascii="Calibri" w:hAnsi="Calibri" w:cs="Calibri"/>
                <w:sz w:val="17"/>
                <w:szCs w:val="17"/>
                <w:lang w:eastAsia="en-US"/>
              </w:rPr>
            </w:pPr>
            <w:r w:rsidRPr="00307CF8">
              <w:rPr>
                <w:rFonts w:ascii="Calibri" w:hAnsi="Calibri" w:cs="Calibri"/>
                <w:sz w:val="17"/>
                <w:szCs w:val="17"/>
                <w:lang w:eastAsia="en-US"/>
              </w:rPr>
              <w:t>Serbian</w:t>
            </w:r>
          </w:p>
        </w:tc>
        <w:tc>
          <w:tcPr>
            <w:tcW w:w="798" w:type="dxa"/>
            <w:tcBorders>
              <w:left w:val="single" w:sz="4" w:space="0" w:color="7B251F"/>
            </w:tcBorders>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13</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13</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13</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r>
      <w:tr w:rsidR="00307CF8" w:rsidRPr="00307CF8">
        <w:trPr>
          <w:trHeight w:val="20"/>
          <w:jc w:val="center"/>
        </w:trPr>
        <w:tc>
          <w:tcPr>
            <w:tcW w:w="1228" w:type="dxa"/>
            <w:noWrap/>
            <w:vAlign w:val="bottom"/>
          </w:tcPr>
          <w:p w:rsidR="00307CF8" w:rsidRPr="00307CF8" w:rsidRDefault="00307CF8" w:rsidP="00307CF8">
            <w:pPr>
              <w:spacing w:before="120" w:line="252" w:lineRule="auto"/>
              <w:rPr>
                <w:rFonts w:ascii="Calibri" w:hAnsi="Calibri" w:cs="Calibri"/>
                <w:b/>
                <w:sz w:val="17"/>
                <w:szCs w:val="17"/>
                <w:lang w:eastAsia="en-US"/>
              </w:rPr>
            </w:pPr>
            <w:r w:rsidRPr="00307CF8">
              <w:rPr>
                <w:rFonts w:ascii="Calibri" w:hAnsi="Calibri" w:cs="Calibri"/>
                <w:b/>
                <w:sz w:val="17"/>
                <w:szCs w:val="17"/>
                <w:lang w:eastAsia="en-US"/>
              </w:rPr>
              <w:t>Other</w:t>
            </w:r>
          </w:p>
        </w:tc>
        <w:tc>
          <w:tcPr>
            <w:tcW w:w="1511" w:type="dxa"/>
            <w:tcBorders>
              <w:right w:val="single" w:sz="4" w:space="0" w:color="7B251F"/>
            </w:tcBorders>
            <w:noWrap/>
            <w:vAlign w:val="bottom"/>
          </w:tcPr>
          <w:p w:rsidR="00307CF8" w:rsidRPr="00307CF8" w:rsidRDefault="00307CF8" w:rsidP="00307CF8">
            <w:pPr>
              <w:spacing w:before="120" w:line="252" w:lineRule="auto"/>
              <w:rPr>
                <w:rFonts w:ascii="Calibri" w:hAnsi="Calibri" w:cs="Calibri"/>
                <w:b/>
                <w:sz w:val="17"/>
                <w:szCs w:val="17"/>
                <w:lang w:eastAsia="en-US"/>
              </w:rPr>
            </w:pPr>
          </w:p>
        </w:tc>
        <w:tc>
          <w:tcPr>
            <w:tcW w:w="798" w:type="dxa"/>
            <w:tcBorders>
              <w:left w:val="single" w:sz="4" w:space="0" w:color="7B251F"/>
            </w:tcBorders>
            <w:noWrap/>
            <w:vAlign w:val="bottom"/>
          </w:tcPr>
          <w:p w:rsidR="00307CF8" w:rsidRPr="00307CF8" w:rsidRDefault="00307CF8" w:rsidP="00307CF8">
            <w:pPr>
              <w:spacing w:before="120" w:line="252" w:lineRule="auto"/>
              <w:ind w:right="113"/>
              <w:jc w:val="right"/>
              <w:rPr>
                <w:rFonts w:ascii="Calibri" w:eastAsia="Times New Roman" w:hAnsi="Calibri" w:cs="Calibri"/>
                <w:b/>
                <w:bCs/>
                <w:sz w:val="17"/>
                <w:szCs w:val="17"/>
                <w:lang w:eastAsia="en-US"/>
              </w:rPr>
            </w:pPr>
            <w:r w:rsidRPr="00307CF8">
              <w:rPr>
                <w:rFonts w:ascii="Calibri" w:eastAsia="Times New Roman" w:hAnsi="Calibri" w:cs="Calibri"/>
                <w:b/>
                <w:bCs/>
                <w:sz w:val="17"/>
                <w:szCs w:val="17"/>
                <w:lang w:eastAsia="en-US"/>
              </w:rPr>
              <w:t>79</w:t>
            </w:r>
          </w:p>
        </w:tc>
        <w:tc>
          <w:tcPr>
            <w:tcW w:w="798" w:type="dxa"/>
            <w:noWrap/>
            <w:vAlign w:val="bottom"/>
          </w:tcPr>
          <w:p w:rsidR="00307CF8" w:rsidRPr="00307CF8" w:rsidRDefault="00307CF8" w:rsidP="00307CF8">
            <w:pPr>
              <w:spacing w:before="120" w:line="252" w:lineRule="auto"/>
              <w:ind w:right="113"/>
              <w:jc w:val="right"/>
              <w:rPr>
                <w:rFonts w:ascii="Calibri" w:eastAsia="Times New Roman" w:hAnsi="Calibri" w:cs="Calibri"/>
                <w:b/>
                <w:bCs/>
                <w:sz w:val="17"/>
                <w:szCs w:val="17"/>
                <w:lang w:eastAsia="en-US"/>
              </w:rPr>
            </w:pPr>
            <w:r w:rsidRPr="00307CF8">
              <w:rPr>
                <w:rFonts w:ascii="Calibri" w:eastAsia="Times New Roman" w:hAnsi="Calibri" w:cs="Calibri"/>
                <w:b/>
                <w:bCs/>
                <w:sz w:val="17"/>
                <w:szCs w:val="17"/>
                <w:lang w:eastAsia="en-US"/>
              </w:rPr>
              <w:t>75</w:t>
            </w:r>
          </w:p>
        </w:tc>
        <w:tc>
          <w:tcPr>
            <w:tcW w:w="798" w:type="dxa"/>
            <w:noWrap/>
            <w:vAlign w:val="bottom"/>
          </w:tcPr>
          <w:p w:rsidR="00307CF8" w:rsidRPr="00307CF8" w:rsidRDefault="00307CF8" w:rsidP="00307CF8">
            <w:pPr>
              <w:spacing w:before="120" w:line="252" w:lineRule="auto"/>
              <w:ind w:right="113"/>
              <w:jc w:val="right"/>
              <w:rPr>
                <w:rFonts w:ascii="Calibri" w:eastAsia="Times New Roman" w:hAnsi="Calibri" w:cs="Calibri"/>
                <w:b/>
                <w:bCs/>
                <w:sz w:val="17"/>
                <w:szCs w:val="17"/>
                <w:lang w:eastAsia="en-US"/>
              </w:rPr>
            </w:pPr>
            <w:r w:rsidRPr="00307CF8">
              <w:rPr>
                <w:rFonts w:ascii="Calibri" w:eastAsia="Times New Roman" w:hAnsi="Calibri" w:cs="Calibri"/>
                <w:b/>
                <w:bCs/>
                <w:sz w:val="17"/>
                <w:szCs w:val="17"/>
                <w:lang w:eastAsia="en-US"/>
              </w:rPr>
              <w:t>48</w:t>
            </w:r>
          </w:p>
        </w:tc>
        <w:tc>
          <w:tcPr>
            <w:tcW w:w="798" w:type="dxa"/>
            <w:noWrap/>
            <w:vAlign w:val="bottom"/>
          </w:tcPr>
          <w:p w:rsidR="00307CF8" w:rsidRPr="00307CF8" w:rsidRDefault="00307CF8" w:rsidP="00307CF8">
            <w:pPr>
              <w:spacing w:before="120" w:line="252" w:lineRule="auto"/>
              <w:ind w:right="113"/>
              <w:jc w:val="right"/>
              <w:rPr>
                <w:rFonts w:ascii="Calibri" w:eastAsia="Times New Roman" w:hAnsi="Calibri" w:cs="Calibri"/>
                <w:b/>
                <w:bCs/>
                <w:sz w:val="17"/>
                <w:szCs w:val="17"/>
                <w:lang w:eastAsia="en-US"/>
              </w:rPr>
            </w:pPr>
            <w:r w:rsidRPr="00307CF8">
              <w:rPr>
                <w:rFonts w:ascii="Calibri" w:eastAsia="Times New Roman" w:hAnsi="Calibri" w:cs="Calibri"/>
                <w:b/>
                <w:bCs/>
                <w:sz w:val="17"/>
                <w:szCs w:val="17"/>
                <w:lang w:eastAsia="en-US"/>
              </w:rPr>
              <w:t>27</w:t>
            </w:r>
          </w:p>
        </w:tc>
        <w:tc>
          <w:tcPr>
            <w:tcW w:w="798" w:type="dxa"/>
            <w:noWrap/>
            <w:vAlign w:val="bottom"/>
          </w:tcPr>
          <w:p w:rsidR="00307CF8" w:rsidRPr="00307CF8" w:rsidRDefault="00307CF8" w:rsidP="00307CF8">
            <w:pPr>
              <w:spacing w:before="120" w:line="252" w:lineRule="auto"/>
              <w:ind w:right="113"/>
              <w:jc w:val="right"/>
              <w:rPr>
                <w:rFonts w:ascii="Calibri" w:eastAsia="Times New Roman" w:hAnsi="Calibri" w:cs="Calibri"/>
                <w:b/>
                <w:bCs/>
                <w:sz w:val="17"/>
                <w:szCs w:val="17"/>
                <w:lang w:eastAsia="en-US"/>
              </w:rPr>
            </w:pPr>
            <w:r w:rsidRPr="00307CF8">
              <w:rPr>
                <w:rFonts w:ascii="Calibri" w:eastAsia="Times New Roman" w:hAnsi="Calibri" w:cs="Calibri"/>
                <w:b/>
                <w:bCs/>
                <w:sz w:val="17"/>
                <w:szCs w:val="17"/>
                <w:lang w:eastAsia="en-US"/>
              </w:rPr>
              <w:t>4</w:t>
            </w:r>
          </w:p>
        </w:tc>
        <w:tc>
          <w:tcPr>
            <w:tcW w:w="798" w:type="dxa"/>
            <w:noWrap/>
            <w:vAlign w:val="bottom"/>
          </w:tcPr>
          <w:p w:rsidR="00307CF8" w:rsidRPr="00307CF8" w:rsidRDefault="00307CF8" w:rsidP="00307CF8">
            <w:pPr>
              <w:spacing w:before="120" w:line="252" w:lineRule="auto"/>
              <w:ind w:right="113"/>
              <w:jc w:val="right"/>
              <w:rPr>
                <w:rFonts w:ascii="Calibri" w:eastAsia="Times New Roman" w:hAnsi="Calibri" w:cs="Calibri"/>
                <w:b/>
                <w:bCs/>
                <w:sz w:val="17"/>
                <w:szCs w:val="17"/>
                <w:lang w:eastAsia="en-US"/>
              </w:rPr>
            </w:pPr>
            <w:r w:rsidRPr="00307CF8">
              <w:rPr>
                <w:rFonts w:ascii="Calibri" w:eastAsia="Times New Roman" w:hAnsi="Calibri" w:cs="Calibri"/>
                <w:b/>
                <w:bCs/>
                <w:sz w:val="17"/>
                <w:szCs w:val="17"/>
                <w:lang w:eastAsia="en-US"/>
              </w:rPr>
              <w:t>3</w:t>
            </w:r>
          </w:p>
        </w:tc>
        <w:tc>
          <w:tcPr>
            <w:tcW w:w="798" w:type="dxa"/>
            <w:noWrap/>
            <w:vAlign w:val="bottom"/>
          </w:tcPr>
          <w:p w:rsidR="00307CF8" w:rsidRPr="00307CF8" w:rsidRDefault="00307CF8" w:rsidP="00307CF8">
            <w:pPr>
              <w:spacing w:before="120" w:line="252" w:lineRule="auto"/>
              <w:ind w:right="113"/>
              <w:jc w:val="right"/>
              <w:rPr>
                <w:rFonts w:ascii="Calibri" w:eastAsia="Times New Roman" w:hAnsi="Calibri" w:cs="Calibri"/>
                <w:b/>
                <w:bCs/>
                <w:sz w:val="17"/>
                <w:szCs w:val="17"/>
                <w:lang w:eastAsia="en-US"/>
              </w:rPr>
            </w:pPr>
            <w:r w:rsidRPr="00307CF8">
              <w:rPr>
                <w:rFonts w:ascii="Calibri" w:eastAsia="Times New Roman" w:hAnsi="Calibri" w:cs="Calibri"/>
                <w:b/>
                <w:bCs/>
                <w:sz w:val="17"/>
                <w:szCs w:val="17"/>
                <w:lang w:eastAsia="en-US"/>
              </w:rPr>
              <w:t>1</w:t>
            </w:r>
          </w:p>
        </w:tc>
        <w:tc>
          <w:tcPr>
            <w:tcW w:w="798" w:type="dxa"/>
            <w:noWrap/>
            <w:vAlign w:val="bottom"/>
          </w:tcPr>
          <w:p w:rsidR="00307CF8" w:rsidRPr="00307CF8" w:rsidRDefault="00307CF8" w:rsidP="00307CF8">
            <w:pPr>
              <w:spacing w:before="120" w:line="252" w:lineRule="auto"/>
              <w:ind w:right="113"/>
              <w:jc w:val="right"/>
              <w:rPr>
                <w:rFonts w:ascii="Calibri" w:eastAsia="Times New Roman" w:hAnsi="Calibri" w:cs="Calibri"/>
                <w:b/>
                <w:bCs/>
                <w:sz w:val="17"/>
                <w:szCs w:val="17"/>
                <w:lang w:eastAsia="en-US"/>
              </w:rPr>
            </w:pPr>
            <w:r w:rsidRPr="00307CF8">
              <w:rPr>
                <w:rFonts w:ascii="Calibri" w:eastAsia="Times New Roman" w:hAnsi="Calibri" w:cs="Calibri"/>
                <w:b/>
                <w:bCs/>
                <w:sz w:val="17"/>
                <w:szCs w:val="17"/>
                <w:lang w:eastAsia="en-US"/>
              </w:rPr>
              <w:t>-</w:t>
            </w:r>
          </w:p>
        </w:tc>
        <w:tc>
          <w:tcPr>
            <w:tcW w:w="798" w:type="dxa"/>
            <w:noWrap/>
            <w:vAlign w:val="bottom"/>
          </w:tcPr>
          <w:p w:rsidR="00307CF8" w:rsidRPr="00307CF8" w:rsidRDefault="00307CF8" w:rsidP="00307CF8">
            <w:pPr>
              <w:spacing w:before="120" w:line="252" w:lineRule="auto"/>
              <w:ind w:right="113"/>
              <w:jc w:val="right"/>
              <w:rPr>
                <w:rFonts w:ascii="Calibri" w:eastAsia="Times New Roman" w:hAnsi="Calibri" w:cs="Calibri"/>
                <w:b/>
                <w:bCs/>
                <w:sz w:val="17"/>
                <w:szCs w:val="17"/>
                <w:lang w:eastAsia="en-US"/>
              </w:rPr>
            </w:pPr>
            <w:r w:rsidRPr="00307CF8">
              <w:rPr>
                <w:rFonts w:ascii="Calibri" w:eastAsia="Times New Roman" w:hAnsi="Calibri" w:cs="Calibri"/>
                <w:b/>
                <w:bCs/>
                <w:sz w:val="17"/>
                <w:szCs w:val="17"/>
                <w:lang w:eastAsia="en-US"/>
              </w:rPr>
              <w:t>-</w:t>
            </w:r>
          </w:p>
        </w:tc>
      </w:tr>
      <w:tr w:rsidR="00307CF8" w:rsidRPr="00307CF8">
        <w:trPr>
          <w:trHeight w:val="20"/>
          <w:jc w:val="center"/>
        </w:trPr>
        <w:tc>
          <w:tcPr>
            <w:tcW w:w="1228" w:type="dxa"/>
            <w:noWrap/>
            <w:vAlign w:val="bottom"/>
          </w:tcPr>
          <w:p w:rsidR="00307CF8" w:rsidRPr="00307CF8" w:rsidRDefault="00307CF8" w:rsidP="00307CF8">
            <w:pPr>
              <w:spacing w:line="252" w:lineRule="auto"/>
              <w:rPr>
                <w:rFonts w:ascii="Calibri" w:hAnsi="Calibri" w:cs="Calibri"/>
                <w:sz w:val="17"/>
                <w:szCs w:val="17"/>
                <w:lang w:eastAsia="en-US"/>
              </w:rPr>
            </w:pPr>
          </w:p>
        </w:tc>
        <w:tc>
          <w:tcPr>
            <w:tcW w:w="1511" w:type="dxa"/>
            <w:tcBorders>
              <w:right w:val="single" w:sz="4" w:space="0" w:color="7B251F"/>
            </w:tcBorders>
            <w:noWrap/>
            <w:vAlign w:val="bottom"/>
          </w:tcPr>
          <w:p w:rsidR="00307CF8" w:rsidRPr="00307CF8" w:rsidRDefault="00307CF8" w:rsidP="00307CF8">
            <w:pPr>
              <w:spacing w:line="252" w:lineRule="auto"/>
              <w:rPr>
                <w:rFonts w:ascii="Calibri" w:hAnsi="Calibri" w:cs="Calibri"/>
                <w:sz w:val="17"/>
                <w:szCs w:val="17"/>
                <w:lang w:eastAsia="en-US"/>
              </w:rPr>
            </w:pPr>
            <w:r w:rsidRPr="00307CF8">
              <w:rPr>
                <w:rFonts w:ascii="Calibri" w:hAnsi="Calibri" w:cs="Calibri"/>
                <w:sz w:val="17"/>
                <w:szCs w:val="17"/>
                <w:lang w:eastAsia="en-US"/>
              </w:rPr>
              <w:t>Serbian</w:t>
            </w:r>
          </w:p>
        </w:tc>
        <w:tc>
          <w:tcPr>
            <w:tcW w:w="798" w:type="dxa"/>
            <w:tcBorders>
              <w:left w:val="single" w:sz="4" w:space="0" w:color="7B251F"/>
            </w:tcBorders>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65</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61</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44</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17</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4</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3</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1</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r>
      <w:tr w:rsidR="00307CF8" w:rsidRPr="00307CF8">
        <w:trPr>
          <w:trHeight w:val="20"/>
          <w:jc w:val="center"/>
        </w:trPr>
        <w:tc>
          <w:tcPr>
            <w:tcW w:w="1228" w:type="dxa"/>
            <w:noWrap/>
            <w:vAlign w:val="bottom"/>
          </w:tcPr>
          <w:p w:rsidR="00307CF8" w:rsidRPr="00307CF8" w:rsidRDefault="00307CF8" w:rsidP="00307CF8">
            <w:pPr>
              <w:spacing w:line="252" w:lineRule="auto"/>
              <w:rPr>
                <w:rFonts w:ascii="Calibri" w:hAnsi="Calibri" w:cs="Calibri"/>
                <w:sz w:val="17"/>
                <w:szCs w:val="17"/>
                <w:lang w:eastAsia="en-US"/>
              </w:rPr>
            </w:pPr>
          </w:p>
        </w:tc>
        <w:tc>
          <w:tcPr>
            <w:tcW w:w="1511" w:type="dxa"/>
            <w:tcBorders>
              <w:right w:val="single" w:sz="4" w:space="0" w:color="7B251F"/>
            </w:tcBorders>
            <w:noWrap/>
            <w:vAlign w:val="bottom"/>
          </w:tcPr>
          <w:p w:rsidR="00307CF8" w:rsidRPr="00307CF8" w:rsidRDefault="00307CF8" w:rsidP="00307CF8">
            <w:pPr>
              <w:spacing w:line="252" w:lineRule="auto"/>
              <w:rPr>
                <w:rFonts w:ascii="Calibri" w:hAnsi="Calibri" w:cs="Calibri"/>
                <w:sz w:val="17"/>
                <w:szCs w:val="17"/>
                <w:lang w:eastAsia="en-US"/>
              </w:rPr>
            </w:pPr>
            <w:r w:rsidRPr="00307CF8">
              <w:rPr>
                <w:rFonts w:ascii="Calibri" w:hAnsi="Calibri" w:cs="Calibri"/>
                <w:sz w:val="17"/>
                <w:szCs w:val="17"/>
                <w:lang w:eastAsia="en-US"/>
              </w:rPr>
              <w:t>Hungarian</w:t>
            </w:r>
          </w:p>
        </w:tc>
        <w:tc>
          <w:tcPr>
            <w:tcW w:w="798" w:type="dxa"/>
            <w:tcBorders>
              <w:left w:val="single" w:sz="4" w:space="0" w:color="7B251F"/>
            </w:tcBorders>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3</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3</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3</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r>
      <w:tr w:rsidR="00307CF8" w:rsidRPr="00307CF8">
        <w:trPr>
          <w:trHeight w:val="20"/>
          <w:jc w:val="center"/>
        </w:trPr>
        <w:tc>
          <w:tcPr>
            <w:tcW w:w="1228" w:type="dxa"/>
            <w:noWrap/>
            <w:vAlign w:val="bottom"/>
          </w:tcPr>
          <w:p w:rsidR="00307CF8" w:rsidRPr="00307CF8" w:rsidRDefault="00307CF8" w:rsidP="00307CF8">
            <w:pPr>
              <w:spacing w:line="252" w:lineRule="auto"/>
              <w:rPr>
                <w:rFonts w:ascii="Calibri" w:hAnsi="Calibri" w:cs="Calibri"/>
                <w:sz w:val="17"/>
                <w:szCs w:val="17"/>
                <w:lang w:eastAsia="en-US"/>
              </w:rPr>
            </w:pPr>
          </w:p>
        </w:tc>
        <w:tc>
          <w:tcPr>
            <w:tcW w:w="1511" w:type="dxa"/>
            <w:tcBorders>
              <w:right w:val="single" w:sz="4" w:space="0" w:color="7B251F"/>
            </w:tcBorders>
            <w:noWrap/>
            <w:vAlign w:val="bottom"/>
          </w:tcPr>
          <w:p w:rsidR="00307CF8" w:rsidRPr="00307CF8" w:rsidRDefault="00307CF8" w:rsidP="00307CF8">
            <w:pPr>
              <w:spacing w:line="252" w:lineRule="auto"/>
              <w:rPr>
                <w:rFonts w:ascii="Calibri" w:hAnsi="Calibri" w:cs="Calibri"/>
                <w:sz w:val="17"/>
                <w:szCs w:val="17"/>
                <w:lang w:eastAsia="en-US"/>
              </w:rPr>
            </w:pPr>
            <w:r w:rsidRPr="00307CF8">
              <w:rPr>
                <w:rFonts w:ascii="Calibri" w:hAnsi="Calibri" w:cs="Calibri"/>
                <w:sz w:val="17"/>
                <w:szCs w:val="17"/>
                <w:lang w:eastAsia="en-US"/>
              </w:rPr>
              <w:t>Slovakian</w:t>
            </w:r>
          </w:p>
        </w:tc>
        <w:tc>
          <w:tcPr>
            <w:tcW w:w="798" w:type="dxa"/>
            <w:tcBorders>
              <w:left w:val="single" w:sz="4" w:space="0" w:color="7B251F"/>
            </w:tcBorders>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3</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3</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3</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r>
      <w:tr w:rsidR="00307CF8" w:rsidRPr="00307CF8">
        <w:trPr>
          <w:trHeight w:val="20"/>
          <w:jc w:val="center"/>
        </w:trPr>
        <w:tc>
          <w:tcPr>
            <w:tcW w:w="1228" w:type="dxa"/>
            <w:noWrap/>
            <w:vAlign w:val="bottom"/>
          </w:tcPr>
          <w:p w:rsidR="00307CF8" w:rsidRPr="00307CF8" w:rsidRDefault="00307CF8" w:rsidP="00307CF8">
            <w:pPr>
              <w:spacing w:line="252" w:lineRule="auto"/>
              <w:rPr>
                <w:rFonts w:ascii="Calibri" w:hAnsi="Calibri" w:cs="Calibri"/>
                <w:sz w:val="17"/>
                <w:szCs w:val="17"/>
                <w:lang w:eastAsia="en-US"/>
              </w:rPr>
            </w:pPr>
          </w:p>
        </w:tc>
        <w:tc>
          <w:tcPr>
            <w:tcW w:w="1511" w:type="dxa"/>
            <w:tcBorders>
              <w:right w:val="single" w:sz="4" w:space="0" w:color="7B251F"/>
            </w:tcBorders>
            <w:noWrap/>
            <w:vAlign w:val="bottom"/>
          </w:tcPr>
          <w:p w:rsidR="00307CF8" w:rsidRPr="00307CF8" w:rsidRDefault="00307CF8" w:rsidP="00307CF8">
            <w:pPr>
              <w:spacing w:line="252" w:lineRule="auto"/>
              <w:rPr>
                <w:rFonts w:ascii="Calibri" w:hAnsi="Calibri" w:cs="Calibri"/>
                <w:sz w:val="17"/>
                <w:szCs w:val="17"/>
                <w:lang w:eastAsia="en-US"/>
              </w:rPr>
            </w:pPr>
            <w:r w:rsidRPr="00307CF8">
              <w:rPr>
                <w:rFonts w:ascii="Calibri" w:hAnsi="Calibri" w:cs="Calibri"/>
                <w:sz w:val="17"/>
                <w:szCs w:val="17"/>
                <w:lang w:eastAsia="en-US"/>
              </w:rPr>
              <w:t>English</w:t>
            </w:r>
          </w:p>
        </w:tc>
        <w:tc>
          <w:tcPr>
            <w:tcW w:w="798" w:type="dxa"/>
            <w:tcBorders>
              <w:left w:val="single" w:sz="4" w:space="0" w:color="7B251F"/>
            </w:tcBorders>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2</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2</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2</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r>
      <w:tr w:rsidR="00307CF8" w:rsidRPr="00307CF8">
        <w:trPr>
          <w:trHeight w:val="20"/>
          <w:jc w:val="center"/>
        </w:trPr>
        <w:tc>
          <w:tcPr>
            <w:tcW w:w="1228" w:type="dxa"/>
            <w:noWrap/>
            <w:vAlign w:val="bottom"/>
          </w:tcPr>
          <w:p w:rsidR="00307CF8" w:rsidRPr="00307CF8" w:rsidRDefault="00307CF8" w:rsidP="00307CF8">
            <w:pPr>
              <w:spacing w:line="252" w:lineRule="auto"/>
              <w:rPr>
                <w:rFonts w:ascii="Calibri" w:hAnsi="Calibri" w:cs="Calibri"/>
                <w:sz w:val="17"/>
                <w:szCs w:val="17"/>
                <w:lang w:eastAsia="en-US"/>
              </w:rPr>
            </w:pPr>
          </w:p>
        </w:tc>
        <w:tc>
          <w:tcPr>
            <w:tcW w:w="1511" w:type="dxa"/>
            <w:tcBorders>
              <w:right w:val="single" w:sz="4" w:space="0" w:color="7B251F"/>
            </w:tcBorders>
            <w:noWrap/>
            <w:vAlign w:val="bottom"/>
          </w:tcPr>
          <w:p w:rsidR="00307CF8" w:rsidRPr="00307CF8" w:rsidRDefault="00307CF8" w:rsidP="00307CF8">
            <w:pPr>
              <w:spacing w:line="252" w:lineRule="auto"/>
              <w:rPr>
                <w:rFonts w:ascii="Calibri" w:hAnsi="Calibri" w:cs="Calibri"/>
                <w:sz w:val="17"/>
                <w:szCs w:val="17"/>
                <w:lang w:eastAsia="en-US"/>
              </w:rPr>
            </w:pPr>
            <w:r w:rsidRPr="00307CF8">
              <w:rPr>
                <w:rFonts w:ascii="Calibri" w:hAnsi="Calibri" w:cs="Calibri"/>
                <w:sz w:val="17"/>
                <w:szCs w:val="17"/>
                <w:lang w:eastAsia="en-US"/>
              </w:rPr>
              <w:t>Serbian-English</w:t>
            </w:r>
          </w:p>
        </w:tc>
        <w:tc>
          <w:tcPr>
            <w:tcW w:w="798" w:type="dxa"/>
            <w:tcBorders>
              <w:left w:val="single" w:sz="4" w:space="0" w:color="7B251F"/>
            </w:tcBorders>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3</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3</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1</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2</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r>
      <w:tr w:rsidR="00307CF8" w:rsidRPr="00307CF8" w:rsidTr="00307CF8">
        <w:trPr>
          <w:trHeight w:val="20"/>
          <w:jc w:val="center"/>
        </w:trPr>
        <w:tc>
          <w:tcPr>
            <w:tcW w:w="1228" w:type="dxa"/>
            <w:noWrap/>
            <w:vAlign w:val="bottom"/>
          </w:tcPr>
          <w:p w:rsidR="00307CF8" w:rsidRPr="00307CF8" w:rsidRDefault="00307CF8" w:rsidP="00307CF8">
            <w:pPr>
              <w:spacing w:line="252" w:lineRule="auto"/>
              <w:rPr>
                <w:rFonts w:ascii="Calibri" w:hAnsi="Calibri" w:cs="Calibri"/>
                <w:sz w:val="17"/>
                <w:szCs w:val="17"/>
                <w:lang w:eastAsia="en-US"/>
              </w:rPr>
            </w:pPr>
          </w:p>
        </w:tc>
        <w:tc>
          <w:tcPr>
            <w:tcW w:w="1511" w:type="dxa"/>
            <w:tcBorders>
              <w:right w:val="single" w:sz="4" w:space="0" w:color="7B251F"/>
            </w:tcBorders>
            <w:noWrap/>
            <w:vAlign w:val="bottom"/>
          </w:tcPr>
          <w:p w:rsidR="00307CF8" w:rsidRPr="00307CF8" w:rsidRDefault="00307CF8" w:rsidP="00307CF8">
            <w:pPr>
              <w:spacing w:line="252" w:lineRule="auto"/>
              <w:rPr>
                <w:rFonts w:ascii="Calibri" w:hAnsi="Calibri" w:cs="Calibri"/>
                <w:sz w:val="17"/>
                <w:szCs w:val="17"/>
                <w:lang w:eastAsia="en-US"/>
              </w:rPr>
            </w:pPr>
            <w:r w:rsidRPr="00307CF8">
              <w:rPr>
                <w:rFonts w:ascii="Calibri" w:hAnsi="Calibri" w:cs="Calibri"/>
                <w:sz w:val="17"/>
                <w:szCs w:val="17"/>
                <w:lang w:eastAsia="en-US"/>
              </w:rPr>
              <w:t>Serbian-Hungarian</w:t>
            </w:r>
          </w:p>
        </w:tc>
        <w:tc>
          <w:tcPr>
            <w:tcW w:w="798" w:type="dxa"/>
            <w:tcBorders>
              <w:left w:val="single" w:sz="4" w:space="0" w:color="7B251F"/>
            </w:tcBorders>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1</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1</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1</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noWrap/>
            <w:vAlign w:val="bottom"/>
          </w:tcPr>
          <w:p w:rsidR="00307CF8" w:rsidRPr="00307CF8" w:rsidRDefault="00307CF8" w:rsidP="00307CF8">
            <w:pPr>
              <w:spacing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r>
      <w:tr w:rsidR="00307CF8" w:rsidRPr="00307CF8" w:rsidTr="00307CF8">
        <w:trPr>
          <w:trHeight w:val="20"/>
          <w:jc w:val="center"/>
        </w:trPr>
        <w:tc>
          <w:tcPr>
            <w:tcW w:w="1228" w:type="dxa"/>
            <w:tcBorders>
              <w:bottom w:val="single" w:sz="4" w:space="0" w:color="7B251F"/>
            </w:tcBorders>
            <w:noWrap/>
            <w:vAlign w:val="bottom"/>
          </w:tcPr>
          <w:p w:rsidR="00307CF8" w:rsidRPr="00307CF8" w:rsidRDefault="00307CF8" w:rsidP="00307CF8">
            <w:pPr>
              <w:spacing w:after="60" w:line="252" w:lineRule="auto"/>
              <w:rPr>
                <w:rFonts w:ascii="Calibri" w:hAnsi="Calibri" w:cs="Calibri"/>
                <w:sz w:val="17"/>
                <w:szCs w:val="17"/>
                <w:lang w:eastAsia="en-US"/>
              </w:rPr>
            </w:pPr>
          </w:p>
        </w:tc>
        <w:tc>
          <w:tcPr>
            <w:tcW w:w="1511" w:type="dxa"/>
            <w:tcBorders>
              <w:bottom w:val="single" w:sz="4" w:space="0" w:color="7B251F"/>
              <w:right w:val="single" w:sz="4" w:space="0" w:color="7B251F"/>
            </w:tcBorders>
            <w:noWrap/>
            <w:vAlign w:val="bottom"/>
          </w:tcPr>
          <w:p w:rsidR="00307CF8" w:rsidRPr="00307CF8" w:rsidRDefault="00307CF8" w:rsidP="00307CF8">
            <w:pPr>
              <w:spacing w:after="60" w:line="252" w:lineRule="auto"/>
              <w:rPr>
                <w:rFonts w:ascii="Calibri" w:hAnsi="Calibri" w:cs="Calibri"/>
                <w:sz w:val="17"/>
                <w:szCs w:val="17"/>
                <w:lang w:eastAsia="en-US"/>
              </w:rPr>
            </w:pPr>
            <w:r w:rsidRPr="00307CF8">
              <w:rPr>
                <w:rFonts w:ascii="Calibri" w:hAnsi="Calibri" w:cs="Calibri"/>
                <w:sz w:val="17"/>
                <w:szCs w:val="17"/>
                <w:lang w:eastAsia="en-US"/>
              </w:rPr>
              <w:t>Several languages</w:t>
            </w:r>
          </w:p>
        </w:tc>
        <w:tc>
          <w:tcPr>
            <w:tcW w:w="798" w:type="dxa"/>
            <w:tcBorders>
              <w:left w:val="single" w:sz="4" w:space="0" w:color="7B251F"/>
              <w:bottom w:val="single" w:sz="4" w:space="0" w:color="7B251F"/>
            </w:tcBorders>
            <w:noWrap/>
            <w:vAlign w:val="bottom"/>
          </w:tcPr>
          <w:p w:rsidR="00307CF8" w:rsidRPr="00307CF8" w:rsidRDefault="00307CF8" w:rsidP="00307CF8">
            <w:pPr>
              <w:spacing w:after="60"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2</w:t>
            </w:r>
          </w:p>
        </w:tc>
        <w:tc>
          <w:tcPr>
            <w:tcW w:w="798" w:type="dxa"/>
            <w:tcBorders>
              <w:bottom w:val="single" w:sz="4" w:space="0" w:color="7B251F"/>
            </w:tcBorders>
            <w:noWrap/>
            <w:vAlign w:val="bottom"/>
          </w:tcPr>
          <w:p w:rsidR="00307CF8" w:rsidRPr="00307CF8" w:rsidRDefault="00307CF8" w:rsidP="00307CF8">
            <w:pPr>
              <w:spacing w:after="60"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2</w:t>
            </w:r>
          </w:p>
        </w:tc>
        <w:tc>
          <w:tcPr>
            <w:tcW w:w="798" w:type="dxa"/>
            <w:tcBorders>
              <w:bottom w:val="single" w:sz="4" w:space="0" w:color="7B251F"/>
            </w:tcBorders>
            <w:noWrap/>
            <w:vAlign w:val="bottom"/>
          </w:tcPr>
          <w:p w:rsidR="00307CF8" w:rsidRPr="00307CF8" w:rsidRDefault="00307CF8" w:rsidP="00307CF8">
            <w:pPr>
              <w:spacing w:after="60"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1</w:t>
            </w:r>
          </w:p>
        </w:tc>
        <w:tc>
          <w:tcPr>
            <w:tcW w:w="798" w:type="dxa"/>
            <w:tcBorders>
              <w:bottom w:val="single" w:sz="4" w:space="0" w:color="7B251F"/>
            </w:tcBorders>
            <w:noWrap/>
            <w:vAlign w:val="bottom"/>
          </w:tcPr>
          <w:p w:rsidR="00307CF8" w:rsidRPr="00307CF8" w:rsidRDefault="00307CF8" w:rsidP="00307CF8">
            <w:pPr>
              <w:spacing w:after="60"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1</w:t>
            </w:r>
          </w:p>
        </w:tc>
        <w:tc>
          <w:tcPr>
            <w:tcW w:w="798" w:type="dxa"/>
            <w:tcBorders>
              <w:bottom w:val="single" w:sz="4" w:space="0" w:color="7B251F"/>
            </w:tcBorders>
            <w:noWrap/>
            <w:vAlign w:val="bottom"/>
          </w:tcPr>
          <w:p w:rsidR="00307CF8" w:rsidRPr="00307CF8" w:rsidRDefault="00307CF8" w:rsidP="00307CF8">
            <w:pPr>
              <w:spacing w:after="60"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tcBorders>
              <w:bottom w:val="single" w:sz="4" w:space="0" w:color="7B251F"/>
            </w:tcBorders>
            <w:noWrap/>
            <w:vAlign w:val="bottom"/>
          </w:tcPr>
          <w:p w:rsidR="00307CF8" w:rsidRPr="00307CF8" w:rsidRDefault="00307CF8" w:rsidP="00307CF8">
            <w:pPr>
              <w:spacing w:after="60"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tcBorders>
              <w:bottom w:val="single" w:sz="4" w:space="0" w:color="7B251F"/>
            </w:tcBorders>
            <w:noWrap/>
            <w:vAlign w:val="bottom"/>
          </w:tcPr>
          <w:p w:rsidR="00307CF8" w:rsidRPr="00307CF8" w:rsidRDefault="00307CF8" w:rsidP="00307CF8">
            <w:pPr>
              <w:spacing w:after="60"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tcBorders>
              <w:bottom w:val="single" w:sz="4" w:space="0" w:color="7B251F"/>
            </w:tcBorders>
            <w:noWrap/>
            <w:vAlign w:val="bottom"/>
          </w:tcPr>
          <w:p w:rsidR="00307CF8" w:rsidRPr="00307CF8" w:rsidRDefault="00307CF8" w:rsidP="00307CF8">
            <w:pPr>
              <w:spacing w:after="60"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c>
          <w:tcPr>
            <w:tcW w:w="798" w:type="dxa"/>
            <w:tcBorders>
              <w:bottom w:val="single" w:sz="4" w:space="0" w:color="7B251F"/>
            </w:tcBorders>
            <w:noWrap/>
            <w:vAlign w:val="bottom"/>
          </w:tcPr>
          <w:p w:rsidR="00307CF8" w:rsidRPr="00307CF8" w:rsidRDefault="00307CF8" w:rsidP="00307CF8">
            <w:pPr>
              <w:spacing w:after="60" w:line="252" w:lineRule="auto"/>
              <w:ind w:right="113"/>
              <w:jc w:val="right"/>
              <w:rPr>
                <w:rFonts w:ascii="Calibri" w:eastAsia="Times New Roman" w:hAnsi="Calibri" w:cs="Calibri"/>
                <w:sz w:val="17"/>
                <w:szCs w:val="17"/>
                <w:lang w:eastAsia="en-US"/>
              </w:rPr>
            </w:pPr>
            <w:r w:rsidRPr="00307CF8">
              <w:rPr>
                <w:rFonts w:ascii="Calibri" w:eastAsia="Times New Roman" w:hAnsi="Calibri" w:cs="Calibri"/>
                <w:sz w:val="17"/>
                <w:szCs w:val="17"/>
                <w:lang w:eastAsia="en-US"/>
              </w:rPr>
              <w:t>-</w:t>
            </w:r>
          </w:p>
        </w:tc>
      </w:tr>
    </w:tbl>
    <w:p w:rsidR="0088768D" w:rsidRDefault="0088768D" w:rsidP="004B778A">
      <w:pPr>
        <w:pStyle w:val="vesna4"/>
        <w:rPr>
          <w:lang w:val="ru-RU"/>
        </w:rPr>
      </w:pPr>
    </w:p>
    <w:p w:rsidR="0088768D" w:rsidRDefault="0088768D">
      <w:pPr>
        <w:rPr>
          <w:rFonts w:ascii="Calibri" w:hAnsi="Calibri" w:cs="Calibri"/>
          <w:b/>
          <w:bCs/>
          <w:color w:val="7B251F"/>
          <w:sz w:val="20"/>
          <w:szCs w:val="20"/>
          <w:lang w:val="ru-RU"/>
        </w:rPr>
      </w:pPr>
      <w:r>
        <w:rPr>
          <w:lang w:val="ru-RU"/>
        </w:rPr>
        <w:br w:type="page"/>
      </w:r>
    </w:p>
    <w:p w:rsidR="00852FE5" w:rsidRDefault="00852FE5" w:rsidP="00CF5E16">
      <w:pPr>
        <w:pStyle w:val="vesna4"/>
        <w:spacing w:after="20"/>
        <w:rPr>
          <w:color w:val="auto"/>
          <w:lang w:val="ru-RU"/>
        </w:rPr>
      </w:pPr>
      <w:bookmarkStart w:id="134" w:name="_Toc470084230"/>
      <w:r w:rsidRPr="00D30CFF">
        <w:rPr>
          <w:lang w:val="ru-RU"/>
        </w:rPr>
        <w:lastRenderedPageBreak/>
        <w:t xml:space="preserve">7.6. </w:t>
      </w:r>
      <w:r w:rsidRPr="00D30CFF">
        <w:rPr>
          <w:color w:val="auto"/>
          <w:lang w:val="ru-RU"/>
        </w:rPr>
        <w:t>Серијске публикације према типу, периодици објављивања и седишту издавача</w:t>
      </w:r>
      <w:bookmarkEnd w:id="134"/>
    </w:p>
    <w:tbl>
      <w:tblPr>
        <w:tblW w:w="0" w:type="dxa"/>
        <w:tblCellMar>
          <w:left w:w="28" w:type="dxa"/>
          <w:right w:w="28" w:type="dxa"/>
        </w:tblCellMar>
        <w:tblLook w:val="00A0" w:firstRow="1" w:lastRow="0" w:firstColumn="1" w:lastColumn="0" w:noHBand="0" w:noVBand="0"/>
      </w:tblPr>
      <w:tblGrid>
        <w:gridCol w:w="2835"/>
        <w:gridCol w:w="1134"/>
        <w:gridCol w:w="1134"/>
        <w:gridCol w:w="1134"/>
        <w:gridCol w:w="1134"/>
        <w:gridCol w:w="1134"/>
      </w:tblGrid>
      <w:tr w:rsidR="00545729" w:rsidRPr="00D30CFF" w:rsidTr="00545729">
        <w:tc>
          <w:tcPr>
            <w:tcW w:w="2835" w:type="dxa"/>
            <w:tcBorders>
              <w:right w:val="single" w:sz="4" w:space="0" w:color="FFFFFF"/>
            </w:tcBorders>
            <w:shd w:val="clear" w:color="auto" w:fill="7B251F"/>
            <w:vAlign w:val="center"/>
          </w:tcPr>
          <w:p w:rsidR="00545729" w:rsidRPr="00D30CFF" w:rsidRDefault="00545729" w:rsidP="00545729">
            <w:pPr>
              <w:spacing w:before="120" w:after="120"/>
              <w:jc w:val="center"/>
              <w:rPr>
                <w:rFonts w:ascii="Calibri" w:hAnsi="Calibri" w:cs="Calibri"/>
                <w:color w:val="FFFFFF"/>
                <w:sz w:val="17"/>
                <w:szCs w:val="17"/>
              </w:rPr>
            </w:pPr>
            <w:r w:rsidRPr="00D30CFF">
              <w:rPr>
                <w:rFonts w:ascii="Calibri" w:hAnsi="Calibri" w:cs="Calibri"/>
                <w:color w:val="FFFFFF"/>
                <w:sz w:val="17"/>
                <w:szCs w:val="17"/>
              </w:rPr>
              <w:t>Седиште издавача</w:t>
            </w:r>
          </w:p>
        </w:tc>
        <w:tc>
          <w:tcPr>
            <w:tcW w:w="1134" w:type="dxa"/>
            <w:tcBorders>
              <w:left w:val="single" w:sz="4" w:space="0" w:color="FFFFFF"/>
              <w:right w:val="single" w:sz="4" w:space="0" w:color="FFFFFF"/>
            </w:tcBorders>
            <w:shd w:val="clear" w:color="auto" w:fill="7B251F"/>
            <w:vAlign w:val="center"/>
          </w:tcPr>
          <w:p w:rsidR="00545729" w:rsidRPr="00D30CFF" w:rsidRDefault="00545729" w:rsidP="00545729">
            <w:pPr>
              <w:spacing w:before="120" w:after="120"/>
              <w:jc w:val="center"/>
              <w:rPr>
                <w:rFonts w:ascii="Calibri" w:hAnsi="Calibri" w:cs="Calibri"/>
                <w:color w:val="FFFFFF"/>
                <w:sz w:val="17"/>
                <w:szCs w:val="17"/>
              </w:rPr>
            </w:pPr>
            <w:r w:rsidRPr="00D30CFF">
              <w:rPr>
                <w:rFonts w:ascii="Calibri" w:hAnsi="Calibri" w:cs="Calibri"/>
                <w:color w:val="FFFFFF"/>
                <w:sz w:val="17"/>
                <w:szCs w:val="17"/>
              </w:rPr>
              <w:t>Часописи</w:t>
            </w:r>
          </w:p>
        </w:tc>
        <w:tc>
          <w:tcPr>
            <w:tcW w:w="1134" w:type="dxa"/>
            <w:tcBorders>
              <w:left w:val="single" w:sz="4" w:space="0" w:color="FFFFFF"/>
              <w:right w:val="single" w:sz="4" w:space="0" w:color="FFFFFF"/>
            </w:tcBorders>
            <w:shd w:val="clear" w:color="auto" w:fill="7B251F"/>
            <w:vAlign w:val="center"/>
          </w:tcPr>
          <w:p w:rsidR="00545729" w:rsidRPr="00D30CFF" w:rsidRDefault="00545729" w:rsidP="00545729">
            <w:pPr>
              <w:spacing w:before="120" w:after="120"/>
              <w:jc w:val="center"/>
              <w:rPr>
                <w:rFonts w:ascii="Calibri" w:hAnsi="Calibri" w:cs="Calibri"/>
                <w:color w:val="FFFFFF"/>
                <w:sz w:val="17"/>
                <w:szCs w:val="17"/>
              </w:rPr>
            </w:pPr>
            <w:r w:rsidRPr="00D30CFF">
              <w:rPr>
                <w:rFonts w:ascii="Calibri" w:hAnsi="Calibri" w:cs="Calibri"/>
                <w:color w:val="FFFFFF"/>
                <w:sz w:val="17"/>
                <w:szCs w:val="17"/>
              </w:rPr>
              <w:t>Новине</w:t>
            </w:r>
          </w:p>
        </w:tc>
        <w:tc>
          <w:tcPr>
            <w:tcW w:w="1134" w:type="dxa"/>
            <w:tcBorders>
              <w:left w:val="single" w:sz="4" w:space="0" w:color="FFFFFF"/>
              <w:right w:val="single" w:sz="4" w:space="0" w:color="FFFFFF"/>
            </w:tcBorders>
            <w:shd w:val="clear" w:color="auto" w:fill="7B251F"/>
            <w:vAlign w:val="center"/>
          </w:tcPr>
          <w:p w:rsidR="00545729" w:rsidRPr="00D30CFF" w:rsidRDefault="00545729" w:rsidP="00545729">
            <w:pPr>
              <w:spacing w:before="120" w:after="120"/>
              <w:jc w:val="center"/>
              <w:rPr>
                <w:rFonts w:ascii="Calibri" w:hAnsi="Calibri" w:cs="Calibri"/>
                <w:color w:val="FFFFFF"/>
                <w:sz w:val="17"/>
                <w:szCs w:val="17"/>
              </w:rPr>
            </w:pPr>
            <w:r w:rsidRPr="00D30CFF">
              <w:rPr>
                <w:rFonts w:ascii="Calibri" w:hAnsi="Calibri" w:cs="Calibri"/>
                <w:color w:val="FFFFFF"/>
                <w:sz w:val="17"/>
                <w:szCs w:val="17"/>
              </w:rPr>
              <w:t>Књижна збирка</w:t>
            </w:r>
          </w:p>
        </w:tc>
        <w:tc>
          <w:tcPr>
            <w:tcW w:w="1134" w:type="dxa"/>
            <w:tcBorders>
              <w:left w:val="single" w:sz="4" w:space="0" w:color="FFFFFF"/>
              <w:right w:val="single" w:sz="4" w:space="0" w:color="FFFFFF"/>
            </w:tcBorders>
            <w:shd w:val="clear" w:color="auto" w:fill="7B251F"/>
            <w:vAlign w:val="center"/>
          </w:tcPr>
          <w:p w:rsidR="00545729" w:rsidRPr="00D30CFF" w:rsidRDefault="00545729" w:rsidP="00545729">
            <w:pPr>
              <w:spacing w:before="120" w:after="120"/>
              <w:jc w:val="center"/>
              <w:rPr>
                <w:rFonts w:ascii="Calibri" w:hAnsi="Calibri" w:cs="Calibri"/>
                <w:color w:val="FFFFFF"/>
                <w:sz w:val="17"/>
                <w:szCs w:val="17"/>
              </w:rPr>
            </w:pPr>
            <w:r w:rsidRPr="00D30CFF">
              <w:rPr>
                <w:rFonts w:ascii="Calibri" w:hAnsi="Calibri" w:cs="Calibri"/>
                <w:color w:val="FFFFFF"/>
                <w:sz w:val="17"/>
                <w:szCs w:val="17"/>
              </w:rPr>
              <w:t>Неповезани листови</w:t>
            </w:r>
          </w:p>
        </w:tc>
        <w:tc>
          <w:tcPr>
            <w:tcW w:w="1134" w:type="dxa"/>
            <w:tcBorders>
              <w:left w:val="single" w:sz="4" w:space="0" w:color="FFFFFF"/>
            </w:tcBorders>
            <w:shd w:val="clear" w:color="auto" w:fill="7B251F"/>
            <w:vAlign w:val="center"/>
          </w:tcPr>
          <w:p w:rsidR="00545729" w:rsidRPr="00D30CFF" w:rsidRDefault="00545729" w:rsidP="00545729">
            <w:pPr>
              <w:spacing w:before="120" w:after="120"/>
              <w:jc w:val="center"/>
              <w:rPr>
                <w:rFonts w:ascii="Calibri" w:hAnsi="Calibri" w:cs="Calibri"/>
                <w:color w:val="FFFFFF"/>
                <w:sz w:val="17"/>
                <w:szCs w:val="17"/>
              </w:rPr>
            </w:pPr>
            <w:r w:rsidRPr="00D30CFF">
              <w:rPr>
                <w:rFonts w:ascii="Calibri" w:hAnsi="Calibri" w:cs="Calibri"/>
                <w:color w:val="FFFFFF"/>
                <w:sz w:val="17"/>
                <w:szCs w:val="17"/>
              </w:rPr>
              <w:t>Остале публикације</w:t>
            </w:r>
          </w:p>
        </w:tc>
      </w:tr>
      <w:tr w:rsidR="00545729" w:rsidRPr="00D30CFF" w:rsidTr="00545729">
        <w:tc>
          <w:tcPr>
            <w:tcW w:w="2835" w:type="dxa"/>
            <w:tcBorders>
              <w:right w:val="single" w:sz="4" w:space="0" w:color="7B251F"/>
            </w:tcBorders>
            <w:vAlign w:val="bottom"/>
          </w:tcPr>
          <w:p w:rsidR="00545729" w:rsidRPr="00E94BE5" w:rsidRDefault="00545729" w:rsidP="00AA5603">
            <w:pPr>
              <w:spacing w:before="120" w:line="214" w:lineRule="auto"/>
              <w:rPr>
                <w:rFonts w:ascii="Calibri" w:eastAsia="Times New Roman" w:hAnsi="Calibri" w:cs="Calibri"/>
                <w:b/>
                <w:bCs/>
                <w:color w:val="000000"/>
                <w:sz w:val="17"/>
                <w:szCs w:val="17"/>
                <w:lang w:eastAsia="en-US"/>
              </w:rPr>
            </w:pPr>
            <w:r w:rsidRPr="00E94BE5">
              <w:rPr>
                <w:rFonts w:ascii="Calibri" w:eastAsia="Times New Roman" w:hAnsi="Calibri" w:cs="Calibri"/>
                <w:b/>
                <w:bCs/>
                <w:color w:val="000000"/>
                <w:sz w:val="17"/>
                <w:szCs w:val="17"/>
                <w:lang w:eastAsia="en-US"/>
              </w:rPr>
              <w:t>РЕПУБЛИКА СРБИЈА</w:t>
            </w:r>
          </w:p>
        </w:tc>
        <w:tc>
          <w:tcPr>
            <w:tcW w:w="1134" w:type="dxa"/>
            <w:tcBorders>
              <w:left w:val="single" w:sz="4" w:space="0" w:color="7B251F"/>
            </w:tcBorders>
            <w:vAlign w:val="bottom"/>
          </w:tcPr>
          <w:p w:rsidR="00545729" w:rsidRPr="00E94BE5" w:rsidRDefault="00545729" w:rsidP="00AA5603">
            <w:pPr>
              <w:spacing w:before="120" w:line="214" w:lineRule="auto"/>
              <w:ind w:right="170"/>
              <w:jc w:val="right"/>
              <w:rPr>
                <w:rFonts w:ascii="Calibri" w:eastAsia="Times New Roman" w:hAnsi="Calibri" w:cs="Calibri"/>
                <w:b/>
                <w:bCs/>
                <w:color w:val="000000"/>
                <w:sz w:val="17"/>
                <w:szCs w:val="17"/>
                <w:lang w:eastAsia="en-US"/>
              </w:rPr>
            </w:pPr>
            <w:r w:rsidRPr="00E94BE5">
              <w:rPr>
                <w:rFonts w:ascii="Calibri" w:eastAsia="Times New Roman" w:hAnsi="Calibri" w:cs="Calibri"/>
                <w:b/>
                <w:bCs/>
                <w:color w:val="000000"/>
                <w:sz w:val="17"/>
                <w:szCs w:val="17"/>
                <w:lang w:eastAsia="en-US"/>
              </w:rPr>
              <w:t>1381</w:t>
            </w:r>
          </w:p>
        </w:tc>
        <w:tc>
          <w:tcPr>
            <w:tcW w:w="1134" w:type="dxa"/>
            <w:vAlign w:val="bottom"/>
          </w:tcPr>
          <w:p w:rsidR="00545729" w:rsidRPr="00E94BE5" w:rsidRDefault="00545729" w:rsidP="00AA5603">
            <w:pPr>
              <w:spacing w:before="120" w:line="214" w:lineRule="auto"/>
              <w:ind w:right="170"/>
              <w:jc w:val="right"/>
              <w:rPr>
                <w:rFonts w:ascii="Calibri" w:eastAsia="Times New Roman" w:hAnsi="Calibri" w:cs="Calibri"/>
                <w:b/>
                <w:bCs/>
                <w:color w:val="000000"/>
                <w:sz w:val="17"/>
                <w:szCs w:val="17"/>
                <w:lang w:eastAsia="en-US"/>
              </w:rPr>
            </w:pPr>
            <w:r w:rsidRPr="00E94BE5">
              <w:rPr>
                <w:rFonts w:ascii="Calibri" w:eastAsia="Times New Roman" w:hAnsi="Calibri" w:cs="Calibri"/>
                <w:b/>
                <w:bCs/>
                <w:color w:val="000000"/>
                <w:sz w:val="17"/>
                <w:szCs w:val="17"/>
                <w:lang w:eastAsia="en-US"/>
              </w:rPr>
              <w:t>282</w:t>
            </w:r>
          </w:p>
        </w:tc>
        <w:tc>
          <w:tcPr>
            <w:tcW w:w="1134" w:type="dxa"/>
            <w:vAlign w:val="bottom"/>
          </w:tcPr>
          <w:p w:rsidR="00545729" w:rsidRPr="00E94BE5" w:rsidRDefault="00545729" w:rsidP="00AA5603">
            <w:pPr>
              <w:spacing w:before="120" w:line="214" w:lineRule="auto"/>
              <w:ind w:right="170"/>
              <w:jc w:val="right"/>
              <w:rPr>
                <w:rFonts w:ascii="Calibri" w:eastAsia="Times New Roman" w:hAnsi="Calibri" w:cs="Calibri"/>
                <w:b/>
                <w:bCs/>
                <w:color w:val="000000"/>
                <w:sz w:val="17"/>
                <w:szCs w:val="17"/>
                <w:lang w:eastAsia="en-US"/>
              </w:rPr>
            </w:pPr>
            <w:r w:rsidRPr="00E94BE5">
              <w:rPr>
                <w:rFonts w:ascii="Calibri" w:eastAsia="Times New Roman" w:hAnsi="Calibri" w:cs="Calibri"/>
                <w:b/>
                <w:bCs/>
                <w:color w:val="000000"/>
                <w:sz w:val="17"/>
                <w:szCs w:val="17"/>
                <w:lang w:eastAsia="en-US"/>
              </w:rPr>
              <w:t>1</w:t>
            </w:r>
          </w:p>
        </w:tc>
        <w:tc>
          <w:tcPr>
            <w:tcW w:w="1134" w:type="dxa"/>
            <w:vAlign w:val="bottom"/>
          </w:tcPr>
          <w:p w:rsidR="00545729" w:rsidRPr="00E94BE5" w:rsidRDefault="00545729" w:rsidP="00AA5603">
            <w:pPr>
              <w:spacing w:before="120" w:line="214" w:lineRule="auto"/>
              <w:ind w:right="170"/>
              <w:jc w:val="right"/>
              <w:rPr>
                <w:rFonts w:ascii="Calibri" w:eastAsia="Times New Roman" w:hAnsi="Calibri" w:cs="Calibri"/>
                <w:b/>
                <w:bCs/>
                <w:color w:val="000000"/>
                <w:sz w:val="17"/>
                <w:szCs w:val="17"/>
                <w:lang w:eastAsia="en-US"/>
              </w:rPr>
            </w:pPr>
            <w:r w:rsidRPr="00E94BE5">
              <w:rPr>
                <w:rFonts w:ascii="Calibri" w:eastAsia="Times New Roman" w:hAnsi="Calibri" w:cs="Calibri"/>
                <w:b/>
                <w:bCs/>
                <w:color w:val="000000"/>
                <w:sz w:val="17"/>
                <w:szCs w:val="17"/>
                <w:lang w:eastAsia="en-US"/>
              </w:rPr>
              <w:t>13</w:t>
            </w:r>
          </w:p>
        </w:tc>
        <w:tc>
          <w:tcPr>
            <w:tcW w:w="1134" w:type="dxa"/>
            <w:vAlign w:val="bottom"/>
          </w:tcPr>
          <w:p w:rsidR="00545729" w:rsidRPr="00E94BE5" w:rsidRDefault="00545729" w:rsidP="00AA5603">
            <w:pPr>
              <w:spacing w:before="120" w:line="214" w:lineRule="auto"/>
              <w:ind w:right="170"/>
              <w:jc w:val="right"/>
              <w:rPr>
                <w:rFonts w:ascii="Calibri" w:eastAsia="Times New Roman" w:hAnsi="Calibri" w:cs="Calibri"/>
                <w:b/>
                <w:bCs/>
                <w:color w:val="000000"/>
                <w:sz w:val="17"/>
                <w:szCs w:val="17"/>
                <w:lang w:eastAsia="en-US"/>
              </w:rPr>
            </w:pPr>
            <w:r w:rsidRPr="00E94BE5">
              <w:rPr>
                <w:rFonts w:ascii="Calibri" w:eastAsia="Times New Roman" w:hAnsi="Calibri" w:cs="Calibri"/>
                <w:b/>
                <w:bCs/>
                <w:color w:val="000000"/>
                <w:sz w:val="17"/>
                <w:szCs w:val="17"/>
                <w:lang w:eastAsia="en-US"/>
              </w:rPr>
              <w:t>79</w:t>
            </w:r>
          </w:p>
        </w:tc>
      </w:tr>
      <w:tr w:rsidR="00545729" w:rsidRPr="00D30CFF"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Дневно</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19</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Два пута недељно</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3</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4</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Недељно</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23</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59</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Двонедељно</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11</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9</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Два пута месечно</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14</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10</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Месечно</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185</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60</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7</w:t>
            </w:r>
          </w:p>
        </w:tc>
      </w:tr>
      <w:tr w:rsidR="00545729" w:rsidRPr="00D30CFF"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Двомесечно</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96</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16</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5</w:t>
            </w:r>
          </w:p>
        </w:tc>
      </w:tr>
      <w:tr w:rsidR="00545729" w:rsidRPr="00D30CFF"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Тромесечно</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271</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23</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10</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w:t>
            </w:r>
          </w:p>
        </w:tc>
      </w:tr>
      <w:tr w:rsidR="00545729" w:rsidRPr="00D30CFF"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Три пута годишње</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56</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Два пута годишње</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204</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7</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Годишње</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231</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9</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53</w:t>
            </w:r>
          </w:p>
        </w:tc>
      </w:tr>
      <w:tr w:rsidR="00545729" w:rsidRPr="00D30CFF"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Није познато</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226</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44</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7</w:t>
            </w:r>
          </w:p>
        </w:tc>
      </w:tr>
      <w:tr w:rsidR="00545729" w:rsidRPr="00D30CFF"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Повремено</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52</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10</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3</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3</w:t>
            </w:r>
          </w:p>
        </w:tc>
      </w:tr>
      <w:tr w:rsidR="00545729" w:rsidRPr="00D30CFF"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Друго</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9</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12</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w:t>
            </w:r>
          </w:p>
        </w:tc>
      </w:tr>
      <w:tr w:rsidR="00545729" w:rsidRPr="00B86B97" w:rsidTr="00545729">
        <w:tc>
          <w:tcPr>
            <w:tcW w:w="2835" w:type="dxa"/>
            <w:tcBorders>
              <w:right w:val="single" w:sz="4" w:space="0" w:color="7B251F"/>
            </w:tcBorders>
            <w:vAlign w:val="bottom"/>
          </w:tcPr>
          <w:p w:rsidR="00545729" w:rsidRPr="00B86B97" w:rsidRDefault="00545729" w:rsidP="00AA5603">
            <w:pPr>
              <w:spacing w:before="120" w:line="214" w:lineRule="auto"/>
              <w:rPr>
                <w:rFonts w:ascii="Calibri" w:eastAsia="Times New Roman" w:hAnsi="Calibri" w:cs="Calibri"/>
                <w:bCs/>
                <w:color w:val="000000"/>
                <w:sz w:val="17"/>
                <w:szCs w:val="17"/>
                <w:lang w:eastAsia="en-US"/>
              </w:rPr>
            </w:pPr>
            <w:r w:rsidRPr="00B86B97">
              <w:rPr>
                <w:rFonts w:ascii="Calibri" w:eastAsia="Times New Roman" w:hAnsi="Calibri" w:cs="Calibri"/>
                <w:bCs/>
                <w:color w:val="000000"/>
                <w:sz w:val="17"/>
                <w:szCs w:val="17"/>
                <w:lang w:eastAsia="en-US"/>
              </w:rPr>
              <w:t xml:space="preserve">СРБИЈА – СЕВЕР </w:t>
            </w:r>
          </w:p>
        </w:tc>
        <w:tc>
          <w:tcPr>
            <w:tcW w:w="1134" w:type="dxa"/>
            <w:tcBorders>
              <w:left w:val="single" w:sz="4" w:space="0" w:color="7B251F"/>
            </w:tcBorders>
            <w:vAlign w:val="bottom"/>
          </w:tcPr>
          <w:p w:rsidR="00545729" w:rsidRPr="00B86B97" w:rsidRDefault="00545729" w:rsidP="00AA5603">
            <w:pPr>
              <w:spacing w:before="120" w:line="214" w:lineRule="auto"/>
              <w:ind w:right="170"/>
              <w:jc w:val="right"/>
              <w:rPr>
                <w:rFonts w:ascii="Calibri" w:eastAsia="Times New Roman" w:hAnsi="Calibri" w:cs="Calibri"/>
                <w:bCs/>
                <w:color w:val="000000"/>
                <w:sz w:val="17"/>
                <w:szCs w:val="17"/>
                <w:lang w:eastAsia="en-US"/>
              </w:rPr>
            </w:pPr>
            <w:r w:rsidRPr="00B86B97">
              <w:rPr>
                <w:rFonts w:ascii="Calibri" w:eastAsia="Times New Roman" w:hAnsi="Calibri" w:cs="Calibri"/>
                <w:bCs/>
                <w:color w:val="000000"/>
                <w:sz w:val="17"/>
                <w:szCs w:val="17"/>
                <w:lang w:eastAsia="en-US"/>
              </w:rPr>
              <w:t>1095</w:t>
            </w:r>
          </w:p>
        </w:tc>
        <w:tc>
          <w:tcPr>
            <w:tcW w:w="1134" w:type="dxa"/>
            <w:vAlign w:val="bottom"/>
          </w:tcPr>
          <w:p w:rsidR="00545729" w:rsidRPr="00B86B97" w:rsidRDefault="00545729" w:rsidP="00AA5603">
            <w:pPr>
              <w:spacing w:before="120" w:line="214" w:lineRule="auto"/>
              <w:ind w:right="170"/>
              <w:jc w:val="right"/>
              <w:rPr>
                <w:rFonts w:ascii="Calibri" w:eastAsia="Times New Roman" w:hAnsi="Calibri" w:cs="Calibri"/>
                <w:bCs/>
                <w:color w:val="000000"/>
                <w:sz w:val="17"/>
                <w:szCs w:val="17"/>
                <w:lang w:eastAsia="en-US"/>
              </w:rPr>
            </w:pPr>
            <w:r w:rsidRPr="00B86B97">
              <w:rPr>
                <w:rFonts w:ascii="Calibri" w:eastAsia="Times New Roman" w:hAnsi="Calibri" w:cs="Calibri"/>
                <w:bCs/>
                <w:color w:val="000000"/>
                <w:sz w:val="17"/>
                <w:szCs w:val="17"/>
                <w:lang w:eastAsia="en-US"/>
              </w:rPr>
              <w:t>220</w:t>
            </w:r>
          </w:p>
        </w:tc>
        <w:tc>
          <w:tcPr>
            <w:tcW w:w="1134" w:type="dxa"/>
            <w:vAlign w:val="bottom"/>
          </w:tcPr>
          <w:p w:rsidR="00545729" w:rsidRPr="00B86B97" w:rsidRDefault="00545729" w:rsidP="00AA5603">
            <w:pPr>
              <w:spacing w:before="120" w:line="214" w:lineRule="auto"/>
              <w:ind w:right="170"/>
              <w:jc w:val="right"/>
              <w:rPr>
                <w:rFonts w:ascii="Calibri" w:eastAsia="Times New Roman" w:hAnsi="Calibri" w:cs="Calibri"/>
                <w:bCs/>
                <w:color w:val="000000"/>
                <w:sz w:val="17"/>
                <w:szCs w:val="17"/>
                <w:lang w:eastAsia="en-US"/>
              </w:rPr>
            </w:pPr>
            <w:r>
              <w:rPr>
                <w:rFonts w:ascii="Calibri" w:eastAsia="Times New Roman" w:hAnsi="Calibri" w:cs="Calibri"/>
                <w:bCs/>
                <w:color w:val="000000"/>
                <w:sz w:val="17"/>
                <w:szCs w:val="17"/>
                <w:lang w:eastAsia="en-US"/>
              </w:rPr>
              <w:t>-</w:t>
            </w:r>
          </w:p>
        </w:tc>
        <w:tc>
          <w:tcPr>
            <w:tcW w:w="1134" w:type="dxa"/>
            <w:vAlign w:val="bottom"/>
          </w:tcPr>
          <w:p w:rsidR="00545729" w:rsidRPr="00B86B97" w:rsidRDefault="00545729" w:rsidP="00AA5603">
            <w:pPr>
              <w:spacing w:before="120" w:line="214" w:lineRule="auto"/>
              <w:ind w:right="170"/>
              <w:jc w:val="right"/>
              <w:rPr>
                <w:rFonts w:ascii="Calibri" w:eastAsia="Times New Roman" w:hAnsi="Calibri" w:cs="Calibri"/>
                <w:bCs/>
                <w:color w:val="000000"/>
                <w:sz w:val="17"/>
                <w:szCs w:val="17"/>
                <w:lang w:eastAsia="en-US"/>
              </w:rPr>
            </w:pPr>
            <w:r w:rsidRPr="00B86B97">
              <w:rPr>
                <w:rFonts w:ascii="Calibri" w:eastAsia="Times New Roman" w:hAnsi="Calibri" w:cs="Calibri"/>
                <w:bCs/>
                <w:color w:val="000000"/>
                <w:sz w:val="17"/>
                <w:szCs w:val="17"/>
                <w:lang w:eastAsia="en-US"/>
              </w:rPr>
              <w:t>13</w:t>
            </w:r>
          </w:p>
        </w:tc>
        <w:tc>
          <w:tcPr>
            <w:tcW w:w="1134" w:type="dxa"/>
            <w:vAlign w:val="bottom"/>
          </w:tcPr>
          <w:p w:rsidR="00545729" w:rsidRPr="00B86B97" w:rsidRDefault="00545729" w:rsidP="00AA5603">
            <w:pPr>
              <w:spacing w:before="120" w:line="214" w:lineRule="auto"/>
              <w:ind w:right="170"/>
              <w:jc w:val="right"/>
              <w:rPr>
                <w:rFonts w:ascii="Calibri" w:eastAsia="Times New Roman" w:hAnsi="Calibri" w:cs="Calibri"/>
                <w:bCs/>
                <w:color w:val="000000"/>
                <w:sz w:val="17"/>
                <w:szCs w:val="17"/>
                <w:lang w:eastAsia="en-US"/>
              </w:rPr>
            </w:pPr>
            <w:r w:rsidRPr="00B86B97">
              <w:rPr>
                <w:rFonts w:ascii="Calibri" w:eastAsia="Times New Roman" w:hAnsi="Calibri" w:cs="Calibri"/>
                <w:bCs/>
                <w:color w:val="000000"/>
                <w:sz w:val="17"/>
                <w:szCs w:val="17"/>
                <w:lang w:eastAsia="en-US"/>
              </w:rPr>
              <w:t>75</w:t>
            </w:r>
          </w:p>
        </w:tc>
      </w:tr>
      <w:tr w:rsidR="00545729" w:rsidRPr="00D30CFF"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Дневно</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16</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Два пута недељно</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4</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Недељно</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20</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40</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Двонедељно</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10</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6</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Два пута месечно</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14</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6</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Месечно</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174</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54</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7</w:t>
            </w:r>
          </w:p>
        </w:tc>
      </w:tr>
      <w:tr w:rsidR="00545729" w:rsidRPr="00D30CFF"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Двомесечно</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91</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16</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5</w:t>
            </w:r>
          </w:p>
        </w:tc>
      </w:tr>
      <w:tr w:rsidR="00545729" w:rsidRPr="00D30CFF"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Тромесечно</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213</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22</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10</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w:t>
            </w:r>
          </w:p>
        </w:tc>
      </w:tr>
      <w:tr w:rsidR="00545729" w:rsidRPr="00D30CFF"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Три пута годишње</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39</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Два пута годишње</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142</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6</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Годишње</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177</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5</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49</w:t>
            </w:r>
          </w:p>
        </w:tc>
      </w:tr>
      <w:tr w:rsidR="00545729" w:rsidRPr="00D30CFF"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Није познато</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169</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30</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7</w:t>
            </w:r>
          </w:p>
        </w:tc>
      </w:tr>
      <w:tr w:rsidR="00545729" w:rsidRPr="00D30CFF"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Повремено</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37</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6</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3</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3</w:t>
            </w:r>
          </w:p>
        </w:tc>
      </w:tr>
      <w:tr w:rsidR="00545729" w:rsidRPr="00D30CFF"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Друго</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7</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9</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w:t>
            </w:r>
          </w:p>
        </w:tc>
      </w:tr>
      <w:tr w:rsidR="00545729" w:rsidRPr="00D30CFF" w:rsidTr="00545729">
        <w:tc>
          <w:tcPr>
            <w:tcW w:w="2835" w:type="dxa"/>
            <w:tcBorders>
              <w:right w:val="single" w:sz="4" w:space="0" w:color="7B251F"/>
            </w:tcBorders>
            <w:vAlign w:val="bottom"/>
          </w:tcPr>
          <w:p w:rsidR="00545729" w:rsidRPr="00E94BE5" w:rsidRDefault="00545729" w:rsidP="00AA5603">
            <w:pPr>
              <w:spacing w:before="120" w:line="214" w:lineRule="auto"/>
              <w:rPr>
                <w:rFonts w:ascii="Calibri" w:eastAsia="Times New Roman" w:hAnsi="Calibri" w:cs="Calibri"/>
                <w:b/>
                <w:bCs/>
                <w:color w:val="000000"/>
                <w:sz w:val="17"/>
                <w:szCs w:val="17"/>
                <w:lang w:eastAsia="en-US"/>
              </w:rPr>
            </w:pPr>
            <w:r w:rsidRPr="00E94BE5">
              <w:rPr>
                <w:rFonts w:ascii="Calibri" w:eastAsia="Times New Roman" w:hAnsi="Calibri" w:cs="Calibri"/>
                <w:b/>
                <w:bCs/>
                <w:color w:val="000000"/>
                <w:sz w:val="17"/>
                <w:szCs w:val="17"/>
                <w:lang w:eastAsia="en-US"/>
              </w:rPr>
              <w:t>Београдски регион</w:t>
            </w:r>
          </w:p>
        </w:tc>
        <w:tc>
          <w:tcPr>
            <w:tcW w:w="1134" w:type="dxa"/>
            <w:tcBorders>
              <w:left w:val="single" w:sz="4" w:space="0" w:color="7B251F"/>
            </w:tcBorders>
            <w:vAlign w:val="bottom"/>
          </w:tcPr>
          <w:p w:rsidR="00545729" w:rsidRPr="00E94BE5" w:rsidRDefault="00545729" w:rsidP="00AA5603">
            <w:pPr>
              <w:spacing w:before="120" w:line="214" w:lineRule="auto"/>
              <w:ind w:right="170"/>
              <w:jc w:val="right"/>
              <w:rPr>
                <w:rFonts w:ascii="Calibri" w:eastAsia="Times New Roman" w:hAnsi="Calibri" w:cs="Calibri"/>
                <w:b/>
                <w:bCs/>
                <w:color w:val="000000"/>
                <w:sz w:val="17"/>
                <w:szCs w:val="17"/>
                <w:lang w:eastAsia="en-US"/>
              </w:rPr>
            </w:pPr>
            <w:r w:rsidRPr="00E94BE5">
              <w:rPr>
                <w:rFonts w:ascii="Calibri" w:eastAsia="Times New Roman" w:hAnsi="Calibri" w:cs="Calibri"/>
                <w:b/>
                <w:bCs/>
                <w:color w:val="000000"/>
                <w:sz w:val="17"/>
                <w:szCs w:val="17"/>
                <w:lang w:eastAsia="en-US"/>
              </w:rPr>
              <w:t>760</w:t>
            </w:r>
          </w:p>
        </w:tc>
        <w:tc>
          <w:tcPr>
            <w:tcW w:w="1134" w:type="dxa"/>
            <w:vAlign w:val="bottom"/>
          </w:tcPr>
          <w:p w:rsidR="00545729" w:rsidRPr="00E94BE5" w:rsidRDefault="00545729" w:rsidP="00AA5603">
            <w:pPr>
              <w:spacing w:before="120" w:line="214" w:lineRule="auto"/>
              <w:ind w:right="170"/>
              <w:jc w:val="right"/>
              <w:rPr>
                <w:rFonts w:ascii="Calibri" w:eastAsia="Times New Roman" w:hAnsi="Calibri" w:cs="Calibri"/>
                <w:b/>
                <w:bCs/>
                <w:color w:val="000000"/>
                <w:sz w:val="17"/>
                <w:szCs w:val="17"/>
                <w:lang w:eastAsia="en-US"/>
              </w:rPr>
            </w:pPr>
            <w:r w:rsidRPr="00E94BE5">
              <w:rPr>
                <w:rFonts w:ascii="Calibri" w:eastAsia="Times New Roman" w:hAnsi="Calibri" w:cs="Calibri"/>
                <w:b/>
                <w:bCs/>
                <w:color w:val="000000"/>
                <w:sz w:val="17"/>
                <w:szCs w:val="17"/>
                <w:lang w:eastAsia="en-US"/>
              </w:rPr>
              <w:t>123</w:t>
            </w:r>
          </w:p>
        </w:tc>
        <w:tc>
          <w:tcPr>
            <w:tcW w:w="1134" w:type="dxa"/>
            <w:vAlign w:val="bottom"/>
          </w:tcPr>
          <w:p w:rsidR="00545729" w:rsidRPr="00E94BE5" w:rsidRDefault="00545729" w:rsidP="00AA5603">
            <w:pPr>
              <w:spacing w:before="120" w:line="214" w:lineRule="auto"/>
              <w:ind w:right="170"/>
              <w:jc w:val="right"/>
              <w:rPr>
                <w:rFonts w:ascii="Calibri" w:eastAsia="Times New Roman" w:hAnsi="Calibri" w:cs="Calibri"/>
                <w:b/>
                <w:bCs/>
                <w:color w:val="000000"/>
                <w:sz w:val="17"/>
                <w:szCs w:val="17"/>
                <w:lang w:eastAsia="en-US"/>
              </w:rPr>
            </w:pPr>
            <w:r>
              <w:rPr>
                <w:rFonts w:ascii="Calibri" w:eastAsia="Times New Roman" w:hAnsi="Calibri" w:cs="Calibri"/>
                <w:b/>
                <w:bCs/>
                <w:color w:val="000000"/>
                <w:sz w:val="17"/>
                <w:szCs w:val="17"/>
                <w:lang w:eastAsia="en-US"/>
              </w:rPr>
              <w:t>-</w:t>
            </w:r>
          </w:p>
        </w:tc>
        <w:tc>
          <w:tcPr>
            <w:tcW w:w="1134" w:type="dxa"/>
            <w:vAlign w:val="bottom"/>
          </w:tcPr>
          <w:p w:rsidR="00545729" w:rsidRPr="00E94BE5" w:rsidRDefault="00545729" w:rsidP="00AA5603">
            <w:pPr>
              <w:spacing w:before="120" w:line="214" w:lineRule="auto"/>
              <w:ind w:right="170"/>
              <w:jc w:val="right"/>
              <w:rPr>
                <w:rFonts w:ascii="Calibri" w:eastAsia="Times New Roman" w:hAnsi="Calibri" w:cs="Calibri"/>
                <w:b/>
                <w:bCs/>
                <w:color w:val="000000"/>
                <w:sz w:val="17"/>
                <w:szCs w:val="17"/>
                <w:lang w:eastAsia="en-US"/>
              </w:rPr>
            </w:pPr>
            <w:r w:rsidRPr="00E94BE5">
              <w:rPr>
                <w:rFonts w:ascii="Calibri" w:eastAsia="Times New Roman" w:hAnsi="Calibri" w:cs="Calibri"/>
                <w:b/>
                <w:bCs/>
                <w:color w:val="000000"/>
                <w:sz w:val="17"/>
                <w:szCs w:val="17"/>
                <w:lang w:eastAsia="en-US"/>
              </w:rPr>
              <w:t>13</w:t>
            </w:r>
          </w:p>
        </w:tc>
        <w:tc>
          <w:tcPr>
            <w:tcW w:w="1134" w:type="dxa"/>
            <w:vAlign w:val="bottom"/>
          </w:tcPr>
          <w:p w:rsidR="00545729" w:rsidRPr="00E94BE5" w:rsidRDefault="00545729" w:rsidP="00AA5603">
            <w:pPr>
              <w:spacing w:before="120" w:line="214" w:lineRule="auto"/>
              <w:ind w:right="170"/>
              <w:jc w:val="right"/>
              <w:rPr>
                <w:rFonts w:ascii="Calibri" w:eastAsia="Times New Roman" w:hAnsi="Calibri" w:cs="Calibri"/>
                <w:b/>
                <w:bCs/>
                <w:color w:val="000000"/>
                <w:sz w:val="17"/>
                <w:szCs w:val="17"/>
                <w:lang w:eastAsia="en-US"/>
              </w:rPr>
            </w:pPr>
            <w:r w:rsidRPr="00E94BE5">
              <w:rPr>
                <w:rFonts w:ascii="Calibri" w:eastAsia="Times New Roman" w:hAnsi="Calibri" w:cs="Calibri"/>
                <w:b/>
                <w:bCs/>
                <w:color w:val="000000"/>
                <w:sz w:val="17"/>
                <w:szCs w:val="17"/>
                <w:lang w:eastAsia="en-US"/>
              </w:rPr>
              <w:t>48</w:t>
            </w:r>
          </w:p>
        </w:tc>
      </w:tr>
      <w:tr w:rsidR="00545729" w:rsidRPr="00D30CFF"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Дневно</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14</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Два пута недељно</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Недељно</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11</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17</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Двонедељно</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7</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4</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Два пута месечно</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13</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5</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Месечно</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113</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32</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5</w:t>
            </w:r>
          </w:p>
        </w:tc>
      </w:tr>
      <w:tr w:rsidR="00545729" w:rsidRPr="00D30CFF"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Двомесечно</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41</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6</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Тромесечно</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157</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12</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10</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w:t>
            </w:r>
          </w:p>
        </w:tc>
      </w:tr>
      <w:tr w:rsidR="00545729" w:rsidRPr="00D30CFF"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Три пута годишње</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30</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Два пута годишње</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96</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4</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Годишње</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124</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4</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33</w:t>
            </w:r>
          </w:p>
        </w:tc>
      </w:tr>
      <w:tr w:rsidR="00545729" w:rsidRPr="00D30CFF"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Није познато</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133</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17</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5</w:t>
            </w:r>
          </w:p>
        </w:tc>
      </w:tr>
      <w:tr w:rsidR="00545729" w:rsidRPr="00D30CFF"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Повремено</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32</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4</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3</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3</w:t>
            </w:r>
          </w:p>
        </w:tc>
      </w:tr>
      <w:tr w:rsidR="00545729" w:rsidRPr="00D30CFF"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Друго</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A5603">
            <w:pPr>
              <w:spacing w:before="120" w:line="214" w:lineRule="auto"/>
              <w:rPr>
                <w:rFonts w:ascii="Calibri" w:eastAsia="Times New Roman" w:hAnsi="Calibri" w:cs="Calibri"/>
                <w:b/>
                <w:bCs/>
                <w:color w:val="000000"/>
                <w:sz w:val="17"/>
                <w:szCs w:val="17"/>
                <w:lang w:eastAsia="en-US"/>
              </w:rPr>
            </w:pPr>
            <w:r w:rsidRPr="00E94BE5">
              <w:rPr>
                <w:rFonts w:ascii="Calibri" w:eastAsia="Times New Roman" w:hAnsi="Calibri" w:cs="Calibri"/>
                <w:b/>
                <w:bCs/>
                <w:color w:val="000000"/>
                <w:sz w:val="17"/>
                <w:szCs w:val="17"/>
                <w:lang w:eastAsia="en-US"/>
              </w:rPr>
              <w:t>Регион Војводине</w:t>
            </w:r>
          </w:p>
        </w:tc>
        <w:tc>
          <w:tcPr>
            <w:tcW w:w="1134" w:type="dxa"/>
            <w:tcBorders>
              <w:left w:val="single" w:sz="4" w:space="0" w:color="7B251F"/>
            </w:tcBorders>
            <w:vAlign w:val="bottom"/>
          </w:tcPr>
          <w:p w:rsidR="00545729" w:rsidRPr="00E94BE5" w:rsidRDefault="00545729" w:rsidP="00AA5603">
            <w:pPr>
              <w:spacing w:before="120" w:line="214" w:lineRule="auto"/>
              <w:ind w:right="170"/>
              <w:jc w:val="right"/>
              <w:rPr>
                <w:rFonts w:ascii="Calibri" w:eastAsia="Times New Roman" w:hAnsi="Calibri" w:cs="Calibri"/>
                <w:b/>
                <w:bCs/>
                <w:color w:val="000000"/>
                <w:sz w:val="17"/>
                <w:szCs w:val="17"/>
                <w:lang w:eastAsia="en-US"/>
              </w:rPr>
            </w:pPr>
            <w:r w:rsidRPr="00E94BE5">
              <w:rPr>
                <w:rFonts w:ascii="Calibri" w:eastAsia="Times New Roman" w:hAnsi="Calibri" w:cs="Calibri"/>
                <w:b/>
                <w:bCs/>
                <w:color w:val="000000"/>
                <w:sz w:val="17"/>
                <w:szCs w:val="17"/>
                <w:lang w:eastAsia="en-US"/>
              </w:rPr>
              <w:t>335</w:t>
            </w:r>
          </w:p>
        </w:tc>
        <w:tc>
          <w:tcPr>
            <w:tcW w:w="1134" w:type="dxa"/>
            <w:vAlign w:val="bottom"/>
          </w:tcPr>
          <w:p w:rsidR="00545729" w:rsidRPr="00E94BE5" w:rsidRDefault="00545729" w:rsidP="00AA5603">
            <w:pPr>
              <w:spacing w:before="120" w:line="214" w:lineRule="auto"/>
              <w:ind w:right="170"/>
              <w:jc w:val="right"/>
              <w:rPr>
                <w:rFonts w:ascii="Calibri" w:eastAsia="Times New Roman" w:hAnsi="Calibri" w:cs="Calibri"/>
                <w:b/>
                <w:bCs/>
                <w:color w:val="000000"/>
                <w:sz w:val="17"/>
                <w:szCs w:val="17"/>
                <w:lang w:eastAsia="en-US"/>
              </w:rPr>
            </w:pPr>
            <w:r w:rsidRPr="00E94BE5">
              <w:rPr>
                <w:rFonts w:ascii="Calibri" w:eastAsia="Times New Roman" w:hAnsi="Calibri" w:cs="Calibri"/>
                <w:b/>
                <w:bCs/>
                <w:color w:val="000000"/>
                <w:sz w:val="17"/>
                <w:szCs w:val="17"/>
                <w:lang w:eastAsia="en-US"/>
              </w:rPr>
              <w:t>97</w:t>
            </w:r>
          </w:p>
        </w:tc>
        <w:tc>
          <w:tcPr>
            <w:tcW w:w="1134" w:type="dxa"/>
            <w:vAlign w:val="bottom"/>
          </w:tcPr>
          <w:p w:rsidR="00545729" w:rsidRPr="00E94BE5" w:rsidRDefault="00545729" w:rsidP="00AA5603">
            <w:pPr>
              <w:spacing w:before="120" w:line="214" w:lineRule="auto"/>
              <w:ind w:right="170"/>
              <w:jc w:val="right"/>
              <w:rPr>
                <w:rFonts w:ascii="Calibri" w:eastAsia="Times New Roman" w:hAnsi="Calibri" w:cs="Calibri"/>
                <w:b/>
                <w:bCs/>
                <w:color w:val="000000"/>
                <w:sz w:val="17"/>
                <w:szCs w:val="17"/>
                <w:lang w:eastAsia="en-US"/>
              </w:rPr>
            </w:pPr>
            <w:r>
              <w:rPr>
                <w:rFonts w:ascii="Calibri" w:eastAsia="Times New Roman" w:hAnsi="Calibri" w:cs="Calibri"/>
                <w:b/>
                <w:bCs/>
                <w:color w:val="000000"/>
                <w:sz w:val="17"/>
                <w:szCs w:val="17"/>
                <w:lang w:eastAsia="en-US"/>
              </w:rPr>
              <w:t>-</w:t>
            </w:r>
          </w:p>
        </w:tc>
        <w:tc>
          <w:tcPr>
            <w:tcW w:w="1134" w:type="dxa"/>
            <w:vAlign w:val="bottom"/>
          </w:tcPr>
          <w:p w:rsidR="00545729" w:rsidRPr="00E94BE5" w:rsidRDefault="00545729" w:rsidP="00AA5603">
            <w:pPr>
              <w:spacing w:before="120" w:line="214" w:lineRule="auto"/>
              <w:ind w:right="170"/>
              <w:jc w:val="right"/>
              <w:rPr>
                <w:rFonts w:ascii="Calibri" w:eastAsia="Times New Roman" w:hAnsi="Calibri" w:cs="Calibri"/>
                <w:b/>
                <w:bCs/>
                <w:color w:val="000000"/>
                <w:sz w:val="17"/>
                <w:szCs w:val="17"/>
                <w:lang w:eastAsia="en-US"/>
              </w:rPr>
            </w:pPr>
            <w:r>
              <w:rPr>
                <w:rFonts w:ascii="Calibri" w:eastAsia="Times New Roman" w:hAnsi="Calibri" w:cs="Calibri"/>
                <w:b/>
                <w:bCs/>
                <w:color w:val="000000"/>
                <w:sz w:val="17"/>
                <w:szCs w:val="17"/>
                <w:lang w:eastAsia="en-US"/>
              </w:rPr>
              <w:t>-</w:t>
            </w:r>
          </w:p>
        </w:tc>
        <w:tc>
          <w:tcPr>
            <w:tcW w:w="1134" w:type="dxa"/>
            <w:vAlign w:val="bottom"/>
          </w:tcPr>
          <w:p w:rsidR="00545729" w:rsidRPr="00E94BE5" w:rsidRDefault="00545729" w:rsidP="00AA5603">
            <w:pPr>
              <w:spacing w:before="120" w:line="214" w:lineRule="auto"/>
              <w:ind w:right="170"/>
              <w:jc w:val="right"/>
              <w:rPr>
                <w:rFonts w:ascii="Calibri" w:eastAsia="Times New Roman" w:hAnsi="Calibri" w:cs="Calibri"/>
                <w:b/>
                <w:bCs/>
                <w:color w:val="000000"/>
                <w:sz w:val="17"/>
                <w:szCs w:val="17"/>
                <w:lang w:eastAsia="en-US"/>
              </w:rPr>
            </w:pPr>
            <w:r w:rsidRPr="00E94BE5">
              <w:rPr>
                <w:rFonts w:ascii="Calibri" w:eastAsia="Times New Roman" w:hAnsi="Calibri" w:cs="Calibri"/>
                <w:b/>
                <w:bCs/>
                <w:color w:val="000000"/>
                <w:sz w:val="17"/>
                <w:szCs w:val="17"/>
                <w:lang w:eastAsia="en-US"/>
              </w:rPr>
              <w:t>27</w:t>
            </w:r>
          </w:p>
        </w:tc>
      </w:tr>
      <w:tr w:rsidR="00545729" w:rsidRPr="00D30CFF"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Дневно</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Два пута недељно</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Недељно</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9</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23</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Двонедељно</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3</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Два пута месечно</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Месечно</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61</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22</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w:t>
            </w:r>
          </w:p>
        </w:tc>
      </w:tr>
      <w:tr w:rsidR="00545729" w:rsidRPr="00D30CFF"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Двомесечно</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50</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10</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5</w:t>
            </w:r>
          </w:p>
        </w:tc>
      </w:tr>
      <w:tr w:rsidR="00545729" w:rsidRPr="00D30CFF"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Тромесечно</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56</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10</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Три пута годишње</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9</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Два пута годишње</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46</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Годишње</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53</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16</w:t>
            </w:r>
          </w:p>
        </w:tc>
      </w:tr>
      <w:tr w:rsidR="00545729" w:rsidRPr="00D30CFF"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Није познато</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36</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13</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w:t>
            </w:r>
          </w:p>
        </w:tc>
      </w:tr>
      <w:tr w:rsidR="00545729" w:rsidRPr="00D30CFF"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Повремено</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5</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bottom w:val="single" w:sz="4" w:space="0" w:color="7B251F"/>
              <w:right w:val="single" w:sz="4" w:space="0" w:color="7B251F"/>
            </w:tcBorders>
            <w:vAlign w:val="bottom"/>
          </w:tcPr>
          <w:p w:rsidR="00545729" w:rsidRPr="00E94BE5" w:rsidRDefault="00545729" w:rsidP="00AA5603">
            <w:pPr>
              <w:spacing w:after="60"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Друго</w:t>
            </w:r>
          </w:p>
        </w:tc>
        <w:tc>
          <w:tcPr>
            <w:tcW w:w="1134" w:type="dxa"/>
            <w:tcBorders>
              <w:left w:val="single" w:sz="4" w:space="0" w:color="7B251F"/>
              <w:bottom w:val="single" w:sz="4" w:space="0" w:color="7B251F"/>
            </w:tcBorders>
            <w:vAlign w:val="bottom"/>
          </w:tcPr>
          <w:p w:rsidR="00545729" w:rsidRPr="00E94BE5" w:rsidRDefault="00545729" w:rsidP="00AA5603">
            <w:pPr>
              <w:spacing w:after="60"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5</w:t>
            </w:r>
          </w:p>
        </w:tc>
        <w:tc>
          <w:tcPr>
            <w:tcW w:w="1134" w:type="dxa"/>
            <w:tcBorders>
              <w:bottom w:val="single" w:sz="4" w:space="0" w:color="7B251F"/>
            </w:tcBorders>
            <w:vAlign w:val="bottom"/>
          </w:tcPr>
          <w:p w:rsidR="00545729" w:rsidRPr="00E94BE5" w:rsidRDefault="00545729" w:rsidP="00AA5603">
            <w:pPr>
              <w:spacing w:after="60"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7</w:t>
            </w:r>
          </w:p>
        </w:tc>
        <w:tc>
          <w:tcPr>
            <w:tcW w:w="1134" w:type="dxa"/>
            <w:tcBorders>
              <w:bottom w:val="single" w:sz="4" w:space="0" w:color="7B251F"/>
            </w:tcBorders>
            <w:vAlign w:val="bottom"/>
          </w:tcPr>
          <w:p w:rsidR="00545729" w:rsidRPr="00E94BE5" w:rsidRDefault="00545729" w:rsidP="00AA5603">
            <w:pPr>
              <w:spacing w:after="60"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tcBorders>
              <w:bottom w:val="single" w:sz="4" w:space="0" w:color="7B251F"/>
            </w:tcBorders>
            <w:vAlign w:val="bottom"/>
          </w:tcPr>
          <w:p w:rsidR="00545729" w:rsidRPr="00E94BE5" w:rsidRDefault="00545729" w:rsidP="00AA5603">
            <w:pPr>
              <w:spacing w:after="60"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tcBorders>
              <w:bottom w:val="single" w:sz="4" w:space="0" w:color="7B251F"/>
            </w:tcBorders>
            <w:vAlign w:val="bottom"/>
          </w:tcPr>
          <w:p w:rsidR="00545729" w:rsidRPr="00E94BE5" w:rsidRDefault="00545729" w:rsidP="00AA5603">
            <w:pPr>
              <w:spacing w:after="60"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w:t>
            </w:r>
          </w:p>
        </w:tc>
      </w:tr>
    </w:tbl>
    <w:p w:rsidR="00E8190A" w:rsidRDefault="00E8190A" w:rsidP="00CF5E16">
      <w:pPr>
        <w:pStyle w:val="vesna4e"/>
        <w:spacing w:after="20"/>
        <w:rPr>
          <w:color w:val="auto"/>
        </w:rPr>
      </w:pPr>
      <w:bookmarkStart w:id="135" w:name="_Toc470084967"/>
      <w:r w:rsidRPr="00593DD1">
        <w:lastRenderedPageBreak/>
        <w:t xml:space="preserve">7.6. </w:t>
      </w:r>
      <w:r w:rsidRPr="00147870">
        <w:rPr>
          <w:color w:val="auto"/>
        </w:rPr>
        <w:t>Serial publications by types, frequency and publisher’s head office</w:t>
      </w:r>
      <w:bookmarkEnd w:id="135"/>
    </w:p>
    <w:tbl>
      <w:tblPr>
        <w:tblW w:w="0" w:type="dxa"/>
        <w:tblCellMar>
          <w:left w:w="28" w:type="dxa"/>
          <w:right w:w="28" w:type="dxa"/>
        </w:tblCellMar>
        <w:tblLook w:val="00A0" w:firstRow="1" w:lastRow="0" w:firstColumn="1" w:lastColumn="0" w:noHBand="0" w:noVBand="0"/>
      </w:tblPr>
      <w:tblGrid>
        <w:gridCol w:w="2835"/>
        <w:gridCol w:w="1134"/>
        <w:gridCol w:w="1134"/>
        <w:gridCol w:w="1134"/>
        <w:gridCol w:w="1134"/>
        <w:gridCol w:w="1134"/>
      </w:tblGrid>
      <w:tr w:rsidR="00545729" w:rsidRPr="007E00D0" w:rsidTr="00545729">
        <w:tc>
          <w:tcPr>
            <w:tcW w:w="2835" w:type="dxa"/>
            <w:tcBorders>
              <w:right w:val="single" w:sz="4" w:space="0" w:color="FFFFFF"/>
            </w:tcBorders>
            <w:shd w:val="clear" w:color="auto" w:fill="7B251F"/>
            <w:vAlign w:val="center"/>
          </w:tcPr>
          <w:p w:rsidR="00545729" w:rsidRPr="007E00D0" w:rsidRDefault="00545729" w:rsidP="00545729">
            <w:pPr>
              <w:spacing w:before="120" w:after="120" w:line="288" w:lineRule="auto"/>
              <w:jc w:val="center"/>
              <w:rPr>
                <w:rFonts w:ascii="Calibri" w:hAnsi="Calibri" w:cs="Calibri"/>
                <w:color w:val="FFFFFF"/>
                <w:sz w:val="17"/>
                <w:szCs w:val="17"/>
              </w:rPr>
            </w:pPr>
            <w:r>
              <w:rPr>
                <w:rFonts w:ascii="Calibri" w:hAnsi="Calibri" w:cs="Calibri"/>
                <w:color w:val="FFFFFF"/>
                <w:sz w:val="17"/>
                <w:szCs w:val="17"/>
              </w:rPr>
              <w:t>Publisher’s head office</w:t>
            </w:r>
          </w:p>
        </w:tc>
        <w:tc>
          <w:tcPr>
            <w:tcW w:w="1134" w:type="dxa"/>
            <w:tcBorders>
              <w:left w:val="single" w:sz="4" w:space="0" w:color="FFFFFF"/>
              <w:right w:val="single" w:sz="4" w:space="0" w:color="FFFFFF"/>
            </w:tcBorders>
            <w:shd w:val="clear" w:color="auto" w:fill="7B251F"/>
            <w:vAlign w:val="center"/>
          </w:tcPr>
          <w:p w:rsidR="00545729" w:rsidRPr="007E00D0" w:rsidRDefault="00545729" w:rsidP="00545729">
            <w:pPr>
              <w:spacing w:before="120" w:after="120" w:line="288" w:lineRule="auto"/>
              <w:jc w:val="center"/>
              <w:rPr>
                <w:rFonts w:ascii="Calibri" w:hAnsi="Calibri" w:cs="Calibri"/>
                <w:color w:val="FFFFFF"/>
                <w:sz w:val="17"/>
                <w:szCs w:val="17"/>
              </w:rPr>
            </w:pPr>
            <w:r>
              <w:rPr>
                <w:rFonts w:ascii="Calibri" w:hAnsi="Calibri" w:cs="Calibri"/>
                <w:color w:val="FFFFFF"/>
                <w:sz w:val="17"/>
                <w:szCs w:val="17"/>
              </w:rPr>
              <w:t>Magazines</w:t>
            </w:r>
          </w:p>
        </w:tc>
        <w:tc>
          <w:tcPr>
            <w:tcW w:w="1134" w:type="dxa"/>
            <w:tcBorders>
              <w:left w:val="single" w:sz="4" w:space="0" w:color="FFFFFF"/>
              <w:right w:val="single" w:sz="4" w:space="0" w:color="FFFFFF"/>
            </w:tcBorders>
            <w:shd w:val="clear" w:color="auto" w:fill="7B251F"/>
            <w:vAlign w:val="center"/>
          </w:tcPr>
          <w:p w:rsidR="00545729" w:rsidRPr="007E00D0" w:rsidRDefault="00545729" w:rsidP="00545729">
            <w:pPr>
              <w:spacing w:before="120" w:after="120" w:line="288" w:lineRule="auto"/>
              <w:jc w:val="center"/>
              <w:rPr>
                <w:rFonts w:ascii="Calibri" w:hAnsi="Calibri" w:cs="Calibri"/>
                <w:color w:val="FFFFFF"/>
                <w:sz w:val="17"/>
                <w:szCs w:val="17"/>
              </w:rPr>
            </w:pPr>
            <w:r>
              <w:rPr>
                <w:rFonts w:ascii="Calibri" w:hAnsi="Calibri" w:cs="Calibri"/>
                <w:color w:val="FFFFFF"/>
                <w:sz w:val="17"/>
                <w:szCs w:val="17"/>
              </w:rPr>
              <w:t>Newspapers</w:t>
            </w:r>
          </w:p>
        </w:tc>
        <w:tc>
          <w:tcPr>
            <w:tcW w:w="1134" w:type="dxa"/>
            <w:tcBorders>
              <w:left w:val="single" w:sz="4" w:space="0" w:color="FFFFFF"/>
              <w:right w:val="single" w:sz="4" w:space="0" w:color="FFFFFF"/>
            </w:tcBorders>
            <w:shd w:val="clear" w:color="auto" w:fill="7B251F"/>
            <w:vAlign w:val="center"/>
          </w:tcPr>
          <w:p w:rsidR="00545729" w:rsidRPr="007E00D0" w:rsidRDefault="00545729" w:rsidP="00545729">
            <w:pPr>
              <w:spacing w:before="120" w:after="120" w:line="288" w:lineRule="auto"/>
              <w:jc w:val="center"/>
              <w:rPr>
                <w:rFonts w:ascii="Calibri" w:hAnsi="Calibri" w:cs="Calibri"/>
                <w:color w:val="FFFFFF"/>
                <w:sz w:val="17"/>
                <w:szCs w:val="17"/>
              </w:rPr>
            </w:pPr>
            <w:r>
              <w:rPr>
                <w:rFonts w:ascii="Calibri" w:hAnsi="Calibri" w:cs="Calibri"/>
                <w:color w:val="FFFFFF"/>
                <w:sz w:val="17"/>
                <w:szCs w:val="17"/>
              </w:rPr>
              <w:t>Book collection</w:t>
            </w:r>
          </w:p>
        </w:tc>
        <w:tc>
          <w:tcPr>
            <w:tcW w:w="1134" w:type="dxa"/>
            <w:tcBorders>
              <w:left w:val="single" w:sz="4" w:space="0" w:color="FFFFFF"/>
              <w:right w:val="single" w:sz="4" w:space="0" w:color="FFFFFF"/>
            </w:tcBorders>
            <w:shd w:val="clear" w:color="auto" w:fill="7B251F"/>
            <w:vAlign w:val="center"/>
          </w:tcPr>
          <w:p w:rsidR="00545729" w:rsidRPr="007E00D0" w:rsidRDefault="00545729" w:rsidP="00545729">
            <w:pPr>
              <w:spacing w:before="120" w:after="120"/>
              <w:jc w:val="center"/>
              <w:rPr>
                <w:rFonts w:ascii="Calibri" w:hAnsi="Calibri" w:cs="Calibri"/>
                <w:color w:val="FFFFFF"/>
                <w:sz w:val="17"/>
                <w:szCs w:val="17"/>
              </w:rPr>
            </w:pPr>
            <w:r>
              <w:rPr>
                <w:rFonts w:ascii="Calibri" w:hAnsi="Calibri" w:cs="Calibri"/>
                <w:color w:val="FFFFFF"/>
                <w:sz w:val="17"/>
                <w:szCs w:val="17"/>
              </w:rPr>
              <w:t>Unrelated newspapers</w:t>
            </w:r>
          </w:p>
        </w:tc>
        <w:tc>
          <w:tcPr>
            <w:tcW w:w="1134" w:type="dxa"/>
            <w:tcBorders>
              <w:left w:val="single" w:sz="4" w:space="0" w:color="FFFFFF"/>
            </w:tcBorders>
            <w:shd w:val="clear" w:color="auto" w:fill="7B251F"/>
            <w:vAlign w:val="center"/>
          </w:tcPr>
          <w:p w:rsidR="00545729" w:rsidRPr="007E00D0" w:rsidRDefault="00545729" w:rsidP="00545729">
            <w:pPr>
              <w:spacing w:before="120" w:after="120"/>
              <w:jc w:val="center"/>
              <w:rPr>
                <w:rFonts w:ascii="Calibri" w:hAnsi="Calibri" w:cs="Calibri"/>
                <w:color w:val="FFFFFF"/>
                <w:sz w:val="17"/>
                <w:szCs w:val="17"/>
              </w:rPr>
            </w:pPr>
            <w:r>
              <w:rPr>
                <w:rFonts w:ascii="Calibri" w:hAnsi="Calibri" w:cs="Calibri"/>
                <w:color w:val="FFFFFF"/>
                <w:sz w:val="17"/>
                <w:szCs w:val="17"/>
              </w:rPr>
              <w:t>Other publications</w:t>
            </w:r>
          </w:p>
        </w:tc>
      </w:tr>
      <w:tr w:rsidR="00545729" w:rsidRPr="007E00D0" w:rsidTr="00545729">
        <w:tc>
          <w:tcPr>
            <w:tcW w:w="2835" w:type="dxa"/>
            <w:tcBorders>
              <w:right w:val="single" w:sz="4" w:space="0" w:color="7B251F"/>
            </w:tcBorders>
            <w:vAlign w:val="bottom"/>
          </w:tcPr>
          <w:p w:rsidR="00545729" w:rsidRPr="00E94BE5" w:rsidRDefault="00545729" w:rsidP="00AA5603">
            <w:pPr>
              <w:spacing w:before="120" w:line="214" w:lineRule="auto"/>
              <w:rPr>
                <w:rFonts w:ascii="Calibri" w:eastAsia="Times New Roman" w:hAnsi="Calibri" w:cs="Calibri"/>
                <w:b/>
                <w:bCs/>
                <w:color w:val="000000"/>
                <w:sz w:val="17"/>
                <w:szCs w:val="17"/>
                <w:lang w:eastAsia="en-US"/>
              </w:rPr>
            </w:pPr>
            <w:r w:rsidRPr="00E94BE5">
              <w:rPr>
                <w:rFonts w:ascii="Calibri" w:eastAsia="Times New Roman" w:hAnsi="Calibri" w:cs="Calibri"/>
                <w:b/>
                <w:bCs/>
                <w:color w:val="000000"/>
                <w:sz w:val="17"/>
                <w:szCs w:val="17"/>
                <w:lang w:eastAsia="en-US"/>
              </w:rPr>
              <w:t>REPUBLIC OF SERBIA</w:t>
            </w:r>
          </w:p>
        </w:tc>
        <w:tc>
          <w:tcPr>
            <w:tcW w:w="1134" w:type="dxa"/>
            <w:tcBorders>
              <w:left w:val="single" w:sz="4" w:space="0" w:color="7B251F"/>
            </w:tcBorders>
            <w:vAlign w:val="bottom"/>
          </w:tcPr>
          <w:p w:rsidR="00545729" w:rsidRPr="00E94BE5" w:rsidRDefault="00545729" w:rsidP="00AA5603">
            <w:pPr>
              <w:spacing w:before="120" w:line="214" w:lineRule="auto"/>
              <w:ind w:right="170"/>
              <w:jc w:val="right"/>
              <w:rPr>
                <w:rFonts w:ascii="Calibri" w:eastAsia="Times New Roman" w:hAnsi="Calibri" w:cs="Calibri"/>
                <w:b/>
                <w:bCs/>
                <w:color w:val="000000"/>
                <w:sz w:val="17"/>
                <w:szCs w:val="17"/>
                <w:lang w:eastAsia="en-US"/>
              </w:rPr>
            </w:pPr>
            <w:r w:rsidRPr="00E94BE5">
              <w:rPr>
                <w:rFonts w:ascii="Calibri" w:eastAsia="Times New Roman" w:hAnsi="Calibri" w:cs="Calibri"/>
                <w:b/>
                <w:bCs/>
                <w:color w:val="000000"/>
                <w:sz w:val="17"/>
                <w:szCs w:val="17"/>
                <w:lang w:eastAsia="en-US"/>
              </w:rPr>
              <w:t>1381</w:t>
            </w:r>
          </w:p>
        </w:tc>
        <w:tc>
          <w:tcPr>
            <w:tcW w:w="1134" w:type="dxa"/>
            <w:tcBorders>
              <w:left w:val="nil"/>
            </w:tcBorders>
            <w:vAlign w:val="bottom"/>
          </w:tcPr>
          <w:p w:rsidR="00545729" w:rsidRPr="00E94BE5" w:rsidRDefault="00545729" w:rsidP="00AA5603">
            <w:pPr>
              <w:spacing w:before="120" w:line="214" w:lineRule="auto"/>
              <w:ind w:right="170"/>
              <w:jc w:val="right"/>
              <w:rPr>
                <w:rFonts w:ascii="Calibri" w:eastAsia="Times New Roman" w:hAnsi="Calibri" w:cs="Calibri"/>
                <w:b/>
                <w:bCs/>
                <w:color w:val="000000"/>
                <w:sz w:val="17"/>
                <w:szCs w:val="17"/>
                <w:lang w:eastAsia="en-US"/>
              </w:rPr>
            </w:pPr>
            <w:r w:rsidRPr="00E94BE5">
              <w:rPr>
                <w:rFonts w:ascii="Calibri" w:eastAsia="Times New Roman" w:hAnsi="Calibri" w:cs="Calibri"/>
                <w:b/>
                <w:bCs/>
                <w:color w:val="000000"/>
                <w:sz w:val="17"/>
                <w:szCs w:val="17"/>
                <w:lang w:eastAsia="en-US"/>
              </w:rPr>
              <w:t>282</w:t>
            </w:r>
          </w:p>
        </w:tc>
        <w:tc>
          <w:tcPr>
            <w:tcW w:w="1134" w:type="dxa"/>
            <w:vAlign w:val="bottom"/>
          </w:tcPr>
          <w:p w:rsidR="00545729" w:rsidRPr="00E94BE5" w:rsidRDefault="00545729" w:rsidP="00AA5603">
            <w:pPr>
              <w:spacing w:before="120" w:line="214" w:lineRule="auto"/>
              <w:ind w:right="170"/>
              <w:jc w:val="right"/>
              <w:rPr>
                <w:rFonts w:ascii="Calibri" w:eastAsia="Times New Roman" w:hAnsi="Calibri" w:cs="Calibri"/>
                <w:b/>
                <w:bCs/>
                <w:color w:val="000000"/>
                <w:sz w:val="17"/>
                <w:szCs w:val="17"/>
                <w:lang w:eastAsia="en-US"/>
              </w:rPr>
            </w:pPr>
            <w:r w:rsidRPr="00E94BE5">
              <w:rPr>
                <w:rFonts w:ascii="Calibri" w:eastAsia="Times New Roman" w:hAnsi="Calibri" w:cs="Calibri"/>
                <w:b/>
                <w:bCs/>
                <w:color w:val="000000"/>
                <w:sz w:val="17"/>
                <w:szCs w:val="17"/>
                <w:lang w:eastAsia="en-US"/>
              </w:rPr>
              <w:t>1</w:t>
            </w:r>
          </w:p>
        </w:tc>
        <w:tc>
          <w:tcPr>
            <w:tcW w:w="1134" w:type="dxa"/>
            <w:vAlign w:val="bottom"/>
          </w:tcPr>
          <w:p w:rsidR="00545729" w:rsidRPr="00E94BE5" w:rsidRDefault="00545729" w:rsidP="00AA5603">
            <w:pPr>
              <w:spacing w:before="120" w:line="214" w:lineRule="auto"/>
              <w:ind w:right="170"/>
              <w:jc w:val="right"/>
              <w:rPr>
                <w:rFonts w:ascii="Calibri" w:eastAsia="Times New Roman" w:hAnsi="Calibri" w:cs="Calibri"/>
                <w:b/>
                <w:bCs/>
                <w:color w:val="000000"/>
                <w:sz w:val="17"/>
                <w:szCs w:val="17"/>
                <w:lang w:eastAsia="en-US"/>
              </w:rPr>
            </w:pPr>
            <w:r w:rsidRPr="00E94BE5">
              <w:rPr>
                <w:rFonts w:ascii="Calibri" w:eastAsia="Times New Roman" w:hAnsi="Calibri" w:cs="Calibri"/>
                <w:b/>
                <w:bCs/>
                <w:color w:val="000000"/>
                <w:sz w:val="17"/>
                <w:szCs w:val="17"/>
                <w:lang w:eastAsia="en-US"/>
              </w:rPr>
              <w:t>13</w:t>
            </w:r>
          </w:p>
        </w:tc>
        <w:tc>
          <w:tcPr>
            <w:tcW w:w="1134" w:type="dxa"/>
            <w:vAlign w:val="bottom"/>
          </w:tcPr>
          <w:p w:rsidR="00545729" w:rsidRPr="00E94BE5" w:rsidRDefault="00545729" w:rsidP="00AA5603">
            <w:pPr>
              <w:spacing w:before="120" w:line="214" w:lineRule="auto"/>
              <w:ind w:right="170"/>
              <w:jc w:val="right"/>
              <w:rPr>
                <w:rFonts w:ascii="Calibri" w:eastAsia="Times New Roman" w:hAnsi="Calibri" w:cs="Calibri"/>
                <w:b/>
                <w:bCs/>
                <w:color w:val="000000"/>
                <w:sz w:val="17"/>
                <w:szCs w:val="17"/>
                <w:lang w:eastAsia="en-US"/>
              </w:rPr>
            </w:pPr>
            <w:r w:rsidRPr="00E94BE5">
              <w:rPr>
                <w:rFonts w:ascii="Calibri" w:eastAsia="Times New Roman" w:hAnsi="Calibri" w:cs="Calibri"/>
                <w:b/>
                <w:bCs/>
                <w:color w:val="000000"/>
                <w:sz w:val="17"/>
                <w:szCs w:val="17"/>
                <w:lang w:eastAsia="en-US"/>
              </w:rPr>
              <w:t>79</w:t>
            </w:r>
          </w:p>
        </w:tc>
      </w:tr>
      <w:tr w:rsidR="00545729" w:rsidRPr="007E00D0"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Dailies</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tcBorders>
              <w:left w:val="nil"/>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19</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Semi-weeklies</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3</w:t>
            </w:r>
          </w:p>
        </w:tc>
        <w:tc>
          <w:tcPr>
            <w:tcW w:w="1134" w:type="dxa"/>
            <w:tcBorders>
              <w:left w:val="nil"/>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4</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Weeklies</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23</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59</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Bi-weeklies</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11</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9</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Semi-monthlies</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14</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10</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Monthlies</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185</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60</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7</w:t>
            </w:r>
          </w:p>
        </w:tc>
      </w:tr>
      <w:tr w:rsidR="00545729" w:rsidRPr="007E00D0"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Bi-monthlies</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96</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16</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5</w:t>
            </w:r>
          </w:p>
        </w:tc>
      </w:tr>
      <w:tr w:rsidR="00545729" w:rsidRPr="007E00D0"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Quarterlies</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271</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23</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10</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w:t>
            </w:r>
          </w:p>
        </w:tc>
      </w:tr>
      <w:tr w:rsidR="00545729" w:rsidRPr="007E00D0"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Three times a year</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56</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Semi-annual</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204</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7</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Annual</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231</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9</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53</w:t>
            </w:r>
          </w:p>
        </w:tc>
      </w:tr>
      <w:tr w:rsidR="00545729" w:rsidRPr="007E00D0"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 xml:space="preserve">Unknown                                       </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226</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44</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7</w:t>
            </w:r>
          </w:p>
        </w:tc>
      </w:tr>
      <w:tr w:rsidR="00545729" w:rsidRPr="007E00D0"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Occasional</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52</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10</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3</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3</w:t>
            </w:r>
          </w:p>
        </w:tc>
      </w:tr>
      <w:tr w:rsidR="00545729" w:rsidRPr="007E00D0"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Other</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9</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12</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w:t>
            </w:r>
          </w:p>
        </w:tc>
      </w:tr>
      <w:tr w:rsidR="00545729" w:rsidRPr="007E00D0" w:rsidTr="00545729">
        <w:tc>
          <w:tcPr>
            <w:tcW w:w="2835" w:type="dxa"/>
            <w:tcBorders>
              <w:right w:val="single" w:sz="4" w:space="0" w:color="7B251F"/>
            </w:tcBorders>
            <w:vAlign w:val="bottom"/>
          </w:tcPr>
          <w:p w:rsidR="00545729" w:rsidRPr="00E94BE5" w:rsidRDefault="00545729" w:rsidP="00AA5603">
            <w:pPr>
              <w:spacing w:before="120"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 xml:space="preserve">SRBIJA – SEVER </w:t>
            </w:r>
          </w:p>
        </w:tc>
        <w:tc>
          <w:tcPr>
            <w:tcW w:w="1134" w:type="dxa"/>
            <w:tcBorders>
              <w:left w:val="single" w:sz="4" w:space="0" w:color="7B251F"/>
            </w:tcBorders>
            <w:vAlign w:val="bottom"/>
          </w:tcPr>
          <w:p w:rsidR="00545729" w:rsidRPr="00B86B97" w:rsidRDefault="00545729" w:rsidP="00AA5603">
            <w:pPr>
              <w:spacing w:before="120" w:line="214" w:lineRule="auto"/>
              <w:ind w:right="170"/>
              <w:jc w:val="right"/>
              <w:rPr>
                <w:rFonts w:ascii="Calibri" w:eastAsia="Times New Roman" w:hAnsi="Calibri" w:cs="Calibri"/>
                <w:bCs/>
                <w:color w:val="000000"/>
                <w:sz w:val="17"/>
                <w:szCs w:val="17"/>
                <w:lang w:eastAsia="en-US"/>
              </w:rPr>
            </w:pPr>
            <w:r w:rsidRPr="00B86B97">
              <w:rPr>
                <w:rFonts w:ascii="Calibri" w:eastAsia="Times New Roman" w:hAnsi="Calibri" w:cs="Calibri"/>
                <w:bCs/>
                <w:color w:val="000000"/>
                <w:sz w:val="17"/>
                <w:szCs w:val="17"/>
                <w:lang w:eastAsia="en-US"/>
              </w:rPr>
              <w:t>1095</w:t>
            </w:r>
          </w:p>
        </w:tc>
        <w:tc>
          <w:tcPr>
            <w:tcW w:w="1134" w:type="dxa"/>
            <w:vAlign w:val="bottom"/>
          </w:tcPr>
          <w:p w:rsidR="00545729" w:rsidRPr="00B86B97" w:rsidRDefault="00545729" w:rsidP="00AA5603">
            <w:pPr>
              <w:spacing w:before="120" w:line="214" w:lineRule="auto"/>
              <w:ind w:right="170"/>
              <w:jc w:val="right"/>
              <w:rPr>
                <w:rFonts w:ascii="Calibri" w:eastAsia="Times New Roman" w:hAnsi="Calibri" w:cs="Calibri"/>
                <w:bCs/>
                <w:color w:val="000000"/>
                <w:sz w:val="17"/>
                <w:szCs w:val="17"/>
                <w:lang w:eastAsia="en-US"/>
              </w:rPr>
            </w:pPr>
            <w:r w:rsidRPr="00B86B97">
              <w:rPr>
                <w:rFonts w:ascii="Calibri" w:eastAsia="Times New Roman" w:hAnsi="Calibri" w:cs="Calibri"/>
                <w:bCs/>
                <w:color w:val="000000"/>
                <w:sz w:val="17"/>
                <w:szCs w:val="17"/>
                <w:lang w:eastAsia="en-US"/>
              </w:rPr>
              <w:t>220</w:t>
            </w:r>
          </w:p>
        </w:tc>
        <w:tc>
          <w:tcPr>
            <w:tcW w:w="1134" w:type="dxa"/>
            <w:vAlign w:val="bottom"/>
          </w:tcPr>
          <w:p w:rsidR="00545729" w:rsidRPr="00B86B97" w:rsidRDefault="00545729" w:rsidP="00AA5603">
            <w:pPr>
              <w:spacing w:before="120" w:line="214" w:lineRule="auto"/>
              <w:ind w:right="170"/>
              <w:jc w:val="right"/>
              <w:rPr>
                <w:rFonts w:ascii="Calibri" w:eastAsia="Times New Roman" w:hAnsi="Calibri" w:cs="Calibri"/>
                <w:bCs/>
                <w:color w:val="000000"/>
                <w:sz w:val="17"/>
                <w:szCs w:val="17"/>
                <w:lang w:eastAsia="en-US"/>
              </w:rPr>
            </w:pPr>
            <w:r>
              <w:rPr>
                <w:rFonts w:ascii="Calibri" w:eastAsia="Times New Roman" w:hAnsi="Calibri" w:cs="Calibri"/>
                <w:bCs/>
                <w:color w:val="000000"/>
                <w:sz w:val="17"/>
                <w:szCs w:val="17"/>
                <w:lang w:eastAsia="en-US"/>
              </w:rPr>
              <w:t>-</w:t>
            </w:r>
          </w:p>
        </w:tc>
        <w:tc>
          <w:tcPr>
            <w:tcW w:w="1134" w:type="dxa"/>
            <w:vAlign w:val="bottom"/>
          </w:tcPr>
          <w:p w:rsidR="00545729" w:rsidRPr="00B86B97" w:rsidRDefault="00545729" w:rsidP="00AA5603">
            <w:pPr>
              <w:spacing w:before="120" w:line="214" w:lineRule="auto"/>
              <w:ind w:right="170"/>
              <w:jc w:val="right"/>
              <w:rPr>
                <w:rFonts w:ascii="Calibri" w:eastAsia="Times New Roman" w:hAnsi="Calibri" w:cs="Calibri"/>
                <w:bCs/>
                <w:color w:val="000000"/>
                <w:sz w:val="17"/>
                <w:szCs w:val="17"/>
                <w:lang w:eastAsia="en-US"/>
              </w:rPr>
            </w:pPr>
            <w:r w:rsidRPr="00B86B97">
              <w:rPr>
                <w:rFonts w:ascii="Calibri" w:eastAsia="Times New Roman" w:hAnsi="Calibri" w:cs="Calibri"/>
                <w:bCs/>
                <w:color w:val="000000"/>
                <w:sz w:val="17"/>
                <w:szCs w:val="17"/>
                <w:lang w:eastAsia="en-US"/>
              </w:rPr>
              <w:t>13</w:t>
            </w:r>
          </w:p>
        </w:tc>
        <w:tc>
          <w:tcPr>
            <w:tcW w:w="1134" w:type="dxa"/>
            <w:vAlign w:val="bottom"/>
          </w:tcPr>
          <w:p w:rsidR="00545729" w:rsidRPr="00B86B97" w:rsidRDefault="00545729" w:rsidP="00AA5603">
            <w:pPr>
              <w:spacing w:before="120" w:line="214" w:lineRule="auto"/>
              <w:ind w:right="170"/>
              <w:jc w:val="right"/>
              <w:rPr>
                <w:rFonts w:ascii="Calibri" w:eastAsia="Times New Roman" w:hAnsi="Calibri" w:cs="Calibri"/>
                <w:bCs/>
                <w:color w:val="000000"/>
                <w:sz w:val="17"/>
                <w:szCs w:val="17"/>
                <w:lang w:eastAsia="en-US"/>
              </w:rPr>
            </w:pPr>
            <w:r w:rsidRPr="00B86B97">
              <w:rPr>
                <w:rFonts w:ascii="Calibri" w:eastAsia="Times New Roman" w:hAnsi="Calibri" w:cs="Calibri"/>
                <w:bCs/>
                <w:color w:val="000000"/>
                <w:sz w:val="17"/>
                <w:szCs w:val="17"/>
                <w:lang w:eastAsia="en-US"/>
              </w:rPr>
              <w:t>75</w:t>
            </w:r>
          </w:p>
        </w:tc>
      </w:tr>
      <w:tr w:rsidR="00545729" w:rsidRPr="007E00D0"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Dailies</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16</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Semi-weeklies</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4</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Weeklies</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20</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40</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Bi-weeklies</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10</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6</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Semi-monthlies</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14</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6</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Monthlies</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174</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54</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7</w:t>
            </w:r>
          </w:p>
        </w:tc>
      </w:tr>
      <w:tr w:rsidR="00545729" w:rsidRPr="007E00D0"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Bi-monthlies</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91</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16</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5</w:t>
            </w:r>
          </w:p>
        </w:tc>
      </w:tr>
      <w:tr w:rsidR="00545729" w:rsidRPr="007E00D0"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Quarterlies</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213</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22</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10</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w:t>
            </w:r>
          </w:p>
        </w:tc>
      </w:tr>
      <w:tr w:rsidR="00545729" w:rsidRPr="007E00D0"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Three times a year</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39</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Semi-annual</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142</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6</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Annual</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177</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5</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49</w:t>
            </w:r>
          </w:p>
        </w:tc>
      </w:tr>
      <w:tr w:rsidR="00545729" w:rsidRPr="007E00D0"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 xml:space="preserve">Unknown                                       </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169</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30</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7</w:t>
            </w:r>
          </w:p>
        </w:tc>
      </w:tr>
      <w:tr w:rsidR="00545729" w:rsidRPr="007E00D0"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Occasional</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37</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6</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3</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3</w:t>
            </w:r>
          </w:p>
        </w:tc>
      </w:tr>
      <w:tr w:rsidR="00545729" w:rsidRPr="007E00D0"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Other</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7</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9</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w:t>
            </w:r>
          </w:p>
        </w:tc>
      </w:tr>
      <w:tr w:rsidR="00545729" w:rsidRPr="007E00D0" w:rsidTr="00545729">
        <w:tc>
          <w:tcPr>
            <w:tcW w:w="2835" w:type="dxa"/>
            <w:tcBorders>
              <w:right w:val="single" w:sz="4" w:space="0" w:color="7B251F"/>
            </w:tcBorders>
            <w:vAlign w:val="bottom"/>
          </w:tcPr>
          <w:p w:rsidR="00545729" w:rsidRPr="00E94BE5" w:rsidRDefault="00545729" w:rsidP="00AA5603">
            <w:pPr>
              <w:spacing w:before="120" w:line="214" w:lineRule="auto"/>
              <w:rPr>
                <w:rFonts w:ascii="Calibri" w:eastAsia="Times New Roman" w:hAnsi="Calibri" w:cs="Calibri"/>
                <w:b/>
                <w:bCs/>
                <w:color w:val="000000"/>
                <w:sz w:val="17"/>
                <w:szCs w:val="17"/>
                <w:lang w:eastAsia="en-US"/>
              </w:rPr>
            </w:pPr>
            <w:r w:rsidRPr="00E94BE5">
              <w:rPr>
                <w:rFonts w:ascii="Calibri" w:eastAsia="Times New Roman" w:hAnsi="Calibri" w:cs="Calibri"/>
                <w:b/>
                <w:bCs/>
                <w:color w:val="000000"/>
                <w:sz w:val="17"/>
                <w:szCs w:val="17"/>
                <w:lang w:eastAsia="en-US"/>
              </w:rPr>
              <w:t>Beogradski region</w:t>
            </w:r>
          </w:p>
        </w:tc>
        <w:tc>
          <w:tcPr>
            <w:tcW w:w="1134" w:type="dxa"/>
            <w:tcBorders>
              <w:left w:val="single" w:sz="4" w:space="0" w:color="7B251F"/>
            </w:tcBorders>
            <w:vAlign w:val="bottom"/>
          </w:tcPr>
          <w:p w:rsidR="00545729" w:rsidRPr="00E94BE5" w:rsidRDefault="00545729" w:rsidP="00AA5603">
            <w:pPr>
              <w:spacing w:before="120" w:line="214" w:lineRule="auto"/>
              <w:ind w:right="170"/>
              <w:jc w:val="right"/>
              <w:rPr>
                <w:rFonts w:ascii="Calibri" w:eastAsia="Times New Roman" w:hAnsi="Calibri" w:cs="Calibri"/>
                <w:b/>
                <w:bCs/>
                <w:color w:val="000000"/>
                <w:sz w:val="17"/>
                <w:szCs w:val="17"/>
                <w:lang w:eastAsia="en-US"/>
              </w:rPr>
            </w:pPr>
            <w:r w:rsidRPr="00E94BE5">
              <w:rPr>
                <w:rFonts w:ascii="Calibri" w:eastAsia="Times New Roman" w:hAnsi="Calibri" w:cs="Calibri"/>
                <w:b/>
                <w:bCs/>
                <w:color w:val="000000"/>
                <w:sz w:val="17"/>
                <w:szCs w:val="17"/>
                <w:lang w:eastAsia="en-US"/>
              </w:rPr>
              <w:t>760</w:t>
            </w:r>
          </w:p>
        </w:tc>
        <w:tc>
          <w:tcPr>
            <w:tcW w:w="1134" w:type="dxa"/>
            <w:vAlign w:val="bottom"/>
          </w:tcPr>
          <w:p w:rsidR="00545729" w:rsidRPr="00E94BE5" w:rsidRDefault="00545729" w:rsidP="00AA5603">
            <w:pPr>
              <w:spacing w:before="120" w:line="214" w:lineRule="auto"/>
              <w:ind w:right="170"/>
              <w:jc w:val="right"/>
              <w:rPr>
                <w:rFonts w:ascii="Calibri" w:eastAsia="Times New Roman" w:hAnsi="Calibri" w:cs="Calibri"/>
                <w:b/>
                <w:bCs/>
                <w:color w:val="000000"/>
                <w:sz w:val="17"/>
                <w:szCs w:val="17"/>
                <w:lang w:eastAsia="en-US"/>
              </w:rPr>
            </w:pPr>
            <w:r w:rsidRPr="00E94BE5">
              <w:rPr>
                <w:rFonts w:ascii="Calibri" w:eastAsia="Times New Roman" w:hAnsi="Calibri" w:cs="Calibri"/>
                <w:b/>
                <w:bCs/>
                <w:color w:val="000000"/>
                <w:sz w:val="17"/>
                <w:szCs w:val="17"/>
                <w:lang w:eastAsia="en-US"/>
              </w:rPr>
              <w:t>123</w:t>
            </w:r>
          </w:p>
        </w:tc>
        <w:tc>
          <w:tcPr>
            <w:tcW w:w="1134" w:type="dxa"/>
            <w:vAlign w:val="bottom"/>
          </w:tcPr>
          <w:p w:rsidR="00545729" w:rsidRPr="00E94BE5" w:rsidRDefault="00545729" w:rsidP="00AA5603">
            <w:pPr>
              <w:spacing w:before="120" w:line="214" w:lineRule="auto"/>
              <w:ind w:right="170"/>
              <w:jc w:val="right"/>
              <w:rPr>
                <w:rFonts w:ascii="Calibri" w:eastAsia="Times New Roman" w:hAnsi="Calibri" w:cs="Calibri"/>
                <w:b/>
                <w:bCs/>
                <w:color w:val="000000"/>
                <w:sz w:val="17"/>
                <w:szCs w:val="17"/>
                <w:lang w:eastAsia="en-US"/>
              </w:rPr>
            </w:pPr>
            <w:r>
              <w:rPr>
                <w:rFonts w:ascii="Calibri" w:eastAsia="Times New Roman" w:hAnsi="Calibri" w:cs="Calibri"/>
                <w:b/>
                <w:bCs/>
                <w:color w:val="000000"/>
                <w:sz w:val="17"/>
                <w:szCs w:val="17"/>
                <w:lang w:eastAsia="en-US"/>
              </w:rPr>
              <w:t>-</w:t>
            </w:r>
          </w:p>
        </w:tc>
        <w:tc>
          <w:tcPr>
            <w:tcW w:w="1134" w:type="dxa"/>
            <w:vAlign w:val="bottom"/>
          </w:tcPr>
          <w:p w:rsidR="00545729" w:rsidRPr="00E94BE5" w:rsidRDefault="00545729" w:rsidP="00AA5603">
            <w:pPr>
              <w:spacing w:before="120" w:line="214" w:lineRule="auto"/>
              <w:ind w:right="170"/>
              <w:jc w:val="right"/>
              <w:rPr>
                <w:rFonts w:ascii="Calibri" w:eastAsia="Times New Roman" w:hAnsi="Calibri" w:cs="Calibri"/>
                <w:b/>
                <w:bCs/>
                <w:color w:val="000000"/>
                <w:sz w:val="17"/>
                <w:szCs w:val="17"/>
                <w:lang w:eastAsia="en-US"/>
              </w:rPr>
            </w:pPr>
            <w:r w:rsidRPr="00E94BE5">
              <w:rPr>
                <w:rFonts w:ascii="Calibri" w:eastAsia="Times New Roman" w:hAnsi="Calibri" w:cs="Calibri"/>
                <w:b/>
                <w:bCs/>
                <w:color w:val="000000"/>
                <w:sz w:val="17"/>
                <w:szCs w:val="17"/>
                <w:lang w:eastAsia="en-US"/>
              </w:rPr>
              <w:t>13</w:t>
            </w:r>
          </w:p>
        </w:tc>
        <w:tc>
          <w:tcPr>
            <w:tcW w:w="1134" w:type="dxa"/>
            <w:vAlign w:val="bottom"/>
          </w:tcPr>
          <w:p w:rsidR="00545729" w:rsidRPr="00E94BE5" w:rsidRDefault="00545729" w:rsidP="00AA5603">
            <w:pPr>
              <w:spacing w:before="120" w:line="214" w:lineRule="auto"/>
              <w:ind w:right="170"/>
              <w:jc w:val="right"/>
              <w:rPr>
                <w:rFonts w:ascii="Calibri" w:eastAsia="Times New Roman" w:hAnsi="Calibri" w:cs="Calibri"/>
                <w:b/>
                <w:bCs/>
                <w:color w:val="000000"/>
                <w:sz w:val="17"/>
                <w:szCs w:val="17"/>
                <w:lang w:eastAsia="en-US"/>
              </w:rPr>
            </w:pPr>
            <w:r w:rsidRPr="00E94BE5">
              <w:rPr>
                <w:rFonts w:ascii="Calibri" w:eastAsia="Times New Roman" w:hAnsi="Calibri" w:cs="Calibri"/>
                <w:b/>
                <w:bCs/>
                <w:color w:val="000000"/>
                <w:sz w:val="17"/>
                <w:szCs w:val="17"/>
                <w:lang w:eastAsia="en-US"/>
              </w:rPr>
              <w:t>48</w:t>
            </w:r>
          </w:p>
        </w:tc>
      </w:tr>
      <w:tr w:rsidR="00545729" w:rsidRPr="007E00D0"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Dailies</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14</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Semi-weeklies</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Weeklies</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11</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17</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Bi-weeklies</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7</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4</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Semi-monthlies</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13</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5</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Monthlies</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113</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32</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5</w:t>
            </w:r>
          </w:p>
        </w:tc>
      </w:tr>
      <w:tr w:rsidR="00545729" w:rsidRPr="007E00D0"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Bi-monthlies</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41</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6</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Quarterlies</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157</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12</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10</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w:t>
            </w:r>
          </w:p>
        </w:tc>
      </w:tr>
      <w:tr w:rsidR="00545729" w:rsidRPr="007E00D0"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Three times a year</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30</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Semi-annual</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96</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4</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Annual</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124</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4</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33</w:t>
            </w:r>
          </w:p>
        </w:tc>
      </w:tr>
      <w:tr w:rsidR="00545729" w:rsidRPr="007E00D0"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 xml:space="preserve">Unknown                                       </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133</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17</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5</w:t>
            </w:r>
          </w:p>
        </w:tc>
      </w:tr>
      <w:tr w:rsidR="00545729" w:rsidRPr="007E00D0"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Occasional</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32</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4</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3</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3</w:t>
            </w:r>
          </w:p>
        </w:tc>
      </w:tr>
      <w:tr w:rsidR="00545729" w:rsidRPr="007E00D0"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Other</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AA5603">
            <w:pPr>
              <w:spacing w:before="120" w:line="214" w:lineRule="auto"/>
              <w:rPr>
                <w:rFonts w:ascii="Calibri" w:eastAsia="Times New Roman" w:hAnsi="Calibri" w:cs="Calibri"/>
                <w:b/>
                <w:bCs/>
                <w:color w:val="000000"/>
                <w:sz w:val="17"/>
                <w:szCs w:val="17"/>
                <w:lang w:eastAsia="en-US"/>
              </w:rPr>
            </w:pPr>
            <w:r w:rsidRPr="00E94BE5">
              <w:rPr>
                <w:rFonts w:ascii="Calibri" w:eastAsia="Times New Roman" w:hAnsi="Calibri" w:cs="Calibri"/>
                <w:b/>
                <w:bCs/>
                <w:color w:val="000000"/>
                <w:sz w:val="17"/>
                <w:szCs w:val="17"/>
                <w:lang w:eastAsia="en-US"/>
              </w:rPr>
              <w:t>Region Vojvodine</w:t>
            </w:r>
          </w:p>
        </w:tc>
        <w:tc>
          <w:tcPr>
            <w:tcW w:w="1134" w:type="dxa"/>
            <w:tcBorders>
              <w:left w:val="single" w:sz="4" w:space="0" w:color="7B251F"/>
            </w:tcBorders>
            <w:vAlign w:val="bottom"/>
          </w:tcPr>
          <w:p w:rsidR="00545729" w:rsidRPr="00E94BE5" w:rsidRDefault="00545729" w:rsidP="00AA5603">
            <w:pPr>
              <w:spacing w:before="120" w:line="214" w:lineRule="auto"/>
              <w:ind w:right="170"/>
              <w:jc w:val="right"/>
              <w:rPr>
                <w:rFonts w:ascii="Calibri" w:eastAsia="Times New Roman" w:hAnsi="Calibri" w:cs="Calibri"/>
                <w:b/>
                <w:bCs/>
                <w:color w:val="000000"/>
                <w:sz w:val="17"/>
                <w:szCs w:val="17"/>
                <w:lang w:eastAsia="en-US"/>
              </w:rPr>
            </w:pPr>
            <w:r w:rsidRPr="00E94BE5">
              <w:rPr>
                <w:rFonts w:ascii="Calibri" w:eastAsia="Times New Roman" w:hAnsi="Calibri" w:cs="Calibri"/>
                <w:b/>
                <w:bCs/>
                <w:color w:val="000000"/>
                <w:sz w:val="17"/>
                <w:szCs w:val="17"/>
                <w:lang w:eastAsia="en-US"/>
              </w:rPr>
              <w:t>335</w:t>
            </w:r>
          </w:p>
        </w:tc>
        <w:tc>
          <w:tcPr>
            <w:tcW w:w="1134" w:type="dxa"/>
            <w:vAlign w:val="bottom"/>
          </w:tcPr>
          <w:p w:rsidR="00545729" w:rsidRPr="00E94BE5" w:rsidRDefault="00545729" w:rsidP="00AA5603">
            <w:pPr>
              <w:spacing w:before="120" w:line="214" w:lineRule="auto"/>
              <w:ind w:right="170"/>
              <w:jc w:val="right"/>
              <w:rPr>
                <w:rFonts w:ascii="Calibri" w:eastAsia="Times New Roman" w:hAnsi="Calibri" w:cs="Calibri"/>
                <w:b/>
                <w:bCs/>
                <w:color w:val="000000"/>
                <w:sz w:val="17"/>
                <w:szCs w:val="17"/>
                <w:lang w:eastAsia="en-US"/>
              </w:rPr>
            </w:pPr>
            <w:r w:rsidRPr="00E94BE5">
              <w:rPr>
                <w:rFonts w:ascii="Calibri" w:eastAsia="Times New Roman" w:hAnsi="Calibri" w:cs="Calibri"/>
                <w:b/>
                <w:bCs/>
                <w:color w:val="000000"/>
                <w:sz w:val="17"/>
                <w:szCs w:val="17"/>
                <w:lang w:eastAsia="en-US"/>
              </w:rPr>
              <w:t>97</w:t>
            </w:r>
          </w:p>
        </w:tc>
        <w:tc>
          <w:tcPr>
            <w:tcW w:w="1134" w:type="dxa"/>
            <w:vAlign w:val="bottom"/>
          </w:tcPr>
          <w:p w:rsidR="00545729" w:rsidRPr="00E94BE5" w:rsidRDefault="00545729" w:rsidP="00AA5603">
            <w:pPr>
              <w:spacing w:before="120" w:line="214" w:lineRule="auto"/>
              <w:ind w:right="170"/>
              <w:jc w:val="right"/>
              <w:rPr>
                <w:rFonts w:ascii="Calibri" w:eastAsia="Times New Roman" w:hAnsi="Calibri" w:cs="Calibri"/>
                <w:b/>
                <w:bCs/>
                <w:color w:val="000000"/>
                <w:sz w:val="17"/>
                <w:szCs w:val="17"/>
                <w:lang w:eastAsia="en-US"/>
              </w:rPr>
            </w:pPr>
            <w:r>
              <w:rPr>
                <w:rFonts w:ascii="Calibri" w:eastAsia="Times New Roman" w:hAnsi="Calibri" w:cs="Calibri"/>
                <w:b/>
                <w:bCs/>
                <w:color w:val="000000"/>
                <w:sz w:val="17"/>
                <w:szCs w:val="17"/>
                <w:lang w:eastAsia="en-US"/>
              </w:rPr>
              <w:t>-</w:t>
            </w:r>
          </w:p>
        </w:tc>
        <w:tc>
          <w:tcPr>
            <w:tcW w:w="1134" w:type="dxa"/>
            <w:vAlign w:val="bottom"/>
          </w:tcPr>
          <w:p w:rsidR="00545729" w:rsidRPr="00E94BE5" w:rsidRDefault="00545729" w:rsidP="00AA5603">
            <w:pPr>
              <w:spacing w:before="120" w:line="214" w:lineRule="auto"/>
              <w:ind w:right="170"/>
              <w:jc w:val="right"/>
              <w:rPr>
                <w:rFonts w:ascii="Calibri" w:eastAsia="Times New Roman" w:hAnsi="Calibri" w:cs="Calibri"/>
                <w:b/>
                <w:bCs/>
                <w:color w:val="000000"/>
                <w:sz w:val="17"/>
                <w:szCs w:val="17"/>
                <w:lang w:eastAsia="en-US"/>
              </w:rPr>
            </w:pPr>
            <w:r>
              <w:rPr>
                <w:rFonts w:ascii="Calibri" w:eastAsia="Times New Roman" w:hAnsi="Calibri" w:cs="Calibri"/>
                <w:b/>
                <w:bCs/>
                <w:color w:val="000000"/>
                <w:sz w:val="17"/>
                <w:szCs w:val="17"/>
                <w:lang w:eastAsia="en-US"/>
              </w:rPr>
              <w:t>-</w:t>
            </w:r>
          </w:p>
        </w:tc>
        <w:tc>
          <w:tcPr>
            <w:tcW w:w="1134" w:type="dxa"/>
            <w:vAlign w:val="bottom"/>
          </w:tcPr>
          <w:p w:rsidR="00545729" w:rsidRPr="00E94BE5" w:rsidRDefault="00545729" w:rsidP="00AA5603">
            <w:pPr>
              <w:spacing w:before="120" w:line="214" w:lineRule="auto"/>
              <w:ind w:right="170"/>
              <w:jc w:val="right"/>
              <w:rPr>
                <w:rFonts w:ascii="Calibri" w:eastAsia="Times New Roman" w:hAnsi="Calibri" w:cs="Calibri"/>
                <w:b/>
                <w:bCs/>
                <w:color w:val="000000"/>
                <w:sz w:val="17"/>
                <w:szCs w:val="17"/>
                <w:lang w:eastAsia="en-US"/>
              </w:rPr>
            </w:pPr>
            <w:r w:rsidRPr="00E94BE5">
              <w:rPr>
                <w:rFonts w:ascii="Calibri" w:eastAsia="Times New Roman" w:hAnsi="Calibri" w:cs="Calibri"/>
                <w:b/>
                <w:bCs/>
                <w:color w:val="000000"/>
                <w:sz w:val="17"/>
                <w:szCs w:val="17"/>
                <w:lang w:eastAsia="en-US"/>
              </w:rPr>
              <w:t>27</w:t>
            </w:r>
          </w:p>
        </w:tc>
      </w:tr>
      <w:tr w:rsidR="00545729" w:rsidRPr="007E00D0"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Dailies</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Semi-weeklies</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Weeklies</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9</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23</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Bi-weeklies</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3</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Semi-monthlies</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Monthlies</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61</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22</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w:t>
            </w:r>
          </w:p>
        </w:tc>
      </w:tr>
      <w:tr w:rsidR="00545729" w:rsidRPr="007E00D0"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Bi-monthlies</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50</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10</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5</w:t>
            </w:r>
          </w:p>
        </w:tc>
      </w:tr>
      <w:tr w:rsidR="00545729" w:rsidRPr="007E00D0"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Quarterlies</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56</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10</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Three times a year</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9</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Semi-annual</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46</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Annual</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53</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16</w:t>
            </w:r>
          </w:p>
        </w:tc>
      </w:tr>
      <w:tr w:rsidR="00545729" w:rsidRPr="007E00D0"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 xml:space="preserve">Unknown                                       </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36</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13</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w:t>
            </w:r>
          </w:p>
        </w:tc>
      </w:tr>
      <w:tr w:rsidR="00545729" w:rsidRPr="007E00D0" w:rsidTr="00545729">
        <w:tc>
          <w:tcPr>
            <w:tcW w:w="2835" w:type="dxa"/>
            <w:tcBorders>
              <w:right w:val="single" w:sz="4" w:space="0" w:color="7B251F"/>
            </w:tcBorders>
            <w:vAlign w:val="bottom"/>
          </w:tcPr>
          <w:p w:rsidR="00545729" w:rsidRPr="00E94BE5" w:rsidRDefault="00545729" w:rsidP="00AA5603">
            <w:pPr>
              <w:spacing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Occasional</w:t>
            </w:r>
          </w:p>
        </w:tc>
        <w:tc>
          <w:tcPr>
            <w:tcW w:w="1134" w:type="dxa"/>
            <w:tcBorders>
              <w:left w:val="single" w:sz="4" w:space="0" w:color="7B251F"/>
            </w:tcBorders>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5</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A5603">
            <w:pPr>
              <w:spacing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bottom w:val="single" w:sz="4" w:space="0" w:color="7B251F"/>
              <w:right w:val="single" w:sz="4" w:space="0" w:color="7B251F"/>
            </w:tcBorders>
            <w:vAlign w:val="bottom"/>
          </w:tcPr>
          <w:p w:rsidR="00545729" w:rsidRPr="00E94BE5" w:rsidRDefault="00545729" w:rsidP="00AA5603">
            <w:pPr>
              <w:spacing w:after="60" w:line="214"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Other</w:t>
            </w:r>
          </w:p>
        </w:tc>
        <w:tc>
          <w:tcPr>
            <w:tcW w:w="1134" w:type="dxa"/>
            <w:tcBorders>
              <w:left w:val="single" w:sz="4" w:space="0" w:color="7B251F"/>
              <w:bottom w:val="single" w:sz="4" w:space="0" w:color="7B251F"/>
            </w:tcBorders>
            <w:vAlign w:val="bottom"/>
          </w:tcPr>
          <w:p w:rsidR="00545729" w:rsidRPr="00E94BE5" w:rsidRDefault="00545729" w:rsidP="00AA5603">
            <w:pPr>
              <w:spacing w:after="60"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5</w:t>
            </w:r>
          </w:p>
        </w:tc>
        <w:tc>
          <w:tcPr>
            <w:tcW w:w="1134" w:type="dxa"/>
            <w:tcBorders>
              <w:bottom w:val="single" w:sz="4" w:space="0" w:color="7B251F"/>
            </w:tcBorders>
            <w:vAlign w:val="bottom"/>
          </w:tcPr>
          <w:p w:rsidR="00545729" w:rsidRPr="00E94BE5" w:rsidRDefault="00545729" w:rsidP="00AA5603">
            <w:pPr>
              <w:spacing w:after="60"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7</w:t>
            </w:r>
          </w:p>
        </w:tc>
        <w:tc>
          <w:tcPr>
            <w:tcW w:w="1134" w:type="dxa"/>
            <w:tcBorders>
              <w:bottom w:val="single" w:sz="4" w:space="0" w:color="7B251F"/>
            </w:tcBorders>
            <w:vAlign w:val="bottom"/>
          </w:tcPr>
          <w:p w:rsidR="00545729" w:rsidRPr="00E94BE5" w:rsidRDefault="00545729" w:rsidP="00AA5603">
            <w:pPr>
              <w:spacing w:after="60"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tcBorders>
              <w:bottom w:val="single" w:sz="4" w:space="0" w:color="7B251F"/>
            </w:tcBorders>
            <w:vAlign w:val="bottom"/>
          </w:tcPr>
          <w:p w:rsidR="00545729" w:rsidRPr="00E94BE5" w:rsidRDefault="00545729" w:rsidP="00AA5603">
            <w:pPr>
              <w:spacing w:after="60" w:line="214"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tcBorders>
              <w:bottom w:val="single" w:sz="4" w:space="0" w:color="7B251F"/>
            </w:tcBorders>
            <w:vAlign w:val="bottom"/>
          </w:tcPr>
          <w:p w:rsidR="00545729" w:rsidRPr="00E94BE5" w:rsidRDefault="00545729" w:rsidP="00AA5603">
            <w:pPr>
              <w:spacing w:after="60" w:line="214"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w:t>
            </w:r>
          </w:p>
        </w:tc>
      </w:tr>
    </w:tbl>
    <w:p w:rsidR="00AE4616" w:rsidRPr="00AE4616" w:rsidRDefault="00AE4616" w:rsidP="00CF5E16">
      <w:pPr>
        <w:pStyle w:val="vesna4"/>
        <w:spacing w:after="20"/>
        <w:rPr>
          <w:b w:val="0"/>
          <w:color w:val="auto"/>
          <w:lang w:val="ru-RU"/>
        </w:rPr>
      </w:pPr>
      <w:bookmarkStart w:id="136" w:name="_Toc470084231"/>
      <w:r w:rsidRPr="00D30CFF">
        <w:rPr>
          <w:lang w:val="ru-RU"/>
        </w:rPr>
        <w:lastRenderedPageBreak/>
        <w:t xml:space="preserve">7.6. </w:t>
      </w:r>
      <w:r w:rsidRPr="00D30CFF">
        <w:rPr>
          <w:color w:val="auto"/>
          <w:lang w:val="ru-RU"/>
        </w:rPr>
        <w:t>Серијске публикације према типу, периодици објављивања и седишту издавача</w:t>
      </w:r>
      <w:r>
        <w:rPr>
          <w:color w:val="auto"/>
          <w:lang w:val="ru-RU"/>
        </w:rPr>
        <w:t xml:space="preserve">  </w:t>
      </w:r>
      <w:r>
        <w:rPr>
          <w:b w:val="0"/>
          <w:color w:val="auto"/>
          <w:lang w:val="ru-RU"/>
        </w:rPr>
        <w:t>(наставак)</w:t>
      </w:r>
      <w:bookmarkEnd w:id="136"/>
    </w:p>
    <w:tbl>
      <w:tblPr>
        <w:tblW w:w="0" w:type="dxa"/>
        <w:tblLayout w:type="fixed"/>
        <w:tblCellMar>
          <w:left w:w="28" w:type="dxa"/>
          <w:right w:w="28" w:type="dxa"/>
        </w:tblCellMar>
        <w:tblLook w:val="00A0" w:firstRow="1" w:lastRow="0" w:firstColumn="1" w:lastColumn="0" w:noHBand="0" w:noVBand="0"/>
      </w:tblPr>
      <w:tblGrid>
        <w:gridCol w:w="2835"/>
        <w:gridCol w:w="1134"/>
        <w:gridCol w:w="1134"/>
        <w:gridCol w:w="1134"/>
        <w:gridCol w:w="1134"/>
        <w:gridCol w:w="1134"/>
      </w:tblGrid>
      <w:tr w:rsidR="00545729" w:rsidRPr="00D30CFF" w:rsidTr="00545729">
        <w:tc>
          <w:tcPr>
            <w:tcW w:w="2835" w:type="dxa"/>
            <w:tcBorders>
              <w:right w:val="single" w:sz="4" w:space="0" w:color="FFFFFF"/>
            </w:tcBorders>
            <w:shd w:val="clear" w:color="auto" w:fill="7B251F"/>
            <w:vAlign w:val="center"/>
          </w:tcPr>
          <w:p w:rsidR="00545729" w:rsidRPr="00D30CFF" w:rsidRDefault="00545729" w:rsidP="00545729">
            <w:pPr>
              <w:spacing w:before="120" w:after="120"/>
              <w:jc w:val="center"/>
              <w:rPr>
                <w:rFonts w:ascii="Calibri" w:hAnsi="Calibri" w:cs="Calibri"/>
                <w:color w:val="FFFFFF"/>
                <w:sz w:val="17"/>
                <w:szCs w:val="17"/>
              </w:rPr>
            </w:pPr>
            <w:r w:rsidRPr="00D30CFF">
              <w:rPr>
                <w:rFonts w:ascii="Calibri" w:hAnsi="Calibri" w:cs="Calibri"/>
                <w:color w:val="FFFFFF"/>
                <w:sz w:val="17"/>
                <w:szCs w:val="17"/>
              </w:rPr>
              <w:t>Седиште издавача</w:t>
            </w:r>
          </w:p>
        </w:tc>
        <w:tc>
          <w:tcPr>
            <w:tcW w:w="1134" w:type="dxa"/>
            <w:tcBorders>
              <w:left w:val="single" w:sz="4" w:space="0" w:color="FFFFFF"/>
              <w:right w:val="single" w:sz="4" w:space="0" w:color="FFFFFF"/>
            </w:tcBorders>
            <w:shd w:val="clear" w:color="auto" w:fill="7B251F"/>
            <w:vAlign w:val="center"/>
          </w:tcPr>
          <w:p w:rsidR="00545729" w:rsidRPr="00D30CFF" w:rsidRDefault="00545729" w:rsidP="00545729">
            <w:pPr>
              <w:spacing w:before="120" w:after="120"/>
              <w:jc w:val="center"/>
              <w:rPr>
                <w:rFonts w:ascii="Calibri" w:hAnsi="Calibri" w:cs="Calibri"/>
                <w:color w:val="FFFFFF"/>
                <w:sz w:val="17"/>
                <w:szCs w:val="17"/>
              </w:rPr>
            </w:pPr>
            <w:r w:rsidRPr="00D30CFF">
              <w:rPr>
                <w:rFonts w:ascii="Calibri" w:hAnsi="Calibri" w:cs="Calibri"/>
                <w:color w:val="FFFFFF"/>
                <w:sz w:val="17"/>
                <w:szCs w:val="17"/>
              </w:rPr>
              <w:t>Часописи</w:t>
            </w:r>
          </w:p>
        </w:tc>
        <w:tc>
          <w:tcPr>
            <w:tcW w:w="1134" w:type="dxa"/>
            <w:tcBorders>
              <w:left w:val="single" w:sz="4" w:space="0" w:color="FFFFFF"/>
              <w:right w:val="single" w:sz="4" w:space="0" w:color="FFFFFF"/>
            </w:tcBorders>
            <w:shd w:val="clear" w:color="auto" w:fill="7B251F"/>
            <w:vAlign w:val="center"/>
          </w:tcPr>
          <w:p w:rsidR="00545729" w:rsidRPr="00D30CFF" w:rsidRDefault="00545729" w:rsidP="00545729">
            <w:pPr>
              <w:spacing w:before="120" w:after="120"/>
              <w:jc w:val="center"/>
              <w:rPr>
                <w:rFonts w:ascii="Calibri" w:hAnsi="Calibri" w:cs="Calibri"/>
                <w:color w:val="FFFFFF"/>
                <w:sz w:val="17"/>
                <w:szCs w:val="17"/>
              </w:rPr>
            </w:pPr>
            <w:r w:rsidRPr="00D30CFF">
              <w:rPr>
                <w:rFonts w:ascii="Calibri" w:hAnsi="Calibri" w:cs="Calibri"/>
                <w:color w:val="FFFFFF"/>
                <w:sz w:val="17"/>
                <w:szCs w:val="17"/>
              </w:rPr>
              <w:t>Новине</w:t>
            </w:r>
          </w:p>
        </w:tc>
        <w:tc>
          <w:tcPr>
            <w:tcW w:w="1134" w:type="dxa"/>
            <w:tcBorders>
              <w:left w:val="single" w:sz="4" w:space="0" w:color="FFFFFF"/>
              <w:right w:val="single" w:sz="4" w:space="0" w:color="FFFFFF"/>
            </w:tcBorders>
            <w:shd w:val="clear" w:color="auto" w:fill="7B251F"/>
            <w:vAlign w:val="center"/>
          </w:tcPr>
          <w:p w:rsidR="00545729" w:rsidRPr="00D30CFF" w:rsidRDefault="00545729" w:rsidP="00545729">
            <w:pPr>
              <w:spacing w:before="120" w:after="120"/>
              <w:jc w:val="center"/>
              <w:rPr>
                <w:rFonts w:ascii="Calibri" w:hAnsi="Calibri" w:cs="Calibri"/>
                <w:color w:val="FFFFFF"/>
                <w:sz w:val="17"/>
                <w:szCs w:val="17"/>
              </w:rPr>
            </w:pPr>
            <w:r w:rsidRPr="00D30CFF">
              <w:rPr>
                <w:rFonts w:ascii="Calibri" w:hAnsi="Calibri" w:cs="Calibri"/>
                <w:color w:val="FFFFFF"/>
                <w:sz w:val="17"/>
                <w:szCs w:val="17"/>
              </w:rPr>
              <w:t>Књижна збирка</w:t>
            </w:r>
          </w:p>
        </w:tc>
        <w:tc>
          <w:tcPr>
            <w:tcW w:w="1134" w:type="dxa"/>
            <w:tcBorders>
              <w:left w:val="single" w:sz="4" w:space="0" w:color="FFFFFF"/>
              <w:right w:val="single" w:sz="4" w:space="0" w:color="FFFFFF"/>
            </w:tcBorders>
            <w:shd w:val="clear" w:color="auto" w:fill="7B251F"/>
            <w:vAlign w:val="center"/>
          </w:tcPr>
          <w:p w:rsidR="00545729" w:rsidRPr="00D30CFF" w:rsidRDefault="00545729" w:rsidP="00545729">
            <w:pPr>
              <w:spacing w:before="120" w:after="120"/>
              <w:jc w:val="center"/>
              <w:rPr>
                <w:rFonts w:ascii="Calibri" w:hAnsi="Calibri" w:cs="Calibri"/>
                <w:color w:val="FFFFFF"/>
                <w:sz w:val="17"/>
                <w:szCs w:val="17"/>
              </w:rPr>
            </w:pPr>
            <w:r w:rsidRPr="00D30CFF">
              <w:rPr>
                <w:rFonts w:ascii="Calibri" w:hAnsi="Calibri" w:cs="Calibri"/>
                <w:color w:val="FFFFFF"/>
                <w:sz w:val="17"/>
                <w:szCs w:val="17"/>
              </w:rPr>
              <w:t>Неповезани листови</w:t>
            </w:r>
          </w:p>
        </w:tc>
        <w:tc>
          <w:tcPr>
            <w:tcW w:w="1134" w:type="dxa"/>
            <w:tcBorders>
              <w:left w:val="single" w:sz="4" w:space="0" w:color="FFFFFF"/>
            </w:tcBorders>
            <w:shd w:val="clear" w:color="auto" w:fill="7B251F"/>
            <w:vAlign w:val="center"/>
          </w:tcPr>
          <w:p w:rsidR="00545729" w:rsidRPr="00D30CFF" w:rsidRDefault="00545729" w:rsidP="00545729">
            <w:pPr>
              <w:spacing w:before="120" w:after="120"/>
              <w:jc w:val="center"/>
              <w:rPr>
                <w:rFonts w:ascii="Calibri" w:hAnsi="Calibri" w:cs="Calibri"/>
                <w:color w:val="FFFFFF"/>
                <w:sz w:val="17"/>
                <w:szCs w:val="17"/>
              </w:rPr>
            </w:pPr>
            <w:r w:rsidRPr="00D30CFF">
              <w:rPr>
                <w:rFonts w:ascii="Calibri" w:hAnsi="Calibri" w:cs="Calibri"/>
                <w:color w:val="FFFFFF"/>
                <w:sz w:val="17"/>
                <w:szCs w:val="17"/>
              </w:rPr>
              <w:t>Остале публикације</w:t>
            </w:r>
          </w:p>
        </w:tc>
      </w:tr>
      <w:tr w:rsidR="00545729" w:rsidRPr="00AE4616" w:rsidTr="00545729">
        <w:tc>
          <w:tcPr>
            <w:tcW w:w="2835" w:type="dxa"/>
            <w:tcBorders>
              <w:right w:val="single" w:sz="4" w:space="0" w:color="7B251F"/>
            </w:tcBorders>
            <w:vAlign w:val="bottom"/>
          </w:tcPr>
          <w:p w:rsidR="00545729" w:rsidRPr="00AE4616" w:rsidRDefault="00545729" w:rsidP="00AE4616">
            <w:pPr>
              <w:spacing w:before="120" w:line="216" w:lineRule="auto"/>
              <w:rPr>
                <w:rFonts w:ascii="Calibri" w:eastAsia="Times New Roman" w:hAnsi="Calibri" w:cs="Calibri"/>
                <w:bCs/>
                <w:color w:val="000000"/>
                <w:sz w:val="17"/>
                <w:szCs w:val="17"/>
                <w:lang w:eastAsia="en-US"/>
              </w:rPr>
            </w:pPr>
            <w:r w:rsidRPr="00AE4616">
              <w:rPr>
                <w:rFonts w:ascii="Calibri" w:eastAsia="Times New Roman" w:hAnsi="Calibri" w:cs="Calibri"/>
                <w:bCs/>
                <w:color w:val="000000"/>
                <w:sz w:val="17"/>
                <w:szCs w:val="17"/>
                <w:lang w:eastAsia="en-US"/>
              </w:rPr>
              <w:t xml:space="preserve">СРБИЈА – ЈУГ </w:t>
            </w:r>
          </w:p>
        </w:tc>
        <w:tc>
          <w:tcPr>
            <w:tcW w:w="1134" w:type="dxa"/>
            <w:tcBorders>
              <w:left w:val="single" w:sz="4" w:space="0" w:color="7B251F"/>
            </w:tcBorders>
            <w:vAlign w:val="bottom"/>
          </w:tcPr>
          <w:p w:rsidR="00545729" w:rsidRPr="00AE4616" w:rsidRDefault="00545729" w:rsidP="00AE4616">
            <w:pPr>
              <w:spacing w:before="120" w:line="216" w:lineRule="auto"/>
              <w:ind w:right="170"/>
              <w:jc w:val="right"/>
              <w:rPr>
                <w:rFonts w:ascii="Calibri" w:eastAsia="Times New Roman" w:hAnsi="Calibri" w:cs="Calibri"/>
                <w:bCs/>
                <w:color w:val="000000"/>
                <w:sz w:val="17"/>
                <w:szCs w:val="17"/>
                <w:lang w:eastAsia="en-US"/>
              </w:rPr>
            </w:pPr>
            <w:r w:rsidRPr="00AE4616">
              <w:rPr>
                <w:rFonts w:ascii="Calibri" w:eastAsia="Times New Roman" w:hAnsi="Calibri" w:cs="Calibri"/>
                <w:bCs/>
                <w:color w:val="000000"/>
                <w:sz w:val="17"/>
                <w:szCs w:val="17"/>
                <w:lang w:eastAsia="en-US"/>
              </w:rPr>
              <w:t>286</w:t>
            </w:r>
          </w:p>
        </w:tc>
        <w:tc>
          <w:tcPr>
            <w:tcW w:w="1134" w:type="dxa"/>
            <w:vAlign w:val="bottom"/>
          </w:tcPr>
          <w:p w:rsidR="00545729" w:rsidRPr="00AE4616" w:rsidRDefault="00545729" w:rsidP="00AE4616">
            <w:pPr>
              <w:spacing w:before="120" w:line="216" w:lineRule="auto"/>
              <w:ind w:right="170"/>
              <w:jc w:val="right"/>
              <w:rPr>
                <w:rFonts w:ascii="Calibri" w:eastAsia="Times New Roman" w:hAnsi="Calibri" w:cs="Calibri"/>
                <w:bCs/>
                <w:color w:val="000000"/>
                <w:sz w:val="17"/>
                <w:szCs w:val="17"/>
                <w:lang w:eastAsia="en-US"/>
              </w:rPr>
            </w:pPr>
            <w:r w:rsidRPr="00AE4616">
              <w:rPr>
                <w:rFonts w:ascii="Calibri" w:eastAsia="Times New Roman" w:hAnsi="Calibri" w:cs="Calibri"/>
                <w:bCs/>
                <w:color w:val="000000"/>
                <w:sz w:val="17"/>
                <w:szCs w:val="17"/>
                <w:lang w:eastAsia="en-US"/>
              </w:rPr>
              <w:t>62</w:t>
            </w:r>
          </w:p>
        </w:tc>
        <w:tc>
          <w:tcPr>
            <w:tcW w:w="1134" w:type="dxa"/>
            <w:vAlign w:val="bottom"/>
          </w:tcPr>
          <w:p w:rsidR="00545729" w:rsidRPr="00AE4616" w:rsidRDefault="00545729" w:rsidP="00AE4616">
            <w:pPr>
              <w:spacing w:before="120" w:line="216" w:lineRule="auto"/>
              <w:ind w:right="170"/>
              <w:jc w:val="right"/>
              <w:rPr>
                <w:rFonts w:ascii="Calibri" w:eastAsia="Times New Roman" w:hAnsi="Calibri" w:cs="Calibri"/>
                <w:bCs/>
                <w:color w:val="000000"/>
                <w:sz w:val="17"/>
                <w:szCs w:val="17"/>
                <w:lang w:eastAsia="en-US"/>
              </w:rPr>
            </w:pPr>
            <w:r w:rsidRPr="00AE4616">
              <w:rPr>
                <w:rFonts w:ascii="Calibri" w:eastAsia="Times New Roman" w:hAnsi="Calibri" w:cs="Calibri"/>
                <w:bCs/>
                <w:color w:val="000000"/>
                <w:sz w:val="17"/>
                <w:szCs w:val="17"/>
                <w:lang w:eastAsia="en-US"/>
              </w:rPr>
              <w:t>1</w:t>
            </w:r>
          </w:p>
        </w:tc>
        <w:tc>
          <w:tcPr>
            <w:tcW w:w="1134" w:type="dxa"/>
            <w:vAlign w:val="bottom"/>
          </w:tcPr>
          <w:p w:rsidR="00545729" w:rsidRPr="00AE4616" w:rsidRDefault="00545729" w:rsidP="00AE4616">
            <w:pPr>
              <w:spacing w:before="120" w:line="216" w:lineRule="auto"/>
              <w:ind w:right="170"/>
              <w:jc w:val="right"/>
              <w:rPr>
                <w:rFonts w:ascii="Calibri" w:eastAsia="Times New Roman" w:hAnsi="Calibri" w:cs="Calibri"/>
                <w:bCs/>
                <w:color w:val="000000"/>
                <w:sz w:val="17"/>
                <w:szCs w:val="17"/>
                <w:lang w:eastAsia="en-US"/>
              </w:rPr>
            </w:pPr>
            <w:r w:rsidRPr="00AE4616">
              <w:rPr>
                <w:rFonts w:ascii="Calibri" w:eastAsia="Times New Roman" w:hAnsi="Calibri" w:cs="Calibri"/>
                <w:bCs/>
                <w:color w:val="000000"/>
                <w:sz w:val="17"/>
                <w:szCs w:val="17"/>
                <w:lang w:eastAsia="en-US"/>
              </w:rPr>
              <w:t>-</w:t>
            </w:r>
          </w:p>
        </w:tc>
        <w:tc>
          <w:tcPr>
            <w:tcW w:w="1134" w:type="dxa"/>
            <w:vAlign w:val="bottom"/>
          </w:tcPr>
          <w:p w:rsidR="00545729" w:rsidRPr="00AE4616" w:rsidRDefault="00545729" w:rsidP="00AE4616">
            <w:pPr>
              <w:spacing w:before="120" w:line="216" w:lineRule="auto"/>
              <w:ind w:right="170"/>
              <w:jc w:val="right"/>
              <w:rPr>
                <w:rFonts w:ascii="Calibri" w:eastAsia="Times New Roman" w:hAnsi="Calibri" w:cs="Calibri"/>
                <w:bCs/>
                <w:color w:val="000000"/>
                <w:sz w:val="17"/>
                <w:szCs w:val="17"/>
                <w:lang w:eastAsia="en-US"/>
              </w:rPr>
            </w:pPr>
            <w:r w:rsidRPr="00AE4616">
              <w:rPr>
                <w:rFonts w:ascii="Calibri" w:eastAsia="Times New Roman" w:hAnsi="Calibri" w:cs="Calibri"/>
                <w:bCs/>
                <w:color w:val="000000"/>
                <w:sz w:val="17"/>
                <w:szCs w:val="17"/>
                <w:lang w:eastAsia="en-US"/>
              </w:rPr>
              <w:t>4</w:t>
            </w:r>
          </w:p>
        </w:tc>
      </w:tr>
      <w:tr w:rsidR="00545729" w:rsidRPr="00D30CFF" w:rsidTr="00545729">
        <w:tc>
          <w:tcPr>
            <w:tcW w:w="2835" w:type="dxa"/>
            <w:tcBorders>
              <w:right w:val="single" w:sz="4" w:space="0" w:color="7B251F"/>
            </w:tcBorders>
            <w:vAlign w:val="bottom"/>
          </w:tcPr>
          <w:p w:rsidR="00545729" w:rsidRPr="00E94BE5" w:rsidRDefault="00545729" w:rsidP="00AE4616">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дневно</w:t>
            </w:r>
          </w:p>
        </w:tc>
        <w:tc>
          <w:tcPr>
            <w:tcW w:w="1134" w:type="dxa"/>
            <w:tcBorders>
              <w:left w:val="single" w:sz="4" w:space="0" w:color="7B251F"/>
            </w:tcBorders>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3</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E4616">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Два пута недељно</w:t>
            </w:r>
          </w:p>
        </w:tc>
        <w:tc>
          <w:tcPr>
            <w:tcW w:w="1134" w:type="dxa"/>
            <w:tcBorders>
              <w:left w:val="single" w:sz="4" w:space="0" w:color="7B251F"/>
            </w:tcBorders>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E4616">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Недељно</w:t>
            </w:r>
          </w:p>
        </w:tc>
        <w:tc>
          <w:tcPr>
            <w:tcW w:w="1134" w:type="dxa"/>
            <w:tcBorders>
              <w:left w:val="single" w:sz="4" w:space="0" w:color="7B251F"/>
            </w:tcBorders>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3</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19</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E4616">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Двонедељно</w:t>
            </w:r>
          </w:p>
        </w:tc>
        <w:tc>
          <w:tcPr>
            <w:tcW w:w="1134" w:type="dxa"/>
            <w:tcBorders>
              <w:left w:val="single" w:sz="4" w:space="0" w:color="7B251F"/>
            </w:tcBorders>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3</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E4616">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Два пута месечно</w:t>
            </w:r>
          </w:p>
        </w:tc>
        <w:tc>
          <w:tcPr>
            <w:tcW w:w="1134" w:type="dxa"/>
            <w:tcBorders>
              <w:left w:val="single" w:sz="4" w:space="0" w:color="7B251F"/>
            </w:tcBorders>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4</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E4616">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Месечно</w:t>
            </w:r>
          </w:p>
        </w:tc>
        <w:tc>
          <w:tcPr>
            <w:tcW w:w="1134" w:type="dxa"/>
            <w:tcBorders>
              <w:left w:val="single" w:sz="4" w:space="0" w:color="7B251F"/>
            </w:tcBorders>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11</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6</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E4616">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Двомесечно</w:t>
            </w:r>
          </w:p>
        </w:tc>
        <w:tc>
          <w:tcPr>
            <w:tcW w:w="1134" w:type="dxa"/>
            <w:tcBorders>
              <w:left w:val="single" w:sz="4" w:space="0" w:color="7B251F"/>
            </w:tcBorders>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5</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E4616">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Тромесечно</w:t>
            </w:r>
          </w:p>
        </w:tc>
        <w:tc>
          <w:tcPr>
            <w:tcW w:w="1134" w:type="dxa"/>
            <w:tcBorders>
              <w:left w:val="single" w:sz="4" w:space="0" w:color="7B251F"/>
            </w:tcBorders>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58</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E4616">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Три пута годишње</w:t>
            </w:r>
          </w:p>
        </w:tc>
        <w:tc>
          <w:tcPr>
            <w:tcW w:w="1134" w:type="dxa"/>
            <w:tcBorders>
              <w:left w:val="single" w:sz="4" w:space="0" w:color="7B251F"/>
            </w:tcBorders>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17</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E4616">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Два пута годишње</w:t>
            </w:r>
          </w:p>
        </w:tc>
        <w:tc>
          <w:tcPr>
            <w:tcW w:w="1134" w:type="dxa"/>
            <w:tcBorders>
              <w:left w:val="single" w:sz="4" w:space="0" w:color="7B251F"/>
            </w:tcBorders>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62</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E4616">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Годишње</w:t>
            </w:r>
          </w:p>
        </w:tc>
        <w:tc>
          <w:tcPr>
            <w:tcW w:w="1134" w:type="dxa"/>
            <w:tcBorders>
              <w:left w:val="single" w:sz="4" w:space="0" w:color="7B251F"/>
            </w:tcBorders>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54</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4</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4</w:t>
            </w:r>
          </w:p>
        </w:tc>
      </w:tr>
      <w:tr w:rsidR="00545729" w:rsidRPr="00D30CFF" w:rsidTr="00545729">
        <w:tc>
          <w:tcPr>
            <w:tcW w:w="2835" w:type="dxa"/>
            <w:tcBorders>
              <w:right w:val="single" w:sz="4" w:space="0" w:color="7B251F"/>
            </w:tcBorders>
            <w:vAlign w:val="bottom"/>
          </w:tcPr>
          <w:p w:rsidR="00545729" w:rsidRPr="00E94BE5" w:rsidRDefault="00545729" w:rsidP="00AE4616">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Није познато</w:t>
            </w:r>
          </w:p>
        </w:tc>
        <w:tc>
          <w:tcPr>
            <w:tcW w:w="1134" w:type="dxa"/>
            <w:tcBorders>
              <w:left w:val="single" w:sz="4" w:space="0" w:color="7B251F"/>
            </w:tcBorders>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57</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14</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E4616">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Повремено</w:t>
            </w:r>
          </w:p>
        </w:tc>
        <w:tc>
          <w:tcPr>
            <w:tcW w:w="1134" w:type="dxa"/>
            <w:tcBorders>
              <w:left w:val="single" w:sz="4" w:space="0" w:color="7B251F"/>
            </w:tcBorders>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15</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4</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E4616">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Друго</w:t>
            </w:r>
          </w:p>
        </w:tc>
        <w:tc>
          <w:tcPr>
            <w:tcW w:w="1134" w:type="dxa"/>
            <w:tcBorders>
              <w:left w:val="single" w:sz="4" w:space="0" w:color="7B251F"/>
            </w:tcBorders>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3</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E4616">
            <w:pPr>
              <w:spacing w:before="120" w:line="216" w:lineRule="auto"/>
              <w:rPr>
                <w:rFonts w:ascii="Calibri" w:eastAsia="Times New Roman" w:hAnsi="Calibri" w:cs="Calibri"/>
                <w:b/>
                <w:bCs/>
                <w:color w:val="000000"/>
                <w:sz w:val="17"/>
                <w:szCs w:val="17"/>
                <w:lang w:eastAsia="en-US"/>
              </w:rPr>
            </w:pPr>
            <w:r w:rsidRPr="00E94BE5">
              <w:rPr>
                <w:rFonts w:ascii="Calibri" w:eastAsia="Times New Roman" w:hAnsi="Calibri" w:cs="Calibri"/>
                <w:b/>
                <w:bCs/>
                <w:color w:val="000000"/>
                <w:sz w:val="17"/>
                <w:szCs w:val="17"/>
                <w:lang w:eastAsia="en-US"/>
              </w:rPr>
              <w:t>Регион Шумадије и Западне Србије</w:t>
            </w:r>
          </w:p>
        </w:tc>
        <w:tc>
          <w:tcPr>
            <w:tcW w:w="1134" w:type="dxa"/>
            <w:tcBorders>
              <w:left w:val="single" w:sz="4" w:space="0" w:color="7B251F"/>
            </w:tcBorders>
            <w:vAlign w:val="bottom"/>
          </w:tcPr>
          <w:p w:rsidR="00545729" w:rsidRPr="00E94BE5" w:rsidRDefault="00545729" w:rsidP="00AE4616">
            <w:pPr>
              <w:spacing w:before="120" w:line="216" w:lineRule="auto"/>
              <w:ind w:right="170"/>
              <w:jc w:val="right"/>
              <w:rPr>
                <w:rFonts w:ascii="Calibri" w:eastAsia="Times New Roman" w:hAnsi="Calibri" w:cs="Calibri"/>
                <w:b/>
                <w:bCs/>
                <w:color w:val="000000"/>
                <w:sz w:val="17"/>
                <w:szCs w:val="17"/>
                <w:lang w:eastAsia="en-US"/>
              </w:rPr>
            </w:pPr>
            <w:r w:rsidRPr="00E94BE5">
              <w:rPr>
                <w:rFonts w:ascii="Calibri" w:eastAsia="Times New Roman" w:hAnsi="Calibri" w:cs="Calibri"/>
                <w:b/>
                <w:bCs/>
                <w:color w:val="000000"/>
                <w:sz w:val="17"/>
                <w:szCs w:val="17"/>
                <w:lang w:eastAsia="en-US"/>
              </w:rPr>
              <w:t>128</w:t>
            </w:r>
          </w:p>
        </w:tc>
        <w:tc>
          <w:tcPr>
            <w:tcW w:w="1134" w:type="dxa"/>
            <w:vAlign w:val="bottom"/>
          </w:tcPr>
          <w:p w:rsidR="00545729" w:rsidRPr="00E94BE5" w:rsidRDefault="00545729" w:rsidP="00AE4616">
            <w:pPr>
              <w:spacing w:before="120" w:line="216" w:lineRule="auto"/>
              <w:ind w:right="170"/>
              <w:jc w:val="right"/>
              <w:rPr>
                <w:rFonts w:ascii="Calibri" w:eastAsia="Times New Roman" w:hAnsi="Calibri" w:cs="Calibri"/>
                <w:b/>
                <w:bCs/>
                <w:color w:val="000000"/>
                <w:sz w:val="17"/>
                <w:szCs w:val="17"/>
                <w:lang w:eastAsia="en-US"/>
              </w:rPr>
            </w:pPr>
            <w:r w:rsidRPr="00E94BE5">
              <w:rPr>
                <w:rFonts w:ascii="Calibri" w:eastAsia="Times New Roman" w:hAnsi="Calibri" w:cs="Calibri"/>
                <w:b/>
                <w:bCs/>
                <w:color w:val="000000"/>
                <w:sz w:val="17"/>
                <w:szCs w:val="17"/>
                <w:lang w:eastAsia="en-US"/>
              </w:rPr>
              <w:t>42</w:t>
            </w:r>
          </w:p>
        </w:tc>
        <w:tc>
          <w:tcPr>
            <w:tcW w:w="1134" w:type="dxa"/>
            <w:vAlign w:val="bottom"/>
          </w:tcPr>
          <w:p w:rsidR="00545729" w:rsidRPr="00E94BE5" w:rsidRDefault="00545729" w:rsidP="00AE4616">
            <w:pPr>
              <w:spacing w:before="120" w:line="216" w:lineRule="auto"/>
              <w:ind w:right="170"/>
              <w:jc w:val="right"/>
              <w:rPr>
                <w:rFonts w:ascii="Calibri" w:eastAsia="Times New Roman" w:hAnsi="Calibri" w:cs="Calibri"/>
                <w:b/>
                <w:bCs/>
                <w:color w:val="000000"/>
                <w:sz w:val="17"/>
                <w:szCs w:val="17"/>
                <w:lang w:eastAsia="en-US"/>
              </w:rPr>
            </w:pPr>
            <w:r w:rsidRPr="00E94BE5">
              <w:rPr>
                <w:rFonts w:ascii="Calibri" w:eastAsia="Times New Roman" w:hAnsi="Calibri" w:cs="Calibri"/>
                <w:b/>
                <w:bCs/>
                <w:color w:val="000000"/>
                <w:sz w:val="17"/>
                <w:szCs w:val="17"/>
                <w:lang w:eastAsia="en-US"/>
              </w:rPr>
              <w:t>1</w:t>
            </w:r>
          </w:p>
        </w:tc>
        <w:tc>
          <w:tcPr>
            <w:tcW w:w="1134" w:type="dxa"/>
            <w:vAlign w:val="bottom"/>
          </w:tcPr>
          <w:p w:rsidR="00545729" w:rsidRPr="00E94BE5" w:rsidRDefault="00545729" w:rsidP="00AE4616">
            <w:pPr>
              <w:spacing w:before="120" w:line="216" w:lineRule="auto"/>
              <w:ind w:right="170"/>
              <w:jc w:val="right"/>
              <w:rPr>
                <w:rFonts w:ascii="Calibri" w:eastAsia="Times New Roman" w:hAnsi="Calibri" w:cs="Calibri"/>
                <w:b/>
                <w:bCs/>
                <w:color w:val="000000"/>
                <w:sz w:val="17"/>
                <w:szCs w:val="17"/>
                <w:lang w:eastAsia="en-US"/>
              </w:rPr>
            </w:pPr>
            <w:r>
              <w:rPr>
                <w:rFonts w:ascii="Calibri" w:eastAsia="Times New Roman" w:hAnsi="Calibri" w:cs="Calibri"/>
                <w:b/>
                <w:bCs/>
                <w:color w:val="000000"/>
                <w:sz w:val="17"/>
                <w:szCs w:val="17"/>
                <w:lang w:eastAsia="en-US"/>
              </w:rPr>
              <w:t>-</w:t>
            </w:r>
          </w:p>
        </w:tc>
        <w:tc>
          <w:tcPr>
            <w:tcW w:w="1134" w:type="dxa"/>
            <w:vAlign w:val="bottom"/>
          </w:tcPr>
          <w:p w:rsidR="00545729" w:rsidRPr="00E94BE5" w:rsidRDefault="00545729" w:rsidP="00AE4616">
            <w:pPr>
              <w:spacing w:before="120" w:line="216" w:lineRule="auto"/>
              <w:ind w:right="170"/>
              <w:jc w:val="right"/>
              <w:rPr>
                <w:rFonts w:ascii="Calibri" w:eastAsia="Times New Roman" w:hAnsi="Calibri" w:cs="Calibri"/>
                <w:b/>
                <w:bCs/>
                <w:color w:val="000000"/>
                <w:sz w:val="17"/>
                <w:szCs w:val="17"/>
                <w:lang w:eastAsia="en-US"/>
              </w:rPr>
            </w:pPr>
            <w:r w:rsidRPr="00E94BE5">
              <w:rPr>
                <w:rFonts w:ascii="Calibri" w:eastAsia="Times New Roman" w:hAnsi="Calibri" w:cs="Calibri"/>
                <w:b/>
                <w:bCs/>
                <w:color w:val="000000"/>
                <w:sz w:val="17"/>
                <w:szCs w:val="17"/>
                <w:lang w:eastAsia="en-US"/>
              </w:rPr>
              <w:t>3</w:t>
            </w:r>
          </w:p>
        </w:tc>
      </w:tr>
      <w:tr w:rsidR="00545729" w:rsidRPr="00D30CFF" w:rsidTr="00545729">
        <w:tc>
          <w:tcPr>
            <w:tcW w:w="2835" w:type="dxa"/>
            <w:tcBorders>
              <w:right w:val="single" w:sz="4" w:space="0" w:color="7B251F"/>
            </w:tcBorders>
            <w:vAlign w:val="bottom"/>
          </w:tcPr>
          <w:p w:rsidR="00545729" w:rsidRPr="00E94BE5" w:rsidRDefault="00545729" w:rsidP="00AE4616">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Дневно</w:t>
            </w:r>
          </w:p>
        </w:tc>
        <w:tc>
          <w:tcPr>
            <w:tcW w:w="1134" w:type="dxa"/>
            <w:tcBorders>
              <w:left w:val="single" w:sz="4" w:space="0" w:color="7B251F"/>
            </w:tcBorders>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E4616">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Два пута недељно</w:t>
            </w:r>
          </w:p>
        </w:tc>
        <w:tc>
          <w:tcPr>
            <w:tcW w:w="1134" w:type="dxa"/>
            <w:tcBorders>
              <w:left w:val="single" w:sz="4" w:space="0" w:color="7B251F"/>
            </w:tcBorders>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E4616">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Недељно</w:t>
            </w:r>
          </w:p>
        </w:tc>
        <w:tc>
          <w:tcPr>
            <w:tcW w:w="1134" w:type="dxa"/>
            <w:tcBorders>
              <w:left w:val="single" w:sz="4" w:space="0" w:color="7B251F"/>
            </w:tcBorders>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3</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11</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E4616">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Двонедељно</w:t>
            </w:r>
          </w:p>
        </w:tc>
        <w:tc>
          <w:tcPr>
            <w:tcW w:w="1134" w:type="dxa"/>
            <w:tcBorders>
              <w:left w:val="single" w:sz="4" w:space="0" w:color="7B251F"/>
            </w:tcBorders>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E4616">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Два пута месечно</w:t>
            </w:r>
          </w:p>
        </w:tc>
        <w:tc>
          <w:tcPr>
            <w:tcW w:w="1134" w:type="dxa"/>
            <w:tcBorders>
              <w:left w:val="single" w:sz="4" w:space="0" w:color="7B251F"/>
            </w:tcBorders>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3</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E4616">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Месечно</w:t>
            </w:r>
          </w:p>
        </w:tc>
        <w:tc>
          <w:tcPr>
            <w:tcW w:w="1134" w:type="dxa"/>
            <w:tcBorders>
              <w:left w:val="single" w:sz="4" w:space="0" w:color="7B251F"/>
            </w:tcBorders>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7</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4</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E4616">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Двомесечно</w:t>
            </w:r>
          </w:p>
        </w:tc>
        <w:tc>
          <w:tcPr>
            <w:tcW w:w="1134" w:type="dxa"/>
            <w:tcBorders>
              <w:left w:val="single" w:sz="4" w:space="0" w:color="7B251F"/>
            </w:tcBorders>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E4616">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Тромесечно</w:t>
            </w:r>
          </w:p>
        </w:tc>
        <w:tc>
          <w:tcPr>
            <w:tcW w:w="1134" w:type="dxa"/>
            <w:tcBorders>
              <w:left w:val="single" w:sz="4" w:space="0" w:color="7B251F"/>
            </w:tcBorders>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26</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E4616">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Три пута годишње</w:t>
            </w:r>
          </w:p>
        </w:tc>
        <w:tc>
          <w:tcPr>
            <w:tcW w:w="1134" w:type="dxa"/>
            <w:tcBorders>
              <w:left w:val="single" w:sz="4" w:space="0" w:color="7B251F"/>
            </w:tcBorders>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7</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E4616">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Два пута годишње</w:t>
            </w:r>
          </w:p>
        </w:tc>
        <w:tc>
          <w:tcPr>
            <w:tcW w:w="1134" w:type="dxa"/>
            <w:tcBorders>
              <w:left w:val="single" w:sz="4" w:space="0" w:color="7B251F"/>
            </w:tcBorders>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21</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E4616">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Годишње</w:t>
            </w:r>
          </w:p>
        </w:tc>
        <w:tc>
          <w:tcPr>
            <w:tcW w:w="1134" w:type="dxa"/>
            <w:tcBorders>
              <w:left w:val="single" w:sz="4" w:space="0" w:color="7B251F"/>
            </w:tcBorders>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30</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4</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3</w:t>
            </w:r>
          </w:p>
        </w:tc>
      </w:tr>
      <w:tr w:rsidR="00545729" w:rsidRPr="00D30CFF" w:rsidTr="00545729">
        <w:tc>
          <w:tcPr>
            <w:tcW w:w="2835" w:type="dxa"/>
            <w:tcBorders>
              <w:right w:val="single" w:sz="4" w:space="0" w:color="7B251F"/>
            </w:tcBorders>
            <w:vAlign w:val="bottom"/>
          </w:tcPr>
          <w:p w:rsidR="00545729" w:rsidRPr="00E94BE5" w:rsidRDefault="00545729" w:rsidP="00AE4616">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Није познато</w:t>
            </w:r>
          </w:p>
        </w:tc>
        <w:tc>
          <w:tcPr>
            <w:tcW w:w="1134" w:type="dxa"/>
            <w:tcBorders>
              <w:left w:val="single" w:sz="4" w:space="0" w:color="7B251F"/>
            </w:tcBorders>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23</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13</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E4616">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Повремено</w:t>
            </w:r>
          </w:p>
        </w:tc>
        <w:tc>
          <w:tcPr>
            <w:tcW w:w="1134" w:type="dxa"/>
            <w:tcBorders>
              <w:left w:val="single" w:sz="4" w:space="0" w:color="7B251F"/>
            </w:tcBorders>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7</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E4616">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Друго</w:t>
            </w:r>
          </w:p>
        </w:tc>
        <w:tc>
          <w:tcPr>
            <w:tcW w:w="1134" w:type="dxa"/>
            <w:tcBorders>
              <w:left w:val="single" w:sz="4" w:space="0" w:color="7B251F"/>
            </w:tcBorders>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E4616">
            <w:pPr>
              <w:spacing w:before="120" w:line="216" w:lineRule="auto"/>
              <w:rPr>
                <w:rFonts w:ascii="Calibri" w:eastAsia="Times New Roman" w:hAnsi="Calibri" w:cs="Calibri"/>
                <w:b/>
                <w:bCs/>
                <w:color w:val="000000"/>
                <w:sz w:val="17"/>
                <w:szCs w:val="17"/>
                <w:lang w:eastAsia="en-US"/>
              </w:rPr>
            </w:pPr>
            <w:r w:rsidRPr="00E94BE5">
              <w:rPr>
                <w:rFonts w:ascii="Calibri" w:eastAsia="Times New Roman" w:hAnsi="Calibri" w:cs="Calibri"/>
                <w:b/>
                <w:bCs/>
                <w:color w:val="000000"/>
                <w:sz w:val="17"/>
                <w:szCs w:val="17"/>
                <w:lang w:eastAsia="en-US"/>
              </w:rPr>
              <w:t>Регион Јужне и Источне Србије</w:t>
            </w:r>
          </w:p>
        </w:tc>
        <w:tc>
          <w:tcPr>
            <w:tcW w:w="1134" w:type="dxa"/>
            <w:tcBorders>
              <w:left w:val="single" w:sz="4" w:space="0" w:color="7B251F"/>
            </w:tcBorders>
            <w:vAlign w:val="bottom"/>
          </w:tcPr>
          <w:p w:rsidR="00545729" w:rsidRPr="00E94BE5" w:rsidRDefault="00545729" w:rsidP="00AE4616">
            <w:pPr>
              <w:spacing w:before="120" w:line="216" w:lineRule="auto"/>
              <w:ind w:right="170"/>
              <w:jc w:val="right"/>
              <w:rPr>
                <w:rFonts w:ascii="Calibri" w:eastAsia="Times New Roman" w:hAnsi="Calibri" w:cs="Calibri"/>
                <w:b/>
                <w:bCs/>
                <w:color w:val="000000"/>
                <w:sz w:val="17"/>
                <w:szCs w:val="17"/>
                <w:lang w:eastAsia="en-US"/>
              </w:rPr>
            </w:pPr>
            <w:r w:rsidRPr="00E94BE5">
              <w:rPr>
                <w:rFonts w:ascii="Calibri" w:eastAsia="Times New Roman" w:hAnsi="Calibri" w:cs="Calibri"/>
                <w:b/>
                <w:bCs/>
                <w:color w:val="000000"/>
                <w:sz w:val="17"/>
                <w:szCs w:val="17"/>
                <w:lang w:eastAsia="en-US"/>
              </w:rPr>
              <w:t>143</w:t>
            </w:r>
          </w:p>
        </w:tc>
        <w:tc>
          <w:tcPr>
            <w:tcW w:w="1134" w:type="dxa"/>
            <w:vAlign w:val="bottom"/>
          </w:tcPr>
          <w:p w:rsidR="00545729" w:rsidRPr="00E94BE5" w:rsidRDefault="00545729" w:rsidP="00AE4616">
            <w:pPr>
              <w:spacing w:before="120" w:line="216" w:lineRule="auto"/>
              <w:ind w:right="170"/>
              <w:jc w:val="right"/>
              <w:rPr>
                <w:rFonts w:ascii="Calibri" w:eastAsia="Times New Roman" w:hAnsi="Calibri" w:cs="Calibri"/>
                <w:b/>
                <w:bCs/>
                <w:color w:val="000000"/>
                <w:sz w:val="17"/>
                <w:szCs w:val="17"/>
                <w:lang w:eastAsia="en-US"/>
              </w:rPr>
            </w:pPr>
            <w:r w:rsidRPr="00E94BE5">
              <w:rPr>
                <w:rFonts w:ascii="Calibri" w:eastAsia="Times New Roman" w:hAnsi="Calibri" w:cs="Calibri"/>
                <w:b/>
                <w:bCs/>
                <w:color w:val="000000"/>
                <w:sz w:val="17"/>
                <w:szCs w:val="17"/>
                <w:lang w:eastAsia="en-US"/>
              </w:rPr>
              <w:t>19</w:t>
            </w:r>
          </w:p>
        </w:tc>
        <w:tc>
          <w:tcPr>
            <w:tcW w:w="1134" w:type="dxa"/>
            <w:vAlign w:val="bottom"/>
          </w:tcPr>
          <w:p w:rsidR="00545729" w:rsidRPr="00E94BE5" w:rsidRDefault="00545729" w:rsidP="00AE4616">
            <w:pPr>
              <w:spacing w:before="120" w:line="216" w:lineRule="auto"/>
              <w:ind w:right="170"/>
              <w:jc w:val="right"/>
              <w:rPr>
                <w:rFonts w:ascii="Calibri" w:eastAsia="Times New Roman" w:hAnsi="Calibri" w:cs="Calibri"/>
                <w:b/>
                <w:bCs/>
                <w:color w:val="000000"/>
                <w:sz w:val="17"/>
                <w:szCs w:val="17"/>
                <w:lang w:eastAsia="en-US"/>
              </w:rPr>
            </w:pPr>
            <w:r>
              <w:rPr>
                <w:rFonts w:ascii="Calibri" w:eastAsia="Times New Roman" w:hAnsi="Calibri" w:cs="Calibri"/>
                <w:b/>
                <w:bCs/>
                <w:color w:val="000000"/>
                <w:sz w:val="17"/>
                <w:szCs w:val="17"/>
                <w:lang w:eastAsia="en-US"/>
              </w:rPr>
              <w:t>-</w:t>
            </w:r>
          </w:p>
        </w:tc>
        <w:tc>
          <w:tcPr>
            <w:tcW w:w="1134" w:type="dxa"/>
            <w:vAlign w:val="bottom"/>
          </w:tcPr>
          <w:p w:rsidR="00545729" w:rsidRPr="00E94BE5" w:rsidRDefault="00545729" w:rsidP="00AE4616">
            <w:pPr>
              <w:spacing w:before="120" w:line="216" w:lineRule="auto"/>
              <w:ind w:right="170"/>
              <w:jc w:val="right"/>
              <w:rPr>
                <w:rFonts w:ascii="Calibri" w:eastAsia="Times New Roman" w:hAnsi="Calibri" w:cs="Calibri"/>
                <w:b/>
                <w:bCs/>
                <w:color w:val="000000"/>
                <w:sz w:val="17"/>
                <w:szCs w:val="17"/>
                <w:lang w:eastAsia="en-US"/>
              </w:rPr>
            </w:pPr>
            <w:r>
              <w:rPr>
                <w:rFonts w:ascii="Calibri" w:eastAsia="Times New Roman" w:hAnsi="Calibri" w:cs="Calibri"/>
                <w:b/>
                <w:bCs/>
                <w:color w:val="000000"/>
                <w:sz w:val="17"/>
                <w:szCs w:val="17"/>
                <w:lang w:eastAsia="en-US"/>
              </w:rPr>
              <w:t>-</w:t>
            </w:r>
          </w:p>
        </w:tc>
        <w:tc>
          <w:tcPr>
            <w:tcW w:w="1134" w:type="dxa"/>
            <w:vAlign w:val="bottom"/>
          </w:tcPr>
          <w:p w:rsidR="00545729" w:rsidRPr="00E94BE5" w:rsidRDefault="00545729" w:rsidP="00AE4616">
            <w:pPr>
              <w:spacing w:before="120" w:line="216" w:lineRule="auto"/>
              <w:ind w:right="170"/>
              <w:jc w:val="right"/>
              <w:rPr>
                <w:rFonts w:ascii="Calibri" w:eastAsia="Times New Roman" w:hAnsi="Calibri" w:cs="Calibri"/>
                <w:b/>
                <w:bCs/>
                <w:color w:val="000000"/>
                <w:sz w:val="17"/>
                <w:szCs w:val="17"/>
                <w:lang w:eastAsia="en-US"/>
              </w:rPr>
            </w:pPr>
            <w:r w:rsidRPr="00E94BE5">
              <w:rPr>
                <w:rFonts w:ascii="Calibri" w:eastAsia="Times New Roman" w:hAnsi="Calibri" w:cs="Calibri"/>
                <w:b/>
                <w:bCs/>
                <w:color w:val="000000"/>
                <w:sz w:val="17"/>
                <w:szCs w:val="17"/>
                <w:lang w:eastAsia="en-US"/>
              </w:rPr>
              <w:t>1</w:t>
            </w:r>
          </w:p>
        </w:tc>
      </w:tr>
      <w:tr w:rsidR="00545729" w:rsidRPr="00D30CFF" w:rsidTr="00545729">
        <w:tc>
          <w:tcPr>
            <w:tcW w:w="2835" w:type="dxa"/>
            <w:tcBorders>
              <w:right w:val="single" w:sz="4" w:space="0" w:color="7B251F"/>
            </w:tcBorders>
            <w:vAlign w:val="bottom"/>
          </w:tcPr>
          <w:p w:rsidR="00545729" w:rsidRPr="00E94BE5" w:rsidRDefault="00545729" w:rsidP="00AE4616">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дневно</w:t>
            </w:r>
          </w:p>
        </w:tc>
        <w:tc>
          <w:tcPr>
            <w:tcW w:w="1134" w:type="dxa"/>
            <w:tcBorders>
              <w:left w:val="single" w:sz="4" w:space="0" w:color="7B251F"/>
            </w:tcBorders>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E4616">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Недељно</w:t>
            </w:r>
          </w:p>
        </w:tc>
        <w:tc>
          <w:tcPr>
            <w:tcW w:w="1134" w:type="dxa"/>
            <w:tcBorders>
              <w:left w:val="single" w:sz="4" w:space="0" w:color="7B251F"/>
            </w:tcBorders>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7</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E4616">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Двонедељно</w:t>
            </w:r>
          </w:p>
        </w:tc>
        <w:tc>
          <w:tcPr>
            <w:tcW w:w="1134" w:type="dxa"/>
            <w:tcBorders>
              <w:left w:val="single" w:sz="4" w:space="0" w:color="7B251F"/>
            </w:tcBorders>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E4616">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Два пута месечно</w:t>
            </w:r>
          </w:p>
        </w:tc>
        <w:tc>
          <w:tcPr>
            <w:tcW w:w="1134" w:type="dxa"/>
            <w:tcBorders>
              <w:left w:val="single" w:sz="4" w:space="0" w:color="7B251F"/>
            </w:tcBorders>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E4616">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Месечно</w:t>
            </w:r>
          </w:p>
        </w:tc>
        <w:tc>
          <w:tcPr>
            <w:tcW w:w="1134" w:type="dxa"/>
            <w:tcBorders>
              <w:left w:val="single" w:sz="4" w:space="0" w:color="7B251F"/>
            </w:tcBorders>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3</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E4616">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Двомесечно</w:t>
            </w:r>
          </w:p>
        </w:tc>
        <w:tc>
          <w:tcPr>
            <w:tcW w:w="1134" w:type="dxa"/>
            <w:tcBorders>
              <w:left w:val="single" w:sz="4" w:space="0" w:color="7B251F"/>
            </w:tcBorders>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3</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E4616">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Тромесечно</w:t>
            </w:r>
          </w:p>
        </w:tc>
        <w:tc>
          <w:tcPr>
            <w:tcW w:w="1134" w:type="dxa"/>
            <w:tcBorders>
              <w:left w:val="single" w:sz="4" w:space="0" w:color="7B251F"/>
            </w:tcBorders>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28</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E4616">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Три пута годишње</w:t>
            </w:r>
          </w:p>
        </w:tc>
        <w:tc>
          <w:tcPr>
            <w:tcW w:w="1134" w:type="dxa"/>
            <w:tcBorders>
              <w:left w:val="single" w:sz="4" w:space="0" w:color="7B251F"/>
            </w:tcBorders>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10</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E4616">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Два пута годишње</w:t>
            </w:r>
          </w:p>
        </w:tc>
        <w:tc>
          <w:tcPr>
            <w:tcW w:w="1134" w:type="dxa"/>
            <w:tcBorders>
              <w:left w:val="single" w:sz="4" w:space="0" w:color="7B251F"/>
            </w:tcBorders>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37</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E4616">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Годишње</w:t>
            </w:r>
          </w:p>
        </w:tc>
        <w:tc>
          <w:tcPr>
            <w:tcW w:w="1134" w:type="dxa"/>
            <w:tcBorders>
              <w:left w:val="single" w:sz="4" w:space="0" w:color="7B251F"/>
            </w:tcBorders>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21</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w:t>
            </w:r>
          </w:p>
        </w:tc>
      </w:tr>
      <w:tr w:rsidR="00545729" w:rsidRPr="00D30CFF" w:rsidTr="00545729">
        <w:tc>
          <w:tcPr>
            <w:tcW w:w="2835" w:type="dxa"/>
            <w:tcBorders>
              <w:right w:val="single" w:sz="4" w:space="0" w:color="7B251F"/>
            </w:tcBorders>
            <w:vAlign w:val="bottom"/>
          </w:tcPr>
          <w:p w:rsidR="00545729" w:rsidRPr="00E94BE5" w:rsidRDefault="00545729" w:rsidP="00AE4616">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Није познато</w:t>
            </w:r>
          </w:p>
        </w:tc>
        <w:tc>
          <w:tcPr>
            <w:tcW w:w="1134" w:type="dxa"/>
            <w:tcBorders>
              <w:left w:val="single" w:sz="4" w:space="0" w:color="7B251F"/>
            </w:tcBorders>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32</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E4616">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Повремено</w:t>
            </w:r>
          </w:p>
        </w:tc>
        <w:tc>
          <w:tcPr>
            <w:tcW w:w="1134" w:type="dxa"/>
            <w:tcBorders>
              <w:left w:val="single" w:sz="4" w:space="0" w:color="7B251F"/>
            </w:tcBorders>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8</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3</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E4616">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Друго</w:t>
            </w:r>
          </w:p>
        </w:tc>
        <w:tc>
          <w:tcPr>
            <w:tcW w:w="1134" w:type="dxa"/>
            <w:tcBorders>
              <w:left w:val="single" w:sz="4" w:space="0" w:color="7B251F"/>
            </w:tcBorders>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E4616">
            <w:pPr>
              <w:spacing w:before="120" w:line="216" w:lineRule="auto"/>
              <w:rPr>
                <w:rFonts w:ascii="Calibri" w:eastAsia="Times New Roman" w:hAnsi="Calibri" w:cs="Calibri"/>
                <w:b/>
                <w:bCs/>
                <w:color w:val="000000"/>
                <w:sz w:val="17"/>
                <w:szCs w:val="17"/>
                <w:lang w:eastAsia="en-US"/>
              </w:rPr>
            </w:pPr>
            <w:r w:rsidRPr="00E94BE5">
              <w:rPr>
                <w:rFonts w:ascii="Calibri" w:eastAsia="Times New Roman" w:hAnsi="Calibri" w:cs="Calibri"/>
                <w:b/>
                <w:bCs/>
                <w:color w:val="000000"/>
                <w:sz w:val="17"/>
                <w:szCs w:val="17"/>
                <w:lang w:eastAsia="en-US"/>
              </w:rPr>
              <w:t>Регион Косовo и Метохијa</w:t>
            </w:r>
          </w:p>
        </w:tc>
        <w:tc>
          <w:tcPr>
            <w:tcW w:w="1134" w:type="dxa"/>
            <w:tcBorders>
              <w:left w:val="single" w:sz="4" w:space="0" w:color="7B251F"/>
            </w:tcBorders>
            <w:vAlign w:val="bottom"/>
          </w:tcPr>
          <w:p w:rsidR="00545729" w:rsidRPr="00E94BE5" w:rsidRDefault="00545729" w:rsidP="00AE4616">
            <w:pPr>
              <w:spacing w:before="120" w:line="216" w:lineRule="auto"/>
              <w:ind w:right="170"/>
              <w:jc w:val="right"/>
              <w:rPr>
                <w:rFonts w:ascii="Calibri" w:eastAsia="Times New Roman" w:hAnsi="Calibri" w:cs="Calibri"/>
                <w:b/>
                <w:bCs/>
                <w:color w:val="000000"/>
                <w:sz w:val="17"/>
                <w:szCs w:val="17"/>
                <w:lang w:eastAsia="en-US"/>
              </w:rPr>
            </w:pPr>
            <w:r w:rsidRPr="00E94BE5">
              <w:rPr>
                <w:rFonts w:ascii="Calibri" w:eastAsia="Times New Roman" w:hAnsi="Calibri" w:cs="Calibri"/>
                <w:b/>
                <w:bCs/>
                <w:color w:val="000000"/>
                <w:sz w:val="17"/>
                <w:szCs w:val="17"/>
                <w:lang w:eastAsia="en-US"/>
              </w:rPr>
              <w:t>15</w:t>
            </w:r>
          </w:p>
        </w:tc>
        <w:tc>
          <w:tcPr>
            <w:tcW w:w="1134" w:type="dxa"/>
            <w:vAlign w:val="bottom"/>
          </w:tcPr>
          <w:p w:rsidR="00545729" w:rsidRPr="00E94BE5" w:rsidRDefault="00545729" w:rsidP="00AE4616">
            <w:pPr>
              <w:spacing w:before="120" w:line="216" w:lineRule="auto"/>
              <w:ind w:right="170"/>
              <w:jc w:val="right"/>
              <w:rPr>
                <w:rFonts w:ascii="Calibri" w:eastAsia="Times New Roman" w:hAnsi="Calibri" w:cs="Calibri"/>
                <w:b/>
                <w:bCs/>
                <w:color w:val="000000"/>
                <w:sz w:val="17"/>
                <w:szCs w:val="17"/>
                <w:lang w:eastAsia="en-US"/>
              </w:rPr>
            </w:pPr>
            <w:r w:rsidRPr="00E94BE5">
              <w:rPr>
                <w:rFonts w:ascii="Calibri" w:eastAsia="Times New Roman" w:hAnsi="Calibri" w:cs="Calibri"/>
                <w:b/>
                <w:bCs/>
                <w:color w:val="000000"/>
                <w:sz w:val="17"/>
                <w:szCs w:val="17"/>
                <w:lang w:eastAsia="en-US"/>
              </w:rPr>
              <w:t>1</w:t>
            </w:r>
          </w:p>
        </w:tc>
        <w:tc>
          <w:tcPr>
            <w:tcW w:w="1134" w:type="dxa"/>
            <w:vAlign w:val="bottom"/>
          </w:tcPr>
          <w:p w:rsidR="00545729" w:rsidRPr="00E94BE5" w:rsidRDefault="00545729" w:rsidP="00AE4616">
            <w:pPr>
              <w:spacing w:before="120" w:line="216" w:lineRule="auto"/>
              <w:ind w:right="170"/>
              <w:jc w:val="right"/>
              <w:rPr>
                <w:rFonts w:ascii="Calibri" w:eastAsia="Times New Roman" w:hAnsi="Calibri" w:cs="Calibri"/>
                <w:b/>
                <w:bCs/>
                <w:color w:val="000000"/>
                <w:sz w:val="17"/>
                <w:szCs w:val="17"/>
                <w:lang w:eastAsia="en-US"/>
              </w:rPr>
            </w:pPr>
            <w:r>
              <w:rPr>
                <w:rFonts w:ascii="Calibri" w:eastAsia="Times New Roman" w:hAnsi="Calibri" w:cs="Calibri"/>
                <w:b/>
                <w:bCs/>
                <w:color w:val="000000"/>
                <w:sz w:val="17"/>
                <w:szCs w:val="17"/>
                <w:lang w:eastAsia="en-US"/>
              </w:rPr>
              <w:t>-</w:t>
            </w:r>
          </w:p>
        </w:tc>
        <w:tc>
          <w:tcPr>
            <w:tcW w:w="1134" w:type="dxa"/>
            <w:vAlign w:val="bottom"/>
          </w:tcPr>
          <w:p w:rsidR="00545729" w:rsidRPr="00E94BE5" w:rsidRDefault="00545729" w:rsidP="00AE4616">
            <w:pPr>
              <w:spacing w:before="120" w:line="216" w:lineRule="auto"/>
              <w:ind w:right="170"/>
              <w:jc w:val="right"/>
              <w:rPr>
                <w:rFonts w:ascii="Calibri" w:eastAsia="Times New Roman" w:hAnsi="Calibri" w:cs="Calibri"/>
                <w:b/>
                <w:bCs/>
                <w:color w:val="000000"/>
                <w:sz w:val="17"/>
                <w:szCs w:val="17"/>
                <w:lang w:eastAsia="en-US"/>
              </w:rPr>
            </w:pPr>
            <w:r>
              <w:rPr>
                <w:rFonts w:ascii="Calibri" w:eastAsia="Times New Roman" w:hAnsi="Calibri" w:cs="Calibri"/>
                <w:b/>
                <w:bCs/>
                <w:color w:val="000000"/>
                <w:sz w:val="17"/>
                <w:szCs w:val="17"/>
                <w:lang w:eastAsia="en-US"/>
              </w:rPr>
              <w:t>-</w:t>
            </w:r>
          </w:p>
        </w:tc>
        <w:tc>
          <w:tcPr>
            <w:tcW w:w="1134" w:type="dxa"/>
            <w:vAlign w:val="bottom"/>
          </w:tcPr>
          <w:p w:rsidR="00545729" w:rsidRPr="00E94BE5" w:rsidRDefault="00545729" w:rsidP="00AE4616">
            <w:pPr>
              <w:spacing w:before="120" w:line="216" w:lineRule="auto"/>
              <w:ind w:right="170"/>
              <w:jc w:val="right"/>
              <w:rPr>
                <w:rFonts w:ascii="Calibri" w:eastAsia="Times New Roman" w:hAnsi="Calibri" w:cs="Calibri"/>
                <w:b/>
                <w:bCs/>
                <w:color w:val="000000"/>
                <w:sz w:val="17"/>
                <w:szCs w:val="17"/>
                <w:lang w:eastAsia="en-US"/>
              </w:rPr>
            </w:pPr>
            <w:r>
              <w:rPr>
                <w:rFonts w:ascii="Calibri" w:eastAsia="Times New Roman" w:hAnsi="Calibri" w:cs="Calibri"/>
                <w:b/>
                <w:bCs/>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E4616">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Недељно</w:t>
            </w:r>
          </w:p>
        </w:tc>
        <w:tc>
          <w:tcPr>
            <w:tcW w:w="1134" w:type="dxa"/>
            <w:tcBorders>
              <w:left w:val="single" w:sz="4" w:space="0" w:color="7B251F"/>
            </w:tcBorders>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E4616">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Месечно</w:t>
            </w:r>
          </w:p>
        </w:tc>
        <w:tc>
          <w:tcPr>
            <w:tcW w:w="1134" w:type="dxa"/>
            <w:tcBorders>
              <w:left w:val="single" w:sz="4" w:space="0" w:color="7B251F"/>
            </w:tcBorders>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E4616">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Двомесечно</w:t>
            </w:r>
          </w:p>
        </w:tc>
        <w:tc>
          <w:tcPr>
            <w:tcW w:w="1134" w:type="dxa"/>
            <w:tcBorders>
              <w:left w:val="single" w:sz="4" w:space="0" w:color="7B251F"/>
            </w:tcBorders>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E4616">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Тромесечно</w:t>
            </w:r>
          </w:p>
        </w:tc>
        <w:tc>
          <w:tcPr>
            <w:tcW w:w="1134" w:type="dxa"/>
            <w:tcBorders>
              <w:left w:val="single" w:sz="4" w:space="0" w:color="7B251F"/>
            </w:tcBorders>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4</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E4616">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Два пута годишње</w:t>
            </w:r>
          </w:p>
        </w:tc>
        <w:tc>
          <w:tcPr>
            <w:tcW w:w="1134" w:type="dxa"/>
            <w:tcBorders>
              <w:left w:val="single" w:sz="4" w:space="0" w:color="7B251F"/>
            </w:tcBorders>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4</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E4616">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Годишње</w:t>
            </w:r>
          </w:p>
        </w:tc>
        <w:tc>
          <w:tcPr>
            <w:tcW w:w="1134" w:type="dxa"/>
            <w:tcBorders>
              <w:left w:val="single" w:sz="4" w:space="0" w:color="7B251F"/>
            </w:tcBorders>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3</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E4616">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Није познато</w:t>
            </w:r>
          </w:p>
        </w:tc>
        <w:tc>
          <w:tcPr>
            <w:tcW w:w="1134" w:type="dxa"/>
            <w:tcBorders>
              <w:left w:val="single" w:sz="4" w:space="0" w:color="7B251F"/>
            </w:tcBorders>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E4616">
            <w:pPr>
              <w:spacing w:before="120" w:line="216" w:lineRule="auto"/>
              <w:rPr>
                <w:rFonts w:ascii="Calibri" w:eastAsia="Times New Roman" w:hAnsi="Calibri" w:cs="Calibri"/>
                <w:b/>
                <w:bCs/>
                <w:color w:val="000000"/>
                <w:sz w:val="17"/>
                <w:szCs w:val="17"/>
                <w:lang w:eastAsia="en-US"/>
              </w:rPr>
            </w:pPr>
            <w:r w:rsidRPr="00E94BE5">
              <w:rPr>
                <w:rFonts w:ascii="Calibri" w:eastAsia="Times New Roman" w:hAnsi="Calibri" w:cs="Calibri"/>
                <w:b/>
                <w:bCs/>
                <w:color w:val="000000"/>
                <w:sz w:val="17"/>
                <w:szCs w:val="17"/>
                <w:lang w:eastAsia="en-US"/>
              </w:rPr>
              <w:t>Иностранство</w:t>
            </w:r>
          </w:p>
        </w:tc>
        <w:tc>
          <w:tcPr>
            <w:tcW w:w="1134" w:type="dxa"/>
            <w:tcBorders>
              <w:left w:val="single" w:sz="4" w:space="0" w:color="7B251F"/>
            </w:tcBorders>
            <w:vAlign w:val="bottom"/>
          </w:tcPr>
          <w:p w:rsidR="00545729" w:rsidRPr="00E94BE5" w:rsidRDefault="00545729" w:rsidP="00AE4616">
            <w:pPr>
              <w:spacing w:before="120" w:line="216" w:lineRule="auto"/>
              <w:ind w:right="170"/>
              <w:jc w:val="right"/>
              <w:rPr>
                <w:rFonts w:ascii="Calibri" w:eastAsia="Times New Roman" w:hAnsi="Calibri" w:cs="Calibri"/>
                <w:b/>
                <w:bCs/>
                <w:color w:val="000000"/>
                <w:sz w:val="17"/>
                <w:szCs w:val="17"/>
                <w:lang w:eastAsia="en-US"/>
              </w:rPr>
            </w:pPr>
            <w:r w:rsidRPr="00E94BE5">
              <w:rPr>
                <w:rFonts w:ascii="Calibri" w:eastAsia="Times New Roman" w:hAnsi="Calibri" w:cs="Calibri"/>
                <w:b/>
                <w:bCs/>
                <w:color w:val="000000"/>
                <w:sz w:val="17"/>
                <w:szCs w:val="17"/>
                <w:lang w:eastAsia="en-US"/>
              </w:rPr>
              <w:t>3</w:t>
            </w:r>
          </w:p>
        </w:tc>
        <w:tc>
          <w:tcPr>
            <w:tcW w:w="1134" w:type="dxa"/>
            <w:vAlign w:val="bottom"/>
          </w:tcPr>
          <w:p w:rsidR="00545729" w:rsidRPr="00E94BE5" w:rsidRDefault="00545729" w:rsidP="00AE4616">
            <w:pPr>
              <w:spacing w:before="120" w:line="216" w:lineRule="auto"/>
              <w:ind w:right="170"/>
              <w:jc w:val="right"/>
              <w:rPr>
                <w:rFonts w:ascii="Calibri" w:eastAsia="Times New Roman" w:hAnsi="Calibri" w:cs="Calibri"/>
                <w:b/>
                <w:bCs/>
                <w:color w:val="000000"/>
                <w:sz w:val="17"/>
                <w:szCs w:val="17"/>
                <w:lang w:eastAsia="en-US"/>
              </w:rPr>
            </w:pPr>
            <w:r>
              <w:rPr>
                <w:rFonts w:ascii="Calibri" w:eastAsia="Times New Roman" w:hAnsi="Calibri" w:cs="Calibri"/>
                <w:b/>
                <w:bCs/>
                <w:color w:val="000000"/>
                <w:sz w:val="17"/>
                <w:szCs w:val="17"/>
                <w:lang w:eastAsia="en-US"/>
              </w:rPr>
              <w:t>-</w:t>
            </w:r>
          </w:p>
        </w:tc>
        <w:tc>
          <w:tcPr>
            <w:tcW w:w="1134" w:type="dxa"/>
            <w:vAlign w:val="bottom"/>
          </w:tcPr>
          <w:p w:rsidR="00545729" w:rsidRPr="00E94BE5" w:rsidRDefault="00545729" w:rsidP="00AE4616">
            <w:pPr>
              <w:spacing w:before="120" w:line="216" w:lineRule="auto"/>
              <w:ind w:right="170"/>
              <w:jc w:val="right"/>
              <w:rPr>
                <w:rFonts w:ascii="Calibri" w:eastAsia="Times New Roman" w:hAnsi="Calibri" w:cs="Calibri"/>
                <w:b/>
                <w:bCs/>
                <w:color w:val="000000"/>
                <w:sz w:val="17"/>
                <w:szCs w:val="17"/>
                <w:lang w:eastAsia="en-US"/>
              </w:rPr>
            </w:pPr>
            <w:r>
              <w:rPr>
                <w:rFonts w:ascii="Calibri" w:eastAsia="Times New Roman" w:hAnsi="Calibri" w:cs="Calibri"/>
                <w:b/>
                <w:bCs/>
                <w:color w:val="000000"/>
                <w:sz w:val="17"/>
                <w:szCs w:val="17"/>
                <w:lang w:eastAsia="en-US"/>
              </w:rPr>
              <w:t>-</w:t>
            </w:r>
          </w:p>
        </w:tc>
        <w:tc>
          <w:tcPr>
            <w:tcW w:w="1134" w:type="dxa"/>
            <w:vAlign w:val="bottom"/>
          </w:tcPr>
          <w:p w:rsidR="00545729" w:rsidRPr="00E94BE5" w:rsidRDefault="00545729" w:rsidP="00AE4616">
            <w:pPr>
              <w:spacing w:before="120" w:line="216" w:lineRule="auto"/>
              <w:ind w:right="170"/>
              <w:jc w:val="right"/>
              <w:rPr>
                <w:rFonts w:ascii="Calibri" w:eastAsia="Times New Roman" w:hAnsi="Calibri" w:cs="Calibri"/>
                <w:b/>
                <w:bCs/>
                <w:color w:val="000000"/>
                <w:sz w:val="17"/>
                <w:szCs w:val="17"/>
                <w:lang w:eastAsia="en-US"/>
              </w:rPr>
            </w:pPr>
            <w:r>
              <w:rPr>
                <w:rFonts w:ascii="Calibri" w:eastAsia="Times New Roman" w:hAnsi="Calibri" w:cs="Calibri"/>
                <w:b/>
                <w:bCs/>
                <w:color w:val="000000"/>
                <w:sz w:val="17"/>
                <w:szCs w:val="17"/>
                <w:lang w:eastAsia="en-US"/>
              </w:rPr>
              <w:t>-</w:t>
            </w:r>
          </w:p>
        </w:tc>
        <w:tc>
          <w:tcPr>
            <w:tcW w:w="1134" w:type="dxa"/>
            <w:vAlign w:val="bottom"/>
          </w:tcPr>
          <w:p w:rsidR="00545729" w:rsidRPr="00E94BE5" w:rsidRDefault="00545729" w:rsidP="00AE4616">
            <w:pPr>
              <w:spacing w:before="120" w:line="216" w:lineRule="auto"/>
              <w:ind w:right="170"/>
              <w:jc w:val="right"/>
              <w:rPr>
                <w:rFonts w:ascii="Calibri" w:eastAsia="Times New Roman" w:hAnsi="Calibri" w:cs="Calibri"/>
                <w:b/>
                <w:bCs/>
                <w:color w:val="000000"/>
                <w:sz w:val="17"/>
                <w:szCs w:val="17"/>
                <w:lang w:eastAsia="en-US"/>
              </w:rPr>
            </w:pPr>
            <w:r>
              <w:rPr>
                <w:rFonts w:ascii="Calibri" w:eastAsia="Times New Roman" w:hAnsi="Calibri" w:cs="Calibri"/>
                <w:b/>
                <w:bCs/>
                <w:color w:val="000000"/>
                <w:sz w:val="17"/>
                <w:szCs w:val="17"/>
                <w:lang w:eastAsia="en-US"/>
              </w:rPr>
              <w:t>-</w:t>
            </w:r>
          </w:p>
        </w:tc>
      </w:tr>
      <w:tr w:rsidR="00545729" w:rsidRPr="00D30CFF" w:rsidTr="00545729">
        <w:tc>
          <w:tcPr>
            <w:tcW w:w="2835" w:type="dxa"/>
            <w:tcBorders>
              <w:right w:val="single" w:sz="4" w:space="0" w:color="7B251F"/>
            </w:tcBorders>
            <w:vAlign w:val="bottom"/>
          </w:tcPr>
          <w:p w:rsidR="00545729" w:rsidRPr="00E94BE5" w:rsidRDefault="00545729" w:rsidP="00AE4616">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Тромесечно</w:t>
            </w:r>
          </w:p>
        </w:tc>
        <w:tc>
          <w:tcPr>
            <w:tcW w:w="1134" w:type="dxa"/>
            <w:tcBorders>
              <w:left w:val="single" w:sz="4" w:space="0" w:color="7B251F"/>
            </w:tcBorders>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vAlign w:val="bottom"/>
          </w:tcPr>
          <w:p w:rsidR="00545729" w:rsidRPr="00E94BE5" w:rsidRDefault="00545729" w:rsidP="00AE4616">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D30CFF" w:rsidTr="00545729">
        <w:tc>
          <w:tcPr>
            <w:tcW w:w="2835" w:type="dxa"/>
            <w:tcBorders>
              <w:bottom w:val="single" w:sz="4" w:space="0" w:color="7B251F"/>
              <w:right w:val="single" w:sz="4" w:space="0" w:color="7B251F"/>
            </w:tcBorders>
            <w:vAlign w:val="bottom"/>
          </w:tcPr>
          <w:p w:rsidR="00545729" w:rsidRPr="00E94BE5" w:rsidRDefault="00545729" w:rsidP="00AE4616">
            <w:pPr>
              <w:spacing w:after="60"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Није познато</w:t>
            </w:r>
          </w:p>
        </w:tc>
        <w:tc>
          <w:tcPr>
            <w:tcW w:w="1134" w:type="dxa"/>
            <w:tcBorders>
              <w:left w:val="single" w:sz="4" w:space="0" w:color="7B251F"/>
              <w:bottom w:val="single" w:sz="4" w:space="0" w:color="7B251F"/>
            </w:tcBorders>
            <w:vAlign w:val="bottom"/>
          </w:tcPr>
          <w:p w:rsidR="00545729" w:rsidRPr="00E94BE5" w:rsidRDefault="00545729" w:rsidP="00AE4616">
            <w:pPr>
              <w:spacing w:after="60"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w:t>
            </w:r>
          </w:p>
        </w:tc>
        <w:tc>
          <w:tcPr>
            <w:tcW w:w="1134" w:type="dxa"/>
            <w:tcBorders>
              <w:bottom w:val="single" w:sz="4" w:space="0" w:color="7B251F"/>
            </w:tcBorders>
            <w:vAlign w:val="bottom"/>
          </w:tcPr>
          <w:p w:rsidR="00545729" w:rsidRPr="00E94BE5" w:rsidRDefault="00545729" w:rsidP="00AE4616">
            <w:pPr>
              <w:spacing w:after="60"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tcBorders>
              <w:bottom w:val="single" w:sz="4" w:space="0" w:color="7B251F"/>
            </w:tcBorders>
            <w:vAlign w:val="bottom"/>
          </w:tcPr>
          <w:p w:rsidR="00545729" w:rsidRPr="00E94BE5" w:rsidRDefault="00545729" w:rsidP="00AE4616">
            <w:pPr>
              <w:spacing w:after="60"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tcBorders>
              <w:bottom w:val="single" w:sz="4" w:space="0" w:color="7B251F"/>
            </w:tcBorders>
            <w:vAlign w:val="bottom"/>
          </w:tcPr>
          <w:p w:rsidR="00545729" w:rsidRPr="00E94BE5" w:rsidRDefault="00545729" w:rsidP="00AE4616">
            <w:pPr>
              <w:spacing w:after="60"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1134" w:type="dxa"/>
            <w:tcBorders>
              <w:bottom w:val="single" w:sz="4" w:space="0" w:color="7B251F"/>
            </w:tcBorders>
            <w:vAlign w:val="bottom"/>
          </w:tcPr>
          <w:p w:rsidR="00545729" w:rsidRPr="00E94BE5" w:rsidRDefault="00545729" w:rsidP="00AE4616">
            <w:pPr>
              <w:spacing w:after="60"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bl>
    <w:p w:rsidR="00E94BE5" w:rsidRDefault="00E94BE5" w:rsidP="00364D75">
      <w:pPr>
        <w:pStyle w:val="vesna4e"/>
      </w:pPr>
    </w:p>
    <w:p w:rsidR="00545729" w:rsidRDefault="00545729">
      <w:pPr>
        <w:rPr>
          <w:rFonts w:ascii="Calibri" w:hAnsi="Calibri" w:cs="Calibri"/>
          <w:b/>
          <w:bCs/>
          <w:color w:val="7B251F"/>
          <w:sz w:val="20"/>
          <w:szCs w:val="20"/>
        </w:rPr>
      </w:pPr>
      <w:r>
        <w:br w:type="page"/>
      </w:r>
    </w:p>
    <w:p w:rsidR="00AE4616" w:rsidRPr="00E8190A" w:rsidRDefault="00AE4616" w:rsidP="00CF5E16">
      <w:pPr>
        <w:pStyle w:val="vesna4e"/>
        <w:spacing w:after="20"/>
        <w:rPr>
          <w:b w:val="0"/>
          <w:color w:val="auto"/>
          <w:lang w:val="sr-Latn-RS"/>
        </w:rPr>
      </w:pPr>
      <w:bookmarkStart w:id="137" w:name="_Toc470084968"/>
      <w:r w:rsidRPr="00593DD1">
        <w:lastRenderedPageBreak/>
        <w:t xml:space="preserve">7.6. </w:t>
      </w:r>
      <w:r w:rsidRPr="00147870">
        <w:rPr>
          <w:color w:val="auto"/>
        </w:rPr>
        <w:t>Serial publications by types, frequency and publisher’s head office</w:t>
      </w:r>
      <w:r w:rsidR="00E8190A">
        <w:rPr>
          <w:color w:val="auto"/>
          <w:lang w:val="sr-Cyrl-RS"/>
        </w:rPr>
        <w:t xml:space="preserve">  </w:t>
      </w:r>
      <w:r w:rsidR="00E8190A">
        <w:rPr>
          <w:b w:val="0"/>
          <w:color w:val="auto"/>
          <w:lang w:val="sr-Latn-RS"/>
        </w:rPr>
        <w:t>(continued)</w:t>
      </w:r>
      <w:bookmarkEnd w:id="137"/>
    </w:p>
    <w:tbl>
      <w:tblPr>
        <w:tblW w:w="0" w:type="dxa"/>
        <w:tblCellMar>
          <w:left w:w="28" w:type="dxa"/>
          <w:right w:w="28" w:type="dxa"/>
        </w:tblCellMar>
        <w:tblLook w:val="00A0" w:firstRow="1" w:lastRow="0" w:firstColumn="1" w:lastColumn="0" w:noHBand="0" w:noVBand="0"/>
      </w:tblPr>
      <w:tblGrid>
        <w:gridCol w:w="2835"/>
        <w:gridCol w:w="991"/>
        <w:gridCol w:w="992"/>
        <w:gridCol w:w="991"/>
        <w:gridCol w:w="992"/>
        <w:gridCol w:w="992"/>
      </w:tblGrid>
      <w:tr w:rsidR="00545729" w:rsidRPr="007E00D0" w:rsidTr="00545729">
        <w:tc>
          <w:tcPr>
            <w:tcW w:w="2835" w:type="dxa"/>
            <w:tcBorders>
              <w:right w:val="single" w:sz="4" w:space="0" w:color="FFFFFF"/>
            </w:tcBorders>
            <w:shd w:val="clear" w:color="auto" w:fill="7B251F"/>
            <w:vAlign w:val="center"/>
          </w:tcPr>
          <w:p w:rsidR="00545729" w:rsidRPr="007E00D0" w:rsidRDefault="00545729" w:rsidP="00AE4616">
            <w:pPr>
              <w:spacing w:before="60" w:after="60" w:line="288" w:lineRule="auto"/>
              <w:jc w:val="center"/>
              <w:rPr>
                <w:rFonts w:ascii="Calibri" w:hAnsi="Calibri" w:cs="Calibri"/>
                <w:color w:val="FFFFFF"/>
                <w:sz w:val="17"/>
                <w:szCs w:val="17"/>
              </w:rPr>
            </w:pPr>
            <w:r>
              <w:rPr>
                <w:rFonts w:ascii="Calibri" w:hAnsi="Calibri" w:cs="Calibri"/>
                <w:color w:val="FFFFFF"/>
                <w:sz w:val="17"/>
                <w:szCs w:val="17"/>
              </w:rPr>
              <w:t>Publisher’s head office</w:t>
            </w:r>
          </w:p>
        </w:tc>
        <w:tc>
          <w:tcPr>
            <w:tcW w:w="991" w:type="dxa"/>
            <w:tcBorders>
              <w:left w:val="single" w:sz="4" w:space="0" w:color="FFFFFF"/>
              <w:right w:val="single" w:sz="4" w:space="0" w:color="FFFFFF"/>
            </w:tcBorders>
            <w:shd w:val="clear" w:color="auto" w:fill="7B251F"/>
            <w:vAlign w:val="center"/>
          </w:tcPr>
          <w:p w:rsidR="00545729" w:rsidRPr="007E00D0" w:rsidRDefault="00545729" w:rsidP="00AE4616">
            <w:pPr>
              <w:spacing w:before="60" w:after="60" w:line="288" w:lineRule="auto"/>
              <w:jc w:val="center"/>
              <w:rPr>
                <w:rFonts w:ascii="Calibri" w:hAnsi="Calibri" w:cs="Calibri"/>
                <w:color w:val="FFFFFF"/>
                <w:sz w:val="17"/>
                <w:szCs w:val="17"/>
              </w:rPr>
            </w:pPr>
            <w:r>
              <w:rPr>
                <w:rFonts w:ascii="Calibri" w:hAnsi="Calibri" w:cs="Calibri"/>
                <w:color w:val="FFFFFF"/>
                <w:sz w:val="17"/>
                <w:szCs w:val="17"/>
              </w:rPr>
              <w:t>Magazines</w:t>
            </w:r>
          </w:p>
        </w:tc>
        <w:tc>
          <w:tcPr>
            <w:tcW w:w="992" w:type="dxa"/>
            <w:tcBorders>
              <w:left w:val="single" w:sz="4" w:space="0" w:color="FFFFFF"/>
              <w:right w:val="single" w:sz="4" w:space="0" w:color="FFFFFF"/>
            </w:tcBorders>
            <w:shd w:val="clear" w:color="auto" w:fill="7B251F"/>
            <w:vAlign w:val="center"/>
          </w:tcPr>
          <w:p w:rsidR="00545729" w:rsidRPr="007E00D0" w:rsidRDefault="00545729" w:rsidP="00AE4616">
            <w:pPr>
              <w:spacing w:before="60" w:after="60" w:line="288" w:lineRule="auto"/>
              <w:jc w:val="center"/>
              <w:rPr>
                <w:rFonts w:ascii="Calibri" w:hAnsi="Calibri" w:cs="Calibri"/>
                <w:color w:val="FFFFFF"/>
                <w:sz w:val="17"/>
                <w:szCs w:val="17"/>
              </w:rPr>
            </w:pPr>
            <w:r>
              <w:rPr>
                <w:rFonts w:ascii="Calibri" w:hAnsi="Calibri" w:cs="Calibri"/>
                <w:color w:val="FFFFFF"/>
                <w:sz w:val="17"/>
                <w:szCs w:val="17"/>
              </w:rPr>
              <w:t>Newspapers</w:t>
            </w:r>
          </w:p>
        </w:tc>
        <w:tc>
          <w:tcPr>
            <w:tcW w:w="991" w:type="dxa"/>
            <w:tcBorders>
              <w:left w:val="single" w:sz="4" w:space="0" w:color="FFFFFF"/>
              <w:right w:val="single" w:sz="4" w:space="0" w:color="FFFFFF"/>
            </w:tcBorders>
            <w:shd w:val="clear" w:color="auto" w:fill="7B251F"/>
            <w:vAlign w:val="center"/>
          </w:tcPr>
          <w:p w:rsidR="00545729" w:rsidRPr="007E00D0" w:rsidRDefault="00545729" w:rsidP="00AE4616">
            <w:pPr>
              <w:spacing w:before="60" w:after="60" w:line="288" w:lineRule="auto"/>
              <w:jc w:val="center"/>
              <w:rPr>
                <w:rFonts w:ascii="Calibri" w:hAnsi="Calibri" w:cs="Calibri"/>
                <w:color w:val="FFFFFF"/>
                <w:sz w:val="17"/>
                <w:szCs w:val="17"/>
              </w:rPr>
            </w:pPr>
            <w:r>
              <w:rPr>
                <w:rFonts w:ascii="Calibri" w:hAnsi="Calibri" w:cs="Calibri"/>
                <w:color w:val="FFFFFF"/>
                <w:sz w:val="17"/>
                <w:szCs w:val="17"/>
              </w:rPr>
              <w:t>Book collection</w:t>
            </w:r>
          </w:p>
        </w:tc>
        <w:tc>
          <w:tcPr>
            <w:tcW w:w="992" w:type="dxa"/>
            <w:tcBorders>
              <w:left w:val="single" w:sz="4" w:space="0" w:color="FFFFFF"/>
              <w:right w:val="single" w:sz="4" w:space="0" w:color="FFFFFF"/>
            </w:tcBorders>
            <w:shd w:val="clear" w:color="auto" w:fill="7B251F"/>
            <w:vAlign w:val="center"/>
          </w:tcPr>
          <w:p w:rsidR="00545729" w:rsidRPr="007E00D0" w:rsidRDefault="00545729" w:rsidP="00AE4616">
            <w:pPr>
              <w:spacing w:before="60" w:after="60" w:line="288" w:lineRule="auto"/>
              <w:jc w:val="center"/>
              <w:rPr>
                <w:rFonts w:ascii="Calibri" w:hAnsi="Calibri" w:cs="Calibri"/>
                <w:color w:val="FFFFFF"/>
                <w:sz w:val="17"/>
                <w:szCs w:val="17"/>
              </w:rPr>
            </w:pPr>
            <w:r>
              <w:rPr>
                <w:rFonts w:ascii="Calibri" w:hAnsi="Calibri" w:cs="Calibri"/>
                <w:color w:val="FFFFFF"/>
                <w:sz w:val="17"/>
                <w:szCs w:val="17"/>
              </w:rPr>
              <w:t>Unrelated newspapers</w:t>
            </w:r>
          </w:p>
        </w:tc>
        <w:tc>
          <w:tcPr>
            <w:tcW w:w="992" w:type="dxa"/>
            <w:tcBorders>
              <w:left w:val="single" w:sz="4" w:space="0" w:color="FFFFFF"/>
            </w:tcBorders>
            <w:shd w:val="clear" w:color="auto" w:fill="7B251F"/>
            <w:vAlign w:val="center"/>
          </w:tcPr>
          <w:p w:rsidR="00545729" w:rsidRPr="007E00D0" w:rsidRDefault="00545729" w:rsidP="00AE4616">
            <w:pPr>
              <w:spacing w:before="60" w:after="60" w:line="288" w:lineRule="auto"/>
              <w:jc w:val="center"/>
              <w:rPr>
                <w:rFonts w:ascii="Calibri" w:hAnsi="Calibri" w:cs="Calibri"/>
                <w:color w:val="FFFFFF"/>
                <w:sz w:val="17"/>
                <w:szCs w:val="17"/>
              </w:rPr>
            </w:pPr>
            <w:r>
              <w:rPr>
                <w:rFonts w:ascii="Calibri" w:hAnsi="Calibri" w:cs="Calibri"/>
                <w:color w:val="FFFFFF"/>
                <w:sz w:val="17"/>
                <w:szCs w:val="17"/>
              </w:rPr>
              <w:t>Other publications</w:t>
            </w:r>
          </w:p>
        </w:tc>
      </w:tr>
      <w:tr w:rsidR="00545729" w:rsidRPr="007E00D0" w:rsidTr="00545729">
        <w:tc>
          <w:tcPr>
            <w:tcW w:w="2835" w:type="dxa"/>
            <w:tcBorders>
              <w:right w:val="single" w:sz="4" w:space="0" w:color="7B251F"/>
            </w:tcBorders>
            <w:vAlign w:val="bottom"/>
          </w:tcPr>
          <w:p w:rsidR="00545729" w:rsidRPr="00E94BE5" w:rsidRDefault="00545729" w:rsidP="00E8190A">
            <w:pPr>
              <w:spacing w:before="120"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 xml:space="preserve">SRBIJA – JUG </w:t>
            </w:r>
          </w:p>
        </w:tc>
        <w:tc>
          <w:tcPr>
            <w:tcW w:w="991" w:type="dxa"/>
            <w:tcBorders>
              <w:left w:val="single" w:sz="4" w:space="0" w:color="7B251F"/>
            </w:tcBorders>
            <w:vAlign w:val="bottom"/>
          </w:tcPr>
          <w:p w:rsidR="00545729" w:rsidRPr="00AE4616" w:rsidRDefault="00545729" w:rsidP="00E8190A">
            <w:pPr>
              <w:spacing w:before="120" w:line="216" w:lineRule="auto"/>
              <w:ind w:right="170"/>
              <w:jc w:val="right"/>
              <w:rPr>
                <w:rFonts w:ascii="Calibri" w:eastAsia="Times New Roman" w:hAnsi="Calibri" w:cs="Calibri"/>
                <w:bCs/>
                <w:color w:val="000000"/>
                <w:sz w:val="17"/>
                <w:szCs w:val="17"/>
                <w:lang w:eastAsia="en-US"/>
              </w:rPr>
            </w:pPr>
            <w:r w:rsidRPr="00AE4616">
              <w:rPr>
                <w:rFonts w:ascii="Calibri" w:eastAsia="Times New Roman" w:hAnsi="Calibri" w:cs="Calibri"/>
                <w:bCs/>
                <w:color w:val="000000"/>
                <w:sz w:val="17"/>
                <w:szCs w:val="17"/>
                <w:lang w:eastAsia="en-US"/>
              </w:rPr>
              <w:t>286</w:t>
            </w:r>
          </w:p>
        </w:tc>
        <w:tc>
          <w:tcPr>
            <w:tcW w:w="992" w:type="dxa"/>
            <w:vAlign w:val="bottom"/>
          </w:tcPr>
          <w:p w:rsidR="00545729" w:rsidRPr="00AE4616" w:rsidRDefault="00545729" w:rsidP="00E8190A">
            <w:pPr>
              <w:spacing w:before="120" w:line="216" w:lineRule="auto"/>
              <w:ind w:right="170"/>
              <w:jc w:val="right"/>
              <w:rPr>
                <w:rFonts w:ascii="Calibri" w:eastAsia="Times New Roman" w:hAnsi="Calibri" w:cs="Calibri"/>
                <w:bCs/>
                <w:color w:val="000000"/>
                <w:sz w:val="17"/>
                <w:szCs w:val="17"/>
                <w:lang w:eastAsia="en-US"/>
              </w:rPr>
            </w:pPr>
            <w:r w:rsidRPr="00AE4616">
              <w:rPr>
                <w:rFonts w:ascii="Calibri" w:eastAsia="Times New Roman" w:hAnsi="Calibri" w:cs="Calibri"/>
                <w:bCs/>
                <w:color w:val="000000"/>
                <w:sz w:val="17"/>
                <w:szCs w:val="17"/>
                <w:lang w:eastAsia="en-US"/>
              </w:rPr>
              <w:t>62</w:t>
            </w:r>
          </w:p>
        </w:tc>
        <w:tc>
          <w:tcPr>
            <w:tcW w:w="991" w:type="dxa"/>
            <w:vAlign w:val="bottom"/>
          </w:tcPr>
          <w:p w:rsidR="00545729" w:rsidRPr="00AE4616" w:rsidRDefault="00545729" w:rsidP="00E8190A">
            <w:pPr>
              <w:spacing w:before="120" w:line="216" w:lineRule="auto"/>
              <w:ind w:right="170"/>
              <w:jc w:val="right"/>
              <w:rPr>
                <w:rFonts w:ascii="Calibri" w:eastAsia="Times New Roman" w:hAnsi="Calibri" w:cs="Calibri"/>
                <w:bCs/>
                <w:color w:val="000000"/>
                <w:sz w:val="17"/>
                <w:szCs w:val="17"/>
                <w:lang w:eastAsia="en-US"/>
              </w:rPr>
            </w:pPr>
            <w:r w:rsidRPr="00AE4616">
              <w:rPr>
                <w:rFonts w:ascii="Calibri" w:eastAsia="Times New Roman" w:hAnsi="Calibri" w:cs="Calibri"/>
                <w:bCs/>
                <w:color w:val="000000"/>
                <w:sz w:val="17"/>
                <w:szCs w:val="17"/>
                <w:lang w:eastAsia="en-US"/>
              </w:rPr>
              <w:t>1</w:t>
            </w:r>
          </w:p>
        </w:tc>
        <w:tc>
          <w:tcPr>
            <w:tcW w:w="992" w:type="dxa"/>
            <w:vAlign w:val="bottom"/>
          </w:tcPr>
          <w:p w:rsidR="00545729" w:rsidRPr="00AE4616" w:rsidRDefault="00545729" w:rsidP="00E8190A">
            <w:pPr>
              <w:spacing w:before="120" w:line="216" w:lineRule="auto"/>
              <w:ind w:right="170"/>
              <w:jc w:val="right"/>
              <w:rPr>
                <w:rFonts w:ascii="Calibri" w:eastAsia="Times New Roman" w:hAnsi="Calibri" w:cs="Calibri"/>
                <w:bCs/>
                <w:color w:val="000000"/>
                <w:sz w:val="17"/>
                <w:szCs w:val="17"/>
                <w:lang w:eastAsia="en-US"/>
              </w:rPr>
            </w:pPr>
            <w:r w:rsidRPr="00AE4616">
              <w:rPr>
                <w:rFonts w:ascii="Calibri" w:eastAsia="Times New Roman" w:hAnsi="Calibri" w:cs="Calibri"/>
                <w:bCs/>
                <w:color w:val="000000"/>
                <w:sz w:val="17"/>
                <w:szCs w:val="17"/>
                <w:lang w:eastAsia="en-US"/>
              </w:rPr>
              <w:t>-</w:t>
            </w:r>
          </w:p>
        </w:tc>
        <w:tc>
          <w:tcPr>
            <w:tcW w:w="992" w:type="dxa"/>
            <w:vAlign w:val="bottom"/>
          </w:tcPr>
          <w:p w:rsidR="00545729" w:rsidRPr="00AE4616" w:rsidRDefault="00545729" w:rsidP="00E8190A">
            <w:pPr>
              <w:spacing w:before="120" w:line="216" w:lineRule="auto"/>
              <w:ind w:right="170"/>
              <w:jc w:val="right"/>
              <w:rPr>
                <w:rFonts w:ascii="Calibri" w:eastAsia="Times New Roman" w:hAnsi="Calibri" w:cs="Calibri"/>
                <w:bCs/>
                <w:color w:val="000000"/>
                <w:sz w:val="17"/>
                <w:szCs w:val="17"/>
                <w:lang w:eastAsia="en-US"/>
              </w:rPr>
            </w:pPr>
            <w:r w:rsidRPr="00AE4616">
              <w:rPr>
                <w:rFonts w:ascii="Calibri" w:eastAsia="Times New Roman" w:hAnsi="Calibri" w:cs="Calibri"/>
                <w:bCs/>
                <w:color w:val="000000"/>
                <w:sz w:val="17"/>
                <w:szCs w:val="17"/>
                <w:lang w:eastAsia="en-US"/>
              </w:rPr>
              <w:t>4</w:t>
            </w:r>
          </w:p>
        </w:tc>
      </w:tr>
      <w:tr w:rsidR="00545729" w:rsidRPr="007E00D0" w:rsidTr="00545729">
        <w:tc>
          <w:tcPr>
            <w:tcW w:w="2835" w:type="dxa"/>
            <w:tcBorders>
              <w:right w:val="single" w:sz="4" w:space="0" w:color="7B251F"/>
            </w:tcBorders>
            <w:vAlign w:val="bottom"/>
          </w:tcPr>
          <w:p w:rsidR="00545729" w:rsidRPr="00E94BE5" w:rsidRDefault="00545729" w:rsidP="00E8190A">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Dailies</w:t>
            </w:r>
          </w:p>
        </w:tc>
        <w:tc>
          <w:tcPr>
            <w:tcW w:w="991" w:type="dxa"/>
            <w:tcBorders>
              <w:left w:val="single" w:sz="4" w:space="0" w:color="7B251F"/>
            </w:tcBorders>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3</w:t>
            </w:r>
          </w:p>
        </w:tc>
        <w:tc>
          <w:tcPr>
            <w:tcW w:w="991"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E8190A">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Semi-weeklies</w:t>
            </w:r>
          </w:p>
        </w:tc>
        <w:tc>
          <w:tcPr>
            <w:tcW w:w="991" w:type="dxa"/>
            <w:tcBorders>
              <w:left w:val="single" w:sz="4" w:space="0" w:color="7B251F"/>
            </w:tcBorders>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1"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E8190A">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Weeklies</w:t>
            </w:r>
          </w:p>
        </w:tc>
        <w:tc>
          <w:tcPr>
            <w:tcW w:w="991" w:type="dxa"/>
            <w:tcBorders>
              <w:left w:val="single" w:sz="4" w:space="0" w:color="7B251F"/>
            </w:tcBorders>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3</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19</w:t>
            </w:r>
          </w:p>
        </w:tc>
        <w:tc>
          <w:tcPr>
            <w:tcW w:w="991"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E8190A">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Bi-weeklies</w:t>
            </w:r>
          </w:p>
        </w:tc>
        <w:tc>
          <w:tcPr>
            <w:tcW w:w="991" w:type="dxa"/>
            <w:tcBorders>
              <w:left w:val="single" w:sz="4" w:space="0" w:color="7B251F"/>
            </w:tcBorders>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3</w:t>
            </w:r>
          </w:p>
        </w:tc>
        <w:tc>
          <w:tcPr>
            <w:tcW w:w="991"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E8190A">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Semi-monthlies</w:t>
            </w:r>
          </w:p>
        </w:tc>
        <w:tc>
          <w:tcPr>
            <w:tcW w:w="991" w:type="dxa"/>
            <w:tcBorders>
              <w:left w:val="single" w:sz="4" w:space="0" w:color="7B251F"/>
            </w:tcBorders>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4</w:t>
            </w:r>
          </w:p>
        </w:tc>
        <w:tc>
          <w:tcPr>
            <w:tcW w:w="991"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E8190A">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Monthlies</w:t>
            </w:r>
          </w:p>
        </w:tc>
        <w:tc>
          <w:tcPr>
            <w:tcW w:w="991" w:type="dxa"/>
            <w:tcBorders>
              <w:left w:val="single" w:sz="4" w:space="0" w:color="7B251F"/>
            </w:tcBorders>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11</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6</w:t>
            </w:r>
          </w:p>
        </w:tc>
        <w:tc>
          <w:tcPr>
            <w:tcW w:w="991"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E8190A">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Bi-monthlies</w:t>
            </w:r>
          </w:p>
        </w:tc>
        <w:tc>
          <w:tcPr>
            <w:tcW w:w="991" w:type="dxa"/>
            <w:tcBorders>
              <w:left w:val="single" w:sz="4" w:space="0" w:color="7B251F"/>
            </w:tcBorders>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5</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1"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E8190A">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Quarterlies</w:t>
            </w:r>
          </w:p>
        </w:tc>
        <w:tc>
          <w:tcPr>
            <w:tcW w:w="991" w:type="dxa"/>
            <w:tcBorders>
              <w:left w:val="single" w:sz="4" w:space="0" w:color="7B251F"/>
            </w:tcBorders>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58</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w:t>
            </w:r>
          </w:p>
        </w:tc>
        <w:tc>
          <w:tcPr>
            <w:tcW w:w="991"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E8190A">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Three times a year</w:t>
            </w:r>
          </w:p>
        </w:tc>
        <w:tc>
          <w:tcPr>
            <w:tcW w:w="991" w:type="dxa"/>
            <w:tcBorders>
              <w:left w:val="single" w:sz="4" w:space="0" w:color="7B251F"/>
            </w:tcBorders>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17</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1"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E8190A">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Semi-annual</w:t>
            </w:r>
          </w:p>
        </w:tc>
        <w:tc>
          <w:tcPr>
            <w:tcW w:w="991" w:type="dxa"/>
            <w:tcBorders>
              <w:left w:val="single" w:sz="4" w:space="0" w:color="7B251F"/>
            </w:tcBorders>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62</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w:t>
            </w:r>
          </w:p>
        </w:tc>
        <w:tc>
          <w:tcPr>
            <w:tcW w:w="991"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E8190A">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Annual</w:t>
            </w:r>
          </w:p>
        </w:tc>
        <w:tc>
          <w:tcPr>
            <w:tcW w:w="991" w:type="dxa"/>
            <w:tcBorders>
              <w:left w:val="single" w:sz="4" w:space="0" w:color="7B251F"/>
            </w:tcBorders>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54</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4</w:t>
            </w:r>
          </w:p>
        </w:tc>
        <w:tc>
          <w:tcPr>
            <w:tcW w:w="991"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4</w:t>
            </w:r>
          </w:p>
        </w:tc>
      </w:tr>
      <w:tr w:rsidR="00545729" w:rsidRPr="007E00D0" w:rsidTr="00545729">
        <w:tc>
          <w:tcPr>
            <w:tcW w:w="2835" w:type="dxa"/>
            <w:tcBorders>
              <w:right w:val="single" w:sz="4" w:space="0" w:color="7B251F"/>
            </w:tcBorders>
            <w:vAlign w:val="bottom"/>
          </w:tcPr>
          <w:p w:rsidR="00545729" w:rsidRPr="00E94BE5" w:rsidRDefault="00545729" w:rsidP="00E8190A">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 xml:space="preserve">Unknown                                       </w:t>
            </w:r>
          </w:p>
        </w:tc>
        <w:tc>
          <w:tcPr>
            <w:tcW w:w="991" w:type="dxa"/>
            <w:tcBorders>
              <w:left w:val="single" w:sz="4" w:space="0" w:color="7B251F"/>
            </w:tcBorders>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57</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14</w:t>
            </w:r>
          </w:p>
        </w:tc>
        <w:tc>
          <w:tcPr>
            <w:tcW w:w="991"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E8190A">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Occasional</w:t>
            </w:r>
          </w:p>
        </w:tc>
        <w:tc>
          <w:tcPr>
            <w:tcW w:w="991" w:type="dxa"/>
            <w:tcBorders>
              <w:left w:val="single" w:sz="4" w:space="0" w:color="7B251F"/>
            </w:tcBorders>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15</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4</w:t>
            </w:r>
          </w:p>
        </w:tc>
        <w:tc>
          <w:tcPr>
            <w:tcW w:w="991"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E8190A">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Other</w:t>
            </w:r>
          </w:p>
        </w:tc>
        <w:tc>
          <w:tcPr>
            <w:tcW w:w="991" w:type="dxa"/>
            <w:tcBorders>
              <w:left w:val="single" w:sz="4" w:space="0" w:color="7B251F"/>
            </w:tcBorders>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3</w:t>
            </w:r>
          </w:p>
        </w:tc>
        <w:tc>
          <w:tcPr>
            <w:tcW w:w="991"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E8190A">
            <w:pPr>
              <w:spacing w:before="120" w:line="216" w:lineRule="auto"/>
              <w:rPr>
                <w:rFonts w:ascii="Calibri" w:eastAsia="Times New Roman" w:hAnsi="Calibri" w:cs="Calibri"/>
                <w:b/>
                <w:bCs/>
                <w:color w:val="000000"/>
                <w:sz w:val="17"/>
                <w:szCs w:val="17"/>
                <w:lang w:eastAsia="en-US"/>
              </w:rPr>
            </w:pPr>
            <w:r w:rsidRPr="00E94BE5">
              <w:rPr>
                <w:rFonts w:ascii="Calibri" w:eastAsia="Times New Roman" w:hAnsi="Calibri" w:cs="Calibri"/>
                <w:b/>
                <w:bCs/>
                <w:color w:val="000000"/>
                <w:sz w:val="17"/>
                <w:szCs w:val="17"/>
                <w:lang w:eastAsia="en-US"/>
              </w:rPr>
              <w:t>Region Šumadije i Zapadne Srbije</w:t>
            </w:r>
          </w:p>
        </w:tc>
        <w:tc>
          <w:tcPr>
            <w:tcW w:w="991" w:type="dxa"/>
            <w:tcBorders>
              <w:left w:val="single" w:sz="4" w:space="0" w:color="7B251F"/>
            </w:tcBorders>
            <w:vAlign w:val="bottom"/>
          </w:tcPr>
          <w:p w:rsidR="00545729" w:rsidRPr="00E94BE5" w:rsidRDefault="00545729" w:rsidP="00E8190A">
            <w:pPr>
              <w:spacing w:before="120" w:line="216" w:lineRule="auto"/>
              <w:ind w:right="170"/>
              <w:jc w:val="right"/>
              <w:rPr>
                <w:rFonts w:ascii="Calibri" w:eastAsia="Times New Roman" w:hAnsi="Calibri" w:cs="Calibri"/>
                <w:b/>
                <w:bCs/>
                <w:color w:val="000000"/>
                <w:sz w:val="17"/>
                <w:szCs w:val="17"/>
                <w:lang w:eastAsia="en-US"/>
              </w:rPr>
            </w:pPr>
            <w:r w:rsidRPr="00E94BE5">
              <w:rPr>
                <w:rFonts w:ascii="Calibri" w:eastAsia="Times New Roman" w:hAnsi="Calibri" w:cs="Calibri"/>
                <w:b/>
                <w:bCs/>
                <w:color w:val="000000"/>
                <w:sz w:val="17"/>
                <w:szCs w:val="17"/>
                <w:lang w:eastAsia="en-US"/>
              </w:rPr>
              <w:t>128</w:t>
            </w:r>
          </w:p>
        </w:tc>
        <w:tc>
          <w:tcPr>
            <w:tcW w:w="992" w:type="dxa"/>
            <w:vAlign w:val="bottom"/>
          </w:tcPr>
          <w:p w:rsidR="00545729" w:rsidRPr="00E94BE5" w:rsidRDefault="00545729" w:rsidP="00E8190A">
            <w:pPr>
              <w:spacing w:before="120" w:line="216" w:lineRule="auto"/>
              <w:ind w:right="170"/>
              <w:jc w:val="right"/>
              <w:rPr>
                <w:rFonts w:ascii="Calibri" w:eastAsia="Times New Roman" w:hAnsi="Calibri" w:cs="Calibri"/>
                <w:b/>
                <w:bCs/>
                <w:color w:val="000000"/>
                <w:sz w:val="17"/>
                <w:szCs w:val="17"/>
                <w:lang w:eastAsia="en-US"/>
              </w:rPr>
            </w:pPr>
            <w:r w:rsidRPr="00E94BE5">
              <w:rPr>
                <w:rFonts w:ascii="Calibri" w:eastAsia="Times New Roman" w:hAnsi="Calibri" w:cs="Calibri"/>
                <w:b/>
                <w:bCs/>
                <w:color w:val="000000"/>
                <w:sz w:val="17"/>
                <w:szCs w:val="17"/>
                <w:lang w:eastAsia="en-US"/>
              </w:rPr>
              <w:t>42</w:t>
            </w:r>
          </w:p>
        </w:tc>
        <w:tc>
          <w:tcPr>
            <w:tcW w:w="991" w:type="dxa"/>
            <w:vAlign w:val="bottom"/>
          </w:tcPr>
          <w:p w:rsidR="00545729" w:rsidRPr="00E94BE5" w:rsidRDefault="00545729" w:rsidP="00E8190A">
            <w:pPr>
              <w:spacing w:before="120" w:line="216" w:lineRule="auto"/>
              <w:ind w:right="170"/>
              <w:jc w:val="right"/>
              <w:rPr>
                <w:rFonts w:ascii="Calibri" w:eastAsia="Times New Roman" w:hAnsi="Calibri" w:cs="Calibri"/>
                <w:b/>
                <w:bCs/>
                <w:color w:val="000000"/>
                <w:sz w:val="17"/>
                <w:szCs w:val="17"/>
                <w:lang w:eastAsia="en-US"/>
              </w:rPr>
            </w:pPr>
            <w:r w:rsidRPr="00E94BE5">
              <w:rPr>
                <w:rFonts w:ascii="Calibri" w:eastAsia="Times New Roman" w:hAnsi="Calibri" w:cs="Calibri"/>
                <w:b/>
                <w:bCs/>
                <w:color w:val="000000"/>
                <w:sz w:val="17"/>
                <w:szCs w:val="17"/>
                <w:lang w:eastAsia="en-US"/>
              </w:rPr>
              <w:t>1</w:t>
            </w:r>
          </w:p>
        </w:tc>
        <w:tc>
          <w:tcPr>
            <w:tcW w:w="992" w:type="dxa"/>
            <w:vAlign w:val="bottom"/>
          </w:tcPr>
          <w:p w:rsidR="00545729" w:rsidRPr="00E94BE5" w:rsidRDefault="00545729" w:rsidP="00E8190A">
            <w:pPr>
              <w:spacing w:before="120" w:line="216" w:lineRule="auto"/>
              <w:ind w:right="170"/>
              <w:jc w:val="right"/>
              <w:rPr>
                <w:rFonts w:ascii="Calibri" w:eastAsia="Times New Roman" w:hAnsi="Calibri" w:cs="Calibri"/>
                <w:b/>
                <w:bCs/>
                <w:color w:val="000000"/>
                <w:sz w:val="17"/>
                <w:szCs w:val="17"/>
                <w:lang w:eastAsia="en-US"/>
              </w:rPr>
            </w:pPr>
            <w:r>
              <w:rPr>
                <w:rFonts w:ascii="Calibri" w:eastAsia="Times New Roman" w:hAnsi="Calibri" w:cs="Calibri"/>
                <w:b/>
                <w:bCs/>
                <w:color w:val="000000"/>
                <w:sz w:val="17"/>
                <w:szCs w:val="17"/>
                <w:lang w:eastAsia="en-US"/>
              </w:rPr>
              <w:t>-</w:t>
            </w:r>
          </w:p>
        </w:tc>
        <w:tc>
          <w:tcPr>
            <w:tcW w:w="992" w:type="dxa"/>
            <w:vAlign w:val="bottom"/>
          </w:tcPr>
          <w:p w:rsidR="00545729" w:rsidRPr="00E94BE5" w:rsidRDefault="00545729" w:rsidP="00E8190A">
            <w:pPr>
              <w:spacing w:before="120" w:line="216" w:lineRule="auto"/>
              <w:ind w:right="170"/>
              <w:jc w:val="right"/>
              <w:rPr>
                <w:rFonts w:ascii="Calibri" w:eastAsia="Times New Roman" w:hAnsi="Calibri" w:cs="Calibri"/>
                <w:b/>
                <w:bCs/>
                <w:color w:val="000000"/>
                <w:sz w:val="17"/>
                <w:szCs w:val="17"/>
                <w:lang w:eastAsia="en-US"/>
              </w:rPr>
            </w:pPr>
            <w:r w:rsidRPr="00E94BE5">
              <w:rPr>
                <w:rFonts w:ascii="Calibri" w:eastAsia="Times New Roman" w:hAnsi="Calibri" w:cs="Calibri"/>
                <w:b/>
                <w:bCs/>
                <w:color w:val="000000"/>
                <w:sz w:val="17"/>
                <w:szCs w:val="17"/>
                <w:lang w:eastAsia="en-US"/>
              </w:rPr>
              <w:t>3</w:t>
            </w:r>
          </w:p>
        </w:tc>
      </w:tr>
      <w:tr w:rsidR="00545729" w:rsidRPr="007E00D0" w:rsidTr="00545729">
        <w:tc>
          <w:tcPr>
            <w:tcW w:w="2835" w:type="dxa"/>
            <w:tcBorders>
              <w:right w:val="single" w:sz="4" w:space="0" w:color="7B251F"/>
            </w:tcBorders>
            <w:vAlign w:val="bottom"/>
          </w:tcPr>
          <w:p w:rsidR="00545729" w:rsidRPr="00E94BE5" w:rsidRDefault="00545729" w:rsidP="00E8190A">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Dailies</w:t>
            </w:r>
          </w:p>
        </w:tc>
        <w:tc>
          <w:tcPr>
            <w:tcW w:w="991" w:type="dxa"/>
            <w:tcBorders>
              <w:left w:val="single" w:sz="4" w:space="0" w:color="7B251F"/>
            </w:tcBorders>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w:t>
            </w:r>
          </w:p>
        </w:tc>
        <w:tc>
          <w:tcPr>
            <w:tcW w:w="991"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E8190A">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Semi-weeklies</w:t>
            </w:r>
          </w:p>
        </w:tc>
        <w:tc>
          <w:tcPr>
            <w:tcW w:w="991" w:type="dxa"/>
            <w:tcBorders>
              <w:left w:val="single" w:sz="4" w:space="0" w:color="7B251F"/>
            </w:tcBorders>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1"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E8190A">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Weeklies</w:t>
            </w:r>
          </w:p>
        </w:tc>
        <w:tc>
          <w:tcPr>
            <w:tcW w:w="991" w:type="dxa"/>
            <w:tcBorders>
              <w:left w:val="single" w:sz="4" w:space="0" w:color="7B251F"/>
            </w:tcBorders>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3</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11</w:t>
            </w:r>
          </w:p>
        </w:tc>
        <w:tc>
          <w:tcPr>
            <w:tcW w:w="991"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E8190A">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Bi-weeklies</w:t>
            </w:r>
          </w:p>
        </w:tc>
        <w:tc>
          <w:tcPr>
            <w:tcW w:w="991" w:type="dxa"/>
            <w:tcBorders>
              <w:left w:val="single" w:sz="4" w:space="0" w:color="7B251F"/>
            </w:tcBorders>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w:t>
            </w:r>
          </w:p>
        </w:tc>
        <w:tc>
          <w:tcPr>
            <w:tcW w:w="991"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E8190A">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Semi-monthlies</w:t>
            </w:r>
          </w:p>
        </w:tc>
        <w:tc>
          <w:tcPr>
            <w:tcW w:w="991" w:type="dxa"/>
            <w:tcBorders>
              <w:left w:val="single" w:sz="4" w:space="0" w:color="7B251F"/>
            </w:tcBorders>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3</w:t>
            </w:r>
          </w:p>
        </w:tc>
        <w:tc>
          <w:tcPr>
            <w:tcW w:w="991"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E8190A">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Monthlies</w:t>
            </w:r>
          </w:p>
        </w:tc>
        <w:tc>
          <w:tcPr>
            <w:tcW w:w="991" w:type="dxa"/>
            <w:tcBorders>
              <w:left w:val="single" w:sz="4" w:space="0" w:color="7B251F"/>
            </w:tcBorders>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7</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4</w:t>
            </w:r>
          </w:p>
        </w:tc>
        <w:tc>
          <w:tcPr>
            <w:tcW w:w="991"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E8190A">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Bi-monthlies</w:t>
            </w:r>
          </w:p>
        </w:tc>
        <w:tc>
          <w:tcPr>
            <w:tcW w:w="991" w:type="dxa"/>
            <w:tcBorders>
              <w:left w:val="single" w:sz="4" w:space="0" w:color="7B251F"/>
            </w:tcBorders>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1"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E8190A">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Quarterlies</w:t>
            </w:r>
          </w:p>
        </w:tc>
        <w:tc>
          <w:tcPr>
            <w:tcW w:w="991" w:type="dxa"/>
            <w:tcBorders>
              <w:left w:val="single" w:sz="4" w:space="0" w:color="7B251F"/>
            </w:tcBorders>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26</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w:t>
            </w:r>
          </w:p>
        </w:tc>
        <w:tc>
          <w:tcPr>
            <w:tcW w:w="991"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E8190A">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Three times a year</w:t>
            </w:r>
          </w:p>
        </w:tc>
        <w:tc>
          <w:tcPr>
            <w:tcW w:w="991" w:type="dxa"/>
            <w:tcBorders>
              <w:left w:val="single" w:sz="4" w:space="0" w:color="7B251F"/>
            </w:tcBorders>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7</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1"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E8190A">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Semi-annual</w:t>
            </w:r>
          </w:p>
        </w:tc>
        <w:tc>
          <w:tcPr>
            <w:tcW w:w="991" w:type="dxa"/>
            <w:tcBorders>
              <w:left w:val="single" w:sz="4" w:space="0" w:color="7B251F"/>
            </w:tcBorders>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21</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w:t>
            </w:r>
          </w:p>
        </w:tc>
        <w:tc>
          <w:tcPr>
            <w:tcW w:w="991"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E8190A">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Annual</w:t>
            </w:r>
          </w:p>
        </w:tc>
        <w:tc>
          <w:tcPr>
            <w:tcW w:w="991" w:type="dxa"/>
            <w:tcBorders>
              <w:left w:val="single" w:sz="4" w:space="0" w:color="7B251F"/>
            </w:tcBorders>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30</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4</w:t>
            </w:r>
          </w:p>
        </w:tc>
        <w:tc>
          <w:tcPr>
            <w:tcW w:w="991"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3</w:t>
            </w:r>
          </w:p>
        </w:tc>
      </w:tr>
      <w:tr w:rsidR="00545729" w:rsidRPr="007E00D0" w:rsidTr="00545729">
        <w:tc>
          <w:tcPr>
            <w:tcW w:w="2835" w:type="dxa"/>
            <w:tcBorders>
              <w:right w:val="single" w:sz="4" w:space="0" w:color="7B251F"/>
            </w:tcBorders>
            <w:vAlign w:val="bottom"/>
          </w:tcPr>
          <w:p w:rsidR="00545729" w:rsidRPr="00E94BE5" w:rsidRDefault="00545729" w:rsidP="00E8190A">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 xml:space="preserve">Unknown                                       </w:t>
            </w:r>
          </w:p>
        </w:tc>
        <w:tc>
          <w:tcPr>
            <w:tcW w:w="991" w:type="dxa"/>
            <w:tcBorders>
              <w:left w:val="single" w:sz="4" w:space="0" w:color="7B251F"/>
            </w:tcBorders>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23</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13</w:t>
            </w:r>
          </w:p>
        </w:tc>
        <w:tc>
          <w:tcPr>
            <w:tcW w:w="991"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E8190A">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Occasional</w:t>
            </w:r>
          </w:p>
        </w:tc>
        <w:tc>
          <w:tcPr>
            <w:tcW w:w="991" w:type="dxa"/>
            <w:tcBorders>
              <w:left w:val="single" w:sz="4" w:space="0" w:color="7B251F"/>
            </w:tcBorders>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7</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w:t>
            </w:r>
          </w:p>
        </w:tc>
        <w:tc>
          <w:tcPr>
            <w:tcW w:w="991"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E8190A">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Other</w:t>
            </w:r>
          </w:p>
        </w:tc>
        <w:tc>
          <w:tcPr>
            <w:tcW w:w="991" w:type="dxa"/>
            <w:tcBorders>
              <w:left w:val="single" w:sz="4" w:space="0" w:color="7B251F"/>
            </w:tcBorders>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w:t>
            </w:r>
          </w:p>
        </w:tc>
        <w:tc>
          <w:tcPr>
            <w:tcW w:w="991"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E8190A">
            <w:pPr>
              <w:spacing w:before="120" w:line="216" w:lineRule="auto"/>
              <w:rPr>
                <w:rFonts w:ascii="Calibri" w:eastAsia="Times New Roman" w:hAnsi="Calibri" w:cs="Calibri"/>
                <w:b/>
                <w:bCs/>
                <w:color w:val="000000"/>
                <w:sz w:val="17"/>
                <w:szCs w:val="17"/>
                <w:lang w:eastAsia="en-US"/>
              </w:rPr>
            </w:pPr>
            <w:r w:rsidRPr="00E94BE5">
              <w:rPr>
                <w:rFonts w:ascii="Calibri" w:eastAsia="Times New Roman" w:hAnsi="Calibri" w:cs="Calibri"/>
                <w:b/>
                <w:bCs/>
                <w:color w:val="000000"/>
                <w:sz w:val="17"/>
                <w:szCs w:val="17"/>
                <w:lang w:eastAsia="en-US"/>
              </w:rPr>
              <w:t>Region Južne i Istočne Srbije</w:t>
            </w:r>
          </w:p>
        </w:tc>
        <w:tc>
          <w:tcPr>
            <w:tcW w:w="991" w:type="dxa"/>
            <w:tcBorders>
              <w:left w:val="single" w:sz="4" w:space="0" w:color="7B251F"/>
            </w:tcBorders>
            <w:vAlign w:val="bottom"/>
          </w:tcPr>
          <w:p w:rsidR="00545729" w:rsidRPr="00E94BE5" w:rsidRDefault="00545729" w:rsidP="00E8190A">
            <w:pPr>
              <w:spacing w:before="120" w:line="216" w:lineRule="auto"/>
              <w:ind w:right="170"/>
              <w:jc w:val="right"/>
              <w:rPr>
                <w:rFonts w:ascii="Calibri" w:eastAsia="Times New Roman" w:hAnsi="Calibri" w:cs="Calibri"/>
                <w:b/>
                <w:bCs/>
                <w:color w:val="000000"/>
                <w:sz w:val="17"/>
                <w:szCs w:val="17"/>
                <w:lang w:eastAsia="en-US"/>
              </w:rPr>
            </w:pPr>
            <w:r w:rsidRPr="00E94BE5">
              <w:rPr>
                <w:rFonts w:ascii="Calibri" w:eastAsia="Times New Roman" w:hAnsi="Calibri" w:cs="Calibri"/>
                <w:b/>
                <w:bCs/>
                <w:color w:val="000000"/>
                <w:sz w:val="17"/>
                <w:szCs w:val="17"/>
                <w:lang w:eastAsia="en-US"/>
              </w:rPr>
              <w:t>143</w:t>
            </w:r>
          </w:p>
        </w:tc>
        <w:tc>
          <w:tcPr>
            <w:tcW w:w="992" w:type="dxa"/>
            <w:vAlign w:val="bottom"/>
          </w:tcPr>
          <w:p w:rsidR="00545729" w:rsidRPr="00E94BE5" w:rsidRDefault="00545729" w:rsidP="00E8190A">
            <w:pPr>
              <w:spacing w:before="120" w:line="216" w:lineRule="auto"/>
              <w:ind w:right="170"/>
              <w:jc w:val="right"/>
              <w:rPr>
                <w:rFonts w:ascii="Calibri" w:eastAsia="Times New Roman" w:hAnsi="Calibri" w:cs="Calibri"/>
                <w:b/>
                <w:bCs/>
                <w:color w:val="000000"/>
                <w:sz w:val="17"/>
                <w:szCs w:val="17"/>
                <w:lang w:eastAsia="en-US"/>
              </w:rPr>
            </w:pPr>
            <w:r w:rsidRPr="00E94BE5">
              <w:rPr>
                <w:rFonts w:ascii="Calibri" w:eastAsia="Times New Roman" w:hAnsi="Calibri" w:cs="Calibri"/>
                <w:b/>
                <w:bCs/>
                <w:color w:val="000000"/>
                <w:sz w:val="17"/>
                <w:szCs w:val="17"/>
                <w:lang w:eastAsia="en-US"/>
              </w:rPr>
              <w:t>19</w:t>
            </w:r>
          </w:p>
        </w:tc>
        <w:tc>
          <w:tcPr>
            <w:tcW w:w="991" w:type="dxa"/>
            <w:vAlign w:val="bottom"/>
          </w:tcPr>
          <w:p w:rsidR="00545729" w:rsidRPr="00E94BE5" w:rsidRDefault="00545729" w:rsidP="00E8190A">
            <w:pPr>
              <w:spacing w:before="120" w:line="216" w:lineRule="auto"/>
              <w:ind w:right="170"/>
              <w:jc w:val="right"/>
              <w:rPr>
                <w:rFonts w:ascii="Calibri" w:eastAsia="Times New Roman" w:hAnsi="Calibri" w:cs="Calibri"/>
                <w:b/>
                <w:bCs/>
                <w:color w:val="000000"/>
                <w:sz w:val="17"/>
                <w:szCs w:val="17"/>
                <w:lang w:eastAsia="en-US"/>
              </w:rPr>
            </w:pPr>
            <w:r>
              <w:rPr>
                <w:rFonts w:ascii="Calibri" w:eastAsia="Times New Roman" w:hAnsi="Calibri" w:cs="Calibri"/>
                <w:b/>
                <w:bCs/>
                <w:color w:val="000000"/>
                <w:sz w:val="17"/>
                <w:szCs w:val="17"/>
                <w:lang w:eastAsia="en-US"/>
              </w:rPr>
              <w:t>-</w:t>
            </w:r>
          </w:p>
        </w:tc>
        <w:tc>
          <w:tcPr>
            <w:tcW w:w="992" w:type="dxa"/>
            <w:vAlign w:val="bottom"/>
          </w:tcPr>
          <w:p w:rsidR="00545729" w:rsidRPr="00E94BE5" w:rsidRDefault="00545729" w:rsidP="00E8190A">
            <w:pPr>
              <w:spacing w:before="120" w:line="216" w:lineRule="auto"/>
              <w:ind w:right="170"/>
              <w:jc w:val="right"/>
              <w:rPr>
                <w:rFonts w:ascii="Calibri" w:eastAsia="Times New Roman" w:hAnsi="Calibri" w:cs="Calibri"/>
                <w:b/>
                <w:bCs/>
                <w:color w:val="000000"/>
                <w:sz w:val="17"/>
                <w:szCs w:val="17"/>
                <w:lang w:eastAsia="en-US"/>
              </w:rPr>
            </w:pPr>
            <w:r>
              <w:rPr>
                <w:rFonts w:ascii="Calibri" w:eastAsia="Times New Roman" w:hAnsi="Calibri" w:cs="Calibri"/>
                <w:b/>
                <w:bCs/>
                <w:color w:val="000000"/>
                <w:sz w:val="17"/>
                <w:szCs w:val="17"/>
                <w:lang w:eastAsia="en-US"/>
              </w:rPr>
              <w:t>-</w:t>
            </w:r>
          </w:p>
        </w:tc>
        <w:tc>
          <w:tcPr>
            <w:tcW w:w="992" w:type="dxa"/>
            <w:vAlign w:val="bottom"/>
          </w:tcPr>
          <w:p w:rsidR="00545729" w:rsidRPr="00E94BE5" w:rsidRDefault="00545729" w:rsidP="00E8190A">
            <w:pPr>
              <w:spacing w:before="120" w:line="216" w:lineRule="auto"/>
              <w:ind w:right="170"/>
              <w:jc w:val="right"/>
              <w:rPr>
                <w:rFonts w:ascii="Calibri" w:eastAsia="Times New Roman" w:hAnsi="Calibri" w:cs="Calibri"/>
                <w:b/>
                <w:bCs/>
                <w:color w:val="000000"/>
                <w:sz w:val="17"/>
                <w:szCs w:val="17"/>
                <w:lang w:eastAsia="en-US"/>
              </w:rPr>
            </w:pPr>
            <w:r w:rsidRPr="00E94BE5">
              <w:rPr>
                <w:rFonts w:ascii="Calibri" w:eastAsia="Times New Roman" w:hAnsi="Calibri" w:cs="Calibri"/>
                <w:b/>
                <w:bCs/>
                <w:color w:val="000000"/>
                <w:sz w:val="17"/>
                <w:szCs w:val="17"/>
                <w:lang w:eastAsia="en-US"/>
              </w:rPr>
              <w:t>1</w:t>
            </w:r>
          </w:p>
        </w:tc>
      </w:tr>
      <w:tr w:rsidR="00545729" w:rsidRPr="007E00D0" w:rsidTr="00545729">
        <w:tc>
          <w:tcPr>
            <w:tcW w:w="2835" w:type="dxa"/>
            <w:tcBorders>
              <w:right w:val="single" w:sz="4" w:space="0" w:color="7B251F"/>
            </w:tcBorders>
            <w:vAlign w:val="bottom"/>
          </w:tcPr>
          <w:p w:rsidR="00545729" w:rsidRPr="00E94BE5" w:rsidRDefault="00545729" w:rsidP="00E8190A">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Dailies</w:t>
            </w:r>
          </w:p>
        </w:tc>
        <w:tc>
          <w:tcPr>
            <w:tcW w:w="991" w:type="dxa"/>
            <w:tcBorders>
              <w:left w:val="single" w:sz="4" w:space="0" w:color="7B251F"/>
            </w:tcBorders>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w:t>
            </w:r>
          </w:p>
        </w:tc>
        <w:tc>
          <w:tcPr>
            <w:tcW w:w="991"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E8190A">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Semi-weeklies</w:t>
            </w:r>
          </w:p>
        </w:tc>
        <w:tc>
          <w:tcPr>
            <w:tcW w:w="991" w:type="dxa"/>
            <w:tcBorders>
              <w:left w:val="single" w:sz="4" w:space="0" w:color="7B251F"/>
            </w:tcBorders>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7</w:t>
            </w:r>
          </w:p>
        </w:tc>
        <w:tc>
          <w:tcPr>
            <w:tcW w:w="991"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E8190A">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Weeklies</w:t>
            </w:r>
          </w:p>
        </w:tc>
        <w:tc>
          <w:tcPr>
            <w:tcW w:w="991" w:type="dxa"/>
            <w:tcBorders>
              <w:left w:val="single" w:sz="4" w:space="0" w:color="7B251F"/>
            </w:tcBorders>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w:t>
            </w:r>
          </w:p>
        </w:tc>
        <w:tc>
          <w:tcPr>
            <w:tcW w:w="991"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E8190A">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Bi-weeklies</w:t>
            </w:r>
          </w:p>
        </w:tc>
        <w:tc>
          <w:tcPr>
            <w:tcW w:w="991" w:type="dxa"/>
            <w:tcBorders>
              <w:left w:val="single" w:sz="4" w:space="0" w:color="7B251F"/>
            </w:tcBorders>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w:t>
            </w:r>
          </w:p>
        </w:tc>
        <w:tc>
          <w:tcPr>
            <w:tcW w:w="991"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E8190A">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Monthlies</w:t>
            </w:r>
          </w:p>
        </w:tc>
        <w:tc>
          <w:tcPr>
            <w:tcW w:w="991" w:type="dxa"/>
            <w:tcBorders>
              <w:left w:val="single" w:sz="4" w:space="0" w:color="7B251F"/>
            </w:tcBorders>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3</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w:t>
            </w:r>
          </w:p>
        </w:tc>
        <w:tc>
          <w:tcPr>
            <w:tcW w:w="991"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E8190A">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Bi-monthlies</w:t>
            </w:r>
          </w:p>
        </w:tc>
        <w:tc>
          <w:tcPr>
            <w:tcW w:w="991" w:type="dxa"/>
            <w:tcBorders>
              <w:left w:val="single" w:sz="4" w:space="0" w:color="7B251F"/>
            </w:tcBorders>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3</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1"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E8190A">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Quarterlies</w:t>
            </w:r>
          </w:p>
        </w:tc>
        <w:tc>
          <w:tcPr>
            <w:tcW w:w="991" w:type="dxa"/>
            <w:tcBorders>
              <w:left w:val="single" w:sz="4" w:space="0" w:color="7B251F"/>
            </w:tcBorders>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28</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1"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E8190A">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Three times a year</w:t>
            </w:r>
          </w:p>
        </w:tc>
        <w:tc>
          <w:tcPr>
            <w:tcW w:w="991" w:type="dxa"/>
            <w:tcBorders>
              <w:left w:val="single" w:sz="4" w:space="0" w:color="7B251F"/>
            </w:tcBorders>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10</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1"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E8190A">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Semi-annual</w:t>
            </w:r>
          </w:p>
        </w:tc>
        <w:tc>
          <w:tcPr>
            <w:tcW w:w="991" w:type="dxa"/>
            <w:tcBorders>
              <w:left w:val="single" w:sz="4" w:space="0" w:color="7B251F"/>
            </w:tcBorders>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37</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1"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E8190A">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Annual</w:t>
            </w:r>
          </w:p>
        </w:tc>
        <w:tc>
          <w:tcPr>
            <w:tcW w:w="991" w:type="dxa"/>
            <w:tcBorders>
              <w:left w:val="single" w:sz="4" w:space="0" w:color="7B251F"/>
            </w:tcBorders>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21</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1"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w:t>
            </w:r>
          </w:p>
        </w:tc>
      </w:tr>
      <w:tr w:rsidR="00545729" w:rsidRPr="007E00D0" w:rsidTr="00545729">
        <w:tc>
          <w:tcPr>
            <w:tcW w:w="2835" w:type="dxa"/>
            <w:tcBorders>
              <w:right w:val="single" w:sz="4" w:space="0" w:color="7B251F"/>
            </w:tcBorders>
            <w:vAlign w:val="bottom"/>
          </w:tcPr>
          <w:p w:rsidR="00545729" w:rsidRPr="00E94BE5" w:rsidRDefault="00545729" w:rsidP="00E8190A">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 xml:space="preserve">Unknown                                       </w:t>
            </w:r>
          </w:p>
        </w:tc>
        <w:tc>
          <w:tcPr>
            <w:tcW w:w="991" w:type="dxa"/>
            <w:tcBorders>
              <w:left w:val="single" w:sz="4" w:space="0" w:color="7B251F"/>
            </w:tcBorders>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32</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w:t>
            </w:r>
          </w:p>
        </w:tc>
        <w:tc>
          <w:tcPr>
            <w:tcW w:w="991"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E8190A">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Occasional</w:t>
            </w:r>
          </w:p>
        </w:tc>
        <w:tc>
          <w:tcPr>
            <w:tcW w:w="991" w:type="dxa"/>
            <w:tcBorders>
              <w:left w:val="single" w:sz="4" w:space="0" w:color="7B251F"/>
            </w:tcBorders>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8</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3</w:t>
            </w:r>
          </w:p>
        </w:tc>
        <w:tc>
          <w:tcPr>
            <w:tcW w:w="991"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E8190A">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Other</w:t>
            </w:r>
          </w:p>
        </w:tc>
        <w:tc>
          <w:tcPr>
            <w:tcW w:w="991" w:type="dxa"/>
            <w:tcBorders>
              <w:left w:val="single" w:sz="4" w:space="0" w:color="7B251F"/>
            </w:tcBorders>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w:t>
            </w:r>
          </w:p>
        </w:tc>
        <w:tc>
          <w:tcPr>
            <w:tcW w:w="991"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E8190A">
            <w:pPr>
              <w:spacing w:before="120" w:line="216" w:lineRule="auto"/>
              <w:rPr>
                <w:rFonts w:ascii="Calibri" w:eastAsia="Times New Roman" w:hAnsi="Calibri" w:cs="Calibri"/>
                <w:b/>
                <w:bCs/>
                <w:color w:val="000000"/>
                <w:sz w:val="17"/>
                <w:szCs w:val="17"/>
                <w:lang w:eastAsia="en-US"/>
              </w:rPr>
            </w:pPr>
            <w:r w:rsidRPr="00E94BE5">
              <w:rPr>
                <w:rFonts w:ascii="Calibri" w:eastAsia="Times New Roman" w:hAnsi="Calibri" w:cs="Calibri"/>
                <w:b/>
                <w:bCs/>
                <w:color w:val="000000"/>
                <w:sz w:val="17"/>
                <w:szCs w:val="17"/>
                <w:lang w:eastAsia="en-US"/>
              </w:rPr>
              <w:t>Region Kosovo i Metohija</w:t>
            </w:r>
          </w:p>
        </w:tc>
        <w:tc>
          <w:tcPr>
            <w:tcW w:w="991" w:type="dxa"/>
            <w:tcBorders>
              <w:left w:val="single" w:sz="4" w:space="0" w:color="7B251F"/>
            </w:tcBorders>
            <w:vAlign w:val="bottom"/>
          </w:tcPr>
          <w:p w:rsidR="00545729" w:rsidRPr="00E94BE5" w:rsidRDefault="00545729" w:rsidP="00E8190A">
            <w:pPr>
              <w:spacing w:before="120" w:line="216" w:lineRule="auto"/>
              <w:ind w:right="170"/>
              <w:jc w:val="right"/>
              <w:rPr>
                <w:rFonts w:ascii="Calibri" w:eastAsia="Times New Roman" w:hAnsi="Calibri" w:cs="Calibri"/>
                <w:b/>
                <w:bCs/>
                <w:color w:val="000000"/>
                <w:sz w:val="17"/>
                <w:szCs w:val="17"/>
                <w:lang w:eastAsia="en-US"/>
              </w:rPr>
            </w:pPr>
            <w:r w:rsidRPr="00E94BE5">
              <w:rPr>
                <w:rFonts w:ascii="Calibri" w:eastAsia="Times New Roman" w:hAnsi="Calibri" w:cs="Calibri"/>
                <w:b/>
                <w:bCs/>
                <w:color w:val="000000"/>
                <w:sz w:val="17"/>
                <w:szCs w:val="17"/>
                <w:lang w:eastAsia="en-US"/>
              </w:rPr>
              <w:t>15</w:t>
            </w:r>
          </w:p>
        </w:tc>
        <w:tc>
          <w:tcPr>
            <w:tcW w:w="992" w:type="dxa"/>
            <w:vAlign w:val="bottom"/>
          </w:tcPr>
          <w:p w:rsidR="00545729" w:rsidRPr="00E94BE5" w:rsidRDefault="00545729" w:rsidP="00E8190A">
            <w:pPr>
              <w:spacing w:before="120" w:line="216" w:lineRule="auto"/>
              <w:ind w:right="170"/>
              <w:jc w:val="right"/>
              <w:rPr>
                <w:rFonts w:ascii="Calibri" w:eastAsia="Times New Roman" w:hAnsi="Calibri" w:cs="Calibri"/>
                <w:b/>
                <w:bCs/>
                <w:color w:val="000000"/>
                <w:sz w:val="17"/>
                <w:szCs w:val="17"/>
                <w:lang w:eastAsia="en-US"/>
              </w:rPr>
            </w:pPr>
            <w:r w:rsidRPr="00E94BE5">
              <w:rPr>
                <w:rFonts w:ascii="Calibri" w:eastAsia="Times New Roman" w:hAnsi="Calibri" w:cs="Calibri"/>
                <w:b/>
                <w:bCs/>
                <w:color w:val="000000"/>
                <w:sz w:val="17"/>
                <w:szCs w:val="17"/>
                <w:lang w:eastAsia="en-US"/>
              </w:rPr>
              <w:t>1</w:t>
            </w:r>
          </w:p>
        </w:tc>
        <w:tc>
          <w:tcPr>
            <w:tcW w:w="991" w:type="dxa"/>
            <w:vAlign w:val="bottom"/>
          </w:tcPr>
          <w:p w:rsidR="00545729" w:rsidRPr="00E94BE5" w:rsidRDefault="00545729" w:rsidP="00E8190A">
            <w:pPr>
              <w:spacing w:before="120" w:line="216" w:lineRule="auto"/>
              <w:ind w:right="170"/>
              <w:jc w:val="right"/>
              <w:rPr>
                <w:rFonts w:ascii="Calibri" w:eastAsia="Times New Roman" w:hAnsi="Calibri" w:cs="Calibri"/>
                <w:b/>
                <w:bCs/>
                <w:color w:val="000000"/>
                <w:sz w:val="17"/>
                <w:szCs w:val="17"/>
                <w:lang w:eastAsia="en-US"/>
              </w:rPr>
            </w:pPr>
            <w:r>
              <w:rPr>
                <w:rFonts w:ascii="Calibri" w:eastAsia="Times New Roman" w:hAnsi="Calibri" w:cs="Calibri"/>
                <w:b/>
                <w:bCs/>
                <w:color w:val="000000"/>
                <w:sz w:val="17"/>
                <w:szCs w:val="17"/>
                <w:lang w:eastAsia="en-US"/>
              </w:rPr>
              <w:t>-</w:t>
            </w:r>
          </w:p>
        </w:tc>
        <w:tc>
          <w:tcPr>
            <w:tcW w:w="992" w:type="dxa"/>
            <w:vAlign w:val="bottom"/>
          </w:tcPr>
          <w:p w:rsidR="00545729" w:rsidRPr="00E94BE5" w:rsidRDefault="00545729" w:rsidP="00E8190A">
            <w:pPr>
              <w:spacing w:before="120" w:line="216" w:lineRule="auto"/>
              <w:ind w:right="170"/>
              <w:jc w:val="right"/>
              <w:rPr>
                <w:rFonts w:ascii="Calibri" w:eastAsia="Times New Roman" w:hAnsi="Calibri" w:cs="Calibri"/>
                <w:b/>
                <w:bCs/>
                <w:color w:val="000000"/>
                <w:sz w:val="17"/>
                <w:szCs w:val="17"/>
                <w:lang w:eastAsia="en-US"/>
              </w:rPr>
            </w:pPr>
            <w:r>
              <w:rPr>
                <w:rFonts w:ascii="Calibri" w:eastAsia="Times New Roman" w:hAnsi="Calibri" w:cs="Calibri"/>
                <w:b/>
                <w:bCs/>
                <w:color w:val="000000"/>
                <w:sz w:val="17"/>
                <w:szCs w:val="17"/>
                <w:lang w:eastAsia="en-US"/>
              </w:rPr>
              <w:t>-</w:t>
            </w:r>
          </w:p>
        </w:tc>
        <w:tc>
          <w:tcPr>
            <w:tcW w:w="992" w:type="dxa"/>
            <w:vAlign w:val="bottom"/>
          </w:tcPr>
          <w:p w:rsidR="00545729" w:rsidRPr="00E94BE5" w:rsidRDefault="00545729" w:rsidP="00E8190A">
            <w:pPr>
              <w:spacing w:before="120" w:line="216" w:lineRule="auto"/>
              <w:ind w:right="170"/>
              <w:jc w:val="right"/>
              <w:rPr>
                <w:rFonts w:ascii="Calibri" w:eastAsia="Times New Roman" w:hAnsi="Calibri" w:cs="Calibri"/>
                <w:b/>
                <w:bCs/>
                <w:color w:val="000000"/>
                <w:sz w:val="17"/>
                <w:szCs w:val="17"/>
                <w:lang w:eastAsia="en-US"/>
              </w:rPr>
            </w:pPr>
            <w:r>
              <w:rPr>
                <w:rFonts w:ascii="Calibri" w:eastAsia="Times New Roman" w:hAnsi="Calibri" w:cs="Calibri"/>
                <w:b/>
                <w:bCs/>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E8190A">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Dailies</w:t>
            </w:r>
          </w:p>
        </w:tc>
        <w:tc>
          <w:tcPr>
            <w:tcW w:w="991" w:type="dxa"/>
            <w:tcBorders>
              <w:left w:val="single" w:sz="4" w:space="0" w:color="7B251F"/>
            </w:tcBorders>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w:t>
            </w:r>
          </w:p>
        </w:tc>
        <w:tc>
          <w:tcPr>
            <w:tcW w:w="991"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E8190A">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Monthlies</w:t>
            </w:r>
          </w:p>
        </w:tc>
        <w:tc>
          <w:tcPr>
            <w:tcW w:w="991" w:type="dxa"/>
            <w:tcBorders>
              <w:left w:val="single" w:sz="4" w:space="0" w:color="7B251F"/>
            </w:tcBorders>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1"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E8190A">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Bi-monthlies</w:t>
            </w:r>
          </w:p>
        </w:tc>
        <w:tc>
          <w:tcPr>
            <w:tcW w:w="991" w:type="dxa"/>
            <w:tcBorders>
              <w:left w:val="single" w:sz="4" w:space="0" w:color="7B251F"/>
            </w:tcBorders>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1"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E8190A">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Quarterlies</w:t>
            </w:r>
          </w:p>
        </w:tc>
        <w:tc>
          <w:tcPr>
            <w:tcW w:w="991" w:type="dxa"/>
            <w:tcBorders>
              <w:left w:val="single" w:sz="4" w:space="0" w:color="7B251F"/>
            </w:tcBorders>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4</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1"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E8190A">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Semi-annual</w:t>
            </w:r>
          </w:p>
        </w:tc>
        <w:tc>
          <w:tcPr>
            <w:tcW w:w="991" w:type="dxa"/>
            <w:tcBorders>
              <w:left w:val="single" w:sz="4" w:space="0" w:color="7B251F"/>
            </w:tcBorders>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4</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1"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E8190A">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Annual</w:t>
            </w:r>
          </w:p>
        </w:tc>
        <w:tc>
          <w:tcPr>
            <w:tcW w:w="991" w:type="dxa"/>
            <w:tcBorders>
              <w:left w:val="single" w:sz="4" w:space="0" w:color="7B251F"/>
            </w:tcBorders>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3</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1"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E8190A">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 xml:space="preserve">Unknown                                       </w:t>
            </w:r>
          </w:p>
        </w:tc>
        <w:tc>
          <w:tcPr>
            <w:tcW w:w="991" w:type="dxa"/>
            <w:tcBorders>
              <w:left w:val="single" w:sz="4" w:space="0" w:color="7B251F"/>
            </w:tcBorders>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1"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2F7E3E" w:rsidTr="00545729">
        <w:tc>
          <w:tcPr>
            <w:tcW w:w="2835" w:type="dxa"/>
            <w:tcBorders>
              <w:right w:val="single" w:sz="4" w:space="0" w:color="7B251F"/>
            </w:tcBorders>
            <w:vAlign w:val="bottom"/>
          </w:tcPr>
          <w:p w:rsidR="00545729" w:rsidRPr="002F7E3E" w:rsidRDefault="00545729" w:rsidP="00E8190A">
            <w:pPr>
              <w:spacing w:before="120" w:line="216" w:lineRule="auto"/>
              <w:rPr>
                <w:rFonts w:ascii="Calibri" w:eastAsia="Times New Roman" w:hAnsi="Calibri" w:cs="Calibri"/>
                <w:b/>
                <w:color w:val="000000"/>
                <w:sz w:val="17"/>
                <w:szCs w:val="17"/>
                <w:lang w:eastAsia="en-US"/>
              </w:rPr>
            </w:pPr>
            <w:r w:rsidRPr="002F7E3E">
              <w:rPr>
                <w:rFonts w:ascii="Calibri" w:eastAsia="Times New Roman" w:hAnsi="Calibri" w:cs="Calibri"/>
                <w:b/>
                <w:color w:val="000000"/>
                <w:sz w:val="17"/>
                <w:szCs w:val="17"/>
                <w:lang w:eastAsia="en-US"/>
              </w:rPr>
              <w:t xml:space="preserve">Abroad </w:t>
            </w:r>
          </w:p>
        </w:tc>
        <w:tc>
          <w:tcPr>
            <w:tcW w:w="991" w:type="dxa"/>
            <w:tcBorders>
              <w:left w:val="single" w:sz="4" w:space="0" w:color="7B251F"/>
            </w:tcBorders>
            <w:vAlign w:val="bottom"/>
          </w:tcPr>
          <w:p w:rsidR="00545729" w:rsidRPr="00E94BE5" w:rsidRDefault="00545729" w:rsidP="00E8190A">
            <w:pPr>
              <w:spacing w:before="120" w:line="216" w:lineRule="auto"/>
              <w:ind w:right="170"/>
              <w:jc w:val="right"/>
              <w:rPr>
                <w:rFonts w:ascii="Calibri" w:eastAsia="Times New Roman" w:hAnsi="Calibri" w:cs="Calibri"/>
                <w:b/>
                <w:bCs/>
                <w:color w:val="000000"/>
                <w:sz w:val="17"/>
                <w:szCs w:val="17"/>
                <w:lang w:eastAsia="en-US"/>
              </w:rPr>
            </w:pPr>
            <w:r w:rsidRPr="00E94BE5">
              <w:rPr>
                <w:rFonts w:ascii="Calibri" w:eastAsia="Times New Roman" w:hAnsi="Calibri" w:cs="Calibri"/>
                <w:b/>
                <w:bCs/>
                <w:color w:val="000000"/>
                <w:sz w:val="17"/>
                <w:szCs w:val="17"/>
                <w:lang w:eastAsia="en-US"/>
              </w:rPr>
              <w:t>3</w:t>
            </w:r>
          </w:p>
        </w:tc>
        <w:tc>
          <w:tcPr>
            <w:tcW w:w="992" w:type="dxa"/>
            <w:vAlign w:val="bottom"/>
          </w:tcPr>
          <w:p w:rsidR="00545729" w:rsidRPr="00E94BE5" w:rsidRDefault="00545729" w:rsidP="00E8190A">
            <w:pPr>
              <w:spacing w:before="120" w:line="216" w:lineRule="auto"/>
              <w:ind w:right="170"/>
              <w:jc w:val="right"/>
              <w:rPr>
                <w:rFonts w:ascii="Calibri" w:eastAsia="Times New Roman" w:hAnsi="Calibri" w:cs="Calibri"/>
                <w:b/>
                <w:bCs/>
                <w:color w:val="000000"/>
                <w:sz w:val="17"/>
                <w:szCs w:val="17"/>
                <w:lang w:eastAsia="en-US"/>
              </w:rPr>
            </w:pPr>
            <w:r>
              <w:rPr>
                <w:rFonts w:ascii="Calibri" w:eastAsia="Times New Roman" w:hAnsi="Calibri" w:cs="Calibri"/>
                <w:b/>
                <w:bCs/>
                <w:color w:val="000000"/>
                <w:sz w:val="17"/>
                <w:szCs w:val="17"/>
                <w:lang w:eastAsia="en-US"/>
              </w:rPr>
              <w:t>-</w:t>
            </w:r>
          </w:p>
        </w:tc>
        <w:tc>
          <w:tcPr>
            <w:tcW w:w="991" w:type="dxa"/>
            <w:vAlign w:val="bottom"/>
          </w:tcPr>
          <w:p w:rsidR="00545729" w:rsidRPr="00E94BE5" w:rsidRDefault="00545729" w:rsidP="00E8190A">
            <w:pPr>
              <w:spacing w:before="120" w:line="216" w:lineRule="auto"/>
              <w:ind w:right="170"/>
              <w:jc w:val="right"/>
              <w:rPr>
                <w:rFonts w:ascii="Calibri" w:eastAsia="Times New Roman" w:hAnsi="Calibri" w:cs="Calibri"/>
                <w:b/>
                <w:bCs/>
                <w:color w:val="000000"/>
                <w:sz w:val="17"/>
                <w:szCs w:val="17"/>
                <w:lang w:eastAsia="en-US"/>
              </w:rPr>
            </w:pPr>
            <w:r>
              <w:rPr>
                <w:rFonts w:ascii="Calibri" w:eastAsia="Times New Roman" w:hAnsi="Calibri" w:cs="Calibri"/>
                <w:b/>
                <w:bCs/>
                <w:color w:val="000000"/>
                <w:sz w:val="17"/>
                <w:szCs w:val="17"/>
                <w:lang w:eastAsia="en-US"/>
              </w:rPr>
              <w:t>-</w:t>
            </w:r>
          </w:p>
        </w:tc>
        <w:tc>
          <w:tcPr>
            <w:tcW w:w="992" w:type="dxa"/>
            <w:vAlign w:val="bottom"/>
          </w:tcPr>
          <w:p w:rsidR="00545729" w:rsidRPr="00E94BE5" w:rsidRDefault="00545729" w:rsidP="00E8190A">
            <w:pPr>
              <w:spacing w:before="120" w:line="216" w:lineRule="auto"/>
              <w:ind w:right="170"/>
              <w:jc w:val="right"/>
              <w:rPr>
                <w:rFonts w:ascii="Calibri" w:eastAsia="Times New Roman" w:hAnsi="Calibri" w:cs="Calibri"/>
                <w:b/>
                <w:bCs/>
                <w:color w:val="000000"/>
                <w:sz w:val="17"/>
                <w:szCs w:val="17"/>
                <w:lang w:eastAsia="en-US"/>
              </w:rPr>
            </w:pPr>
            <w:r>
              <w:rPr>
                <w:rFonts w:ascii="Calibri" w:eastAsia="Times New Roman" w:hAnsi="Calibri" w:cs="Calibri"/>
                <w:b/>
                <w:bCs/>
                <w:color w:val="000000"/>
                <w:sz w:val="17"/>
                <w:szCs w:val="17"/>
                <w:lang w:eastAsia="en-US"/>
              </w:rPr>
              <w:t>-</w:t>
            </w:r>
          </w:p>
        </w:tc>
        <w:tc>
          <w:tcPr>
            <w:tcW w:w="992" w:type="dxa"/>
            <w:vAlign w:val="bottom"/>
          </w:tcPr>
          <w:p w:rsidR="00545729" w:rsidRPr="00E94BE5" w:rsidRDefault="00545729" w:rsidP="00E8190A">
            <w:pPr>
              <w:spacing w:before="120" w:line="216" w:lineRule="auto"/>
              <w:ind w:right="170"/>
              <w:jc w:val="right"/>
              <w:rPr>
                <w:rFonts w:ascii="Calibri" w:eastAsia="Times New Roman" w:hAnsi="Calibri" w:cs="Calibri"/>
                <w:b/>
                <w:bCs/>
                <w:color w:val="000000"/>
                <w:sz w:val="17"/>
                <w:szCs w:val="17"/>
                <w:lang w:eastAsia="en-US"/>
              </w:rPr>
            </w:pPr>
            <w:r>
              <w:rPr>
                <w:rFonts w:ascii="Calibri" w:eastAsia="Times New Roman" w:hAnsi="Calibri" w:cs="Calibri"/>
                <w:b/>
                <w:bCs/>
                <w:color w:val="000000"/>
                <w:sz w:val="17"/>
                <w:szCs w:val="17"/>
                <w:lang w:eastAsia="en-US"/>
              </w:rPr>
              <w:t>-</w:t>
            </w:r>
          </w:p>
        </w:tc>
      </w:tr>
      <w:tr w:rsidR="00545729" w:rsidRPr="007E00D0" w:rsidTr="00545729">
        <w:tc>
          <w:tcPr>
            <w:tcW w:w="2835" w:type="dxa"/>
            <w:tcBorders>
              <w:right w:val="single" w:sz="4" w:space="0" w:color="7B251F"/>
            </w:tcBorders>
            <w:vAlign w:val="bottom"/>
          </w:tcPr>
          <w:p w:rsidR="00545729" w:rsidRPr="00E94BE5" w:rsidRDefault="00545729" w:rsidP="00E8190A">
            <w:pPr>
              <w:spacing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Dailies</w:t>
            </w:r>
          </w:p>
        </w:tc>
        <w:tc>
          <w:tcPr>
            <w:tcW w:w="991" w:type="dxa"/>
            <w:tcBorders>
              <w:left w:val="single" w:sz="4" w:space="0" w:color="7B251F"/>
            </w:tcBorders>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2</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1"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vAlign w:val="bottom"/>
          </w:tcPr>
          <w:p w:rsidR="00545729" w:rsidRPr="00E94BE5" w:rsidRDefault="00545729" w:rsidP="00E8190A">
            <w:pPr>
              <w:spacing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r w:rsidR="00545729" w:rsidRPr="007E00D0" w:rsidTr="00545729">
        <w:tc>
          <w:tcPr>
            <w:tcW w:w="2835" w:type="dxa"/>
            <w:tcBorders>
              <w:bottom w:val="single" w:sz="4" w:space="0" w:color="7B251F"/>
              <w:right w:val="single" w:sz="4" w:space="0" w:color="7B251F"/>
            </w:tcBorders>
            <w:vAlign w:val="bottom"/>
          </w:tcPr>
          <w:p w:rsidR="00545729" w:rsidRPr="00E94BE5" w:rsidRDefault="00545729" w:rsidP="00E8190A">
            <w:pPr>
              <w:spacing w:after="60" w:line="216" w:lineRule="auto"/>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Semi-annual</w:t>
            </w:r>
          </w:p>
        </w:tc>
        <w:tc>
          <w:tcPr>
            <w:tcW w:w="991" w:type="dxa"/>
            <w:tcBorders>
              <w:left w:val="single" w:sz="4" w:space="0" w:color="7B251F"/>
              <w:bottom w:val="single" w:sz="4" w:space="0" w:color="7B251F"/>
            </w:tcBorders>
            <w:vAlign w:val="bottom"/>
          </w:tcPr>
          <w:p w:rsidR="00545729" w:rsidRPr="00E94BE5" w:rsidRDefault="00545729" w:rsidP="00E8190A">
            <w:pPr>
              <w:spacing w:after="60" w:line="216" w:lineRule="auto"/>
              <w:ind w:right="170"/>
              <w:jc w:val="right"/>
              <w:rPr>
                <w:rFonts w:ascii="Calibri" w:eastAsia="Times New Roman" w:hAnsi="Calibri" w:cs="Calibri"/>
                <w:color w:val="000000"/>
                <w:sz w:val="17"/>
                <w:szCs w:val="17"/>
                <w:lang w:eastAsia="en-US"/>
              </w:rPr>
            </w:pPr>
            <w:r w:rsidRPr="00E94BE5">
              <w:rPr>
                <w:rFonts w:ascii="Calibri" w:eastAsia="Times New Roman" w:hAnsi="Calibri" w:cs="Calibri"/>
                <w:color w:val="000000"/>
                <w:sz w:val="17"/>
                <w:szCs w:val="17"/>
                <w:lang w:eastAsia="en-US"/>
              </w:rPr>
              <w:t>1</w:t>
            </w:r>
          </w:p>
        </w:tc>
        <w:tc>
          <w:tcPr>
            <w:tcW w:w="992" w:type="dxa"/>
            <w:tcBorders>
              <w:bottom w:val="single" w:sz="4" w:space="0" w:color="7B251F"/>
            </w:tcBorders>
            <w:vAlign w:val="bottom"/>
          </w:tcPr>
          <w:p w:rsidR="00545729" w:rsidRPr="00E94BE5" w:rsidRDefault="00545729" w:rsidP="00E8190A">
            <w:pPr>
              <w:spacing w:after="60"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1" w:type="dxa"/>
            <w:tcBorders>
              <w:bottom w:val="single" w:sz="4" w:space="0" w:color="7B251F"/>
            </w:tcBorders>
            <w:vAlign w:val="bottom"/>
          </w:tcPr>
          <w:p w:rsidR="00545729" w:rsidRPr="00E94BE5" w:rsidRDefault="00545729" w:rsidP="00E8190A">
            <w:pPr>
              <w:spacing w:after="60"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tcBorders>
              <w:bottom w:val="single" w:sz="4" w:space="0" w:color="7B251F"/>
            </w:tcBorders>
            <w:vAlign w:val="bottom"/>
          </w:tcPr>
          <w:p w:rsidR="00545729" w:rsidRPr="00E94BE5" w:rsidRDefault="00545729" w:rsidP="00E8190A">
            <w:pPr>
              <w:spacing w:after="60"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c>
          <w:tcPr>
            <w:tcW w:w="992" w:type="dxa"/>
            <w:tcBorders>
              <w:bottom w:val="single" w:sz="4" w:space="0" w:color="7B251F"/>
            </w:tcBorders>
            <w:vAlign w:val="bottom"/>
          </w:tcPr>
          <w:p w:rsidR="00545729" w:rsidRPr="00E94BE5" w:rsidRDefault="00545729" w:rsidP="00E8190A">
            <w:pPr>
              <w:spacing w:after="60" w:line="216" w:lineRule="auto"/>
              <w:ind w:right="170"/>
              <w:jc w:val="right"/>
              <w:rPr>
                <w:rFonts w:ascii="Calibri" w:eastAsia="Times New Roman" w:hAnsi="Calibri" w:cs="Calibri"/>
                <w:color w:val="000000"/>
                <w:sz w:val="17"/>
                <w:szCs w:val="17"/>
                <w:lang w:eastAsia="en-US"/>
              </w:rPr>
            </w:pPr>
            <w:r>
              <w:rPr>
                <w:rFonts w:ascii="Calibri" w:eastAsia="Times New Roman" w:hAnsi="Calibri" w:cs="Calibri"/>
                <w:color w:val="000000"/>
                <w:sz w:val="17"/>
                <w:szCs w:val="17"/>
                <w:lang w:eastAsia="en-US"/>
              </w:rPr>
              <w:t>-</w:t>
            </w:r>
          </w:p>
        </w:tc>
      </w:tr>
    </w:tbl>
    <w:p w:rsidR="00852FE5" w:rsidRDefault="00E94BE5" w:rsidP="00E94BE5">
      <w:pPr>
        <w:pStyle w:val="Footer"/>
        <w:tabs>
          <w:tab w:val="clear" w:pos="9360"/>
          <w:tab w:val="left" w:pos="5040"/>
          <w:tab w:val="left" w:pos="5760"/>
          <w:tab w:val="left" w:pos="6480"/>
          <w:tab w:val="left" w:pos="7200"/>
          <w:tab w:val="left" w:pos="7920"/>
        </w:tabs>
        <w:spacing w:before="60"/>
        <w:rPr>
          <w:rFonts w:ascii="Calibri" w:hAnsi="Calibri" w:cs="Calibri"/>
          <w:b/>
          <w:bCs/>
        </w:rPr>
      </w:pP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p>
    <w:p w:rsidR="00545729" w:rsidRDefault="00545729" w:rsidP="00590428">
      <w:pPr>
        <w:pStyle w:val="Footer"/>
        <w:spacing w:before="60"/>
        <w:jc w:val="center"/>
        <w:rPr>
          <w:rFonts w:ascii="Calibri" w:hAnsi="Calibri" w:cs="Calibri"/>
          <w:b/>
          <w:bCs/>
          <w:sz w:val="20"/>
          <w:szCs w:val="20"/>
        </w:rPr>
      </w:pPr>
    </w:p>
    <w:p w:rsidR="00545729" w:rsidRDefault="00545729" w:rsidP="00590428">
      <w:pPr>
        <w:pStyle w:val="Footer"/>
        <w:spacing w:before="60"/>
        <w:jc w:val="center"/>
        <w:rPr>
          <w:rFonts w:ascii="Calibri" w:hAnsi="Calibri" w:cs="Calibri"/>
          <w:b/>
          <w:bCs/>
          <w:sz w:val="20"/>
          <w:szCs w:val="20"/>
        </w:rPr>
      </w:pPr>
    </w:p>
    <w:p w:rsidR="00545729" w:rsidRDefault="00545729" w:rsidP="00590428">
      <w:pPr>
        <w:pStyle w:val="Footer"/>
        <w:spacing w:before="60"/>
        <w:jc w:val="center"/>
        <w:rPr>
          <w:rFonts w:ascii="Calibri" w:hAnsi="Calibri" w:cs="Calibri"/>
          <w:b/>
          <w:bCs/>
          <w:sz w:val="20"/>
          <w:szCs w:val="20"/>
        </w:rPr>
      </w:pPr>
    </w:p>
    <w:p w:rsidR="00545729" w:rsidRDefault="00545729" w:rsidP="00590428">
      <w:pPr>
        <w:pStyle w:val="Footer"/>
        <w:spacing w:before="60"/>
        <w:jc w:val="center"/>
        <w:rPr>
          <w:rFonts w:ascii="Calibri" w:hAnsi="Calibri" w:cs="Calibri"/>
          <w:b/>
          <w:bCs/>
          <w:sz w:val="20"/>
          <w:szCs w:val="20"/>
        </w:rPr>
      </w:pPr>
    </w:p>
    <w:p w:rsidR="00545729" w:rsidRDefault="00545729" w:rsidP="00590428">
      <w:pPr>
        <w:pStyle w:val="Footer"/>
        <w:spacing w:before="60"/>
        <w:jc w:val="center"/>
        <w:rPr>
          <w:rFonts w:ascii="Calibri" w:hAnsi="Calibri" w:cs="Calibri"/>
          <w:b/>
          <w:bCs/>
          <w:sz w:val="20"/>
          <w:szCs w:val="20"/>
        </w:rPr>
      </w:pPr>
    </w:p>
    <w:p w:rsidR="00545729" w:rsidRDefault="00545729" w:rsidP="00590428">
      <w:pPr>
        <w:pStyle w:val="Footer"/>
        <w:spacing w:before="60"/>
        <w:jc w:val="center"/>
        <w:rPr>
          <w:rFonts w:ascii="Calibri" w:hAnsi="Calibri" w:cs="Calibri"/>
          <w:b/>
          <w:bCs/>
          <w:sz w:val="20"/>
          <w:szCs w:val="20"/>
        </w:rPr>
      </w:pPr>
    </w:p>
    <w:p w:rsidR="00545729" w:rsidRDefault="00545729" w:rsidP="00590428">
      <w:pPr>
        <w:pStyle w:val="Footer"/>
        <w:spacing w:before="60"/>
        <w:jc w:val="center"/>
        <w:rPr>
          <w:rFonts w:ascii="Calibri" w:hAnsi="Calibri" w:cs="Calibri"/>
          <w:b/>
          <w:bCs/>
          <w:sz w:val="20"/>
          <w:szCs w:val="20"/>
        </w:rPr>
      </w:pPr>
    </w:p>
    <w:p w:rsidR="00852FE5" w:rsidRPr="00D30CFF" w:rsidRDefault="00852FE5" w:rsidP="00590428">
      <w:pPr>
        <w:pStyle w:val="Footer"/>
        <w:spacing w:before="60"/>
        <w:jc w:val="center"/>
        <w:rPr>
          <w:rFonts w:ascii="Calibri" w:hAnsi="Calibri" w:cs="Calibri"/>
          <w:b/>
          <w:bCs/>
          <w:sz w:val="20"/>
          <w:szCs w:val="20"/>
          <w:lang w:val="sr-Cyrl-CS"/>
        </w:rPr>
      </w:pPr>
      <w:r w:rsidRPr="00D30CFF">
        <w:rPr>
          <w:rFonts w:ascii="Calibri" w:hAnsi="Calibri" w:cs="Calibri"/>
          <w:b/>
          <w:bCs/>
          <w:sz w:val="20"/>
          <w:szCs w:val="20"/>
          <w:lang w:val="sr-Cyrl-CS"/>
        </w:rPr>
        <w:t>Листови (новине) по областима (УДК)</w:t>
      </w:r>
    </w:p>
    <w:p w:rsidR="00852FE5" w:rsidRPr="00D30CFF" w:rsidRDefault="00852FE5" w:rsidP="00590428">
      <w:pPr>
        <w:pStyle w:val="Footer"/>
        <w:jc w:val="center"/>
        <w:rPr>
          <w:rFonts w:ascii="Calibri" w:hAnsi="Calibri" w:cs="Calibri"/>
          <w:sz w:val="10"/>
          <w:szCs w:val="10"/>
          <w:lang w:val="sr-Cyrl-CS"/>
        </w:rPr>
      </w:pPr>
    </w:p>
    <w:p w:rsidR="00852FE5" w:rsidRPr="00D30CFF" w:rsidRDefault="00CC2DC0" w:rsidP="00590428">
      <w:pPr>
        <w:jc w:val="center"/>
        <w:rPr>
          <w:rFonts w:ascii="Calibri" w:hAnsi="Calibri" w:cs="Calibri"/>
          <w:b/>
          <w:bCs/>
          <w:lang w:val="sr-Cyrl-CS"/>
        </w:rPr>
      </w:pPr>
      <w:r>
        <w:rPr>
          <w:noProof/>
          <w:lang w:eastAsia="en-US"/>
        </w:rPr>
        <w:drawing>
          <wp:inline distT="0" distB="0" distL="0" distR="0" wp14:anchorId="7044AB6E" wp14:editId="41FB9033">
            <wp:extent cx="5832000" cy="2628000"/>
            <wp:effectExtent l="0" t="0" r="16510" b="2032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64D75" w:rsidRDefault="00364D75" w:rsidP="00147870">
      <w:pPr>
        <w:pStyle w:val="vesna4e"/>
        <w:rPr>
          <w:lang w:val="sr-Cyrl-RS"/>
        </w:rPr>
      </w:pPr>
    </w:p>
    <w:p w:rsidR="00932262" w:rsidRDefault="00932262" w:rsidP="001E7A99">
      <w:pPr>
        <w:pStyle w:val="Footer"/>
        <w:spacing w:before="60"/>
        <w:jc w:val="center"/>
        <w:rPr>
          <w:rFonts w:ascii="Calibri" w:hAnsi="Calibri" w:cs="Calibri"/>
          <w:b/>
          <w:bCs/>
          <w:sz w:val="20"/>
          <w:szCs w:val="20"/>
          <w:lang w:val="sr-Cyrl-RS"/>
        </w:rPr>
      </w:pPr>
    </w:p>
    <w:p w:rsidR="00545729" w:rsidRDefault="00545729">
      <w:pPr>
        <w:rPr>
          <w:rFonts w:ascii="Calibri" w:hAnsi="Calibri" w:cs="Calibri"/>
          <w:b/>
          <w:bCs/>
          <w:sz w:val="20"/>
          <w:szCs w:val="20"/>
        </w:rPr>
      </w:pPr>
      <w:r>
        <w:rPr>
          <w:rFonts w:ascii="Calibri" w:hAnsi="Calibri" w:cs="Calibri"/>
          <w:b/>
          <w:bCs/>
          <w:sz w:val="20"/>
          <w:szCs w:val="20"/>
        </w:rPr>
        <w:br w:type="page"/>
      </w:r>
    </w:p>
    <w:p w:rsidR="00545729" w:rsidRDefault="00545729" w:rsidP="001E7A99">
      <w:pPr>
        <w:pStyle w:val="Footer"/>
        <w:spacing w:before="60"/>
        <w:jc w:val="center"/>
        <w:rPr>
          <w:rFonts w:ascii="Calibri" w:hAnsi="Calibri" w:cs="Calibri"/>
          <w:b/>
          <w:bCs/>
          <w:sz w:val="20"/>
          <w:szCs w:val="20"/>
        </w:rPr>
      </w:pPr>
    </w:p>
    <w:p w:rsidR="00545729" w:rsidRDefault="00545729" w:rsidP="001E7A99">
      <w:pPr>
        <w:pStyle w:val="Footer"/>
        <w:spacing w:before="60"/>
        <w:jc w:val="center"/>
        <w:rPr>
          <w:rFonts w:ascii="Calibri" w:hAnsi="Calibri" w:cs="Calibri"/>
          <w:b/>
          <w:bCs/>
          <w:sz w:val="20"/>
          <w:szCs w:val="20"/>
        </w:rPr>
      </w:pPr>
    </w:p>
    <w:p w:rsidR="00545729" w:rsidRDefault="00545729" w:rsidP="001E7A99">
      <w:pPr>
        <w:pStyle w:val="Footer"/>
        <w:spacing w:before="60"/>
        <w:jc w:val="center"/>
        <w:rPr>
          <w:rFonts w:ascii="Calibri" w:hAnsi="Calibri" w:cs="Calibri"/>
          <w:b/>
          <w:bCs/>
          <w:sz w:val="20"/>
          <w:szCs w:val="20"/>
        </w:rPr>
      </w:pPr>
    </w:p>
    <w:p w:rsidR="00545729" w:rsidRDefault="00545729" w:rsidP="001E7A99">
      <w:pPr>
        <w:pStyle w:val="Footer"/>
        <w:spacing w:before="60"/>
        <w:jc w:val="center"/>
        <w:rPr>
          <w:rFonts w:ascii="Calibri" w:hAnsi="Calibri" w:cs="Calibri"/>
          <w:b/>
          <w:bCs/>
          <w:sz w:val="20"/>
          <w:szCs w:val="20"/>
        </w:rPr>
      </w:pPr>
    </w:p>
    <w:p w:rsidR="00545729" w:rsidRDefault="00545729" w:rsidP="001E7A99">
      <w:pPr>
        <w:pStyle w:val="Footer"/>
        <w:spacing w:before="60"/>
        <w:jc w:val="center"/>
        <w:rPr>
          <w:rFonts w:ascii="Calibri" w:hAnsi="Calibri" w:cs="Calibri"/>
          <w:b/>
          <w:bCs/>
          <w:sz w:val="20"/>
          <w:szCs w:val="20"/>
        </w:rPr>
      </w:pPr>
    </w:p>
    <w:p w:rsidR="00545729" w:rsidRDefault="00545729" w:rsidP="001E7A99">
      <w:pPr>
        <w:pStyle w:val="Footer"/>
        <w:spacing w:before="60"/>
        <w:jc w:val="center"/>
        <w:rPr>
          <w:rFonts w:ascii="Calibri" w:hAnsi="Calibri" w:cs="Calibri"/>
          <w:b/>
          <w:bCs/>
          <w:sz w:val="20"/>
          <w:szCs w:val="20"/>
        </w:rPr>
      </w:pPr>
    </w:p>
    <w:p w:rsidR="00545729" w:rsidRDefault="00545729" w:rsidP="001E7A99">
      <w:pPr>
        <w:pStyle w:val="Footer"/>
        <w:spacing w:before="60"/>
        <w:jc w:val="center"/>
        <w:rPr>
          <w:rFonts w:ascii="Calibri" w:hAnsi="Calibri" w:cs="Calibri"/>
          <w:b/>
          <w:bCs/>
          <w:sz w:val="20"/>
          <w:szCs w:val="20"/>
        </w:rPr>
      </w:pPr>
    </w:p>
    <w:p w:rsidR="00852FE5" w:rsidRPr="00590428" w:rsidRDefault="00852FE5" w:rsidP="001E7A99">
      <w:pPr>
        <w:pStyle w:val="Footer"/>
        <w:spacing w:before="60"/>
        <w:jc w:val="center"/>
        <w:rPr>
          <w:rFonts w:ascii="Calibri" w:hAnsi="Calibri" w:cs="Calibri"/>
          <w:b/>
          <w:bCs/>
          <w:sz w:val="20"/>
          <w:szCs w:val="20"/>
          <w:lang w:val="sr-Cyrl-CS"/>
        </w:rPr>
      </w:pPr>
      <w:r>
        <w:rPr>
          <w:rFonts w:ascii="Calibri" w:hAnsi="Calibri" w:cs="Calibri"/>
          <w:b/>
          <w:bCs/>
          <w:sz w:val="20"/>
          <w:szCs w:val="20"/>
        </w:rPr>
        <w:t>Newspapers by subject areas</w:t>
      </w:r>
      <w:r>
        <w:rPr>
          <w:rFonts w:ascii="Calibri" w:hAnsi="Calibri" w:cs="Calibri"/>
          <w:b/>
          <w:bCs/>
          <w:sz w:val="20"/>
          <w:szCs w:val="20"/>
          <w:lang w:val="sr-Cyrl-CS"/>
        </w:rPr>
        <w:t xml:space="preserve"> (</w:t>
      </w:r>
      <w:r>
        <w:rPr>
          <w:rFonts w:ascii="Calibri" w:hAnsi="Calibri" w:cs="Calibri"/>
          <w:b/>
          <w:bCs/>
          <w:sz w:val="20"/>
          <w:szCs w:val="20"/>
        </w:rPr>
        <w:t>UDC</w:t>
      </w:r>
      <w:r>
        <w:rPr>
          <w:rFonts w:ascii="Calibri" w:hAnsi="Calibri" w:cs="Calibri"/>
          <w:b/>
          <w:bCs/>
          <w:sz w:val="20"/>
          <w:szCs w:val="20"/>
          <w:lang w:val="sr-Cyrl-CS"/>
        </w:rPr>
        <w:t>)</w:t>
      </w:r>
    </w:p>
    <w:p w:rsidR="00852FE5" w:rsidRPr="00590428" w:rsidRDefault="00852FE5" w:rsidP="001E7A99">
      <w:pPr>
        <w:pStyle w:val="Footer"/>
        <w:jc w:val="center"/>
        <w:rPr>
          <w:rFonts w:ascii="Calibri" w:hAnsi="Calibri" w:cs="Calibri"/>
          <w:sz w:val="10"/>
          <w:szCs w:val="10"/>
          <w:lang w:val="sr-Cyrl-CS"/>
        </w:rPr>
      </w:pPr>
    </w:p>
    <w:p w:rsidR="00852FE5" w:rsidRPr="00590428" w:rsidRDefault="00CC2DC0" w:rsidP="001E7A99">
      <w:pPr>
        <w:jc w:val="center"/>
        <w:rPr>
          <w:rFonts w:ascii="Calibri" w:hAnsi="Calibri" w:cs="Calibri"/>
          <w:b/>
          <w:bCs/>
          <w:lang w:val="sr-Cyrl-CS"/>
        </w:rPr>
      </w:pPr>
      <w:r>
        <w:rPr>
          <w:noProof/>
          <w:lang w:eastAsia="en-US"/>
        </w:rPr>
        <w:drawing>
          <wp:inline distT="0" distB="0" distL="0" distR="0" wp14:anchorId="3F02461E" wp14:editId="635659D5">
            <wp:extent cx="5832000" cy="2628000"/>
            <wp:effectExtent l="0" t="0" r="16510" b="2032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52FE5" w:rsidRDefault="00852FE5" w:rsidP="001E7A99">
      <w:pPr>
        <w:rPr>
          <w:rFonts w:ascii="Calibri" w:hAnsi="Calibri" w:cs="Calibri"/>
          <w:b/>
          <w:bCs/>
          <w:sz w:val="20"/>
          <w:szCs w:val="20"/>
        </w:rPr>
      </w:pPr>
    </w:p>
    <w:p w:rsidR="00852FE5" w:rsidRPr="00E727E6" w:rsidRDefault="00852FE5" w:rsidP="00757687">
      <w:pPr>
        <w:spacing w:line="220" w:lineRule="exact"/>
        <w:rPr>
          <w:rFonts w:ascii="Calibri" w:hAnsi="Calibri" w:cs="Calibri"/>
          <w:b/>
          <w:bCs/>
          <w:color w:val="7B251F"/>
          <w:sz w:val="22"/>
          <w:szCs w:val="22"/>
          <w:lang w:val="ru-RU"/>
        </w:rPr>
      </w:pPr>
      <w:r>
        <w:rPr>
          <w:rFonts w:ascii="Calibri" w:hAnsi="Calibri" w:cs="Calibri"/>
          <w:b/>
          <w:bCs/>
          <w:sz w:val="22"/>
          <w:szCs w:val="22"/>
          <w:lang w:val="ru-RU"/>
        </w:rPr>
        <w:br w:type="page"/>
      </w:r>
      <w:r w:rsidRPr="00E727E6">
        <w:rPr>
          <w:rFonts w:ascii="Calibri" w:hAnsi="Calibri" w:cs="Calibri"/>
          <w:b/>
          <w:bCs/>
          <w:color w:val="7B251F"/>
          <w:sz w:val="22"/>
          <w:szCs w:val="22"/>
          <w:lang w:val="ru-RU"/>
        </w:rPr>
        <w:lastRenderedPageBreak/>
        <w:t xml:space="preserve">Култура, </w:t>
      </w:r>
      <w:r w:rsidR="000C6A78">
        <w:rPr>
          <w:rFonts w:ascii="Calibri" w:hAnsi="Calibri" w:cs="Calibri"/>
          <w:b/>
          <w:bCs/>
          <w:color w:val="7B251F"/>
          <w:sz w:val="22"/>
          <w:szCs w:val="22"/>
          <w:lang w:val="sr-Latn-RS"/>
        </w:rPr>
        <w:t>2015</w:t>
      </w:r>
      <w:r w:rsidRPr="00E727E6">
        <w:rPr>
          <w:rFonts w:ascii="Calibri" w:hAnsi="Calibri" w:cs="Calibri"/>
          <w:b/>
          <w:bCs/>
          <w:color w:val="7B251F"/>
          <w:sz w:val="22"/>
          <w:szCs w:val="22"/>
          <w:lang w:val="ru-RU"/>
        </w:rPr>
        <w:t>.</w:t>
      </w:r>
    </w:p>
    <w:p w:rsidR="00852FE5" w:rsidRPr="000C6A78" w:rsidRDefault="00887C24" w:rsidP="00757687">
      <w:pPr>
        <w:spacing w:line="220" w:lineRule="exact"/>
        <w:rPr>
          <w:rFonts w:ascii="Calibri" w:hAnsi="Calibri" w:cs="Calibri"/>
          <w:b/>
          <w:bCs/>
          <w:color w:val="7B251F"/>
          <w:sz w:val="22"/>
          <w:szCs w:val="22"/>
          <w:lang w:val="sr-Latn-RS"/>
        </w:rPr>
      </w:pPr>
      <w:r>
        <w:rPr>
          <w:rFonts w:ascii="Calibri" w:hAnsi="Calibri" w:cs="Calibri"/>
          <w:b/>
          <w:bCs/>
          <w:noProof/>
          <w:color w:val="7B251F"/>
          <w:sz w:val="22"/>
          <w:szCs w:val="22"/>
          <w:lang w:eastAsia="en-US"/>
        </w:rPr>
        <mc:AlternateContent>
          <mc:Choice Requires="wps">
            <w:drawing>
              <wp:anchor distT="0" distB="0" distL="114300" distR="114300" simplePos="0" relativeHeight="251677184" behindDoc="0" locked="0" layoutInCell="1" allowOverlap="1">
                <wp:simplePos x="0" y="0"/>
                <wp:positionH relativeFrom="column">
                  <wp:posOffset>-76835</wp:posOffset>
                </wp:positionH>
                <wp:positionV relativeFrom="paragraph">
                  <wp:posOffset>-467360</wp:posOffset>
                </wp:positionV>
                <wp:extent cx="981075" cy="22860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981075" cy="228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6.05pt;margin-top:-36.8pt;width:77.25pt;height:18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" fillcolor="white [3212]" strokecolor="white [3212]" strokeweight="2pt"/>
            </w:pict>
          </mc:Fallback>
        </mc:AlternateContent>
      </w:r>
      <w:r w:rsidR="00852FE5" w:rsidRPr="00E727E6">
        <w:rPr>
          <w:rFonts w:ascii="Calibri" w:hAnsi="Calibri" w:cs="Calibri"/>
          <w:b/>
          <w:bCs/>
          <w:color w:val="7B251F"/>
          <w:sz w:val="22"/>
          <w:szCs w:val="22"/>
        </w:rPr>
        <w:t>Culture</w:t>
      </w:r>
      <w:r w:rsidR="00852FE5" w:rsidRPr="00722E25">
        <w:rPr>
          <w:rFonts w:ascii="Calibri" w:hAnsi="Calibri" w:cs="Calibri"/>
          <w:b/>
          <w:bCs/>
          <w:color w:val="7B251F"/>
          <w:sz w:val="22"/>
          <w:szCs w:val="22"/>
          <w:lang w:val="ru-RU"/>
        </w:rPr>
        <w:t xml:space="preserve">, </w:t>
      </w:r>
      <w:r w:rsidR="000C6A78">
        <w:rPr>
          <w:rFonts w:ascii="Calibri" w:hAnsi="Calibri" w:cs="Calibri"/>
          <w:b/>
          <w:bCs/>
          <w:color w:val="7B251F"/>
          <w:sz w:val="22"/>
          <w:szCs w:val="22"/>
          <w:lang w:val="sr-Latn-RS"/>
        </w:rPr>
        <w:t>2015</w:t>
      </w:r>
    </w:p>
    <w:p w:rsidR="00852FE5" w:rsidRPr="00D30CFF" w:rsidRDefault="00852FE5" w:rsidP="00757687">
      <w:pPr>
        <w:spacing w:line="220" w:lineRule="exact"/>
        <w:rPr>
          <w:rFonts w:ascii="Calibri" w:hAnsi="Calibri" w:cs="Calibri"/>
          <w:b/>
          <w:bCs/>
          <w:sz w:val="22"/>
          <w:szCs w:val="22"/>
          <w:lang w:val="ru-RU"/>
        </w:rPr>
      </w:pPr>
    </w:p>
    <w:p w:rsidR="00757687" w:rsidRDefault="00757687" w:rsidP="00757687">
      <w:pPr>
        <w:spacing w:line="220" w:lineRule="exact"/>
        <w:rPr>
          <w:rFonts w:ascii="Calibri" w:hAnsi="Calibri" w:cs="Calibri"/>
          <w:b/>
          <w:bCs/>
          <w:sz w:val="19"/>
          <w:szCs w:val="19"/>
        </w:rPr>
      </w:pPr>
    </w:p>
    <w:p w:rsidR="00852FE5" w:rsidRPr="00E16A31" w:rsidRDefault="00852FE5" w:rsidP="00757687">
      <w:pPr>
        <w:spacing w:line="220" w:lineRule="exact"/>
        <w:rPr>
          <w:rFonts w:ascii="Calibri" w:hAnsi="Calibri" w:cs="Calibri"/>
          <w:b/>
          <w:bCs/>
          <w:sz w:val="19"/>
          <w:szCs w:val="19"/>
        </w:rPr>
      </w:pPr>
      <w:r w:rsidRPr="007130D5">
        <w:rPr>
          <w:rFonts w:ascii="Calibri" w:hAnsi="Calibri" w:cs="Calibri"/>
          <w:b/>
          <w:bCs/>
          <w:sz w:val="19"/>
          <w:szCs w:val="19"/>
          <w:lang w:val="ru-RU"/>
        </w:rPr>
        <w:t>Рукопис припремили</w:t>
      </w:r>
      <w:r w:rsidR="00E16A31">
        <w:rPr>
          <w:rFonts w:ascii="Calibri" w:hAnsi="Calibri" w:cs="Calibri"/>
          <w:b/>
          <w:bCs/>
          <w:sz w:val="19"/>
          <w:szCs w:val="19"/>
        </w:rPr>
        <w:t>:</w:t>
      </w:r>
    </w:p>
    <w:p w:rsidR="00852FE5" w:rsidRPr="007130D5" w:rsidRDefault="00852FE5" w:rsidP="00757687">
      <w:pPr>
        <w:spacing w:line="220" w:lineRule="exact"/>
        <w:rPr>
          <w:rFonts w:ascii="Calibri" w:hAnsi="Calibri" w:cs="Calibri"/>
          <w:sz w:val="8"/>
          <w:szCs w:val="8"/>
          <w:lang w:val="ru-RU"/>
        </w:rPr>
      </w:pPr>
    </w:p>
    <w:p w:rsidR="00852FE5" w:rsidRPr="007130D5" w:rsidRDefault="00852FE5" w:rsidP="00757687">
      <w:pPr>
        <w:spacing w:line="220" w:lineRule="exact"/>
        <w:rPr>
          <w:rFonts w:ascii="Calibri" w:hAnsi="Calibri" w:cs="Calibri"/>
          <w:sz w:val="19"/>
          <w:szCs w:val="19"/>
          <w:lang w:val="ru-RU"/>
        </w:rPr>
      </w:pPr>
      <w:r w:rsidRPr="007130D5">
        <w:rPr>
          <w:rFonts w:ascii="Calibri" w:hAnsi="Calibri" w:cs="Calibri"/>
          <w:sz w:val="19"/>
          <w:szCs w:val="19"/>
          <w:lang w:val="ru-RU"/>
        </w:rPr>
        <w:t>Републички завод за статистику:</w:t>
      </w:r>
    </w:p>
    <w:p w:rsidR="00852FE5" w:rsidRPr="00E16A31" w:rsidRDefault="00852FE5" w:rsidP="00757687">
      <w:pPr>
        <w:spacing w:line="220" w:lineRule="exact"/>
        <w:rPr>
          <w:rFonts w:ascii="Calibri" w:hAnsi="Calibri" w:cs="Calibri"/>
          <w:color w:val="FF0000"/>
          <w:sz w:val="19"/>
          <w:szCs w:val="19"/>
          <w:lang w:val="sr-Latn-RS"/>
        </w:rPr>
      </w:pPr>
      <w:r w:rsidRPr="007130D5">
        <w:rPr>
          <w:rFonts w:ascii="Calibri" w:eastAsia="Arial Unicode MS" w:hAnsi="Calibri" w:cs="Calibri"/>
          <w:sz w:val="19"/>
          <w:szCs w:val="19"/>
          <w:lang w:val="sr-Cyrl-CS"/>
        </w:rPr>
        <w:t>Весна Јашовић Шурлан</w:t>
      </w:r>
      <w:r w:rsidR="005B0BB5">
        <w:rPr>
          <w:rFonts w:ascii="Calibri" w:eastAsia="Arial Unicode MS" w:hAnsi="Calibri" w:cs="Calibri"/>
          <w:sz w:val="19"/>
          <w:szCs w:val="19"/>
          <w:lang w:val="sr-Cyrl-CS"/>
        </w:rPr>
        <w:t xml:space="preserve">, </w:t>
      </w:r>
      <w:r w:rsidR="002532D7">
        <w:rPr>
          <w:rFonts w:ascii="Calibri" w:eastAsia="Arial Unicode MS" w:hAnsi="Calibri" w:cs="Calibri"/>
          <w:sz w:val="19"/>
          <w:szCs w:val="19"/>
          <w:lang w:val="sr-Cyrl-RS"/>
        </w:rPr>
        <w:t>Тамара Ергић</w:t>
      </w:r>
      <w:r w:rsidR="002532D7">
        <w:rPr>
          <w:rFonts w:ascii="Calibri" w:eastAsia="Arial Unicode MS" w:hAnsi="Calibri" w:cs="Calibri"/>
          <w:sz w:val="19"/>
          <w:szCs w:val="19"/>
          <w:lang w:val="sr-Latn-RS"/>
        </w:rPr>
        <w:t xml:space="preserve"> </w:t>
      </w:r>
      <w:r w:rsidR="002532D7">
        <w:rPr>
          <w:rFonts w:ascii="Calibri" w:eastAsia="Arial Unicode MS" w:hAnsi="Calibri" w:cs="Calibri"/>
          <w:sz w:val="19"/>
          <w:szCs w:val="19"/>
          <w:lang w:val="sr-Cyrl-RS"/>
        </w:rPr>
        <w:t>и</w:t>
      </w:r>
      <w:r w:rsidR="002532D7" w:rsidRPr="007130D5">
        <w:rPr>
          <w:rFonts w:ascii="Calibri" w:eastAsia="Arial Unicode MS" w:hAnsi="Calibri" w:cs="Calibri"/>
          <w:sz w:val="19"/>
          <w:szCs w:val="19"/>
          <w:lang w:val="sr-Cyrl-CS"/>
        </w:rPr>
        <w:t xml:space="preserve"> </w:t>
      </w:r>
      <w:r w:rsidR="005B0BB5" w:rsidRPr="007130D5">
        <w:rPr>
          <w:rFonts w:ascii="Calibri" w:eastAsia="Arial Unicode MS" w:hAnsi="Calibri" w:cs="Calibri"/>
          <w:sz w:val="19"/>
          <w:szCs w:val="19"/>
          <w:lang w:val="sr-Cyrl-CS"/>
        </w:rPr>
        <w:t>Сунчица Стефановић Шестић</w:t>
      </w:r>
      <w:r w:rsidR="00FE3935">
        <w:rPr>
          <w:rFonts w:ascii="Calibri" w:eastAsia="Arial Unicode MS" w:hAnsi="Calibri" w:cs="Calibri"/>
          <w:sz w:val="19"/>
          <w:szCs w:val="19"/>
          <w:lang w:val="sr-Cyrl-RS"/>
        </w:rPr>
        <w:t xml:space="preserve"> </w:t>
      </w:r>
    </w:p>
    <w:p w:rsidR="00852FE5" w:rsidRPr="007130D5" w:rsidRDefault="00852FE5" w:rsidP="00757687">
      <w:pPr>
        <w:spacing w:line="220" w:lineRule="exact"/>
        <w:rPr>
          <w:rFonts w:ascii="Calibri" w:hAnsi="Calibri" w:cs="Calibri"/>
          <w:sz w:val="8"/>
          <w:szCs w:val="8"/>
          <w:lang w:val="ru-RU"/>
        </w:rPr>
      </w:pPr>
    </w:p>
    <w:p w:rsidR="00852FE5" w:rsidRPr="007130D5" w:rsidRDefault="00852FE5" w:rsidP="00757687">
      <w:pPr>
        <w:spacing w:line="220" w:lineRule="exact"/>
        <w:rPr>
          <w:rFonts w:ascii="Calibri" w:hAnsi="Calibri" w:cs="Calibri"/>
          <w:sz w:val="19"/>
          <w:szCs w:val="19"/>
          <w:lang w:val="ru-RU"/>
        </w:rPr>
      </w:pPr>
      <w:r w:rsidRPr="007130D5">
        <w:rPr>
          <w:rFonts w:ascii="Calibri" w:hAnsi="Calibri" w:cs="Calibri"/>
          <w:sz w:val="19"/>
          <w:szCs w:val="19"/>
          <w:lang w:val="ru-RU"/>
        </w:rPr>
        <w:t xml:space="preserve">Завод за проучавање културног развитка: </w:t>
      </w:r>
    </w:p>
    <w:p w:rsidR="00852FE5" w:rsidRPr="00E16A31" w:rsidRDefault="00852FE5" w:rsidP="00757687">
      <w:pPr>
        <w:spacing w:line="220" w:lineRule="exact"/>
        <w:rPr>
          <w:rFonts w:ascii="Calibri" w:hAnsi="Calibri" w:cs="Calibri"/>
          <w:color w:val="FF0000"/>
          <w:sz w:val="19"/>
          <w:szCs w:val="19"/>
          <w:lang w:val="sr-Latn-RS"/>
        </w:rPr>
      </w:pPr>
      <w:r w:rsidRPr="007130D5">
        <w:rPr>
          <w:rFonts w:ascii="Calibri" w:hAnsi="Calibri" w:cs="Calibri"/>
          <w:sz w:val="19"/>
          <w:szCs w:val="19"/>
          <w:lang w:val="ru-RU"/>
        </w:rPr>
        <w:t>Слободан Мрђа, Биљана Јокић и Маријана Узуновски</w:t>
      </w:r>
      <w:r w:rsidR="00E16A31">
        <w:rPr>
          <w:rFonts w:ascii="Calibri" w:hAnsi="Calibri" w:cs="Calibri"/>
          <w:sz w:val="19"/>
          <w:szCs w:val="19"/>
          <w:lang w:val="sr-Latn-RS"/>
        </w:rPr>
        <w:t xml:space="preserve"> </w:t>
      </w:r>
    </w:p>
    <w:p w:rsidR="00852FE5" w:rsidRPr="007130D5" w:rsidRDefault="00852FE5" w:rsidP="00757687">
      <w:pPr>
        <w:spacing w:line="220" w:lineRule="exact"/>
        <w:rPr>
          <w:rFonts w:ascii="Calibri" w:hAnsi="Calibri" w:cs="Calibri"/>
          <w:sz w:val="8"/>
          <w:szCs w:val="8"/>
          <w:lang w:val="ru-RU"/>
        </w:rPr>
      </w:pPr>
    </w:p>
    <w:p w:rsidR="00757687" w:rsidRDefault="00757687" w:rsidP="00757687">
      <w:pPr>
        <w:spacing w:line="220" w:lineRule="exact"/>
        <w:rPr>
          <w:rFonts w:ascii="Calibri" w:hAnsi="Calibri" w:cs="Calibri"/>
          <w:sz w:val="19"/>
          <w:szCs w:val="19"/>
        </w:rPr>
      </w:pPr>
    </w:p>
    <w:p w:rsidR="00852FE5" w:rsidRPr="00E16A31" w:rsidRDefault="00852FE5" w:rsidP="00757687">
      <w:pPr>
        <w:spacing w:line="220" w:lineRule="exact"/>
        <w:rPr>
          <w:rFonts w:ascii="Calibri" w:hAnsi="Calibri" w:cs="Calibri"/>
          <w:color w:val="FF0000"/>
          <w:sz w:val="19"/>
          <w:szCs w:val="19"/>
          <w:lang w:val="sr-Latn-RS"/>
        </w:rPr>
      </w:pPr>
      <w:r w:rsidRPr="007130D5">
        <w:rPr>
          <w:rFonts w:ascii="Calibri" w:hAnsi="Calibri" w:cs="Calibri"/>
          <w:sz w:val="19"/>
          <w:szCs w:val="19"/>
          <w:lang w:val="ru-RU"/>
        </w:rPr>
        <w:t xml:space="preserve">РЕДАКЦИЈА </w:t>
      </w:r>
    </w:p>
    <w:p w:rsidR="00852FE5" w:rsidRPr="00E16A31" w:rsidRDefault="00852FE5" w:rsidP="00757687">
      <w:pPr>
        <w:spacing w:line="220" w:lineRule="exact"/>
        <w:rPr>
          <w:rFonts w:ascii="Calibri" w:hAnsi="Calibri" w:cs="Calibri"/>
          <w:color w:val="FF0000"/>
          <w:sz w:val="19"/>
          <w:szCs w:val="19"/>
          <w:lang w:val="sr-Latn-RS"/>
        </w:rPr>
      </w:pPr>
      <w:r w:rsidRPr="007130D5">
        <w:rPr>
          <w:rFonts w:ascii="Calibri" w:hAnsi="Calibri" w:cs="Calibri"/>
          <w:sz w:val="19"/>
          <w:szCs w:val="19"/>
          <w:lang w:val="ru-RU"/>
        </w:rPr>
        <w:t>Руководилац: Зоран Јанчић</w:t>
      </w:r>
      <w:r w:rsidR="00E16A31">
        <w:rPr>
          <w:rFonts w:ascii="Calibri" w:hAnsi="Calibri" w:cs="Calibri"/>
          <w:sz w:val="19"/>
          <w:szCs w:val="19"/>
          <w:lang w:val="sr-Latn-RS"/>
        </w:rPr>
        <w:t xml:space="preserve"> </w:t>
      </w:r>
    </w:p>
    <w:p w:rsidR="00852FE5" w:rsidRPr="00E16A31" w:rsidRDefault="00852FE5" w:rsidP="00757687">
      <w:pPr>
        <w:spacing w:line="220" w:lineRule="exact"/>
        <w:rPr>
          <w:rFonts w:ascii="Calibri" w:hAnsi="Calibri" w:cs="Calibri"/>
          <w:color w:val="FF0000"/>
          <w:sz w:val="19"/>
          <w:szCs w:val="19"/>
          <w:lang w:val="sr-Latn-RS"/>
        </w:rPr>
      </w:pPr>
      <w:r w:rsidRPr="007130D5">
        <w:rPr>
          <w:rFonts w:ascii="Calibri" w:hAnsi="Calibri" w:cs="Calibri"/>
          <w:sz w:val="19"/>
          <w:szCs w:val="19"/>
          <w:lang w:val="ru-RU"/>
        </w:rPr>
        <w:t xml:space="preserve">Чланови: Снежана Лакчевић, Сунчица Шестић, Олга Меловски Трпинац, мр Љиљана Ђорђевић, Љиљана Секулић, Драган Поповић </w:t>
      </w:r>
      <w:r w:rsidRPr="007130D5">
        <w:rPr>
          <w:rFonts w:ascii="Calibri" w:hAnsi="Calibri" w:cs="Calibri"/>
          <w:sz w:val="19"/>
          <w:szCs w:val="19"/>
          <w:lang w:val="ru-RU"/>
        </w:rPr>
        <w:tab/>
        <w:t xml:space="preserve"> </w:t>
      </w:r>
    </w:p>
    <w:p w:rsidR="00852FE5" w:rsidRPr="007130D5" w:rsidRDefault="00852FE5" w:rsidP="00757687">
      <w:pPr>
        <w:spacing w:line="220" w:lineRule="exact"/>
        <w:rPr>
          <w:rFonts w:ascii="Calibri" w:hAnsi="Calibri" w:cs="Calibri"/>
          <w:sz w:val="8"/>
          <w:szCs w:val="8"/>
          <w:lang w:val="ru-RU"/>
        </w:rPr>
      </w:pPr>
    </w:p>
    <w:p w:rsidR="00852FE5" w:rsidRPr="00E16A31" w:rsidRDefault="00852FE5" w:rsidP="00757687">
      <w:pPr>
        <w:spacing w:line="220" w:lineRule="exact"/>
        <w:rPr>
          <w:rFonts w:ascii="Calibri" w:hAnsi="Calibri" w:cs="Calibri"/>
          <w:color w:val="FF0000"/>
          <w:sz w:val="19"/>
          <w:szCs w:val="19"/>
          <w:lang w:val="sr-Latn-RS"/>
        </w:rPr>
      </w:pPr>
      <w:r w:rsidRPr="007130D5">
        <w:rPr>
          <w:rFonts w:ascii="Calibri" w:hAnsi="Calibri" w:cs="Calibri"/>
          <w:sz w:val="19"/>
          <w:szCs w:val="19"/>
          <w:lang w:val="ru-RU"/>
        </w:rPr>
        <w:t>Лектура: Богдана Милошевић</w:t>
      </w:r>
      <w:r w:rsidR="00E16A31">
        <w:rPr>
          <w:rFonts w:ascii="Calibri" w:hAnsi="Calibri" w:cs="Calibri"/>
          <w:sz w:val="19"/>
          <w:szCs w:val="19"/>
          <w:lang w:val="sr-Latn-RS"/>
        </w:rPr>
        <w:t xml:space="preserve"> </w:t>
      </w:r>
    </w:p>
    <w:p w:rsidR="002532D7" w:rsidRDefault="002532D7" w:rsidP="002532D7">
      <w:pPr>
        <w:spacing w:line="220" w:lineRule="exact"/>
        <w:rPr>
          <w:rFonts w:ascii="Calibri" w:hAnsi="Calibri" w:cs="Calibri"/>
          <w:sz w:val="19"/>
          <w:szCs w:val="19"/>
          <w:lang w:val="sr-Cyrl-RS"/>
        </w:rPr>
      </w:pPr>
      <w:r w:rsidRPr="002532D7">
        <w:rPr>
          <w:rFonts w:ascii="Calibri" w:hAnsi="Calibri" w:cs="Calibri"/>
          <w:sz w:val="19"/>
          <w:szCs w:val="19"/>
          <w:lang w:val="ru-RU"/>
        </w:rPr>
        <w:t>Дизајн и израда корица</w:t>
      </w:r>
      <w:r>
        <w:rPr>
          <w:rFonts w:ascii="Calibri" w:hAnsi="Calibri" w:cs="Calibri"/>
          <w:sz w:val="19"/>
          <w:szCs w:val="19"/>
          <w:lang w:val="sr-Cyrl-RS"/>
        </w:rPr>
        <w:t>: Милан Шормаз</w:t>
      </w:r>
    </w:p>
    <w:p w:rsidR="00852FE5" w:rsidRPr="00E16A31" w:rsidRDefault="00852FE5" w:rsidP="00757687">
      <w:pPr>
        <w:spacing w:line="220" w:lineRule="exact"/>
        <w:rPr>
          <w:rFonts w:ascii="Calibri" w:hAnsi="Calibri" w:cs="Calibri"/>
          <w:color w:val="FF0000"/>
          <w:sz w:val="19"/>
          <w:szCs w:val="19"/>
          <w:lang w:val="sr-Latn-RS"/>
        </w:rPr>
      </w:pPr>
      <w:r w:rsidRPr="007130D5">
        <w:rPr>
          <w:rFonts w:ascii="Calibri" w:hAnsi="Calibri" w:cs="Calibri"/>
          <w:sz w:val="19"/>
          <w:szCs w:val="19"/>
          <w:lang w:val="ru-RU"/>
        </w:rPr>
        <w:t>Графички прикази и техничко уређење: Милан Шормаз, Ирена Димић</w:t>
      </w:r>
      <w:r w:rsidR="00E16A31">
        <w:rPr>
          <w:rFonts w:ascii="Calibri" w:hAnsi="Calibri" w:cs="Calibri"/>
          <w:sz w:val="19"/>
          <w:szCs w:val="19"/>
          <w:lang w:val="sr-Latn-RS"/>
        </w:rPr>
        <w:t xml:space="preserve"> </w:t>
      </w:r>
    </w:p>
    <w:p w:rsidR="00852FE5" w:rsidRPr="007130D5" w:rsidRDefault="00852FE5" w:rsidP="00757687">
      <w:pPr>
        <w:spacing w:line="220" w:lineRule="exact"/>
        <w:rPr>
          <w:rFonts w:ascii="Calibri" w:hAnsi="Calibri" w:cs="Calibri"/>
          <w:sz w:val="8"/>
          <w:szCs w:val="8"/>
          <w:lang w:val="ru-RU"/>
        </w:rPr>
      </w:pPr>
    </w:p>
    <w:p w:rsidR="00757687" w:rsidRDefault="00757687" w:rsidP="00757687">
      <w:pPr>
        <w:spacing w:line="220" w:lineRule="exact"/>
        <w:rPr>
          <w:rFonts w:ascii="Calibri" w:hAnsi="Calibri" w:cs="Calibri"/>
          <w:b/>
          <w:bCs/>
          <w:sz w:val="19"/>
          <w:szCs w:val="19"/>
        </w:rPr>
      </w:pPr>
    </w:p>
    <w:p w:rsidR="00852FE5" w:rsidRPr="007130D5" w:rsidRDefault="00852FE5" w:rsidP="00757687">
      <w:pPr>
        <w:spacing w:line="220" w:lineRule="exact"/>
        <w:rPr>
          <w:rFonts w:ascii="Calibri" w:hAnsi="Calibri" w:cs="Calibri"/>
          <w:b/>
          <w:bCs/>
          <w:sz w:val="19"/>
          <w:szCs w:val="19"/>
        </w:rPr>
      </w:pPr>
      <w:r w:rsidRPr="007130D5">
        <w:rPr>
          <w:rFonts w:ascii="Calibri" w:hAnsi="Calibri" w:cs="Calibri"/>
          <w:b/>
          <w:bCs/>
          <w:sz w:val="19"/>
          <w:szCs w:val="19"/>
        </w:rPr>
        <w:t>Prepared by:</w:t>
      </w:r>
    </w:p>
    <w:p w:rsidR="00852FE5" w:rsidRPr="007130D5" w:rsidRDefault="00852FE5" w:rsidP="00757687">
      <w:pPr>
        <w:spacing w:line="220" w:lineRule="exact"/>
        <w:rPr>
          <w:rFonts w:ascii="Calibri" w:hAnsi="Calibri" w:cs="Calibri"/>
          <w:sz w:val="8"/>
          <w:szCs w:val="8"/>
        </w:rPr>
      </w:pPr>
    </w:p>
    <w:p w:rsidR="00852FE5" w:rsidRPr="007130D5" w:rsidRDefault="00852FE5" w:rsidP="00757687">
      <w:pPr>
        <w:spacing w:line="220" w:lineRule="exact"/>
        <w:rPr>
          <w:rFonts w:ascii="Calibri" w:hAnsi="Calibri" w:cs="Calibri"/>
          <w:sz w:val="19"/>
          <w:szCs w:val="19"/>
        </w:rPr>
      </w:pPr>
      <w:r w:rsidRPr="007130D5">
        <w:rPr>
          <w:rFonts w:ascii="Calibri" w:hAnsi="Calibri" w:cs="Calibri"/>
          <w:sz w:val="19"/>
          <w:szCs w:val="19"/>
        </w:rPr>
        <w:t>Statistical Office of the Republic of Serbia:</w:t>
      </w:r>
    </w:p>
    <w:p w:rsidR="00852FE5" w:rsidRPr="007130D5" w:rsidRDefault="00DE0A29" w:rsidP="00757687">
      <w:pPr>
        <w:spacing w:line="220" w:lineRule="exact"/>
        <w:rPr>
          <w:rFonts w:ascii="Calibri" w:hAnsi="Calibri" w:cs="Calibri"/>
          <w:sz w:val="19"/>
          <w:szCs w:val="19"/>
        </w:rPr>
      </w:pPr>
      <w:r w:rsidRPr="007130D5">
        <w:rPr>
          <w:rFonts w:ascii="Calibri" w:eastAsia="Arial Unicode MS" w:hAnsi="Calibri" w:cs="Calibri"/>
          <w:sz w:val="19"/>
          <w:szCs w:val="19"/>
          <w:lang w:val="sr-Latn-CS"/>
        </w:rPr>
        <w:t>Vesna Jašović Šurlan</w:t>
      </w:r>
      <w:r w:rsidR="005B0BB5">
        <w:rPr>
          <w:rFonts w:ascii="Calibri" w:eastAsia="Arial Unicode MS" w:hAnsi="Calibri" w:cs="Calibri"/>
          <w:sz w:val="19"/>
          <w:szCs w:val="19"/>
          <w:lang w:val="sr-Cyrl-RS"/>
        </w:rPr>
        <w:t xml:space="preserve">, </w:t>
      </w:r>
      <w:r w:rsidR="002532D7">
        <w:rPr>
          <w:rFonts w:ascii="Calibri" w:eastAsia="Arial Unicode MS" w:hAnsi="Calibri" w:cs="Calibri"/>
          <w:sz w:val="19"/>
          <w:szCs w:val="19"/>
          <w:lang w:val="sr-Latn-CS"/>
        </w:rPr>
        <w:t>Tamara Ergić</w:t>
      </w:r>
      <w:r w:rsidR="002532D7" w:rsidRPr="007130D5">
        <w:rPr>
          <w:rFonts w:ascii="Calibri" w:eastAsia="Arial Unicode MS" w:hAnsi="Calibri" w:cs="Calibri"/>
          <w:sz w:val="19"/>
          <w:szCs w:val="19"/>
        </w:rPr>
        <w:t xml:space="preserve"> </w:t>
      </w:r>
      <w:r w:rsidR="002532D7" w:rsidRPr="007130D5">
        <w:rPr>
          <w:rFonts w:ascii="Calibri" w:eastAsia="Arial Unicode MS" w:hAnsi="Calibri" w:cs="Calibri"/>
          <w:sz w:val="19"/>
          <w:szCs w:val="19"/>
          <w:lang w:val="sr-Latn-CS"/>
        </w:rPr>
        <w:t xml:space="preserve">and </w:t>
      </w:r>
      <w:r w:rsidR="005B0BB5" w:rsidRPr="007130D5">
        <w:rPr>
          <w:rFonts w:ascii="Calibri" w:eastAsia="Arial Unicode MS" w:hAnsi="Calibri" w:cs="Calibri"/>
          <w:sz w:val="19"/>
          <w:szCs w:val="19"/>
        </w:rPr>
        <w:t>Sun</w:t>
      </w:r>
      <w:r w:rsidR="005B0BB5" w:rsidRPr="007130D5">
        <w:rPr>
          <w:rFonts w:ascii="Calibri" w:eastAsia="Arial Unicode MS" w:hAnsi="Calibri" w:cs="Calibri"/>
          <w:sz w:val="19"/>
          <w:szCs w:val="19"/>
          <w:lang w:val="sr-Latn-CS"/>
        </w:rPr>
        <w:t>čica Stefanović Šestić</w:t>
      </w:r>
      <w:r w:rsidR="005B0BB5">
        <w:rPr>
          <w:rFonts w:ascii="Calibri" w:eastAsia="Arial Unicode MS" w:hAnsi="Calibri" w:cs="Calibri"/>
          <w:sz w:val="19"/>
          <w:szCs w:val="19"/>
          <w:lang w:val="sr-Cyrl-RS"/>
        </w:rPr>
        <w:t xml:space="preserve"> </w:t>
      </w:r>
    </w:p>
    <w:p w:rsidR="00852FE5" w:rsidRPr="007130D5" w:rsidRDefault="00852FE5" w:rsidP="00757687">
      <w:pPr>
        <w:spacing w:line="220" w:lineRule="exact"/>
        <w:rPr>
          <w:rFonts w:ascii="Calibri" w:hAnsi="Calibri" w:cs="Calibri"/>
          <w:sz w:val="8"/>
          <w:szCs w:val="8"/>
        </w:rPr>
      </w:pPr>
    </w:p>
    <w:p w:rsidR="00852FE5" w:rsidRPr="007130D5" w:rsidRDefault="00852FE5" w:rsidP="00757687">
      <w:pPr>
        <w:spacing w:line="220" w:lineRule="exact"/>
        <w:rPr>
          <w:rFonts w:ascii="Calibri" w:hAnsi="Calibri" w:cs="Calibri"/>
          <w:sz w:val="19"/>
          <w:szCs w:val="19"/>
        </w:rPr>
      </w:pPr>
      <w:r w:rsidRPr="007130D5">
        <w:rPr>
          <w:rFonts w:ascii="Calibri" w:hAnsi="Calibri" w:cs="Calibri"/>
          <w:sz w:val="19"/>
          <w:szCs w:val="19"/>
          <w:lang w:val="sr-Latn-CS"/>
        </w:rPr>
        <w:t>Centre for Study in Cultural Development</w:t>
      </w:r>
      <w:r w:rsidRPr="007130D5">
        <w:rPr>
          <w:rFonts w:ascii="Calibri" w:hAnsi="Calibri" w:cs="Calibri"/>
          <w:sz w:val="19"/>
          <w:szCs w:val="19"/>
        </w:rPr>
        <w:t xml:space="preserve">: </w:t>
      </w:r>
    </w:p>
    <w:p w:rsidR="00852FE5" w:rsidRPr="007130D5" w:rsidRDefault="00852FE5" w:rsidP="00757687">
      <w:pPr>
        <w:spacing w:line="220" w:lineRule="exact"/>
        <w:rPr>
          <w:rFonts w:ascii="Calibri" w:hAnsi="Calibri" w:cs="Calibri"/>
          <w:sz w:val="19"/>
          <w:szCs w:val="19"/>
        </w:rPr>
      </w:pPr>
      <w:r w:rsidRPr="007130D5">
        <w:rPr>
          <w:rFonts w:ascii="Calibri" w:hAnsi="Calibri" w:cs="Calibri"/>
          <w:sz w:val="19"/>
          <w:szCs w:val="19"/>
          <w:lang w:val="sr-Latn-CS"/>
        </w:rPr>
        <w:t>Slobodan Mrđa, Biljana Jokić and Marijana Uzunovski</w:t>
      </w:r>
    </w:p>
    <w:p w:rsidR="00852FE5" w:rsidRPr="007130D5" w:rsidRDefault="00852FE5" w:rsidP="00757687">
      <w:pPr>
        <w:spacing w:line="220" w:lineRule="exact"/>
        <w:rPr>
          <w:rFonts w:ascii="Calibri" w:hAnsi="Calibri" w:cs="Calibri"/>
          <w:sz w:val="8"/>
          <w:szCs w:val="8"/>
        </w:rPr>
      </w:pPr>
    </w:p>
    <w:p w:rsidR="00757687" w:rsidRDefault="00757687" w:rsidP="00757687">
      <w:pPr>
        <w:spacing w:line="220" w:lineRule="exact"/>
        <w:rPr>
          <w:rFonts w:ascii="Calibri" w:hAnsi="Calibri" w:cs="Calibri"/>
          <w:sz w:val="19"/>
          <w:szCs w:val="19"/>
          <w:lang w:val="sr-Latn-CS"/>
        </w:rPr>
      </w:pPr>
    </w:p>
    <w:p w:rsidR="00852FE5" w:rsidRPr="007130D5" w:rsidRDefault="00852FE5" w:rsidP="00757687">
      <w:pPr>
        <w:spacing w:line="220" w:lineRule="exact"/>
        <w:rPr>
          <w:rFonts w:ascii="Calibri" w:hAnsi="Calibri" w:cs="Calibri"/>
          <w:sz w:val="19"/>
          <w:szCs w:val="19"/>
          <w:lang w:val="sr-Latn-CS"/>
        </w:rPr>
      </w:pPr>
      <w:r w:rsidRPr="007130D5">
        <w:rPr>
          <w:rFonts w:ascii="Calibri" w:hAnsi="Calibri" w:cs="Calibri"/>
          <w:sz w:val="19"/>
          <w:szCs w:val="19"/>
          <w:lang w:val="sr-Latn-CS"/>
        </w:rPr>
        <w:t>EDITORIAL BOARD</w:t>
      </w:r>
    </w:p>
    <w:p w:rsidR="00852FE5" w:rsidRPr="007130D5" w:rsidRDefault="00852FE5" w:rsidP="00757687">
      <w:pPr>
        <w:spacing w:line="220" w:lineRule="exact"/>
        <w:rPr>
          <w:rFonts w:ascii="Calibri" w:hAnsi="Calibri" w:cs="Calibri"/>
          <w:sz w:val="19"/>
          <w:szCs w:val="19"/>
          <w:lang w:val="sr-Latn-CS"/>
        </w:rPr>
      </w:pPr>
      <w:r w:rsidRPr="007130D5">
        <w:rPr>
          <w:rFonts w:ascii="Calibri" w:hAnsi="Calibri" w:cs="Calibri"/>
          <w:sz w:val="19"/>
          <w:szCs w:val="19"/>
          <w:lang w:val="sr-Latn-CS"/>
        </w:rPr>
        <w:t>Editor in chief: Zoran Jančić</w:t>
      </w:r>
    </w:p>
    <w:p w:rsidR="00852FE5" w:rsidRPr="007130D5" w:rsidRDefault="00852FE5" w:rsidP="00757687">
      <w:pPr>
        <w:spacing w:line="220" w:lineRule="exact"/>
        <w:rPr>
          <w:rFonts w:ascii="Calibri" w:hAnsi="Calibri" w:cs="Calibri"/>
          <w:sz w:val="19"/>
          <w:szCs w:val="19"/>
          <w:lang w:val="sr-Latn-CS"/>
        </w:rPr>
      </w:pPr>
      <w:r w:rsidRPr="007130D5">
        <w:rPr>
          <w:rFonts w:ascii="Calibri" w:hAnsi="Calibri" w:cs="Calibri"/>
          <w:sz w:val="19"/>
          <w:szCs w:val="19"/>
          <w:lang w:val="sr-Latn-CS"/>
        </w:rPr>
        <w:t xml:space="preserve">Members: Snežana Lakčević, Sunčica Šestić, Olga Melovski Trpinac, Ljiljana Đorđević, Ljiljana Sekulić, Dragan Popović </w:t>
      </w:r>
      <w:r w:rsidRPr="007130D5">
        <w:rPr>
          <w:rFonts w:ascii="Calibri" w:hAnsi="Calibri" w:cs="Calibri"/>
          <w:sz w:val="19"/>
          <w:szCs w:val="19"/>
          <w:lang w:val="sr-Latn-CS"/>
        </w:rPr>
        <w:tab/>
        <w:t xml:space="preserve"> </w:t>
      </w:r>
    </w:p>
    <w:p w:rsidR="00757687" w:rsidRDefault="00757687" w:rsidP="00757687">
      <w:pPr>
        <w:spacing w:line="220" w:lineRule="exact"/>
        <w:rPr>
          <w:rFonts w:ascii="Calibri" w:hAnsi="Calibri" w:cs="Calibri"/>
          <w:sz w:val="19"/>
          <w:szCs w:val="19"/>
          <w:lang w:val="sr-Latn-CS"/>
        </w:rPr>
      </w:pPr>
    </w:p>
    <w:p w:rsidR="00852FE5" w:rsidRPr="007130D5" w:rsidRDefault="00852FE5" w:rsidP="00757687">
      <w:pPr>
        <w:spacing w:line="220" w:lineRule="exact"/>
        <w:rPr>
          <w:rFonts w:ascii="Calibri" w:hAnsi="Calibri" w:cs="Calibri"/>
          <w:sz w:val="19"/>
          <w:szCs w:val="19"/>
        </w:rPr>
      </w:pPr>
      <w:r w:rsidRPr="007130D5">
        <w:rPr>
          <w:rFonts w:ascii="Calibri" w:hAnsi="Calibri" w:cs="Calibri"/>
          <w:sz w:val="19"/>
          <w:szCs w:val="19"/>
          <w:lang w:val="sr-Latn-CS"/>
        </w:rPr>
        <w:t>Translated by: Vesna Aralica</w:t>
      </w:r>
    </w:p>
    <w:p w:rsidR="002532D7" w:rsidRPr="002532D7" w:rsidRDefault="002532D7" w:rsidP="002532D7">
      <w:pPr>
        <w:spacing w:line="220" w:lineRule="exact"/>
        <w:rPr>
          <w:rFonts w:ascii="Calibri" w:hAnsi="Calibri" w:cs="Calibri"/>
          <w:sz w:val="19"/>
          <w:szCs w:val="19"/>
          <w:lang w:val="sr-Latn-RS"/>
        </w:rPr>
      </w:pPr>
      <w:r w:rsidRPr="002532D7">
        <w:rPr>
          <w:rFonts w:ascii="Calibri" w:hAnsi="Calibri" w:cs="Calibri"/>
          <w:sz w:val="19"/>
          <w:szCs w:val="19"/>
          <w:lang w:val="ru-RU"/>
        </w:rPr>
        <w:t xml:space="preserve">Cover design: </w:t>
      </w:r>
      <w:r>
        <w:rPr>
          <w:rFonts w:ascii="Calibri" w:hAnsi="Calibri" w:cs="Calibri"/>
          <w:sz w:val="19"/>
          <w:szCs w:val="19"/>
          <w:lang w:val="sr-Latn-RS"/>
        </w:rPr>
        <w:t>Milan Šormaz</w:t>
      </w:r>
    </w:p>
    <w:p w:rsidR="00CD0E8C" w:rsidRDefault="00852FE5" w:rsidP="00757687">
      <w:pPr>
        <w:spacing w:line="220" w:lineRule="exact"/>
        <w:rPr>
          <w:rFonts w:ascii="Calibri" w:hAnsi="Calibri" w:cs="Calibri"/>
          <w:sz w:val="19"/>
          <w:szCs w:val="19"/>
          <w:lang w:val="sr-Latn-CS"/>
        </w:rPr>
      </w:pPr>
      <w:r w:rsidRPr="007130D5">
        <w:rPr>
          <w:rFonts w:ascii="Calibri" w:hAnsi="Calibri" w:cs="Calibri"/>
          <w:sz w:val="19"/>
          <w:szCs w:val="19"/>
          <w:lang w:val="sr-Latn-CS"/>
        </w:rPr>
        <w:t>Graphs and technical editing: Milan Šormaz, Irena Dimić</w:t>
      </w:r>
    </w:p>
    <w:p w:rsidR="00757687" w:rsidRDefault="00757687" w:rsidP="00757687">
      <w:pPr>
        <w:spacing w:line="220" w:lineRule="exact"/>
        <w:rPr>
          <w:rFonts w:ascii="Calibri" w:hAnsi="Calibri" w:cs="Calibri"/>
          <w:sz w:val="19"/>
          <w:szCs w:val="19"/>
          <w:lang w:val="sr-Latn-CS"/>
        </w:rPr>
      </w:pPr>
    </w:p>
    <w:p w:rsidR="00757687" w:rsidRDefault="00757687" w:rsidP="00757687">
      <w:pPr>
        <w:spacing w:line="220" w:lineRule="exact"/>
        <w:rPr>
          <w:rFonts w:ascii="Calibri" w:hAnsi="Calibri" w:cs="Calibri"/>
          <w:sz w:val="19"/>
          <w:szCs w:val="19"/>
          <w:lang w:val="sr-Latn-CS"/>
        </w:rPr>
      </w:pPr>
    </w:p>
    <w:p w:rsidR="00757687" w:rsidRDefault="00757687" w:rsidP="00757687">
      <w:pPr>
        <w:spacing w:line="220" w:lineRule="exact"/>
        <w:rPr>
          <w:rFonts w:ascii="Calibri" w:hAnsi="Calibri" w:cs="Calibri"/>
          <w:sz w:val="19"/>
          <w:szCs w:val="19"/>
          <w:lang w:val="sr-Latn-CS"/>
        </w:rPr>
      </w:pPr>
    </w:p>
    <w:p w:rsidR="00757687" w:rsidRDefault="00757687" w:rsidP="00757687">
      <w:pPr>
        <w:spacing w:line="220" w:lineRule="exact"/>
        <w:rPr>
          <w:rFonts w:ascii="Calibri" w:hAnsi="Calibri" w:cs="Calibri"/>
          <w:sz w:val="19"/>
          <w:szCs w:val="19"/>
          <w:lang w:val="sr-Latn-CS"/>
        </w:rPr>
      </w:pPr>
    </w:p>
    <w:p w:rsidR="00757687" w:rsidRDefault="00757687" w:rsidP="00757687">
      <w:pPr>
        <w:spacing w:line="220" w:lineRule="exact"/>
        <w:rPr>
          <w:rFonts w:ascii="Calibri" w:hAnsi="Calibri" w:cs="Calibri"/>
          <w:sz w:val="19"/>
          <w:szCs w:val="19"/>
          <w:lang w:val="sr-Latn-CS"/>
        </w:rPr>
      </w:pPr>
    </w:p>
    <w:p w:rsidR="00757687" w:rsidRDefault="00757687" w:rsidP="00757687">
      <w:pPr>
        <w:spacing w:line="220" w:lineRule="exact"/>
        <w:rPr>
          <w:rFonts w:ascii="Calibri" w:hAnsi="Calibri" w:cs="Calibri"/>
          <w:sz w:val="19"/>
          <w:szCs w:val="19"/>
          <w:lang w:val="sr-Latn-CS"/>
        </w:rPr>
      </w:pPr>
      <w:bookmarkStart w:id="138" w:name="_GoBack"/>
      <w:bookmarkEnd w:id="138"/>
    </w:p>
    <w:p w:rsidR="00757687" w:rsidRDefault="00757687" w:rsidP="00757687">
      <w:pPr>
        <w:spacing w:line="220" w:lineRule="exact"/>
        <w:rPr>
          <w:rFonts w:ascii="Calibri" w:hAnsi="Calibri" w:cs="Calibri"/>
          <w:sz w:val="19"/>
          <w:szCs w:val="19"/>
          <w:lang w:val="sr-Cyrl-RS"/>
        </w:rPr>
      </w:pPr>
    </w:p>
    <w:p w:rsidR="00CD0E8C" w:rsidRDefault="00CD0E8C" w:rsidP="007130D5">
      <w:pPr>
        <w:spacing w:line="216" w:lineRule="auto"/>
        <w:rPr>
          <w:rFonts w:ascii="Calibri" w:hAnsi="Calibri" w:cs="Calibri"/>
          <w:sz w:val="20"/>
          <w:szCs w:val="20"/>
          <w:lang w:val="sr-Cyrl-RS"/>
        </w:rPr>
      </w:pPr>
    </w:p>
    <w:p w:rsidR="0082216F" w:rsidRPr="0082216F" w:rsidRDefault="0082216F" w:rsidP="0082216F">
      <w:pPr>
        <w:pStyle w:val="cp"/>
        <w:pBdr>
          <w:top w:val="single" w:sz="4" w:space="1" w:color="auto"/>
        </w:pBdr>
        <w:spacing w:line="216" w:lineRule="auto"/>
        <w:ind w:firstLine="0"/>
        <w:jc w:val="center"/>
        <w:rPr>
          <w:rFonts w:asciiTheme="minorHAnsi" w:hAnsiTheme="minorHAnsi" w:cstheme="minorHAnsi"/>
          <w:iCs/>
          <w:sz w:val="4"/>
          <w:szCs w:val="4"/>
          <w:lang w:val="ru-RU"/>
        </w:rPr>
      </w:pPr>
    </w:p>
    <w:p w:rsidR="0082216F" w:rsidRPr="0082216F" w:rsidRDefault="0082216F" w:rsidP="00757687">
      <w:pPr>
        <w:pStyle w:val="cp"/>
        <w:spacing w:line="220" w:lineRule="exact"/>
        <w:ind w:firstLine="0"/>
        <w:jc w:val="center"/>
        <w:rPr>
          <w:rFonts w:asciiTheme="minorHAnsi" w:hAnsiTheme="minorHAnsi" w:cstheme="minorHAnsi"/>
          <w:sz w:val="17"/>
          <w:szCs w:val="17"/>
          <w:lang w:val="ru-RU"/>
        </w:rPr>
      </w:pPr>
      <w:r w:rsidRPr="0082216F">
        <w:rPr>
          <w:rFonts w:asciiTheme="minorHAnsi" w:hAnsiTheme="minorHAnsi" w:cstheme="minorHAnsi"/>
          <w:iCs/>
          <w:sz w:val="17"/>
          <w:szCs w:val="17"/>
          <w:lang w:val="ru-RU"/>
        </w:rPr>
        <w:t xml:space="preserve">Издаје и штампа: Републички завод за статистику, </w:t>
      </w:r>
      <w:r w:rsidRPr="0082216F">
        <w:rPr>
          <w:rFonts w:asciiTheme="minorHAnsi" w:hAnsiTheme="minorHAnsi" w:cstheme="minorHAnsi"/>
          <w:iCs/>
          <w:sz w:val="17"/>
          <w:szCs w:val="17"/>
        </w:rPr>
        <w:t xml:space="preserve">11 050 </w:t>
      </w:r>
      <w:r w:rsidRPr="0082216F">
        <w:rPr>
          <w:rFonts w:asciiTheme="minorHAnsi" w:hAnsiTheme="minorHAnsi" w:cstheme="minorHAnsi"/>
          <w:iCs/>
          <w:sz w:val="17"/>
          <w:szCs w:val="17"/>
          <w:lang w:val="ru-RU"/>
        </w:rPr>
        <w:t>Београд, Милана</w:t>
      </w:r>
      <w:r w:rsidRPr="0082216F">
        <w:rPr>
          <w:rFonts w:asciiTheme="minorHAnsi" w:hAnsiTheme="minorHAnsi" w:cstheme="minorHAnsi"/>
          <w:iCs/>
          <w:sz w:val="17"/>
          <w:szCs w:val="17"/>
          <w:lang w:val="sr-Cyrl-CS"/>
        </w:rPr>
        <w:t xml:space="preserve"> Р</w:t>
      </w:r>
      <w:r w:rsidRPr="0082216F">
        <w:rPr>
          <w:rFonts w:asciiTheme="minorHAnsi" w:hAnsiTheme="minorHAnsi" w:cstheme="minorHAnsi"/>
          <w:iCs/>
          <w:sz w:val="17"/>
          <w:szCs w:val="17"/>
          <w:lang w:val="ru-RU"/>
        </w:rPr>
        <w:t xml:space="preserve">акића 5 </w:t>
      </w:r>
      <w:r w:rsidRPr="0082216F">
        <w:rPr>
          <w:rFonts w:asciiTheme="minorHAnsi" w:hAnsiTheme="minorHAnsi" w:cstheme="minorHAnsi"/>
          <w:iCs/>
          <w:sz w:val="17"/>
          <w:szCs w:val="17"/>
          <w:lang w:val="sr-Cyrl-CS"/>
        </w:rPr>
        <w:br/>
      </w:r>
      <w:r w:rsidRPr="0082216F">
        <w:rPr>
          <w:rFonts w:asciiTheme="minorHAnsi" w:hAnsiTheme="minorHAnsi" w:cstheme="minorHAnsi"/>
          <w:iCs/>
          <w:sz w:val="17"/>
          <w:szCs w:val="17"/>
        </w:rPr>
        <w:t>T</w:t>
      </w:r>
      <w:r w:rsidRPr="0082216F">
        <w:rPr>
          <w:rFonts w:asciiTheme="minorHAnsi" w:hAnsiTheme="minorHAnsi" w:cstheme="minorHAnsi"/>
          <w:iCs/>
          <w:sz w:val="17"/>
          <w:szCs w:val="17"/>
          <w:lang w:val="ru-RU"/>
        </w:rPr>
        <w:t xml:space="preserve">елефон: 011 </w:t>
      </w:r>
      <w:r w:rsidRPr="0082216F">
        <w:rPr>
          <w:rFonts w:asciiTheme="minorHAnsi" w:hAnsiTheme="minorHAnsi" w:cstheme="minorHAnsi"/>
          <w:iCs/>
          <w:sz w:val="17"/>
          <w:szCs w:val="17"/>
          <w:lang w:val="sr-Cyrl-CS"/>
        </w:rPr>
        <w:t>2</w:t>
      </w:r>
      <w:r w:rsidRPr="0082216F">
        <w:rPr>
          <w:rFonts w:asciiTheme="minorHAnsi" w:hAnsiTheme="minorHAnsi" w:cstheme="minorHAnsi"/>
          <w:iCs/>
          <w:sz w:val="17"/>
          <w:szCs w:val="17"/>
          <w:lang w:val="ru-RU"/>
        </w:rPr>
        <w:t xml:space="preserve">412-922 (централа) • </w:t>
      </w:r>
      <w:r w:rsidRPr="0082216F">
        <w:rPr>
          <w:rFonts w:asciiTheme="minorHAnsi" w:hAnsiTheme="minorHAnsi" w:cstheme="minorHAnsi"/>
          <w:iCs/>
          <w:sz w:val="17"/>
          <w:szCs w:val="17"/>
        </w:rPr>
        <w:t>T</w:t>
      </w:r>
      <w:r w:rsidRPr="0082216F">
        <w:rPr>
          <w:rFonts w:asciiTheme="minorHAnsi" w:hAnsiTheme="minorHAnsi" w:cstheme="minorHAnsi"/>
          <w:iCs/>
          <w:sz w:val="17"/>
          <w:szCs w:val="17"/>
          <w:lang w:val="ru-RU"/>
        </w:rPr>
        <w:t>елефакс: 011 2411</w:t>
      </w:r>
      <w:r w:rsidRPr="0082216F">
        <w:rPr>
          <w:rFonts w:asciiTheme="minorHAnsi" w:hAnsiTheme="minorHAnsi" w:cstheme="minorHAnsi"/>
          <w:iCs/>
          <w:sz w:val="17"/>
          <w:szCs w:val="17"/>
          <w:lang w:val="sr-Cyrl-CS"/>
        </w:rPr>
        <w:t>-</w:t>
      </w:r>
      <w:r w:rsidRPr="0082216F">
        <w:rPr>
          <w:rFonts w:asciiTheme="minorHAnsi" w:hAnsiTheme="minorHAnsi" w:cstheme="minorHAnsi"/>
          <w:iCs/>
          <w:sz w:val="17"/>
          <w:szCs w:val="17"/>
          <w:lang w:val="ru-RU"/>
        </w:rPr>
        <w:t>260 •</w:t>
      </w:r>
      <w:r w:rsidRPr="0082216F">
        <w:rPr>
          <w:rFonts w:asciiTheme="minorHAnsi" w:hAnsiTheme="minorHAnsi" w:cstheme="minorHAnsi"/>
          <w:iCs/>
          <w:sz w:val="17"/>
          <w:szCs w:val="17"/>
          <w:lang w:val="sr-Cyrl-CS"/>
        </w:rPr>
        <w:t xml:space="preserve"> </w:t>
      </w:r>
      <w:r w:rsidRPr="0082216F">
        <w:rPr>
          <w:rFonts w:asciiTheme="minorHAnsi" w:hAnsiTheme="minorHAnsi" w:cstheme="minorHAnsi"/>
          <w:iCs/>
          <w:sz w:val="17"/>
          <w:szCs w:val="17"/>
          <w:lang w:val="sr-Latn-CS"/>
        </w:rPr>
        <w:t>www.stat.gov.rs</w:t>
      </w:r>
      <w:r w:rsidRPr="0082216F">
        <w:rPr>
          <w:rFonts w:asciiTheme="minorHAnsi" w:hAnsiTheme="minorHAnsi" w:cstheme="minorHAnsi"/>
          <w:iCs/>
          <w:sz w:val="17"/>
          <w:szCs w:val="17"/>
          <w:lang w:val="sr-Cyrl-CS"/>
        </w:rPr>
        <w:br/>
      </w:r>
      <w:r w:rsidRPr="0082216F">
        <w:rPr>
          <w:rFonts w:asciiTheme="minorHAnsi" w:hAnsiTheme="minorHAnsi" w:cstheme="minorHAnsi"/>
          <w:iCs/>
          <w:sz w:val="17"/>
          <w:szCs w:val="17"/>
          <w:lang w:val="ru-RU"/>
        </w:rPr>
        <w:t xml:space="preserve">Одговара: </w:t>
      </w:r>
      <w:r w:rsidRPr="0082216F">
        <w:rPr>
          <w:rFonts w:asciiTheme="minorHAnsi" w:hAnsiTheme="minorHAnsi" w:cstheme="minorHAnsi"/>
          <w:iCs/>
          <w:sz w:val="17"/>
          <w:szCs w:val="17"/>
          <w:lang w:val="sr-Cyrl-CS"/>
        </w:rPr>
        <w:t>др Миладин Ковачевић</w:t>
      </w:r>
      <w:r w:rsidRPr="0082216F">
        <w:rPr>
          <w:rFonts w:asciiTheme="minorHAnsi" w:hAnsiTheme="minorHAnsi" w:cstheme="minorHAnsi"/>
          <w:iCs/>
          <w:sz w:val="17"/>
          <w:szCs w:val="17"/>
          <w:lang w:val="ru-RU"/>
        </w:rPr>
        <w:t xml:space="preserve">, директор </w:t>
      </w:r>
      <w:r w:rsidRPr="0082216F">
        <w:rPr>
          <w:rFonts w:asciiTheme="minorHAnsi" w:hAnsiTheme="minorHAnsi" w:cstheme="minorHAnsi"/>
          <w:iCs/>
          <w:sz w:val="17"/>
          <w:szCs w:val="17"/>
          <w:lang w:val="sr-Cyrl-CS"/>
        </w:rPr>
        <w:br/>
      </w:r>
      <w:r w:rsidRPr="0082216F">
        <w:rPr>
          <w:rFonts w:asciiTheme="minorHAnsi" w:hAnsiTheme="minorHAnsi" w:cstheme="minorHAnsi"/>
          <w:sz w:val="17"/>
          <w:szCs w:val="17"/>
          <w:lang w:val="sr-Cyrl-CS"/>
        </w:rPr>
        <w:t>Број страна: 7</w:t>
      </w:r>
      <w:r w:rsidR="007D549D">
        <w:rPr>
          <w:rFonts w:asciiTheme="minorHAnsi" w:hAnsiTheme="minorHAnsi" w:cstheme="minorHAnsi"/>
          <w:sz w:val="17"/>
          <w:szCs w:val="17"/>
          <w:lang w:val="sr-Latn-RS"/>
        </w:rPr>
        <w:t>8</w:t>
      </w:r>
      <w:r w:rsidRPr="0082216F">
        <w:rPr>
          <w:rFonts w:asciiTheme="minorHAnsi" w:hAnsiTheme="minorHAnsi" w:cstheme="minorHAnsi"/>
          <w:sz w:val="17"/>
          <w:szCs w:val="17"/>
          <w:lang w:val="sr-Cyrl-CS"/>
        </w:rPr>
        <w:t xml:space="preserve"> ● Тираж: </w:t>
      </w:r>
      <w:r w:rsidRPr="0082216F">
        <w:rPr>
          <w:rFonts w:asciiTheme="minorHAnsi" w:hAnsiTheme="minorHAnsi" w:cstheme="minorHAnsi"/>
          <w:sz w:val="17"/>
          <w:szCs w:val="17"/>
          <w:lang w:val="ru-RU"/>
        </w:rPr>
        <w:t>50</w:t>
      </w:r>
    </w:p>
    <w:p w:rsidR="0082216F" w:rsidRPr="0082216F" w:rsidRDefault="0082216F" w:rsidP="00757687">
      <w:pPr>
        <w:pStyle w:val="cp"/>
        <w:spacing w:line="220" w:lineRule="exact"/>
        <w:ind w:firstLine="0"/>
        <w:jc w:val="center"/>
        <w:rPr>
          <w:rFonts w:asciiTheme="minorHAnsi" w:hAnsiTheme="minorHAnsi" w:cstheme="minorHAnsi"/>
          <w:iCs/>
          <w:sz w:val="17"/>
          <w:szCs w:val="17"/>
          <w:lang w:val="ru-RU"/>
        </w:rPr>
      </w:pPr>
    </w:p>
    <w:p w:rsidR="0082216F" w:rsidRPr="0082216F" w:rsidRDefault="0082216F" w:rsidP="00757687">
      <w:pPr>
        <w:pStyle w:val="cp"/>
        <w:spacing w:line="220" w:lineRule="exact"/>
        <w:ind w:firstLine="0"/>
        <w:jc w:val="center"/>
        <w:rPr>
          <w:rFonts w:asciiTheme="minorHAnsi" w:hAnsiTheme="minorHAnsi" w:cstheme="minorHAnsi"/>
          <w:iCs/>
          <w:sz w:val="17"/>
          <w:szCs w:val="17"/>
          <w:lang w:val="ru-RU"/>
        </w:rPr>
      </w:pPr>
      <w:r w:rsidRPr="0082216F">
        <w:rPr>
          <w:rFonts w:asciiTheme="minorHAnsi" w:hAnsiTheme="minorHAnsi" w:cstheme="minorHAnsi"/>
          <w:iCs/>
          <w:sz w:val="17"/>
          <w:szCs w:val="17"/>
          <w:lang w:val="ru-RU"/>
        </w:rPr>
        <w:t>Published and printed by: Statistical Office of the Republic of Serbia, 11 050 Belgrade, Milana Rakica 5</w:t>
      </w:r>
    </w:p>
    <w:p w:rsidR="0082216F" w:rsidRPr="0082216F" w:rsidRDefault="0082216F" w:rsidP="00757687">
      <w:pPr>
        <w:pStyle w:val="cp"/>
        <w:spacing w:line="220" w:lineRule="exact"/>
        <w:ind w:firstLine="0"/>
        <w:jc w:val="center"/>
        <w:rPr>
          <w:rFonts w:asciiTheme="minorHAnsi" w:hAnsiTheme="minorHAnsi" w:cstheme="minorHAnsi"/>
          <w:iCs/>
          <w:sz w:val="17"/>
          <w:szCs w:val="17"/>
          <w:lang w:val="ru-RU"/>
        </w:rPr>
      </w:pPr>
      <w:r w:rsidRPr="0082216F">
        <w:rPr>
          <w:rFonts w:asciiTheme="minorHAnsi" w:hAnsiTheme="minorHAnsi" w:cstheme="minorHAnsi"/>
          <w:iCs/>
          <w:sz w:val="17"/>
          <w:szCs w:val="17"/>
          <w:lang w:val="ru-RU"/>
        </w:rPr>
        <w:t xml:space="preserve">Phone: +381 11 2412922 (telephone exchange) ● Fax: +381 11 2411260 ● www.stat.gov.rs  </w:t>
      </w:r>
    </w:p>
    <w:p w:rsidR="0082216F" w:rsidRPr="0082216F" w:rsidRDefault="0082216F" w:rsidP="00757687">
      <w:pPr>
        <w:pStyle w:val="cp"/>
        <w:spacing w:line="220" w:lineRule="exact"/>
        <w:ind w:firstLine="0"/>
        <w:jc w:val="center"/>
        <w:rPr>
          <w:rFonts w:asciiTheme="minorHAnsi" w:hAnsiTheme="minorHAnsi" w:cstheme="minorHAnsi"/>
          <w:iCs/>
          <w:sz w:val="17"/>
          <w:szCs w:val="17"/>
          <w:lang w:val="ru-RU"/>
        </w:rPr>
      </w:pPr>
      <w:r w:rsidRPr="0082216F">
        <w:rPr>
          <w:rFonts w:asciiTheme="minorHAnsi" w:hAnsiTheme="minorHAnsi" w:cstheme="minorHAnsi"/>
          <w:sz w:val="17"/>
          <w:szCs w:val="17"/>
          <w:lang w:val="sr-Cyrl-CS"/>
        </w:rPr>
        <w:t>The person responsible</w:t>
      </w:r>
      <w:r w:rsidRPr="0082216F">
        <w:rPr>
          <w:rFonts w:asciiTheme="minorHAnsi" w:hAnsiTheme="minorHAnsi" w:cstheme="minorHAnsi"/>
          <w:iCs/>
          <w:sz w:val="17"/>
          <w:szCs w:val="17"/>
          <w:lang w:val="ru-RU"/>
        </w:rPr>
        <w:t>: Dr Miladin Kovačević, Director</w:t>
      </w:r>
    </w:p>
    <w:p w:rsidR="00852FE5" w:rsidRDefault="005A39F1" w:rsidP="00757687">
      <w:pPr>
        <w:pStyle w:val="cp"/>
        <w:spacing w:line="220" w:lineRule="exact"/>
        <w:ind w:firstLine="0"/>
        <w:jc w:val="center"/>
        <w:rPr>
          <w:rFonts w:asciiTheme="minorHAnsi" w:hAnsiTheme="minorHAnsi" w:cstheme="minorHAnsi"/>
          <w:sz w:val="17"/>
          <w:szCs w:val="17"/>
          <w:lang w:val="sr-Latn-CS"/>
        </w:rPr>
      </w:pPr>
      <w:r>
        <w:rPr>
          <w:rFonts w:asciiTheme="minorHAnsi" w:hAnsiTheme="minorHAnsi" w:cstheme="minorHAnsi"/>
          <w:noProof/>
          <w:sz w:val="17"/>
          <w:szCs w:val="17"/>
        </w:rPr>
        <mc:AlternateContent>
          <mc:Choice Requires="wps">
            <w:drawing>
              <wp:anchor distT="0" distB="0" distL="114300" distR="114300" simplePos="0" relativeHeight="251681280" behindDoc="0" locked="0" layoutInCell="1" allowOverlap="1">
                <wp:simplePos x="0" y="0"/>
                <wp:positionH relativeFrom="column">
                  <wp:posOffset>-210185</wp:posOffset>
                </wp:positionH>
                <wp:positionV relativeFrom="paragraph">
                  <wp:posOffset>238760</wp:posOffset>
                </wp:positionV>
                <wp:extent cx="6638925" cy="44767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6638925" cy="4476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3" o:spid="_x0000_s1026" style="position:absolute;margin-left:-16.55pt;margin-top:18.8pt;width:522.75pt;height:35.25pt;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" fillcolor="white [3212]" strokecolor="white [3212]" strokeweight="2pt"/>
            </w:pict>
          </mc:Fallback>
        </mc:AlternateContent>
      </w:r>
      <w:r w:rsidR="00D6097D" w:rsidRPr="0082216F">
        <w:rPr>
          <w:rFonts w:asciiTheme="minorHAnsi" w:hAnsiTheme="minorHAnsi" w:cstheme="minorHAnsi"/>
          <w:sz w:val="17"/>
          <w:szCs w:val="17"/>
          <w:lang w:val="sr-Latn-CS"/>
        </w:rPr>
        <w:t xml:space="preserve">Number of pages: </w:t>
      </w:r>
      <w:r w:rsidR="00545729">
        <w:rPr>
          <w:rFonts w:asciiTheme="minorHAnsi" w:hAnsiTheme="minorHAnsi" w:cstheme="minorHAnsi"/>
          <w:sz w:val="17"/>
          <w:szCs w:val="17"/>
        </w:rPr>
        <w:t>78</w:t>
      </w:r>
      <w:r w:rsidR="00D6097D" w:rsidRPr="0082216F">
        <w:rPr>
          <w:rFonts w:asciiTheme="minorHAnsi" w:hAnsiTheme="minorHAnsi" w:cstheme="minorHAnsi"/>
          <w:sz w:val="17"/>
          <w:szCs w:val="17"/>
          <w:lang w:val="sr-Latn-CS"/>
        </w:rPr>
        <w:t xml:space="preserve"> ● Circulation: </w:t>
      </w:r>
      <w:r w:rsidR="00D6097D" w:rsidRPr="0082216F">
        <w:rPr>
          <w:rFonts w:asciiTheme="minorHAnsi" w:hAnsiTheme="minorHAnsi" w:cstheme="minorHAnsi"/>
          <w:sz w:val="17"/>
          <w:szCs w:val="17"/>
        </w:rPr>
        <w:t>50</w:t>
      </w:r>
      <w:r w:rsidR="00D6097D" w:rsidRPr="0082216F">
        <w:rPr>
          <w:rFonts w:asciiTheme="minorHAnsi" w:hAnsiTheme="minorHAnsi" w:cstheme="minorHAnsi"/>
          <w:sz w:val="17"/>
          <w:szCs w:val="17"/>
          <w:lang w:val="sr-Latn-CS"/>
        </w:rPr>
        <w:t xml:space="preserve"> copies</w:t>
      </w:r>
    </w:p>
    <w:p w:rsidR="00757687" w:rsidRDefault="005A39F1" w:rsidP="00757687">
      <w:pPr>
        <w:pStyle w:val="cp"/>
        <w:spacing w:line="220" w:lineRule="exact"/>
        <w:ind w:firstLine="0"/>
        <w:jc w:val="center"/>
        <w:rPr>
          <w:rFonts w:asciiTheme="minorHAnsi" w:hAnsiTheme="minorHAnsi" w:cstheme="minorHAnsi"/>
          <w:sz w:val="17"/>
          <w:szCs w:val="17"/>
          <w:lang w:val="sr-Latn-CS"/>
        </w:rPr>
      </w:pPr>
      <w:r>
        <w:rPr>
          <w:rFonts w:asciiTheme="minorHAnsi" w:hAnsiTheme="minorHAnsi" w:cstheme="minorHAnsi"/>
          <w:noProof/>
          <w:sz w:val="17"/>
          <w:szCs w:val="17"/>
        </w:rPr>
        <w:lastRenderedPageBreak/>
        <mc:AlternateContent>
          <mc:Choice Requires="wps">
            <w:drawing>
              <wp:anchor distT="0" distB="0" distL="114300" distR="114300" simplePos="0" relativeHeight="251682304" behindDoc="0" locked="0" layoutInCell="1" allowOverlap="1">
                <wp:simplePos x="0" y="0"/>
                <wp:positionH relativeFrom="column">
                  <wp:posOffset>5419090</wp:posOffset>
                </wp:positionH>
                <wp:positionV relativeFrom="paragraph">
                  <wp:posOffset>-394335</wp:posOffset>
                </wp:positionV>
                <wp:extent cx="1000125" cy="29527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1000125" cy="2952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 o:spid="_x0000_s1026" style="position:absolute;margin-left:426.7pt;margin-top:-31.05pt;width:78.75pt;height:23.25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" fillcolor="white [3212]" strokecolor="white [3212]" strokeweight="2pt"/>
            </w:pict>
          </mc:Fallback>
        </mc:AlternateContent>
      </w:r>
    </w:p>
    <w:p w:rsidR="00757687" w:rsidRDefault="00757687" w:rsidP="00757687">
      <w:pPr>
        <w:pStyle w:val="cp"/>
        <w:spacing w:line="220" w:lineRule="exact"/>
        <w:ind w:firstLine="0"/>
        <w:jc w:val="center"/>
        <w:rPr>
          <w:rFonts w:asciiTheme="minorHAnsi" w:hAnsiTheme="minorHAnsi" w:cstheme="minorHAnsi"/>
          <w:sz w:val="17"/>
          <w:szCs w:val="17"/>
          <w:lang w:val="sr-Latn-CS"/>
        </w:rPr>
      </w:pPr>
    </w:p>
    <w:p w:rsidR="00757687" w:rsidRDefault="00757687" w:rsidP="00757687">
      <w:pPr>
        <w:pStyle w:val="cp"/>
        <w:spacing w:line="220" w:lineRule="exact"/>
        <w:ind w:firstLine="0"/>
        <w:jc w:val="center"/>
        <w:rPr>
          <w:rFonts w:asciiTheme="minorHAnsi" w:hAnsiTheme="minorHAnsi" w:cstheme="minorHAnsi"/>
          <w:sz w:val="17"/>
          <w:szCs w:val="17"/>
          <w:lang w:val="sr-Latn-CS"/>
        </w:rPr>
      </w:pPr>
    </w:p>
    <w:p w:rsidR="00757687" w:rsidRDefault="00757687" w:rsidP="00757687">
      <w:pPr>
        <w:pStyle w:val="cp"/>
        <w:spacing w:line="220" w:lineRule="exact"/>
        <w:ind w:firstLine="0"/>
        <w:jc w:val="center"/>
        <w:rPr>
          <w:rFonts w:asciiTheme="minorHAnsi" w:hAnsiTheme="minorHAnsi" w:cstheme="minorHAnsi"/>
          <w:sz w:val="17"/>
          <w:szCs w:val="17"/>
          <w:lang w:val="sr-Latn-CS"/>
        </w:rPr>
      </w:pPr>
    </w:p>
    <w:p w:rsidR="00757687" w:rsidRDefault="00757687" w:rsidP="00757687">
      <w:pPr>
        <w:pStyle w:val="cp"/>
        <w:spacing w:line="220" w:lineRule="exact"/>
        <w:ind w:firstLine="0"/>
        <w:jc w:val="center"/>
        <w:rPr>
          <w:rFonts w:asciiTheme="minorHAnsi" w:hAnsiTheme="minorHAnsi" w:cstheme="minorHAnsi"/>
          <w:sz w:val="17"/>
          <w:szCs w:val="17"/>
          <w:lang w:val="sr-Latn-CS"/>
        </w:rPr>
      </w:pPr>
    </w:p>
    <w:p w:rsidR="00757687" w:rsidRDefault="00757687" w:rsidP="00757687">
      <w:pPr>
        <w:pStyle w:val="cp"/>
        <w:spacing w:line="220" w:lineRule="exact"/>
        <w:ind w:firstLine="0"/>
        <w:jc w:val="center"/>
        <w:rPr>
          <w:rFonts w:asciiTheme="minorHAnsi" w:hAnsiTheme="minorHAnsi" w:cstheme="minorHAnsi"/>
          <w:sz w:val="17"/>
          <w:szCs w:val="17"/>
          <w:lang w:val="sr-Latn-CS"/>
        </w:rPr>
      </w:pPr>
    </w:p>
    <w:p w:rsidR="00757687" w:rsidRDefault="00757687" w:rsidP="00757687">
      <w:pPr>
        <w:pStyle w:val="cp"/>
        <w:spacing w:line="220" w:lineRule="exact"/>
        <w:ind w:firstLine="0"/>
        <w:jc w:val="center"/>
        <w:rPr>
          <w:rFonts w:asciiTheme="minorHAnsi" w:hAnsiTheme="minorHAnsi" w:cstheme="minorHAnsi"/>
          <w:sz w:val="17"/>
          <w:szCs w:val="17"/>
          <w:lang w:val="sr-Latn-CS"/>
        </w:rPr>
      </w:pPr>
    </w:p>
    <w:p w:rsidR="00757687" w:rsidRDefault="00757687" w:rsidP="00757687">
      <w:pPr>
        <w:pStyle w:val="cp"/>
        <w:spacing w:line="220" w:lineRule="exact"/>
        <w:ind w:firstLine="0"/>
        <w:jc w:val="center"/>
        <w:rPr>
          <w:rFonts w:asciiTheme="minorHAnsi" w:hAnsiTheme="minorHAnsi" w:cstheme="minorHAnsi"/>
          <w:sz w:val="17"/>
          <w:szCs w:val="17"/>
          <w:lang w:val="sr-Latn-CS"/>
        </w:rPr>
      </w:pPr>
    </w:p>
    <w:p w:rsidR="00757687" w:rsidRDefault="00757687" w:rsidP="00757687">
      <w:pPr>
        <w:pStyle w:val="cp"/>
        <w:spacing w:line="220" w:lineRule="exact"/>
        <w:ind w:firstLine="0"/>
        <w:jc w:val="center"/>
        <w:rPr>
          <w:rFonts w:asciiTheme="minorHAnsi" w:hAnsiTheme="minorHAnsi" w:cstheme="minorHAnsi"/>
          <w:sz w:val="17"/>
          <w:szCs w:val="17"/>
          <w:lang w:val="sr-Latn-CS"/>
        </w:rPr>
      </w:pPr>
    </w:p>
    <w:p w:rsidR="00757687" w:rsidRDefault="00757687" w:rsidP="00757687">
      <w:pPr>
        <w:pStyle w:val="cp"/>
        <w:spacing w:line="220" w:lineRule="exact"/>
        <w:ind w:firstLine="0"/>
        <w:jc w:val="center"/>
        <w:rPr>
          <w:rFonts w:asciiTheme="minorHAnsi" w:hAnsiTheme="minorHAnsi" w:cstheme="minorHAnsi"/>
          <w:sz w:val="17"/>
          <w:szCs w:val="17"/>
          <w:lang w:val="sr-Latn-CS"/>
        </w:rPr>
      </w:pPr>
    </w:p>
    <w:p w:rsidR="00757687" w:rsidRPr="00722E25" w:rsidRDefault="00757687" w:rsidP="00757687">
      <w:pPr>
        <w:spacing w:line="220" w:lineRule="exact"/>
        <w:rPr>
          <w:rFonts w:ascii="Calibri" w:hAnsi="Calibri" w:cs="Calibri"/>
          <w:sz w:val="20"/>
          <w:szCs w:val="20"/>
        </w:rPr>
      </w:pPr>
      <w:r>
        <w:rPr>
          <w:noProof/>
          <w:lang w:eastAsia="en-US"/>
        </w:rPr>
        <mc:AlternateContent>
          <mc:Choice Requires="wps">
            <w:drawing>
              <wp:anchor distT="0" distB="0" distL="114300" distR="114300" simplePos="0" relativeHeight="251670016" behindDoc="0" locked="0" layoutInCell="1" allowOverlap="1" wp14:anchorId="70911918" wp14:editId="097CB38B">
                <wp:simplePos x="0" y="0"/>
                <wp:positionH relativeFrom="column">
                  <wp:posOffset>56515</wp:posOffset>
                </wp:positionH>
                <wp:positionV relativeFrom="paragraph">
                  <wp:posOffset>108585</wp:posOffset>
                </wp:positionV>
                <wp:extent cx="3765550" cy="3314700"/>
                <wp:effectExtent l="0" t="0" r="25400" b="1905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5550" cy="33147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45pt;margin-top:8.55pt;width:296.5pt;height:26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" filled="f" strokeweight=".25pt"/>
            </w:pict>
          </mc:Fallback>
        </mc:AlternateContent>
      </w:r>
    </w:p>
    <w:p w:rsidR="00757687" w:rsidRDefault="00757687" w:rsidP="00757687">
      <w:pPr>
        <w:spacing w:line="220" w:lineRule="exact"/>
        <w:rPr>
          <w:rFonts w:ascii="Calibri" w:eastAsia="Arial Unicode MS" w:hAnsi="Calibri" w:cs="Calibri"/>
          <w:b/>
          <w:bCs/>
          <w:sz w:val="20"/>
          <w:szCs w:val="20"/>
          <w:lang w:val="sr-Cyrl-RS"/>
        </w:rPr>
      </w:pPr>
    </w:p>
    <w:p w:rsidR="00757687" w:rsidRDefault="00757687" w:rsidP="00757687">
      <w:pPr>
        <w:pStyle w:val="cp"/>
        <w:spacing w:line="216" w:lineRule="auto"/>
        <w:rPr>
          <w:rFonts w:ascii="Calibri" w:hAnsi="Calibri" w:cs="Calibri"/>
          <w:sz w:val="2"/>
          <w:szCs w:val="2"/>
          <w:lang w:val="sr-Cyrl-CS"/>
        </w:rPr>
      </w:pPr>
    </w:p>
    <w:p w:rsidR="00757687" w:rsidRPr="00D30CFF" w:rsidRDefault="00757687" w:rsidP="00757687">
      <w:pPr>
        <w:pStyle w:val="cp"/>
        <w:spacing w:line="216" w:lineRule="auto"/>
        <w:rPr>
          <w:rFonts w:ascii="Calibri" w:hAnsi="Calibri" w:cs="Calibri"/>
          <w:sz w:val="2"/>
          <w:szCs w:val="2"/>
          <w:lang w:val="sr-Cyrl-CS"/>
        </w:rPr>
      </w:pPr>
    </w:p>
    <w:p w:rsidR="00370802" w:rsidRPr="005B0BB5" w:rsidRDefault="00370802" w:rsidP="00370802">
      <w:pPr>
        <w:pStyle w:val="HTMLPreformatted"/>
        <w:ind w:left="284"/>
        <w:rPr>
          <w:rFonts w:asciiTheme="minorHAnsi" w:hAnsiTheme="minorHAnsi" w:cstheme="minorHAnsi"/>
          <w:color w:val="auto"/>
          <w:sz w:val="17"/>
          <w:szCs w:val="17"/>
        </w:rPr>
      </w:pPr>
      <w:r w:rsidRPr="005B0BB5">
        <w:rPr>
          <w:rFonts w:asciiTheme="minorHAnsi" w:hAnsiTheme="minorHAnsi" w:cstheme="minorHAnsi"/>
          <w:color w:val="auto"/>
          <w:sz w:val="17"/>
          <w:szCs w:val="17"/>
        </w:rPr>
        <w:t>CIP - Каталогизација у публикацији</w:t>
      </w:r>
    </w:p>
    <w:p w:rsidR="00370802" w:rsidRPr="005B0BB5" w:rsidRDefault="00370802" w:rsidP="00370802">
      <w:pPr>
        <w:pStyle w:val="HTMLPreformatted"/>
        <w:ind w:left="284"/>
        <w:rPr>
          <w:rFonts w:asciiTheme="minorHAnsi" w:hAnsiTheme="minorHAnsi" w:cstheme="minorHAnsi"/>
          <w:color w:val="auto"/>
          <w:sz w:val="17"/>
          <w:szCs w:val="17"/>
        </w:rPr>
      </w:pPr>
      <w:r w:rsidRPr="005B0BB5">
        <w:rPr>
          <w:rFonts w:asciiTheme="minorHAnsi" w:hAnsiTheme="minorHAnsi" w:cstheme="minorHAnsi"/>
          <w:color w:val="auto"/>
          <w:sz w:val="17"/>
          <w:szCs w:val="17"/>
        </w:rPr>
        <w:t>Народна библиотека Србије, Београд</w:t>
      </w:r>
    </w:p>
    <w:p w:rsidR="00370802" w:rsidRPr="005B0BB5" w:rsidRDefault="00370802" w:rsidP="00370802">
      <w:pPr>
        <w:pStyle w:val="HTMLPreformatted"/>
        <w:ind w:left="284"/>
        <w:rPr>
          <w:rFonts w:asciiTheme="minorHAnsi" w:hAnsiTheme="minorHAnsi" w:cstheme="minorHAnsi"/>
          <w:color w:val="auto"/>
          <w:sz w:val="17"/>
          <w:szCs w:val="17"/>
        </w:rPr>
      </w:pPr>
      <w:r w:rsidRPr="005B0BB5">
        <w:rPr>
          <w:rFonts w:asciiTheme="minorHAnsi" w:hAnsiTheme="minorHAnsi" w:cstheme="minorHAnsi"/>
          <w:color w:val="auto"/>
          <w:sz w:val="17"/>
          <w:szCs w:val="17"/>
        </w:rPr>
        <w:t xml:space="preserve">  </w:t>
      </w:r>
    </w:p>
    <w:p w:rsidR="00370802" w:rsidRPr="005B0BB5" w:rsidRDefault="00370802" w:rsidP="00370802">
      <w:pPr>
        <w:pStyle w:val="HTMLPreformatted"/>
        <w:ind w:left="284"/>
        <w:rPr>
          <w:rFonts w:asciiTheme="minorHAnsi" w:hAnsiTheme="minorHAnsi" w:cstheme="minorHAnsi"/>
          <w:color w:val="auto"/>
          <w:sz w:val="17"/>
          <w:szCs w:val="17"/>
        </w:rPr>
      </w:pPr>
      <w:r w:rsidRPr="005B0BB5">
        <w:rPr>
          <w:rFonts w:asciiTheme="minorHAnsi" w:hAnsiTheme="minorHAnsi" w:cstheme="minorHAnsi"/>
          <w:color w:val="auto"/>
          <w:sz w:val="17"/>
          <w:szCs w:val="17"/>
        </w:rPr>
        <w:t>008(497.11)"2015"(083.41)</w:t>
      </w:r>
    </w:p>
    <w:p w:rsidR="00370802" w:rsidRPr="005B0BB5" w:rsidRDefault="00370802" w:rsidP="00370802">
      <w:pPr>
        <w:pStyle w:val="HTMLPreformatted"/>
        <w:ind w:left="284"/>
        <w:rPr>
          <w:rFonts w:asciiTheme="minorHAnsi" w:hAnsiTheme="minorHAnsi" w:cstheme="minorHAnsi"/>
          <w:color w:val="auto"/>
          <w:sz w:val="17"/>
          <w:szCs w:val="17"/>
        </w:rPr>
      </w:pPr>
      <w:r w:rsidRPr="005B0BB5">
        <w:rPr>
          <w:rFonts w:asciiTheme="minorHAnsi" w:hAnsiTheme="minorHAnsi" w:cstheme="minorHAnsi"/>
          <w:color w:val="auto"/>
          <w:sz w:val="17"/>
          <w:szCs w:val="17"/>
        </w:rPr>
        <w:t xml:space="preserve">  </w:t>
      </w:r>
    </w:p>
    <w:p w:rsidR="00370802" w:rsidRPr="005B0BB5" w:rsidRDefault="00370802" w:rsidP="00370802">
      <w:pPr>
        <w:pStyle w:val="HTMLPreformatted"/>
        <w:ind w:left="284"/>
        <w:rPr>
          <w:rFonts w:asciiTheme="minorHAnsi" w:hAnsiTheme="minorHAnsi" w:cstheme="minorHAnsi"/>
          <w:color w:val="auto"/>
          <w:sz w:val="17"/>
          <w:szCs w:val="17"/>
        </w:rPr>
      </w:pPr>
      <w:r w:rsidRPr="005B0BB5">
        <w:rPr>
          <w:rFonts w:asciiTheme="minorHAnsi" w:hAnsiTheme="minorHAnsi" w:cstheme="minorHAnsi"/>
          <w:color w:val="auto"/>
          <w:sz w:val="17"/>
          <w:szCs w:val="17"/>
        </w:rPr>
        <w:t xml:space="preserve">   КУЛТУРА, 2015. = Culture, 2015 / [рукопис припремили Весна Јашовић </w:t>
      </w:r>
    </w:p>
    <w:p w:rsidR="00370802" w:rsidRPr="005B0BB5" w:rsidRDefault="00370802" w:rsidP="00370802">
      <w:pPr>
        <w:pStyle w:val="HTMLPreformatted"/>
        <w:ind w:left="284"/>
        <w:rPr>
          <w:rFonts w:asciiTheme="minorHAnsi" w:hAnsiTheme="minorHAnsi" w:cstheme="minorHAnsi"/>
          <w:color w:val="auto"/>
          <w:sz w:val="17"/>
          <w:szCs w:val="17"/>
        </w:rPr>
      </w:pPr>
      <w:r w:rsidRPr="005B0BB5">
        <w:rPr>
          <w:rFonts w:asciiTheme="minorHAnsi" w:hAnsiTheme="minorHAnsi" w:cstheme="minorHAnsi"/>
          <w:color w:val="auto"/>
          <w:sz w:val="17"/>
          <w:szCs w:val="17"/>
        </w:rPr>
        <w:t xml:space="preserve">Шурлан ... [и др.] = prepared by Vesna Jašović Šurlan ... [et al.] ; </w:t>
      </w:r>
    </w:p>
    <w:p w:rsidR="00370802" w:rsidRPr="005B0BB5" w:rsidRDefault="00370802" w:rsidP="00370802">
      <w:pPr>
        <w:pStyle w:val="HTMLPreformatted"/>
        <w:ind w:left="284"/>
        <w:rPr>
          <w:rFonts w:asciiTheme="minorHAnsi" w:hAnsiTheme="minorHAnsi" w:cstheme="minorHAnsi"/>
          <w:color w:val="auto"/>
          <w:sz w:val="17"/>
          <w:szCs w:val="17"/>
          <w:lang w:val="sr-Cyrl-RS"/>
        </w:rPr>
      </w:pPr>
      <w:r w:rsidRPr="005B0BB5">
        <w:rPr>
          <w:rFonts w:asciiTheme="minorHAnsi" w:hAnsiTheme="minorHAnsi" w:cstheme="minorHAnsi"/>
          <w:color w:val="auto"/>
          <w:sz w:val="17"/>
          <w:szCs w:val="17"/>
        </w:rPr>
        <w:t xml:space="preserve">translated by Vesna Aralica]. - Београд : Републички завод за статистику </w:t>
      </w:r>
    </w:p>
    <w:p w:rsidR="00370802" w:rsidRPr="005B0BB5" w:rsidRDefault="00370802" w:rsidP="00370802">
      <w:pPr>
        <w:pStyle w:val="HTMLPreformatted"/>
        <w:ind w:left="284"/>
        <w:rPr>
          <w:rFonts w:asciiTheme="minorHAnsi" w:hAnsiTheme="minorHAnsi" w:cstheme="minorHAnsi"/>
          <w:color w:val="auto"/>
          <w:sz w:val="17"/>
          <w:szCs w:val="17"/>
          <w:lang w:val="sr-Cyrl-RS"/>
        </w:rPr>
      </w:pPr>
      <w:r w:rsidRPr="005B0BB5">
        <w:rPr>
          <w:rFonts w:asciiTheme="minorHAnsi" w:hAnsiTheme="minorHAnsi" w:cstheme="minorHAnsi"/>
          <w:color w:val="auto"/>
          <w:sz w:val="17"/>
          <w:szCs w:val="17"/>
        </w:rPr>
        <w:t xml:space="preserve">= Belgrade : Statistical Office of the Republic of Serbia, 2016 (Београд : </w:t>
      </w:r>
    </w:p>
    <w:p w:rsidR="00370802" w:rsidRPr="005B0BB5" w:rsidRDefault="00370802" w:rsidP="00370802">
      <w:pPr>
        <w:pStyle w:val="HTMLPreformatted"/>
        <w:ind w:left="284"/>
        <w:rPr>
          <w:rFonts w:asciiTheme="minorHAnsi" w:hAnsiTheme="minorHAnsi" w:cstheme="minorHAnsi"/>
          <w:color w:val="auto"/>
          <w:sz w:val="17"/>
          <w:szCs w:val="17"/>
          <w:lang w:val="sr-Cyrl-RS"/>
        </w:rPr>
      </w:pPr>
      <w:r w:rsidRPr="005B0BB5">
        <w:rPr>
          <w:rFonts w:asciiTheme="minorHAnsi" w:hAnsiTheme="minorHAnsi" w:cstheme="minorHAnsi"/>
          <w:color w:val="auto"/>
          <w:sz w:val="17"/>
          <w:szCs w:val="17"/>
        </w:rPr>
        <w:t xml:space="preserve">Републички завод за статистику = Belgrade : Statistical Office of the Republic </w:t>
      </w:r>
    </w:p>
    <w:p w:rsidR="00370802" w:rsidRPr="005B0BB5" w:rsidRDefault="00370802" w:rsidP="00370802">
      <w:pPr>
        <w:pStyle w:val="HTMLPreformatted"/>
        <w:ind w:left="284"/>
        <w:rPr>
          <w:rFonts w:asciiTheme="minorHAnsi" w:hAnsiTheme="minorHAnsi" w:cstheme="minorHAnsi"/>
          <w:color w:val="auto"/>
          <w:sz w:val="17"/>
          <w:szCs w:val="17"/>
        </w:rPr>
      </w:pPr>
      <w:r w:rsidRPr="005B0BB5">
        <w:rPr>
          <w:rFonts w:asciiTheme="minorHAnsi" w:hAnsiTheme="minorHAnsi" w:cstheme="minorHAnsi"/>
          <w:color w:val="auto"/>
          <w:sz w:val="17"/>
          <w:szCs w:val="17"/>
        </w:rPr>
        <w:t>of Serbia). - 77 стр. : граф. прикази, табеле ; 27 cm</w:t>
      </w:r>
    </w:p>
    <w:p w:rsidR="00370802" w:rsidRPr="005B0BB5" w:rsidRDefault="00370802" w:rsidP="00370802">
      <w:pPr>
        <w:pStyle w:val="HTMLPreformatted"/>
        <w:ind w:left="284"/>
        <w:rPr>
          <w:rFonts w:asciiTheme="minorHAnsi" w:hAnsiTheme="minorHAnsi" w:cstheme="minorHAnsi"/>
          <w:color w:val="auto"/>
          <w:sz w:val="17"/>
          <w:szCs w:val="17"/>
        </w:rPr>
      </w:pPr>
      <w:r w:rsidRPr="005B0BB5">
        <w:rPr>
          <w:rFonts w:asciiTheme="minorHAnsi" w:hAnsiTheme="minorHAnsi" w:cstheme="minorHAnsi"/>
          <w:color w:val="auto"/>
          <w:sz w:val="17"/>
          <w:szCs w:val="17"/>
        </w:rPr>
        <w:t xml:space="preserve">  </w:t>
      </w:r>
    </w:p>
    <w:p w:rsidR="00370802" w:rsidRPr="005B0BB5" w:rsidRDefault="00370802" w:rsidP="00370802">
      <w:pPr>
        <w:pStyle w:val="HTMLPreformatted"/>
        <w:ind w:left="284"/>
        <w:rPr>
          <w:rFonts w:asciiTheme="minorHAnsi" w:hAnsiTheme="minorHAnsi" w:cstheme="minorHAnsi"/>
          <w:color w:val="auto"/>
          <w:sz w:val="17"/>
          <w:szCs w:val="17"/>
        </w:rPr>
      </w:pPr>
      <w:r w:rsidRPr="005B0BB5">
        <w:rPr>
          <w:rFonts w:asciiTheme="minorHAnsi" w:hAnsiTheme="minorHAnsi" w:cstheme="minorHAnsi"/>
          <w:color w:val="auto"/>
          <w:sz w:val="17"/>
          <w:szCs w:val="17"/>
        </w:rPr>
        <w:t xml:space="preserve">"Ови подаци представљају интегрални део пројекта е-Култура, </w:t>
      </w:r>
    </w:p>
    <w:p w:rsidR="00370802" w:rsidRPr="005B0BB5" w:rsidRDefault="00370802" w:rsidP="00370802">
      <w:pPr>
        <w:pStyle w:val="HTMLPreformatted"/>
        <w:ind w:left="284"/>
        <w:rPr>
          <w:rFonts w:asciiTheme="minorHAnsi" w:hAnsiTheme="minorHAnsi" w:cstheme="minorHAnsi"/>
          <w:color w:val="auto"/>
          <w:sz w:val="17"/>
          <w:szCs w:val="17"/>
        </w:rPr>
      </w:pPr>
      <w:r w:rsidRPr="005B0BB5">
        <w:rPr>
          <w:rFonts w:asciiTheme="minorHAnsi" w:hAnsiTheme="minorHAnsi" w:cstheme="minorHAnsi"/>
          <w:color w:val="auto"/>
          <w:sz w:val="17"/>
          <w:szCs w:val="17"/>
        </w:rPr>
        <w:t xml:space="preserve">информационог система о установама и удружењима у култури Србије, што </w:t>
      </w:r>
    </w:p>
    <w:p w:rsidR="00370802" w:rsidRPr="005B0BB5" w:rsidRDefault="00370802" w:rsidP="00370802">
      <w:pPr>
        <w:pStyle w:val="HTMLPreformatted"/>
        <w:ind w:left="284"/>
        <w:rPr>
          <w:rFonts w:asciiTheme="minorHAnsi" w:hAnsiTheme="minorHAnsi" w:cstheme="minorHAnsi"/>
          <w:color w:val="auto"/>
          <w:sz w:val="17"/>
          <w:szCs w:val="17"/>
        </w:rPr>
      </w:pPr>
      <w:r w:rsidRPr="005B0BB5">
        <w:rPr>
          <w:rFonts w:asciiTheme="minorHAnsi" w:hAnsiTheme="minorHAnsi" w:cstheme="minorHAnsi"/>
          <w:color w:val="auto"/>
          <w:sz w:val="17"/>
          <w:szCs w:val="17"/>
        </w:rPr>
        <w:t xml:space="preserve">Завод за проучавање културног развитка пројектује од 2002. године." --&gt; </w:t>
      </w:r>
    </w:p>
    <w:p w:rsidR="00370802" w:rsidRPr="005B0BB5" w:rsidRDefault="00370802" w:rsidP="00370802">
      <w:pPr>
        <w:pStyle w:val="HTMLPreformatted"/>
        <w:ind w:left="284"/>
        <w:rPr>
          <w:rFonts w:asciiTheme="minorHAnsi" w:hAnsiTheme="minorHAnsi" w:cstheme="minorHAnsi"/>
          <w:color w:val="auto"/>
          <w:sz w:val="17"/>
          <w:szCs w:val="17"/>
        </w:rPr>
      </w:pPr>
      <w:r w:rsidRPr="005B0BB5">
        <w:rPr>
          <w:rFonts w:asciiTheme="minorHAnsi" w:hAnsiTheme="minorHAnsi" w:cstheme="minorHAnsi"/>
          <w:color w:val="auto"/>
          <w:sz w:val="17"/>
          <w:szCs w:val="17"/>
        </w:rPr>
        <w:t xml:space="preserve">Предговор. - Упоредо срп. текст и енгл. превод. - Тираж 50. - Стр. 3: </w:t>
      </w:r>
    </w:p>
    <w:p w:rsidR="00370802" w:rsidRPr="005B0BB5" w:rsidRDefault="00370802" w:rsidP="00370802">
      <w:pPr>
        <w:pStyle w:val="HTMLPreformatted"/>
        <w:ind w:left="284"/>
        <w:rPr>
          <w:rFonts w:asciiTheme="minorHAnsi" w:hAnsiTheme="minorHAnsi" w:cstheme="minorHAnsi"/>
          <w:color w:val="auto"/>
          <w:sz w:val="17"/>
          <w:szCs w:val="17"/>
        </w:rPr>
      </w:pPr>
      <w:r w:rsidRPr="005B0BB5">
        <w:rPr>
          <w:rFonts w:asciiTheme="minorHAnsi" w:hAnsiTheme="minorHAnsi" w:cstheme="minorHAnsi"/>
          <w:color w:val="auto"/>
          <w:sz w:val="17"/>
          <w:szCs w:val="17"/>
        </w:rPr>
        <w:t>Предговор / Миладин Кoвачевић.</w:t>
      </w:r>
    </w:p>
    <w:p w:rsidR="00370802" w:rsidRPr="005B0BB5" w:rsidRDefault="00370802" w:rsidP="00370802">
      <w:pPr>
        <w:pStyle w:val="HTMLPreformatted"/>
        <w:ind w:left="284"/>
        <w:rPr>
          <w:rFonts w:asciiTheme="minorHAnsi" w:hAnsiTheme="minorHAnsi" w:cstheme="minorHAnsi"/>
          <w:color w:val="auto"/>
          <w:sz w:val="17"/>
          <w:szCs w:val="17"/>
        </w:rPr>
      </w:pPr>
      <w:r w:rsidRPr="005B0BB5">
        <w:rPr>
          <w:rFonts w:asciiTheme="minorHAnsi" w:hAnsiTheme="minorHAnsi" w:cstheme="minorHAnsi"/>
          <w:color w:val="auto"/>
          <w:sz w:val="17"/>
          <w:szCs w:val="17"/>
        </w:rPr>
        <w:t xml:space="preserve">  </w:t>
      </w:r>
    </w:p>
    <w:p w:rsidR="00370802" w:rsidRPr="005B0BB5" w:rsidRDefault="00370802" w:rsidP="00370802">
      <w:pPr>
        <w:pStyle w:val="HTMLPreformatted"/>
        <w:ind w:left="284"/>
        <w:rPr>
          <w:rFonts w:asciiTheme="minorHAnsi" w:hAnsiTheme="minorHAnsi" w:cstheme="minorHAnsi"/>
          <w:color w:val="auto"/>
          <w:sz w:val="17"/>
          <w:szCs w:val="17"/>
        </w:rPr>
      </w:pPr>
      <w:r w:rsidRPr="005B0BB5">
        <w:rPr>
          <w:rFonts w:asciiTheme="minorHAnsi" w:hAnsiTheme="minorHAnsi" w:cstheme="minorHAnsi"/>
          <w:color w:val="auto"/>
          <w:sz w:val="17"/>
          <w:szCs w:val="17"/>
        </w:rPr>
        <w:t>ISBN 978-86-6161-161-2</w:t>
      </w:r>
    </w:p>
    <w:p w:rsidR="00370802" w:rsidRPr="005B0BB5" w:rsidRDefault="00370802" w:rsidP="00370802">
      <w:pPr>
        <w:pStyle w:val="HTMLPreformatted"/>
        <w:ind w:left="284"/>
        <w:rPr>
          <w:rFonts w:asciiTheme="minorHAnsi" w:hAnsiTheme="minorHAnsi" w:cstheme="minorHAnsi"/>
          <w:color w:val="auto"/>
          <w:sz w:val="17"/>
          <w:szCs w:val="17"/>
        </w:rPr>
      </w:pPr>
      <w:r w:rsidRPr="005B0BB5">
        <w:rPr>
          <w:rFonts w:asciiTheme="minorHAnsi" w:hAnsiTheme="minorHAnsi" w:cstheme="minorHAnsi"/>
          <w:color w:val="auto"/>
          <w:sz w:val="17"/>
          <w:szCs w:val="17"/>
        </w:rPr>
        <w:t xml:space="preserve">  </w:t>
      </w:r>
    </w:p>
    <w:p w:rsidR="00370802" w:rsidRPr="005B0BB5" w:rsidRDefault="00370802" w:rsidP="00370802">
      <w:pPr>
        <w:pStyle w:val="HTMLPreformatted"/>
        <w:ind w:left="284"/>
        <w:rPr>
          <w:rFonts w:asciiTheme="minorHAnsi" w:hAnsiTheme="minorHAnsi" w:cstheme="minorHAnsi"/>
          <w:color w:val="auto"/>
          <w:sz w:val="17"/>
          <w:szCs w:val="17"/>
        </w:rPr>
      </w:pPr>
      <w:r w:rsidRPr="005B0BB5">
        <w:rPr>
          <w:rFonts w:asciiTheme="minorHAnsi" w:hAnsiTheme="minorHAnsi" w:cstheme="minorHAnsi"/>
          <w:color w:val="auto"/>
          <w:sz w:val="17"/>
          <w:szCs w:val="17"/>
        </w:rPr>
        <w:t>a) Култура - Србија - 2015 - Статистика</w:t>
      </w:r>
    </w:p>
    <w:p w:rsidR="00370802" w:rsidRPr="005B0BB5" w:rsidRDefault="00370802" w:rsidP="00370802">
      <w:pPr>
        <w:pStyle w:val="HTMLPreformatted"/>
        <w:ind w:left="284"/>
        <w:rPr>
          <w:rFonts w:asciiTheme="minorHAnsi" w:hAnsiTheme="minorHAnsi" w:cstheme="minorHAnsi"/>
          <w:color w:val="auto"/>
          <w:sz w:val="17"/>
          <w:szCs w:val="17"/>
        </w:rPr>
      </w:pPr>
      <w:r w:rsidRPr="005B0BB5">
        <w:rPr>
          <w:rFonts w:asciiTheme="minorHAnsi" w:hAnsiTheme="minorHAnsi" w:cstheme="minorHAnsi"/>
          <w:color w:val="auto"/>
          <w:sz w:val="17"/>
          <w:szCs w:val="17"/>
        </w:rPr>
        <w:t>COBISS.SR-ID 228140812</w:t>
      </w:r>
    </w:p>
    <w:p w:rsidR="00757687" w:rsidRDefault="00757687" w:rsidP="00757687">
      <w:pPr>
        <w:pStyle w:val="cp"/>
        <w:spacing w:line="216" w:lineRule="auto"/>
        <w:ind w:firstLine="0"/>
        <w:jc w:val="center"/>
        <w:rPr>
          <w:rFonts w:asciiTheme="minorHAnsi" w:hAnsiTheme="minorHAnsi" w:cstheme="minorHAnsi"/>
          <w:iCs/>
          <w:sz w:val="16"/>
          <w:szCs w:val="16"/>
          <w:lang w:val="ru-RU"/>
        </w:rPr>
      </w:pPr>
    </w:p>
    <w:p w:rsidR="00757687" w:rsidRPr="0082216F" w:rsidRDefault="00887C24" w:rsidP="00757687">
      <w:pPr>
        <w:pStyle w:val="cp"/>
        <w:spacing w:line="220" w:lineRule="exact"/>
        <w:ind w:firstLine="0"/>
        <w:jc w:val="center"/>
        <w:rPr>
          <w:rFonts w:asciiTheme="minorHAnsi" w:hAnsiTheme="minorHAnsi" w:cstheme="minorHAnsi"/>
          <w:b/>
          <w:bCs/>
          <w:sz w:val="17"/>
          <w:szCs w:val="17"/>
          <w:lang w:val="ru-RU"/>
        </w:rPr>
      </w:pPr>
      <w:r>
        <w:rPr>
          <w:rFonts w:asciiTheme="minorHAnsi" w:hAnsiTheme="minorHAnsi" w:cstheme="minorHAnsi"/>
          <w:b/>
          <w:bCs/>
          <w:noProof/>
          <w:sz w:val="17"/>
          <w:szCs w:val="17"/>
        </w:rPr>
        <mc:AlternateContent>
          <mc:Choice Requires="wps">
            <w:drawing>
              <wp:anchor distT="0" distB="0" distL="114300" distR="114300" simplePos="0" relativeHeight="251680256" behindDoc="0" locked="0" layoutInCell="1" allowOverlap="1">
                <wp:simplePos x="0" y="0"/>
                <wp:positionH relativeFrom="column">
                  <wp:posOffset>-48260</wp:posOffset>
                </wp:positionH>
                <wp:positionV relativeFrom="paragraph">
                  <wp:posOffset>3298825</wp:posOffset>
                </wp:positionV>
                <wp:extent cx="6467475" cy="43815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6467475" cy="438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 o:spid="_x0000_s1026" style="position:absolute;margin-left:-3.8pt;margin-top:259.75pt;width:509.25pt;height:34.5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" fillcolor="white [3212]" strokecolor="white [3212]" strokeweight="2pt"/>
            </w:pict>
          </mc:Fallback>
        </mc:AlternateContent>
      </w:r>
    </w:p>
    <w:sectPr w:rsidR="00757687" w:rsidRPr="0082216F" w:rsidSect="00D30CFF">
      <w:headerReference w:type="even" r:id="rId32"/>
      <w:headerReference w:type="default" r:id="rId33"/>
      <w:footerReference w:type="even" r:id="rId34"/>
      <w:footerReference w:type="default" r:id="rId35"/>
      <w:footnotePr>
        <w:numRestart w:val="eachPage"/>
      </w:footnotePr>
      <w:pgSz w:w="11907" w:h="15309" w:code="189"/>
      <w:pgMar w:top="1134" w:right="1021" w:bottom="1134" w:left="1021" w:header="851" w:footer="851"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D73" w:rsidRDefault="00B44D73" w:rsidP="003F5D5E">
      <w:r>
        <w:separator/>
      </w:r>
    </w:p>
  </w:endnote>
  <w:endnote w:type="continuationSeparator" w:id="0">
    <w:p w:rsidR="00B44D73" w:rsidRDefault="00B44D73" w:rsidP="003F5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HelvPlain">
    <w:panose1 w:val="020B7200000000000000"/>
    <w:charset w:val="00"/>
    <w:family w:val="swiss"/>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TimesRoman">
    <w:panose1 w:val="00000000000000000000"/>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8" w:space="0" w:color="BF2D52"/>
      </w:tblBorders>
      <w:tblCellMar>
        <w:left w:w="28" w:type="dxa"/>
        <w:right w:w="28" w:type="dxa"/>
      </w:tblCellMar>
      <w:tblLook w:val="00A0" w:firstRow="1" w:lastRow="0" w:firstColumn="1" w:lastColumn="0" w:noHBand="0" w:noVBand="0"/>
    </w:tblPr>
    <w:tblGrid>
      <w:gridCol w:w="567"/>
      <w:gridCol w:w="9299"/>
    </w:tblGrid>
    <w:tr w:rsidR="00D4341D" w:rsidRPr="00AA5603" w:rsidTr="00D510EC">
      <w:trPr>
        <w:jc w:val="center"/>
      </w:trPr>
      <w:tc>
        <w:tcPr>
          <w:tcW w:w="567" w:type="dxa"/>
          <w:tcBorders>
            <w:top w:val="nil"/>
            <w:bottom w:val="nil"/>
          </w:tcBorders>
        </w:tcPr>
        <w:p w:rsidR="00D4341D" w:rsidRPr="00AA5603" w:rsidRDefault="00D4341D" w:rsidP="00AA5603">
          <w:pPr>
            <w:pStyle w:val="Footer"/>
            <w:jc w:val="center"/>
            <w:rPr>
              <w:rFonts w:ascii="Calibri" w:hAnsi="Calibri" w:cs="Calibri"/>
              <w:sz w:val="20"/>
              <w:szCs w:val="20"/>
            </w:rPr>
          </w:pPr>
        </w:p>
      </w:tc>
      <w:tc>
        <w:tcPr>
          <w:tcW w:w="9299" w:type="dxa"/>
          <w:tcBorders>
            <w:top w:val="nil"/>
            <w:bottom w:val="nil"/>
          </w:tcBorders>
        </w:tcPr>
        <w:p w:rsidR="00D4341D" w:rsidRPr="00AA5603" w:rsidRDefault="00D4341D" w:rsidP="00AA5603">
          <w:pPr>
            <w:pStyle w:val="Footer"/>
            <w:rPr>
              <w:rFonts w:ascii="Calibri" w:hAnsi="Calibri" w:cs="Calibri"/>
              <w:sz w:val="20"/>
              <w:szCs w:val="20"/>
            </w:rPr>
          </w:pPr>
        </w:p>
      </w:tc>
    </w:tr>
    <w:tr w:rsidR="00D4341D" w:rsidRPr="00722E25" w:rsidTr="00D510EC">
      <w:trPr>
        <w:jc w:val="center"/>
      </w:trPr>
      <w:tc>
        <w:tcPr>
          <w:tcW w:w="567" w:type="dxa"/>
          <w:tcBorders>
            <w:top w:val="nil"/>
            <w:right w:val="single" w:sz="4" w:space="0" w:color="7B251F"/>
          </w:tcBorders>
          <w:shd w:val="clear" w:color="auto" w:fill="7B251F"/>
        </w:tcPr>
        <w:p w:rsidR="00D4341D" w:rsidRPr="00D510EC" w:rsidRDefault="00D4341D" w:rsidP="0061150B">
          <w:pPr>
            <w:pStyle w:val="Footer"/>
            <w:spacing w:before="40" w:after="20"/>
            <w:jc w:val="center"/>
            <w:rPr>
              <w:rFonts w:ascii="Calibri" w:hAnsi="Calibri" w:cs="Calibri"/>
              <w:b/>
              <w:color w:val="FFFFFF" w:themeColor="background1"/>
              <w:sz w:val="18"/>
              <w:szCs w:val="18"/>
            </w:rPr>
          </w:pPr>
          <w:r w:rsidRPr="00D510EC">
            <w:rPr>
              <w:rFonts w:ascii="Calibri" w:hAnsi="Calibri" w:cs="Calibri"/>
              <w:b/>
              <w:color w:val="FFFFFF" w:themeColor="background1"/>
              <w:sz w:val="18"/>
              <w:szCs w:val="18"/>
            </w:rPr>
            <w:fldChar w:fldCharType="begin"/>
          </w:r>
          <w:r w:rsidRPr="00D510EC">
            <w:rPr>
              <w:rFonts w:ascii="Calibri" w:hAnsi="Calibri" w:cs="Calibri"/>
              <w:b/>
              <w:color w:val="FFFFFF" w:themeColor="background1"/>
              <w:sz w:val="18"/>
              <w:szCs w:val="18"/>
            </w:rPr>
            <w:instrText xml:space="preserve"> PAGE   \* MERGEFORMAT </w:instrText>
          </w:r>
          <w:r w:rsidRPr="00D510EC">
            <w:rPr>
              <w:rFonts w:ascii="Calibri" w:hAnsi="Calibri" w:cs="Calibri"/>
              <w:b/>
              <w:color w:val="FFFFFF" w:themeColor="background1"/>
              <w:sz w:val="18"/>
              <w:szCs w:val="18"/>
            </w:rPr>
            <w:fldChar w:fldCharType="separate"/>
          </w:r>
          <w:r w:rsidR="002532D7">
            <w:rPr>
              <w:rFonts w:ascii="Calibri" w:hAnsi="Calibri" w:cs="Calibri"/>
              <w:b/>
              <w:noProof/>
              <w:color w:val="FFFFFF" w:themeColor="background1"/>
              <w:sz w:val="18"/>
              <w:szCs w:val="18"/>
            </w:rPr>
            <w:t>78</w:t>
          </w:r>
          <w:r w:rsidRPr="00D510EC">
            <w:rPr>
              <w:rFonts w:ascii="Calibri" w:hAnsi="Calibri" w:cs="Calibri"/>
              <w:b/>
              <w:color w:val="FFFFFF" w:themeColor="background1"/>
              <w:sz w:val="18"/>
              <w:szCs w:val="18"/>
            </w:rPr>
            <w:fldChar w:fldCharType="end"/>
          </w:r>
        </w:p>
      </w:tc>
      <w:tc>
        <w:tcPr>
          <w:tcW w:w="9299" w:type="dxa"/>
          <w:tcBorders>
            <w:top w:val="nil"/>
            <w:left w:val="single" w:sz="4" w:space="0" w:color="7B251F"/>
          </w:tcBorders>
        </w:tcPr>
        <w:p w:rsidR="00D4341D" w:rsidRPr="00722E25" w:rsidRDefault="00D4341D" w:rsidP="008608C0">
          <w:pPr>
            <w:pStyle w:val="Footer"/>
            <w:spacing w:before="60"/>
            <w:jc w:val="right"/>
            <w:rPr>
              <w:rFonts w:ascii="Calibri" w:hAnsi="Calibri" w:cs="Calibri"/>
              <w:color w:val="7B251F"/>
              <w:sz w:val="16"/>
              <w:szCs w:val="16"/>
              <w:lang w:val="ru-RU"/>
            </w:rPr>
          </w:pPr>
          <w:r w:rsidRPr="00722E25">
            <w:rPr>
              <w:rFonts w:ascii="Calibri" w:hAnsi="Calibri" w:cs="Calibri"/>
              <w:color w:val="7B251F"/>
              <w:sz w:val="16"/>
              <w:szCs w:val="16"/>
              <w:lang w:val="ru-RU"/>
            </w:rPr>
            <w:t>Републички завод за статистику и Завод за проучавање културног развитка</w:t>
          </w:r>
        </w:p>
      </w:tc>
    </w:tr>
  </w:tbl>
  <w:p w:rsidR="00D4341D" w:rsidRPr="00722E25" w:rsidRDefault="00D4341D" w:rsidP="006D2E29">
    <w:pPr>
      <w:pStyle w:val="Footer"/>
      <w:rPr>
        <w:sz w:val="2"/>
        <w:szCs w:val="2"/>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CellMar>
        <w:left w:w="28" w:type="dxa"/>
        <w:right w:w="28" w:type="dxa"/>
      </w:tblCellMar>
      <w:tblLook w:val="00A0" w:firstRow="1" w:lastRow="0" w:firstColumn="1" w:lastColumn="0" w:noHBand="0" w:noVBand="0"/>
    </w:tblPr>
    <w:tblGrid>
      <w:gridCol w:w="9299"/>
      <w:gridCol w:w="567"/>
    </w:tblGrid>
    <w:tr w:rsidR="00D4341D" w:rsidRPr="00AA5603" w:rsidTr="00D510EC">
      <w:trPr>
        <w:jc w:val="center"/>
      </w:trPr>
      <w:tc>
        <w:tcPr>
          <w:tcW w:w="9299" w:type="dxa"/>
        </w:tcPr>
        <w:p w:rsidR="00D4341D" w:rsidRPr="00AA5603" w:rsidRDefault="00D4341D" w:rsidP="005C4859">
          <w:pPr>
            <w:pStyle w:val="Footer"/>
            <w:jc w:val="right"/>
            <w:rPr>
              <w:rFonts w:ascii="Calibri" w:hAnsi="Calibri" w:cs="Calibri"/>
              <w:sz w:val="20"/>
              <w:szCs w:val="20"/>
            </w:rPr>
          </w:pPr>
        </w:p>
      </w:tc>
      <w:tc>
        <w:tcPr>
          <w:tcW w:w="567" w:type="dxa"/>
          <w:tcBorders>
            <w:bottom w:val="single" w:sz="6" w:space="0" w:color="7B251F"/>
          </w:tcBorders>
        </w:tcPr>
        <w:p w:rsidR="00D4341D" w:rsidRPr="00AA5603" w:rsidRDefault="00D4341D" w:rsidP="008608C0">
          <w:pPr>
            <w:pStyle w:val="Footer"/>
            <w:jc w:val="center"/>
            <w:rPr>
              <w:rFonts w:ascii="Calibri" w:hAnsi="Calibri" w:cs="Calibri"/>
              <w:sz w:val="20"/>
              <w:szCs w:val="20"/>
            </w:rPr>
          </w:pPr>
        </w:p>
      </w:tc>
    </w:tr>
    <w:tr w:rsidR="00D4341D" w:rsidRPr="00BC598F" w:rsidTr="00D510EC">
      <w:trPr>
        <w:jc w:val="center"/>
      </w:trPr>
      <w:tc>
        <w:tcPr>
          <w:tcW w:w="9299" w:type="dxa"/>
          <w:tcBorders>
            <w:right w:val="single" w:sz="4" w:space="0" w:color="7B251F"/>
          </w:tcBorders>
        </w:tcPr>
        <w:p w:rsidR="00D4341D" w:rsidRPr="005C4859" w:rsidRDefault="00D4341D" w:rsidP="008608C0">
          <w:pPr>
            <w:autoSpaceDE w:val="0"/>
            <w:autoSpaceDN w:val="0"/>
            <w:adjustRightInd w:val="0"/>
            <w:spacing w:before="60"/>
            <w:rPr>
              <w:rFonts w:ascii="Calibri" w:hAnsi="Calibri" w:cs="Calibri"/>
              <w:i/>
              <w:iCs/>
              <w:color w:val="7B251F"/>
              <w:sz w:val="18"/>
              <w:szCs w:val="18"/>
            </w:rPr>
          </w:pPr>
          <w:r w:rsidRPr="005C4859">
            <w:rPr>
              <w:rFonts w:ascii="Calibri" w:hAnsi="Calibri" w:cs="Calibri"/>
              <w:i/>
              <w:iCs/>
              <w:color w:val="7B251F"/>
              <w:sz w:val="16"/>
              <w:szCs w:val="16"/>
            </w:rPr>
            <w:t>Statistical Office of the Republic of Serbia and Centre for Study in Cultural Development</w:t>
          </w:r>
        </w:p>
      </w:tc>
      <w:tc>
        <w:tcPr>
          <w:tcW w:w="567" w:type="dxa"/>
          <w:tcBorders>
            <w:top w:val="single" w:sz="6" w:space="0" w:color="7B251F"/>
            <w:left w:val="single" w:sz="4" w:space="0" w:color="7B251F"/>
          </w:tcBorders>
          <w:shd w:val="clear" w:color="auto" w:fill="7B251F"/>
        </w:tcPr>
        <w:p w:rsidR="00D4341D" w:rsidRPr="00D510EC" w:rsidRDefault="00D4341D" w:rsidP="0061150B">
          <w:pPr>
            <w:pStyle w:val="Footer"/>
            <w:spacing w:before="40" w:after="20"/>
            <w:jc w:val="center"/>
            <w:rPr>
              <w:rFonts w:ascii="Calibri" w:hAnsi="Calibri" w:cs="Calibri"/>
              <w:b/>
              <w:color w:val="FFFFFF" w:themeColor="background1"/>
              <w:sz w:val="18"/>
              <w:szCs w:val="18"/>
            </w:rPr>
          </w:pPr>
          <w:r w:rsidRPr="00D510EC">
            <w:rPr>
              <w:rFonts w:ascii="Calibri" w:hAnsi="Calibri" w:cs="Calibri"/>
              <w:b/>
              <w:color w:val="FFFFFF" w:themeColor="background1"/>
              <w:sz w:val="18"/>
              <w:szCs w:val="18"/>
            </w:rPr>
            <w:fldChar w:fldCharType="begin"/>
          </w:r>
          <w:r w:rsidRPr="00D510EC">
            <w:rPr>
              <w:rFonts w:ascii="Calibri" w:hAnsi="Calibri" w:cs="Calibri"/>
              <w:b/>
              <w:color w:val="FFFFFF" w:themeColor="background1"/>
              <w:sz w:val="18"/>
              <w:szCs w:val="18"/>
            </w:rPr>
            <w:instrText xml:space="preserve"> PAGE   \* MERGEFORMAT </w:instrText>
          </w:r>
          <w:r w:rsidRPr="00D510EC">
            <w:rPr>
              <w:rFonts w:ascii="Calibri" w:hAnsi="Calibri" w:cs="Calibri"/>
              <w:b/>
              <w:color w:val="FFFFFF" w:themeColor="background1"/>
              <w:sz w:val="18"/>
              <w:szCs w:val="18"/>
            </w:rPr>
            <w:fldChar w:fldCharType="separate"/>
          </w:r>
          <w:r w:rsidR="002532D7">
            <w:rPr>
              <w:rFonts w:ascii="Calibri" w:hAnsi="Calibri" w:cs="Calibri"/>
              <w:b/>
              <w:noProof/>
              <w:color w:val="FFFFFF" w:themeColor="background1"/>
              <w:sz w:val="18"/>
              <w:szCs w:val="18"/>
            </w:rPr>
            <w:t>77</w:t>
          </w:r>
          <w:r w:rsidRPr="00D510EC">
            <w:rPr>
              <w:rFonts w:ascii="Calibri" w:hAnsi="Calibri" w:cs="Calibri"/>
              <w:b/>
              <w:color w:val="FFFFFF" w:themeColor="background1"/>
              <w:sz w:val="18"/>
              <w:szCs w:val="18"/>
            </w:rPr>
            <w:fldChar w:fldCharType="end"/>
          </w:r>
        </w:p>
      </w:tc>
    </w:tr>
  </w:tbl>
  <w:p w:rsidR="00D4341D" w:rsidRPr="006D2E29" w:rsidRDefault="00D4341D" w:rsidP="006D2E29">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D73" w:rsidRPr="00CE4206" w:rsidRDefault="00B44D73" w:rsidP="003F5D5E">
      <w:pPr>
        <w:rPr>
          <w:color w:val="7B251F"/>
        </w:rPr>
      </w:pPr>
      <w:r w:rsidRPr="00CE4206">
        <w:rPr>
          <w:color w:val="7B251F"/>
        </w:rPr>
        <w:separator/>
      </w:r>
    </w:p>
  </w:footnote>
  <w:footnote w:type="continuationSeparator" w:id="0">
    <w:p w:rsidR="00B44D73" w:rsidRDefault="00B44D73" w:rsidP="003F5D5E">
      <w:r>
        <w:continuationSeparator/>
      </w:r>
    </w:p>
  </w:footnote>
  <w:footnote w:id="1">
    <w:p w:rsidR="00D4341D" w:rsidRDefault="00D4341D" w:rsidP="00660D6D">
      <w:pPr>
        <w:autoSpaceDE w:val="0"/>
        <w:autoSpaceDN w:val="0"/>
        <w:adjustRightInd w:val="0"/>
        <w:ind w:left="170" w:hanging="170"/>
        <w:jc w:val="both"/>
      </w:pPr>
      <w:r w:rsidRPr="0005546B">
        <w:rPr>
          <w:rStyle w:val="FootnoteReference"/>
          <w:rFonts w:ascii="Calibri" w:hAnsi="Calibri" w:cs="Calibri"/>
          <w:sz w:val="16"/>
          <w:szCs w:val="16"/>
        </w:rPr>
        <w:footnoteRef/>
      </w:r>
      <w:r w:rsidRPr="0005546B">
        <w:rPr>
          <w:rFonts w:ascii="Calibri" w:hAnsi="Calibri" w:cs="Calibri"/>
          <w:sz w:val="16"/>
          <w:szCs w:val="16"/>
        </w:rPr>
        <w:t xml:space="preserve"> </w:t>
      </w:r>
      <w:r w:rsidRPr="0005546B">
        <w:rPr>
          <w:rFonts w:ascii="Calibri" w:hAnsi="Calibri" w:cs="Calibri"/>
          <w:noProof/>
          <w:sz w:val="16"/>
          <w:szCs w:val="16"/>
          <w:lang w:val="sr-Cyrl-CS"/>
        </w:rPr>
        <w:t xml:space="preserve">У ставу 1 члана 3 Статута </w:t>
      </w:r>
      <w:r w:rsidRPr="0005546B">
        <w:rPr>
          <w:rFonts w:ascii="Calibri" w:hAnsi="Calibri" w:cs="Calibri"/>
          <w:noProof/>
          <w:sz w:val="16"/>
          <w:szCs w:val="16"/>
          <w:lang w:val="sr-Latn-CS"/>
        </w:rPr>
        <w:t>ICOM</w:t>
      </w:r>
      <w:r>
        <w:rPr>
          <w:rFonts w:ascii="Calibri" w:hAnsi="Calibri" w:cs="Calibri"/>
          <w:noProof/>
          <w:sz w:val="16"/>
          <w:szCs w:val="16"/>
          <w:lang w:val="sr-Cyrl-CS"/>
        </w:rPr>
        <w:t>-а стоји: „</w:t>
      </w:r>
      <w:r w:rsidRPr="003330E8">
        <w:rPr>
          <w:rFonts w:ascii="Calibri" w:hAnsi="Calibri" w:cs="Calibri"/>
          <w:noProof/>
          <w:sz w:val="16"/>
          <w:szCs w:val="16"/>
          <w:lang w:val="sr-Cyrl-CS"/>
        </w:rPr>
        <w:t>Музеј</w:t>
      </w:r>
      <w:r w:rsidRPr="0005546B">
        <w:rPr>
          <w:rFonts w:ascii="Calibri" w:hAnsi="Calibri" w:cs="Calibri"/>
          <w:noProof/>
          <w:sz w:val="16"/>
          <w:szCs w:val="16"/>
          <w:lang w:val="sr-Cyrl-CS"/>
        </w:rPr>
        <w:t xml:space="preserve"> је непрофитна, стална институција у служби друштва и његовог развоја, отворена за јавност, која сакупља, конзервира, истражује, објављује и излаже материјалне доказе о људима и њиховој средини у циљу проучавања, о</w:t>
      </w:r>
      <w:r>
        <w:rPr>
          <w:rFonts w:ascii="Calibri" w:hAnsi="Calibri" w:cs="Calibri"/>
          <w:noProof/>
          <w:sz w:val="16"/>
          <w:szCs w:val="16"/>
          <w:lang w:val="sr-Cyrl-CS"/>
        </w:rPr>
        <w:t>бразовања и уживања” (в</w:t>
      </w:r>
      <w:r w:rsidRPr="0005546B">
        <w:rPr>
          <w:rFonts w:ascii="Calibri" w:hAnsi="Calibri" w:cs="Calibri"/>
          <w:noProof/>
          <w:sz w:val="16"/>
          <w:szCs w:val="16"/>
          <w:lang w:val="sr-Cyrl-CS"/>
        </w:rPr>
        <w:t>идет</w:t>
      </w:r>
      <w:r w:rsidRPr="0005546B">
        <w:rPr>
          <w:rFonts w:ascii="Calibri" w:hAnsi="Calibri" w:cs="Calibri"/>
          <w:sz w:val="16"/>
          <w:szCs w:val="16"/>
          <w:lang w:val="sr-Cyrl-CS"/>
        </w:rPr>
        <w:t>и</w:t>
      </w:r>
      <w:r w:rsidRPr="0005546B">
        <w:rPr>
          <w:rFonts w:ascii="Calibri" w:hAnsi="Calibri" w:cs="Calibri"/>
          <w:sz w:val="16"/>
          <w:szCs w:val="16"/>
        </w:rPr>
        <w:t xml:space="preserve">: </w:t>
      </w:r>
      <w:hyperlink r:id="rId1" w:history="1">
        <w:r w:rsidRPr="0005546B">
          <w:rPr>
            <w:rStyle w:val="Hyperlink"/>
            <w:rFonts w:ascii="Calibri" w:hAnsi="Calibri" w:cs="Calibri"/>
            <w:sz w:val="16"/>
            <w:szCs w:val="16"/>
          </w:rPr>
          <w:t>http://icom.museum/the-organisation/icom-statutes/</w:t>
        </w:r>
      </w:hyperlink>
      <w:r>
        <w:rPr>
          <w:lang w:val="sr-Cyrl-CS"/>
        </w:rPr>
        <w:t>).</w:t>
      </w:r>
      <w:r w:rsidRPr="00F72DF6">
        <w:rPr>
          <w:rFonts w:ascii="Calibri" w:hAnsi="Calibri" w:cs="Calibri"/>
          <w:sz w:val="16"/>
          <w:szCs w:val="16"/>
        </w:rPr>
        <w:t xml:space="preserve"> </w:t>
      </w:r>
    </w:p>
  </w:footnote>
  <w:footnote w:id="2">
    <w:p w:rsidR="00D4341D" w:rsidRDefault="00D4341D" w:rsidP="00660D6D">
      <w:pPr>
        <w:autoSpaceDE w:val="0"/>
        <w:autoSpaceDN w:val="0"/>
        <w:adjustRightInd w:val="0"/>
        <w:ind w:left="170" w:hanging="170"/>
        <w:jc w:val="both"/>
      </w:pPr>
      <w:r w:rsidRPr="0005546B">
        <w:rPr>
          <w:rStyle w:val="FootnoteReference"/>
          <w:rFonts w:ascii="Calibri" w:hAnsi="Calibri" w:cs="Calibri"/>
          <w:sz w:val="16"/>
          <w:szCs w:val="16"/>
        </w:rPr>
        <w:footnoteRef/>
      </w:r>
      <w:r w:rsidRPr="0005546B">
        <w:rPr>
          <w:rFonts w:ascii="Calibri" w:hAnsi="Calibri" w:cs="Calibri"/>
          <w:sz w:val="16"/>
          <w:szCs w:val="16"/>
        </w:rPr>
        <w:t xml:space="preserve"> </w:t>
      </w:r>
      <w:r>
        <w:rPr>
          <w:rFonts w:ascii="Calibri" w:hAnsi="Calibri" w:cs="Calibri"/>
          <w:noProof/>
          <w:sz w:val="16"/>
          <w:szCs w:val="16"/>
        </w:rPr>
        <w:t>Paragraph 1, Article 3 of the ICOM statutes</w:t>
      </w:r>
      <w:r w:rsidRPr="0005546B">
        <w:rPr>
          <w:rFonts w:ascii="Calibri" w:hAnsi="Calibri" w:cs="Calibri"/>
          <w:noProof/>
          <w:sz w:val="16"/>
          <w:szCs w:val="16"/>
          <w:lang w:val="sr-Cyrl-CS"/>
        </w:rPr>
        <w:t xml:space="preserve"> </w:t>
      </w:r>
      <w:r>
        <w:rPr>
          <w:rFonts w:ascii="Calibri" w:hAnsi="Calibri" w:cs="Calibri"/>
          <w:noProof/>
          <w:sz w:val="16"/>
          <w:szCs w:val="16"/>
        </w:rPr>
        <w:t xml:space="preserve"> specifies: “A museum is a non-profit, permanent institution in the service of society and its development, open to the public, which acquires, conserves, researches, communicates and exhibits the tangible and intagible heritage of humanity and its environment for the purposes of education, study and enjoyment”</w:t>
      </w:r>
      <w:r>
        <w:rPr>
          <w:rFonts w:ascii="Calibri" w:hAnsi="Calibri" w:cs="Calibri"/>
          <w:noProof/>
          <w:sz w:val="16"/>
          <w:szCs w:val="16"/>
          <w:lang w:val="sr-Cyrl-CS"/>
        </w:rPr>
        <w:t xml:space="preserve"> (</w:t>
      </w:r>
      <w:r>
        <w:rPr>
          <w:rFonts w:ascii="Calibri" w:hAnsi="Calibri" w:cs="Calibri"/>
          <w:noProof/>
          <w:sz w:val="16"/>
          <w:szCs w:val="16"/>
        </w:rPr>
        <w:t>see</w:t>
      </w:r>
      <w:r w:rsidRPr="0005546B">
        <w:rPr>
          <w:rFonts w:ascii="Calibri" w:hAnsi="Calibri" w:cs="Calibri"/>
          <w:sz w:val="16"/>
          <w:szCs w:val="16"/>
        </w:rPr>
        <w:t xml:space="preserve">: </w:t>
      </w:r>
      <w:hyperlink r:id="rId2" w:history="1">
        <w:r w:rsidRPr="0005546B">
          <w:rPr>
            <w:rStyle w:val="Hyperlink"/>
            <w:rFonts w:ascii="Calibri" w:hAnsi="Calibri" w:cs="Calibri"/>
            <w:sz w:val="16"/>
            <w:szCs w:val="16"/>
          </w:rPr>
          <w:t>http://icom.museum/the-organisation/icom-statutes/</w:t>
        </w:r>
      </w:hyperlink>
      <w:r>
        <w:rPr>
          <w:lang w:val="sr-Cyrl-CS"/>
        </w:rPr>
        <w:t>).</w:t>
      </w:r>
      <w:r w:rsidRPr="00F72DF6">
        <w:rPr>
          <w:rFonts w:ascii="Calibri" w:hAnsi="Calibri" w:cs="Calibr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41D" w:rsidRDefault="00D4341D" w:rsidP="00C2677A">
    <w:pPr>
      <w:pStyle w:val="Header"/>
      <w:spacing w:after="240"/>
      <w:rPr>
        <w:rFonts w:ascii="Calibri" w:hAnsi="Calibri" w:cs="Calibri"/>
        <w:color w:val="7B251F"/>
        <w:sz w:val="18"/>
        <w:szCs w:val="18"/>
      </w:rPr>
    </w:pPr>
    <w:r w:rsidRPr="003F7A7E">
      <w:rPr>
        <w:rFonts w:ascii="Calibri" w:hAnsi="Calibri" w:cs="Calibri"/>
        <w:color w:val="7B251F"/>
        <w:sz w:val="18"/>
        <w:szCs w:val="18"/>
      </w:rPr>
      <w:t>Култура</w:t>
    </w:r>
    <w:r w:rsidRPr="005C4859">
      <w:rPr>
        <w:rFonts w:ascii="Calibri" w:hAnsi="Calibri" w:cs="Calibri"/>
        <w:color w:val="7B251F"/>
        <w:sz w:val="18"/>
        <w:szCs w:val="18"/>
      </w:rPr>
      <w:t xml:space="preserve">, </w:t>
    </w:r>
    <w:r>
      <w:rPr>
        <w:rFonts w:ascii="Calibri" w:hAnsi="Calibri" w:cs="Calibri"/>
        <w:color w:val="7B251F"/>
        <w:sz w:val="18"/>
        <w:szCs w:val="18"/>
      </w:rPr>
      <w:t>2015</w:t>
    </w:r>
    <w:r w:rsidRPr="005C4859">
      <w:rPr>
        <w:rFonts w:ascii="Calibri" w:hAnsi="Calibri" w:cs="Calibri"/>
        <w:color w:val="7B251F"/>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41D" w:rsidRPr="00AE5C35" w:rsidRDefault="00D4341D" w:rsidP="00C2677A">
    <w:pPr>
      <w:pStyle w:val="Header"/>
      <w:spacing w:after="240"/>
      <w:jc w:val="right"/>
      <w:rPr>
        <w:sz w:val="2"/>
        <w:szCs w:val="2"/>
      </w:rPr>
    </w:pPr>
    <w:r w:rsidRPr="005C4859">
      <w:rPr>
        <w:rFonts w:ascii="Calibri" w:hAnsi="Calibri" w:cs="Calibri"/>
        <w:i/>
        <w:iCs/>
        <w:color w:val="7B251F"/>
        <w:sz w:val="18"/>
        <w:szCs w:val="18"/>
      </w:rPr>
      <w:t xml:space="preserve">Culture, </w:t>
    </w:r>
    <w:r>
      <w:rPr>
        <w:rFonts w:ascii="Calibri" w:hAnsi="Calibri" w:cs="Calibri"/>
        <w:i/>
        <w:iCs/>
        <w:color w:val="7B251F"/>
        <w:sz w:val="18"/>
        <w:szCs w:val="18"/>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27EA52E"/>
    <w:lvl w:ilvl="0">
      <w:start w:val="1"/>
      <w:numFmt w:val="decimal"/>
      <w:lvlText w:val="%1."/>
      <w:lvlJc w:val="left"/>
      <w:pPr>
        <w:tabs>
          <w:tab w:val="num" w:pos="360"/>
        </w:tabs>
        <w:ind w:left="360" w:hanging="360"/>
      </w:pPr>
    </w:lvl>
  </w:abstractNum>
  <w:abstractNum w:abstractNumId="1">
    <w:nsid w:val="073E735A"/>
    <w:multiLevelType w:val="hybridMultilevel"/>
    <w:tmpl w:val="2D6E4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F4E38CD"/>
    <w:multiLevelType w:val="multilevel"/>
    <w:tmpl w:val="DC1829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7B251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43A00BA"/>
    <w:multiLevelType w:val="hybridMultilevel"/>
    <w:tmpl w:val="B6D24F4A"/>
    <w:lvl w:ilvl="0" w:tplc="58922F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D71133A"/>
    <w:multiLevelType w:val="hybridMultilevel"/>
    <w:tmpl w:val="7E56200C"/>
    <w:lvl w:ilvl="0" w:tplc="1C8443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63B2B7A"/>
    <w:multiLevelType w:val="hybridMultilevel"/>
    <w:tmpl w:val="F30256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F636E14"/>
    <w:multiLevelType w:val="hybridMultilevel"/>
    <w:tmpl w:val="A62EACFE"/>
    <w:lvl w:ilvl="0" w:tplc="C08EAE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5B615E1"/>
    <w:multiLevelType w:val="hybridMultilevel"/>
    <w:tmpl w:val="F96E769E"/>
    <w:lvl w:ilvl="0" w:tplc="7930BB20">
      <w:start w:val="2"/>
      <w:numFmt w:val="bullet"/>
      <w:lvlText w:val="-"/>
      <w:lvlJc w:val="left"/>
      <w:pPr>
        <w:ind w:left="1260" w:hanging="360"/>
      </w:pPr>
      <w:rPr>
        <w:rFonts w:ascii="Times New Roman" w:eastAsia="Times New Roman" w:hAnsi="Times New Roman" w:hint="default"/>
        <w:b/>
        <w:bCs/>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8">
    <w:nsid w:val="5E2F050D"/>
    <w:multiLevelType w:val="hybridMultilevel"/>
    <w:tmpl w:val="33E07312"/>
    <w:lvl w:ilvl="0" w:tplc="7930BB20">
      <w:start w:val="2"/>
      <w:numFmt w:val="bullet"/>
      <w:lvlText w:val="-"/>
      <w:lvlJc w:val="left"/>
      <w:pPr>
        <w:ind w:left="1080" w:hanging="360"/>
      </w:pPr>
      <w:rPr>
        <w:rFonts w:ascii="Times New Roman" w:eastAsia="Times New Roman" w:hAnsi="Times New Roman" w:hint="default"/>
        <w:b/>
        <w:bCs/>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60712B25"/>
    <w:multiLevelType w:val="hybridMultilevel"/>
    <w:tmpl w:val="39BA0742"/>
    <w:lvl w:ilvl="0" w:tplc="06346342">
      <w:numFmt w:val="bullet"/>
      <w:lvlText w:val="–"/>
      <w:lvlJc w:val="left"/>
      <w:pPr>
        <w:ind w:left="1305" w:hanging="765"/>
      </w:pPr>
      <w:rPr>
        <w:rFonts w:ascii="Calibri" w:eastAsia="Times New Roman" w:hAnsi="Calibri"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cs="Wingdings" w:hint="default"/>
      </w:rPr>
    </w:lvl>
    <w:lvl w:ilvl="3" w:tplc="04090001">
      <w:start w:val="1"/>
      <w:numFmt w:val="bullet"/>
      <w:lvlText w:val=""/>
      <w:lvlJc w:val="left"/>
      <w:pPr>
        <w:ind w:left="3060" w:hanging="360"/>
      </w:pPr>
      <w:rPr>
        <w:rFonts w:ascii="Symbol" w:hAnsi="Symbol" w:cs="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cs="Wingdings" w:hint="default"/>
      </w:rPr>
    </w:lvl>
    <w:lvl w:ilvl="6" w:tplc="04090001">
      <w:start w:val="1"/>
      <w:numFmt w:val="bullet"/>
      <w:lvlText w:val=""/>
      <w:lvlJc w:val="left"/>
      <w:pPr>
        <w:ind w:left="5220" w:hanging="360"/>
      </w:pPr>
      <w:rPr>
        <w:rFonts w:ascii="Symbol" w:hAnsi="Symbol" w:cs="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cs="Wingdings" w:hint="default"/>
      </w:rPr>
    </w:lvl>
  </w:abstractNum>
  <w:abstractNum w:abstractNumId="10">
    <w:nsid w:val="68C63D81"/>
    <w:multiLevelType w:val="hybridMultilevel"/>
    <w:tmpl w:val="BDA4E9DE"/>
    <w:lvl w:ilvl="0" w:tplc="694888EC">
      <w:start w:val="1"/>
      <w:numFmt w:val="decimal"/>
      <w:pStyle w:val="vesna2"/>
      <w:lvlText w:val="%1."/>
      <w:lvlJc w:val="left"/>
      <w:pPr>
        <w:ind w:left="540" w:hanging="360"/>
      </w:pPr>
      <w:rPr>
        <w:rFonts w:hint="default"/>
        <w:b/>
        <w:bCs/>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1">
    <w:nsid w:val="71B32877"/>
    <w:multiLevelType w:val="multilevel"/>
    <w:tmpl w:val="1D5230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7A82174E"/>
    <w:multiLevelType w:val="hybridMultilevel"/>
    <w:tmpl w:val="D340E9C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D352E45"/>
    <w:multiLevelType w:val="hybridMultilevel"/>
    <w:tmpl w:val="2AF8EDF0"/>
    <w:lvl w:ilvl="0" w:tplc="BC70A36E">
      <w:start w:val="1"/>
      <w:numFmt w:val="decimal"/>
      <w:lvlText w:val="%1."/>
      <w:lvlJc w:val="left"/>
      <w:pPr>
        <w:ind w:left="757" w:hanging="360"/>
      </w:pPr>
      <w:rPr>
        <w:rFonts w:hint="default"/>
      </w:r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14">
    <w:nsid w:val="7EF668FE"/>
    <w:multiLevelType w:val="hybridMultilevel"/>
    <w:tmpl w:val="42F4EA0A"/>
    <w:lvl w:ilvl="0" w:tplc="5906A8F8">
      <w:start w:val="1"/>
      <w:numFmt w:val="decimal"/>
      <w:lvlText w:val="%1."/>
      <w:lvlJc w:val="left"/>
      <w:pPr>
        <w:ind w:left="1117" w:hanging="360"/>
      </w:pPr>
      <w:rPr>
        <w:rFonts w:hint="default"/>
        <w:b w:val="0"/>
        <w:bCs w:val="0"/>
      </w:rPr>
    </w:lvl>
    <w:lvl w:ilvl="1" w:tplc="04090019">
      <w:start w:val="1"/>
      <w:numFmt w:val="lowerLetter"/>
      <w:lvlText w:val="%2."/>
      <w:lvlJc w:val="left"/>
      <w:pPr>
        <w:ind w:left="1837" w:hanging="360"/>
      </w:pPr>
    </w:lvl>
    <w:lvl w:ilvl="2" w:tplc="0409001B">
      <w:start w:val="1"/>
      <w:numFmt w:val="lowerRoman"/>
      <w:lvlText w:val="%3."/>
      <w:lvlJc w:val="right"/>
      <w:pPr>
        <w:ind w:left="2557" w:hanging="180"/>
      </w:pPr>
    </w:lvl>
    <w:lvl w:ilvl="3" w:tplc="0409000F">
      <w:start w:val="1"/>
      <w:numFmt w:val="decimal"/>
      <w:lvlText w:val="%4."/>
      <w:lvlJc w:val="left"/>
      <w:pPr>
        <w:ind w:left="3277" w:hanging="360"/>
      </w:pPr>
    </w:lvl>
    <w:lvl w:ilvl="4" w:tplc="04090019">
      <w:start w:val="1"/>
      <w:numFmt w:val="lowerLetter"/>
      <w:lvlText w:val="%5."/>
      <w:lvlJc w:val="left"/>
      <w:pPr>
        <w:ind w:left="3997" w:hanging="360"/>
      </w:pPr>
    </w:lvl>
    <w:lvl w:ilvl="5" w:tplc="0409001B">
      <w:start w:val="1"/>
      <w:numFmt w:val="lowerRoman"/>
      <w:lvlText w:val="%6."/>
      <w:lvlJc w:val="right"/>
      <w:pPr>
        <w:ind w:left="4717" w:hanging="180"/>
      </w:pPr>
    </w:lvl>
    <w:lvl w:ilvl="6" w:tplc="0409000F">
      <w:start w:val="1"/>
      <w:numFmt w:val="decimal"/>
      <w:lvlText w:val="%7."/>
      <w:lvlJc w:val="left"/>
      <w:pPr>
        <w:ind w:left="5437" w:hanging="360"/>
      </w:pPr>
    </w:lvl>
    <w:lvl w:ilvl="7" w:tplc="04090019">
      <w:start w:val="1"/>
      <w:numFmt w:val="lowerLetter"/>
      <w:lvlText w:val="%8."/>
      <w:lvlJc w:val="left"/>
      <w:pPr>
        <w:ind w:left="6157" w:hanging="360"/>
      </w:pPr>
    </w:lvl>
    <w:lvl w:ilvl="8" w:tplc="0409001B">
      <w:start w:val="1"/>
      <w:numFmt w:val="lowerRoman"/>
      <w:lvlText w:val="%9."/>
      <w:lvlJc w:val="right"/>
      <w:pPr>
        <w:ind w:left="6877" w:hanging="180"/>
      </w:pPr>
    </w:lvl>
  </w:abstractNum>
  <w:num w:numId="1">
    <w:abstractNumId w:val="2"/>
  </w:num>
  <w:num w:numId="2">
    <w:abstractNumId w:val="3"/>
  </w:num>
  <w:num w:numId="3">
    <w:abstractNumId w:val="5"/>
  </w:num>
  <w:num w:numId="4">
    <w:abstractNumId w:val="12"/>
  </w:num>
  <w:num w:numId="5">
    <w:abstractNumId w:val="10"/>
  </w:num>
  <w:num w:numId="6">
    <w:abstractNumId w:val="1"/>
  </w:num>
  <w:num w:numId="7">
    <w:abstractNumId w:val="8"/>
  </w:num>
  <w:num w:numId="8">
    <w:abstractNumId w:val="7"/>
  </w:num>
  <w:num w:numId="9">
    <w:abstractNumId w:val="9"/>
  </w:num>
  <w:num w:numId="10">
    <w:abstractNumId w:val="14"/>
  </w:num>
  <w:num w:numId="11">
    <w:abstractNumId w:val="13"/>
  </w:num>
  <w:num w:numId="12">
    <w:abstractNumId w:val="11"/>
  </w:num>
  <w:num w:numId="13">
    <w:abstractNumId w:val="4"/>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defaultTabStop w:val="720"/>
  <w:doNotHyphenateCaps/>
  <w:evenAndOddHeaders/>
  <w:characterSpacingControl w:val="doNotCompress"/>
  <w:doNotValidateAgainstSchema/>
  <w:doNotDemarcateInvalidXml/>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989"/>
    <w:rsid w:val="00002311"/>
    <w:rsid w:val="000171A2"/>
    <w:rsid w:val="00017BA2"/>
    <w:rsid w:val="00017FD5"/>
    <w:rsid w:val="000209F6"/>
    <w:rsid w:val="00024E3C"/>
    <w:rsid w:val="00035AA7"/>
    <w:rsid w:val="0004327D"/>
    <w:rsid w:val="00045889"/>
    <w:rsid w:val="00053761"/>
    <w:rsid w:val="00054925"/>
    <w:rsid w:val="0005546B"/>
    <w:rsid w:val="00055E43"/>
    <w:rsid w:val="00056AFB"/>
    <w:rsid w:val="00062B3D"/>
    <w:rsid w:val="000634F5"/>
    <w:rsid w:val="0006378C"/>
    <w:rsid w:val="00067C89"/>
    <w:rsid w:val="00072FBA"/>
    <w:rsid w:val="00073203"/>
    <w:rsid w:val="0007525B"/>
    <w:rsid w:val="00075C5E"/>
    <w:rsid w:val="00076D45"/>
    <w:rsid w:val="000852A5"/>
    <w:rsid w:val="0008637B"/>
    <w:rsid w:val="0008670F"/>
    <w:rsid w:val="00090A44"/>
    <w:rsid w:val="00091BD7"/>
    <w:rsid w:val="00091E93"/>
    <w:rsid w:val="00094949"/>
    <w:rsid w:val="00095570"/>
    <w:rsid w:val="000A5126"/>
    <w:rsid w:val="000B3C2D"/>
    <w:rsid w:val="000B4782"/>
    <w:rsid w:val="000C430F"/>
    <w:rsid w:val="000C6A78"/>
    <w:rsid w:val="000D37C5"/>
    <w:rsid w:val="000E46B0"/>
    <w:rsid w:val="000F5245"/>
    <w:rsid w:val="000F6E29"/>
    <w:rsid w:val="001059C3"/>
    <w:rsid w:val="0011096B"/>
    <w:rsid w:val="001109F3"/>
    <w:rsid w:val="0011329B"/>
    <w:rsid w:val="00113367"/>
    <w:rsid w:val="0011469F"/>
    <w:rsid w:val="0011507D"/>
    <w:rsid w:val="00123B6B"/>
    <w:rsid w:val="001244B9"/>
    <w:rsid w:val="00125287"/>
    <w:rsid w:val="0013192F"/>
    <w:rsid w:val="00144A3F"/>
    <w:rsid w:val="001469AA"/>
    <w:rsid w:val="00147870"/>
    <w:rsid w:val="00151116"/>
    <w:rsid w:val="0015183D"/>
    <w:rsid w:val="0016016F"/>
    <w:rsid w:val="00160766"/>
    <w:rsid w:val="00162E91"/>
    <w:rsid w:val="00173DDC"/>
    <w:rsid w:val="00175CB2"/>
    <w:rsid w:val="0017724B"/>
    <w:rsid w:val="00180C16"/>
    <w:rsid w:val="001A161F"/>
    <w:rsid w:val="001A1FE3"/>
    <w:rsid w:val="001B0E17"/>
    <w:rsid w:val="001B7748"/>
    <w:rsid w:val="001C0A99"/>
    <w:rsid w:val="001C7539"/>
    <w:rsid w:val="001C7EE0"/>
    <w:rsid w:val="001D44C9"/>
    <w:rsid w:val="001D7E38"/>
    <w:rsid w:val="001E577B"/>
    <w:rsid w:val="001E70EA"/>
    <w:rsid w:val="001E7A99"/>
    <w:rsid w:val="001F21D9"/>
    <w:rsid w:val="001F6B2C"/>
    <w:rsid w:val="0020433A"/>
    <w:rsid w:val="00206ACE"/>
    <w:rsid w:val="00213F94"/>
    <w:rsid w:val="00214F85"/>
    <w:rsid w:val="00215CEF"/>
    <w:rsid w:val="00216840"/>
    <w:rsid w:val="0021781D"/>
    <w:rsid w:val="002219B7"/>
    <w:rsid w:val="0022639F"/>
    <w:rsid w:val="002319D0"/>
    <w:rsid w:val="0023490E"/>
    <w:rsid w:val="00244253"/>
    <w:rsid w:val="00247AEF"/>
    <w:rsid w:val="002532D7"/>
    <w:rsid w:val="00263F12"/>
    <w:rsid w:val="00271145"/>
    <w:rsid w:val="00282F2A"/>
    <w:rsid w:val="0028300A"/>
    <w:rsid w:val="0028764C"/>
    <w:rsid w:val="00287CF7"/>
    <w:rsid w:val="002A0B08"/>
    <w:rsid w:val="002A51E7"/>
    <w:rsid w:val="002A7ED1"/>
    <w:rsid w:val="002B2338"/>
    <w:rsid w:val="002C0C2A"/>
    <w:rsid w:val="002C2FA8"/>
    <w:rsid w:val="002D02CD"/>
    <w:rsid w:val="002E2710"/>
    <w:rsid w:val="002E5864"/>
    <w:rsid w:val="002E61C9"/>
    <w:rsid w:val="002F5A2E"/>
    <w:rsid w:val="002F7E3E"/>
    <w:rsid w:val="0030401C"/>
    <w:rsid w:val="0030594F"/>
    <w:rsid w:val="00307CF8"/>
    <w:rsid w:val="0031138C"/>
    <w:rsid w:val="00326E74"/>
    <w:rsid w:val="003307E1"/>
    <w:rsid w:val="003330E8"/>
    <w:rsid w:val="003350E5"/>
    <w:rsid w:val="00344C4C"/>
    <w:rsid w:val="0035338D"/>
    <w:rsid w:val="00355403"/>
    <w:rsid w:val="0035672C"/>
    <w:rsid w:val="00363A3E"/>
    <w:rsid w:val="00364D75"/>
    <w:rsid w:val="00370802"/>
    <w:rsid w:val="00370E2A"/>
    <w:rsid w:val="00383EE9"/>
    <w:rsid w:val="00384210"/>
    <w:rsid w:val="0038443C"/>
    <w:rsid w:val="00385FFB"/>
    <w:rsid w:val="00387C74"/>
    <w:rsid w:val="00387DC2"/>
    <w:rsid w:val="00390FF2"/>
    <w:rsid w:val="0039399C"/>
    <w:rsid w:val="00394047"/>
    <w:rsid w:val="003A096C"/>
    <w:rsid w:val="003B0FB8"/>
    <w:rsid w:val="003B2280"/>
    <w:rsid w:val="003B43DC"/>
    <w:rsid w:val="003B47C6"/>
    <w:rsid w:val="003B785D"/>
    <w:rsid w:val="003B7AB0"/>
    <w:rsid w:val="003D43D7"/>
    <w:rsid w:val="003D51BC"/>
    <w:rsid w:val="003D6AD1"/>
    <w:rsid w:val="003D7A2A"/>
    <w:rsid w:val="003E658E"/>
    <w:rsid w:val="003F06E7"/>
    <w:rsid w:val="003F084D"/>
    <w:rsid w:val="003F5276"/>
    <w:rsid w:val="003F5D5E"/>
    <w:rsid w:val="003F7A7E"/>
    <w:rsid w:val="004105F7"/>
    <w:rsid w:val="0041504E"/>
    <w:rsid w:val="004161BC"/>
    <w:rsid w:val="004202DC"/>
    <w:rsid w:val="00426A29"/>
    <w:rsid w:val="00427894"/>
    <w:rsid w:val="004279D8"/>
    <w:rsid w:val="00430A27"/>
    <w:rsid w:val="00440795"/>
    <w:rsid w:val="00440E63"/>
    <w:rsid w:val="00441F5A"/>
    <w:rsid w:val="00443A6F"/>
    <w:rsid w:val="00443FFB"/>
    <w:rsid w:val="00452C11"/>
    <w:rsid w:val="004543D6"/>
    <w:rsid w:val="00456000"/>
    <w:rsid w:val="00460574"/>
    <w:rsid w:val="0046295A"/>
    <w:rsid w:val="00474719"/>
    <w:rsid w:val="00481F75"/>
    <w:rsid w:val="00482DB6"/>
    <w:rsid w:val="004840D0"/>
    <w:rsid w:val="004906B5"/>
    <w:rsid w:val="00490DE6"/>
    <w:rsid w:val="0049425B"/>
    <w:rsid w:val="004946DB"/>
    <w:rsid w:val="004A6A55"/>
    <w:rsid w:val="004A710A"/>
    <w:rsid w:val="004B4D56"/>
    <w:rsid w:val="004B5267"/>
    <w:rsid w:val="004B778A"/>
    <w:rsid w:val="004C2C37"/>
    <w:rsid w:val="004C3161"/>
    <w:rsid w:val="004D7221"/>
    <w:rsid w:val="004D7605"/>
    <w:rsid w:val="004E4614"/>
    <w:rsid w:val="004F2781"/>
    <w:rsid w:val="00506D69"/>
    <w:rsid w:val="005106B8"/>
    <w:rsid w:val="00513C7C"/>
    <w:rsid w:val="00513C7E"/>
    <w:rsid w:val="00514201"/>
    <w:rsid w:val="00515F19"/>
    <w:rsid w:val="00523A48"/>
    <w:rsid w:val="00525173"/>
    <w:rsid w:val="00525FE8"/>
    <w:rsid w:val="00526E55"/>
    <w:rsid w:val="005270B9"/>
    <w:rsid w:val="00532618"/>
    <w:rsid w:val="00537959"/>
    <w:rsid w:val="00537E68"/>
    <w:rsid w:val="00545729"/>
    <w:rsid w:val="00553177"/>
    <w:rsid w:val="005814C8"/>
    <w:rsid w:val="00590428"/>
    <w:rsid w:val="00593C0A"/>
    <w:rsid w:val="00593DD1"/>
    <w:rsid w:val="005A39F1"/>
    <w:rsid w:val="005A5FE5"/>
    <w:rsid w:val="005B0BB5"/>
    <w:rsid w:val="005B24F8"/>
    <w:rsid w:val="005B40D0"/>
    <w:rsid w:val="005B40D1"/>
    <w:rsid w:val="005B62F5"/>
    <w:rsid w:val="005C3E6D"/>
    <w:rsid w:val="005C4859"/>
    <w:rsid w:val="005C4B34"/>
    <w:rsid w:val="005C68CE"/>
    <w:rsid w:val="005C745F"/>
    <w:rsid w:val="005D4E2F"/>
    <w:rsid w:val="005D6466"/>
    <w:rsid w:val="005D7438"/>
    <w:rsid w:val="005E31D1"/>
    <w:rsid w:val="005E5F3B"/>
    <w:rsid w:val="005E793B"/>
    <w:rsid w:val="005F020F"/>
    <w:rsid w:val="00604EAD"/>
    <w:rsid w:val="00605B54"/>
    <w:rsid w:val="0061150B"/>
    <w:rsid w:val="00612F15"/>
    <w:rsid w:val="00615640"/>
    <w:rsid w:val="006221FC"/>
    <w:rsid w:val="00627015"/>
    <w:rsid w:val="00630892"/>
    <w:rsid w:val="00635949"/>
    <w:rsid w:val="00640FE1"/>
    <w:rsid w:val="00645844"/>
    <w:rsid w:val="006500DE"/>
    <w:rsid w:val="00650193"/>
    <w:rsid w:val="00650E74"/>
    <w:rsid w:val="006565B5"/>
    <w:rsid w:val="00656B49"/>
    <w:rsid w:val="006573A1"/>
    <w:rsid w:val="00660D6D"/>
    <w:rsid w:val="0066673B"/>
    <w:rsid w:val="00667CF8"/>
    <w:rsid w:val="00673ABE"/>
    <w:rsid w:val="00680F43"/>
    <w:rsid w:val="00695E3B"/>
    <w:rsid w:val="006B095F"/>
    <w:rsid w:val="006B25C2"/>
    <w:rsid w:val="006C0D20"/>
    <w:rsid w:val="006C1713"/>
    <w:rsid w:val="006C2F5D"/>
    <w:rsid w:val="006D2E29"/>
    <w:rsid w:val="006E02AA"/>
    <w:rsid w:val="006F2CF4"/>
    <w:rsid w:val="006F4AD1"/>
    <w:rsid w:val="006F6325"/>
    <w:rsid w:val="0070732E"/>
    <w:rsid w:val="007130D5"/>
    <w:rsid w:val="007215DF"/>
    <w:rsid w:val="00722E25"/>
    <w:rsid w:val="00725CAE"/>
    <w:rsid w:val="00727811"/>
    <w:rsid w:val="007313F1"/>
    <w:rsid w:val="007325FB"/>
    <w:rsid w:val="007372EF"/>
    <w:rsid w:val="00737792"/>
    <w:rsid w:val="0074157A"/>
    <w:rsid w:val="00741899"/>
    <w:rsid w:val="00753302"/>
    <w:rsid w:val="0075555A"/>
    <w:rsid w:val="00757687"/>
    <w:rsid w:val="00757F83"/>
    <w:rsid w:val="00766021"/>
    <w:rsid w:val="00766763"/>
    <w:rsid w:val="007727DD"/>
    <w:rsid w:val="007909CE"/>
    <w:rsid w:val="00793031"/>
    <w:rsid w:val="00793C76"/>
    <w:rsid w:val="00795408"/>
    <w:rsid w:val="00797FAA"/>
    <w:rsid w:val="007A0CB3"/>
    <w:rsid w:val="007B1141"/>
    <w:rsid w:val="007C0E1F"/>
    <w:rsid w:val="007C1DB7"/>
    <w:rsid w:val="007D2D12"/>
    <w:rsid w:val="007D2E24"/>
    <w:rsid w:val="007D4692"/>
    <w:rsid w:val="007D549D"/>
    <w:rsid w:val="007D74E7"/>
    <w:rsid w:val="007E00D0"/>
    <w:rsid w:val="007E1B4F"/>
    <w:rsid w:val="007E24D6"/>
    <w:rsid w:val="007E5F69"/>
    <w:rsid w:val="00801957"/>
    <w:rsid w:val="00803017"/>
    <w:rsid w:val="0080647A"/>
    <w:rsid w:val="00810A22"/>
    <w:rsid w:val="00810D03"/>
    <w:rsid w:val="0082216F"/>
    <w:rsid w:val="00832648"/>
    <w:rsid w:val="00833196"/>
    <w:rsid w:val="00840848"/>
    <w:rsid w:val="00842A95"/>
    <w:rsid w:val="00847A0D"/>
    <w:rsid w:val="00850AC5"/>
    <w:rsid w:val="00851D79"/>
    <w:rsid w:val="00852FE5"/>
    <w:rsid w:val="008608C0"/>
    <w:rsid w:val="008644A1"/>
    <w:rsid w:val="008665D4"/>
    <w:rsid w:val="008759EE"/>
    <w:rsid w:val="00876DE9"/>
    <w:rsid w:val="00877D8A"/>
    <w:rsid w:val="008831A5"/>
    <w:rsid w:val="00885719"/>
    <w:rsid w:val="008858E5"/>
    <w:rsid w:val="0088768D"/>
    <w:rsid w:val="00887C24"/>
    <w:rsid w:val="00890697"/>
    <w:rsid w:val="008936AB"/>
    <w:rsid w:val="00895DD3"/>
    <w:rsid w:val="008970B5"/>
    <w:rsid w:val="008A14E2"/>
    <w:rsid w:val="008A1F81"/>
    <w:rsid w:val="008B27D0"/>
    <w:rsid w:val="008B4104"/>
    <w:rsid w:val="008B5A04"/>
    <w:rsid w:val="008B6427"/>
    <w:rsid w:val="008C1658"/>
    <w:rsid w:val="008C56A6"/>
    <w:rsid w:val="008C7426"/>
    <w:rsid w:val="008D5B33"/>
    <w:rsid w:val="008E0F7E"/>
    <w:rsid w:val="008E3B21"/>
    <w:rsid w:val="008E441B"/>
    <w:rsid w:val="008E6360"/>
    <w:rsid w:val="00900792"/>
    <w:rsid w:val="00901CA2"/>
    <w:rsid w:val="00911803"/>
    <w:rsid w:val="00911F1F"/>
    <w:rsid w:val="00922AB1"/>
    <w:rsid w:val="00930258"/>
    <w:rsid w:val="00930A8E"/>
    <w:rsid w:val="00932262"/>
    <w:rsid w:val="00946635"/>
    <w:rsid w:val="00946A50"/>
    <w:rsid w:val="00947A92"/>
    <w:rsid w:val="0095176C"/>
    <w:rsid w:val="00951C5E"/>
    <w:rsid w:val="00952770"/>
    <w:rsid w:val="00954DE4"/>
    <w:rsid w:val="00965519"/>
    <w:rsid w:val="00970107"/>
    <w:rsid w:val="00970DDE"/>
    <w:rsid w:val="00975382"/>
    <w:rsid w:val="009765F3"/>
    <w:rsid w:val="00976613"/>
    <w:rsid w:val="00980821"/>
    <w:rsid w:val="00982753"/>
    <w:rsid w:val="00982EFC"/>
    <w:rsid w:val="009835F1"/>
    <w:rsid w:val="009914D6"/>
    <w:rsid w:val="00995438"/>
    <w:rsid w:val="009A2DA1"/>
    <w:rsid w:val="009A505F"/>
    <w:rsid w:val="009B227A"/>
    <w:rsid w:val="009B41B0"/>
    <w:rsid w:val="009B5076"/>
    <w:rsid w:val="009B51F7"/>
    <w:rsid w:val="009B6B58"/>
    <w:rsid w:val="009C00D9"/>
    <w:rsid w:val="009C1471"/>
    <w:rsid w:val="009C16E8"/>
    <w:rsid w:val="009C5193"/>
    <w:rsid w:val="009D0DED"/>
    <w:rsid w:val="009D25AB"/>
    <w:rsid w:val="009D2AA3"/>
    <w:rsid w:val="009E0963"/>
    <w:rsid w:val="009E6165"/>
    <w:rsid w:val="009E6C79"/>
    <w:rsid w:val="009F167C"/>
    <w:rsid w:val="009F2D78"/>
    <w:rsid w:val="00A01F6C"/>
    <w:rsid w:val="00A04745"/>
    <w:rsid w:val="00A074E3"/>
    <w:rsid w:val="00A167A9"/>
    <w:rsid w:val="00A2023A"/>
    <w:rsid w:val="00A21182"/>
    <w:rsid w:val="00A24DA1"/>
    <w:rsid w:val="00A27485"/>
    <w:rsid w:val="00A32134"/>
    <w:rsid w:val="00A324E1"/>
    <w:rsid w:val="00A338F8"/>
    <w:rsid w:val="00A34637"/>
    <w:rsid w:val="00A417EC"/>
    <w:rsid w:val="00A43E2A"/>
    <w:rsid w:val="00A45E5A"/>
    <w:rsid w:val="00A473B9"/>
    <w:rsid w:val="00A568AE"/>
    <w:rsid w:val="00A63F20"/>
    <w:rsid w:val="00A70F65"/>
    <w:rsid w:val="00A70F9F"/>
    <w:rsid w:val="00A754C9"/>
    <w:rsid w:val="00A76207"/>
    <w:rsid w:val="00A778F9"/>
    <w:rsid w:val="00A80991"/>
    <w:rsid w:val="00A85C67"/>
    <w:rsid w:val="00A87929"/>
    <w:rsid w:val="00A95866"/>
    <w:rsid w:val="00A972E4"/>
    <w:rsid w:val="00AA5603"/>
    <w:rsid w:val="00AA61A1"/>
    <w:rsid w:val="00AA6DB8"/>
    <w:rsid w:val="00AA712E"/>
    <w:rsid w:val="00AB4C78"/>
    <w:rsid w:val="00AB641F"/>
    <w:rsid w:val="00AB658B"/>
    <w:rsid w:val="00AC2F4C"/>
    <w:rsid w:val="00AD188E"/>
    <w:rsid w:val="00AD3111"/>
    <w:rsid w:val="00AD46C5"/>
    <w:rsid w:val="00AE1CE3"/>
    <w:rsid w:val="00AE4616"/>
    <w:rsid w:val="00AE49F3"/>
    <w:rsid w:val="00AE5C35"/>
    <w:rsid w:val="00AE7434"/>
    <w:rsid w:val="00AF23A1"/>
    <w:rsid w:val="00AF61A3"/>
    <w:rsid w:val="00B04D5E"/>
    <w:rsid w:val="00B06672"/>
    <w:rsid w:val="00B06FD1"/>
    <w:rsid w:val="00B10F8C"/>
    <w:rsid w:val="00B30B41"/>
    <w:rsid w:val="00B3209F"/>
    <w:rsid w:val="00B377D5"/>
    <w:rsid w:val="00B37E2D"/>
    <w:rsid w:val="00B400D0"/>
    <w:rsid w:val="00B407AE"/>
    <w:rsid w:val="00B41656"/>
    <w:rsid w:val="00B44D73"/>
    <w:rsid w:val="00B54E07"/>
    <w:rsid w:val="00B72112"/>
    <w:rsid w:val="00B73CE0"/>
    <w:rsid w:val="00B7598B"/>
    <w:rsid w:val="00B75F09"/>
    <w:rsid w:val="00B771D8"/>
    <w:rsid w:val="00B82609"/>
    <w:rsid w:val="00B8281F"/>
    <w:rsid w:val="00B85ABE"/>
    <w:rsid w:val="00B86B97"/>
    <w:rsid w:val="00B86BBF"/>
    <w:rsid w:val="00B876EB"/>
    <w:rsid w:val="00B90096"/>
    <w:rsid w:val="00B96FC5"/>
    <w:rsid w:val="00B97863"/>
    <w:rsid w:val="00BA224B"/>
    <w:rsid w:val="00BB2D91"/>
    <w:rsid w:val="00BC1CA4"/>
    <w:rsid w:val="00BC598F"/>
    <w:rsid w:val="00BD4930"/>
    <w:rsid w:val="00BD6E1C"/>
    <w:rsid w:val="00BE59C0"/>
    <w:rsid w:val="00BF4082"/>
    <w:rsid w:val="00C05F69"/>
    <w:rsid w:val="00C075CB"/>
    <w:rsid w:val="00C10224"/>
    <w:rsid w:val="00C109E3"/>
    <w:rsid w:val="00C1758C"/>
    <w:rsid w:val="00C20A2C"/>
    <w:rsid w:val="00C20FE1"/>
    <w:rsid w:val="00C22B98"/>
    <w:rsid w:val="00C25398"/>
    <w:rsid w:val="00C2677A"/>
    <w:rsid w:val="00C27E50"/>
    <w:rsid w:val="00C3055E"/>
    <w:rsid w:val="00C41F88"/>
    <w:rsid w:val="00C42DCB"/>
    <w:rsid w:val="00C457C1"/>
    <w:rsid w:val="00C471CA"/>
    <w:rsid w:val="00C516E4"/>
    <w:rsid w:val="00C530DF"/>
    <w:rsid w:val="00C67EFA"/>
    <w:rsid w:val="00C774C2"/>
    <w:rsid w:val="00C8167D"/>
    <w:rsid w:val="00C928D1"/>
    <w:rsid w:val="00C93D9C"/>
    <w:rsid w:val="00C94490"/>
    <w:rsid w:val="00C955E7"/>
    <w:rsid w:val="00C95F60"/>
    <w:rsid w:val="00CA11E5"/>
    <w:rsid w:val="00CA2851"/>
    <w:rsid w:val="00CA621C"/>
    <w:rsid w:val="00CB077E"/>
    <w:rsid w:val="00CB455F"/>
    <w:rsid w:val="00CB763A"/>
    <w:rsid w:val="00CC2DC0"/>
    <w:rsid w:val="00CC48E8"/>
    <w:rsid w:val="00CD0CB8"/>
    <w:rsid w:val="00CD0E8C"/>
    <w:rsid w:val="00CD169F"/>
    <w:rsid w:val="00CD1D6E"/>
    <w:rsid w:val="00CD5C78"/>
    <w:rsid w:val="00CD690E"/>
    <w:rsid w:val="00CE0EA7"/>
    <w:rsid w:val="00CE4206"/>
    <w:rsid w:val="00CE60AE"/>
    <w:rsid w:val="00CF0FDC"/>
    <w:rsid w:val="00CF2425"/>
    <w:rsid w:val="00CF296E"/>
    <w:rsid w:val="00CF2D2A"/>
    <w:rsid w:val="00CF5E16"/>
    <w:rsid w:val="00D00B95"/>
    <w:rsid w:val="00D00D91"/>
    <w:rsid w:val="00D14280"/>
    <w:rsid w:val="00D17C1E"/>
    <w:rsid w:val="00D24F42"/>
    <w:rsid w:val="00D30CFF"/>
    <w:rsid w:val="00D4341D"/>
    <w:rsid w:val="00D46AB9"/>
    <w:rsid w:val="00D510EC"/>
    <w:rsid w:val="00D556DA"/>
    <w:rsid w:val="00D6097D"/>
    <w:rsid w:val="00D60A90"/>
    <w:rsid w:val="00D624C6"/>
    <w:rsid w:val="00D71826"/>
    <w:rsid w:val="00D72886"/>
    <w:rsid w:val="00D73E61"/>
    <w:rsid w:val="00D75580"/>
    <w:rsid w:val="00D760C2"/>
    <w:rsid w:val="00D76C0B"/>
    <w:rsid w:val="00D835A4"/>
    <w:rsid w:val="00D865BE"/>
    <w:rsid w:val="00D867F0"/>
    <w:rsid w:val="00D92E3F"/>
    <w:rsid w:val="00D95B5C"/>
    <w:rsid w:val="00D9782A"/>
    <w:rsid w:val="00DA24B0"/>
    <w:rsid w:val="00DA3961"/>
    <w:rsid w:val="00DA5225"/>
    <w:rsid w:val="00DA7D08"/>
    <w:rsid w:val="00DB06B5"/>
    <w:rsid w:val="00DB62D0"/>
    <w:rsid w:val="00DC1BE9"/>
    <w:rsid w:val="00DC7250"/>
    <w:rsid w:val="00DD037E"/>
    <w:rsid w:val="00DD063D"/>
    <w:rsid w:val="00DD24A9"/>
    <w:rsid w:val="00DD2D1A"/>
    <w:rsid w:val="00DE0A29"/>
    <w:rsid w:val="00DE2D3D"/>
    <w:rsid w:val="00DE6B6A"/>
    <w:rsid w:val="00DF003A"/>
    <w:rsid w:val="00DF2735"/>
    <w:rsid w:val="00DF362C"/>
    <w:rsid w:val="00DF6533"/>
    <w:rsid w:val="00DF78F4"/>
    <w:rsid w:val="00E0711F"/>
    <w:rsid w:val="00E1398C"/>
    <w:rsid w:val="00E16A31"/>
    <w:rsid w:val="00E16E3B"/>
    <w:rsid w:val="00E23012"/>
    <w:rsid w:val="00E2374D"/>
    <w:rsid w:val="00E2456A"/>
    <w:rsid w:val="00E25F5B"/>
    <w:rsid w:val="00E26D3B"/>
    <w:rsid w:val="00E30B8D"/>
    <w:rsid w:val="00E3411C"/>
    <w:rsid w:val="00E50459"/>
    <w:rsid w:val="00E52E84"/>
    <w:rsid w:val="00E53C42"/>
    <w:rsid w:val="00E55AA9"/>
    <w:rsid w:val="00E628A3"/>
    <w:rsid w:val="00E638D7"/>
    <w:rsid w:val="00E6654E"/>
    <w:rsid w:val="00E727E6"/>
    <w:rsid w:val="00E801A9"/>
    <w:rsid w:val="00E80612"/>
    <w:rsid w:val="00E8190A"/>
    <w:rsid w:val="00E84117"/>
    <w:rsid w:val="00E94BE5"/>
    <w:rsid w:val="00EA0440"/>
    <w:rsid w:val="00EA0858"/>
    <w:rsid w:val="00EA229E"/>
    <w:rsid w:val="00EB0B12"/>
    <w:rsid w:val="00EB27D6"/>
    <w:rsid w:val="00EB5531"/>
    <w:rsid w:val="00EB75B5"/>
    <w:rsid w:val="00EC140E"/>
    <w:rsid w:val="00ED0FEA"/>
    <w:rsid w:val="00EE07A3"/>
    <w:rsid w:val="00EE20AF"/>
    <w:rsid w:val="00EE556F"/>
    <w:rsid w:val="00EE5AF6"/>
    <w:rsid w:val="00EE636E"/>
    <w:rsid w:val="00EF52B1"/>
    <w:rsid w:val="00EF75F9"/>
    <w:rsid w:val="00EF76D6"/>
    <w:rsid w:val="00F00C28"/>
    <w:rsid w:val="00F03FB4"/>
    <w:rsid w:val="00F306FD"/>
    <w:rsid w:val="00F3222F"/>
    <w:rsid w:val="00F32EDB"/>
    <w:rsid w:val="00F34554"/>
    <w:rsid w:val="00F415BE"/>
    <w:rsid w:val="00F44CDF"/>
    <w:rsid w:val="00F5115F"/>
    <w:rsid w:val="00F55CA0"/>
    <w:rsid w:val="00F5717F"/>
    <w:rsid w:val="00F63C0B"/>
    <w:rsid w:val="00F64989"/>
    <w:rsid w:val="00F64A16"/>
    <w:rsid w:val="00F64B59"/>
    <w:rsid w:val="00F72DF6"/>
    <w:rsid w:val="00F747A6"/>
    <w:rsid w:val="00F77A8C"/>
    <w:rsid w:val="00F81D0A"/>
    <w:rsid w:val="00F833F8"/>
    <w:rsid w:val="00F8341B"/>
    <w:rsid w:val="00F85A76"/>
    <w:rsid w:val="00F87F15"/>
    <w:rsid w:val="00F907B2"/>
    <w:rsid w:val="00F91D21"/>
    <w:rsid w:val="00FA4370"/>
    <w:rsid w:val="00FA4A80"/>
    <w:rsid w:val="00FA7D29"/>
    <w:rsid w:val="00FB0097"/>
    <w:rsid w:val="00FB2CEA"/>
    <w:rsid w:val="00FC1541"/>
    <w:rsid w:val="00FC18A7"/>
    <w:rsid w:val="00FD5844"/>
    <w:rsid w:val="00FE0670"/>
    <w:rsid w:val="00FE3935"/>
    <w:rsid w:val="00FE3A98"/>
    <w:rsid w:val="00FE5595"/>
    <w:rsid w:val="00FE5AB8"/>
    <w:rsid w:val="00FE6984"/>
    <w:rsid w:val="00FF22F2"/>
    <w:rsid w:val="00FF3F65"/>
    <w:rsid w:val="00FF4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53302"/>
    <w:rPr>
      <w:sz w:val="24"/>
      <w:szCs w:val="24"/>
      <w:lang w:eastAsia="ko-KR"/>
    </w:rPr>
  </w:style>
  <w:style w:type="paragraph" w:styleId="Heading1">
    <w:name w:val="heading 1"/>
    <w:basedOn w:val="Normal"/>
    <w:next w:val="Normal"/>
    <w:link w:val="Heading1Char"/>
    <w:uiPriority w:val="99"/>
    <w:qFormat/>
    <w:rsid w:val="004B778A"/>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4B778A"/>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4B778A"/>
    <w:pPr>
      <w:keepNext/>
      <w:keepLines/>
      <w:spacing w:before="200"/>
      <w:outlineLvl w:val="2"/>
    </w:pPr>
    <w:rPr>
      <w:rFonts w:ascii="Cambria"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778A"/>
    <w:rPr>
      <w:rFonts w:ascii="Cambria" w:hAnsi="Cambria" w:cs="Cambria"/>
      <w:b/>
      <w:bCs/>
      <w:color w:val="365F91"/>
      <w:sz w:val="28"/>
      <w:szCs w:val="28"/>
      <w:lang w:eastAsia="ko-KR"/>
    </w:rPr>
  </w:style>
  <w:style w:type="character" w:customStyle="1" w:styleId="Heading2Char">
    <w:name w:val="Heading 2 Char"/>
    <w:basedOn w:val="DefaultParagraphFont"/>
    <w:link w:val="Heading2"/>
    <w:uiPriority w:val="99"/>
    <w:semiHidden/>
    <w:locked/>
    <w:rsid w:val="004B778A"/>
    <w:rPr>
      <w:rFonts w:ascii="Cambria" w:hAnsi="Cambria" w:cs="Cambria"/>
      <w:b/>
      <w:bCs/>
      <w:color w:val="4F81BD"/>
      <w:sz w:val="26"/>
      <w:szCs w:val="26"/>
      <w:lang w:eastAsia="ko-KR"/>
    </w:rPr>
  </w:style>
  <w:style w:type="character" w:customStyle="1" w:styleId="Heading3Char">
    <w:name w:val="Heading 3 Char"/>
    <w:basedOn w:val="DefaultParagraphFont"/>
    <w:link w:val="Heading3"/>
    <w:uiPriority w:val="99"/>
    <w:semiHidden/>
    <w:locked/>
    <w:rsid w:val="004B778A"/>
    <w:rPr>
      <w:rFonts w:ascii="Cambria" w:hAnsi="Cambria" w:cs="Cambria"/>
      <w:b/>
      <w:bCs/>
      <w:color w:val="4F81BD"/>
      <w:sz w:val="24"/>
      <w:szCs w:val="24"/>
      <w:lang w:eastAsia="ko-KR"/>
    </w:rPr>
  </w:style>
  <w:style w:type="paragraph" w:styleId="Header">
    <w:name w:val="header"/>
    <w:basedOn w:val="Normal"/>
    <w:link w:val="HeaderChar"/>
    <w:uiPriority w:val="99"/>
    <w:rsid w:val="003F5D5E"/>
    <w:pPr>
      <w:tabs>
        <w:tab w:val="center" w:pos="4680"/>
        <w:tab w:val="right" w:pos="9360"/>
      </w:tabs>
    </w:pPr>
  </w:style>
  <w:style w:type="character" w:customStyle="1" w:styleId="HeaderChar">
    <w:name w:val="Header Char"/>
    <w:basedOn w:val="DefaultParagraphFont"/>
    <w:link w:val="Header"/>
    <w:uiPriority w:val="99"/>
    <w:locked/>
    <w:rsid w:val="003F5D5E"/>
    <w:rPr>
      <w:sz w:val="24"/>
      <w:szCs w:val="24"/>
      <w:lang w:eastAsia="ko-KR"/>
    </w:rPr>
  </w:style>
  <w:style w:type="paragraph" w:styleId="Footer">
    <w:name w:val="footer"/>
    <w:basedOn w:val="Normal"/>
    <w:link w:val="FooterChar"/>
    <w:uiPriority w:val="99"/>
    <w:rsid w:val="003F5D5E"/>
    <w:pPr>
      <w:tabs>
        <w:tab w:val="center" w:pos="4680"/>
        <w:tab w:val="right" w:pos="9360"/>
      </w:tabs>
    </w:pPr>
  </w:style>
  <w:style w:type="character" w:customStyle="1" w:styleId="FooterChar">
    <w:name w:val="Footer Char"/>
    <w:basedOn w:val="DefaultParagraphFont"/>
    <w:link w:val="Footer"/>
    <w:uiPriority w:val="99"/>
    <w:locked/>
    <w:rsid w:val="003F5D5E"/>
    <w:rPr>
      <w:sz w:val="24"/>
      <w:szCs w:val="24"/>
      <w:lang w:eastAsia="ko-KR"/>
    </w:rPr>
  </w:style>
  <w:style w:type="paragraph" w:styleId="ListParagraph">
    <w:name w:val="List Paragraph"/>
    <w:basedOn w:val="Normal"/>
    <w:uiPriority w:val="99"/>
    <w:qFormat/>
    <w:rsid w:val="00062B3D"/>
    <w:pPr>
      <w:ind w:left="720"/>
    </w:pPr>
  </w:style>
  <w:style w:type="paragraph" w:styleId="BalloonText">
    <w:name w:val="Balloon Text"/>
    <w:basedOn w:val="Normal"/>
    <w:link w:val="BalloonTextChar"/>
    <w:uiPriority w:val="99"/>
    <w:semiHidden/>
    <w:rsid w:val="004D7605"/>
    <w:rPr>
      <w:rFonts w:ascii="Tahoma" w:hAnsi="Tahoma" w:cs="Tahoma"/>
      <w:sz w:val="16"/>
      <w:szCs w:val="16"/>
    </w:rPr>
  </w:style>
  <w:style w:type="character" w:customStyle="1" w:styleId="BalloonTextChar">
    <w:name w:val="Balloon Text Char"/>
    <w:basedOn w:val="DefaultParagraphFont"/>
    <w:link w:val="BalloonText"/>
    <w:uiPriority w:val="99"/>
    <w:locked/>
    <w:rsid w:val="004D7605"/>
    <w:rPr>
      <w:rFonts w:ascii="Tahoma" w:hAnsi="Tahoma" w:cs="Tahoma"/>
      <w:sz w:val="16"/>
      <w:szCs w:val="16"/>
      <w:lang w:eastAsia="ko-KR"/>
    </w:rPr>
  </w:style>
  <w:style w:type="character" w:styleId="PageNumber">
    <w:name w:val="page number"/>
    <w:basedOn w:val="DefaultParagraphFont"/>
    <w:rsid w:val="00B8281F"/>
  </w:style>
  <w:style w:type="table" w:styleId="TableGrid">
    <w:name w:val="Table Grid"/>
    <w:basedOn w:val="TableNormal"/>
    <w:uiPriority w:val="99"/>
    <w:rsid w:val="0059042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0E46B0"/>
    <w:rPr>
      <w:vertAlign w:val="superscript"/>
    </w:rPr>
  </w:style>
  <w:style w:type="character" w:styleId="Hyperlink">
    <w:name w:val="Hyperlink"/>
    <w:basedOn w:val="DefaultParagraphFont"/>
    <w:uiPriority w:val="99"/>
    <w:rsid w:val="000E46B0"/>
    <w:rPr>
      <w:color w:val="0000FF"/>
      <w:u w:val="single"/>
    </w:rPr>
  </w:style>
  <w:style w:type="paragraph" w:styleId="PlainText">
    <w:name w:val="Plain Text"/>
    <w:basedOn w:val="Normal"/>
    <w:link w:val="PlainTextChar"/>
    <w:uiPriority w:val="99"/>
    <w:rsid w:val="00D00D91"/>
    <w:rPr>
      <w:rFonts w:ascii="Courier New" w:hAnsi="Courier New" w:cs="Courier New"/>
      <w:sz w:val="20"/>
      <w:szCs w:val="20"/>
      <w:lang w:val="en-GB" w:eastAsia="ja-JP"/>
    </w:rPr>
  </w:style>
  <w:style w:type="character" w:customStyle="1" w:styleId="PlainTextChar">
    <w:name w:val="Plain Text Char"/>
    <w:basedOn w:val="DefaultParagraphFont"/>
    <w:link w:val="PlainText"/>
    <w:uiPriority w:val="99"/>
    <w:locked/>
    <w:rsid w:val="00D00D91"/>
    <w:rPr>
      <w:rFonts w:ascii="Courier New" w:hAnsi="Courier New" w:cs="Courier New"/>
      <w:lang w:val="en-GB"/>
    </w:rPr>
  </w:style>
  <w:style w:type="paragraph" w:customStyle="1" w:styleId="CarCar">
    <w:name w:val="Car Car"/>
    <w:basedOn w:val="Normal"/>
    <w:uiPriority w:val="99"/>
    <w:rsid w:val="00B97863"/>
    <w:pPr>
      <w:spacing w:after="160" w:line="240" w:lineRule="exact"/>
    </w:pPr>
    <w:rPr>
      <w:rFonts w:ascii="Verdana" w:eastAsia="Times New Roman" w:hAnsi="Verdana" w:cs="Verdana"/>
      <w:i/>
      <w:iCs/>
      <w:sz w:val="20"/>
      <w:szCs w:val="20"/>
      <w:lang w:eastAsia="en-US"/>
    </w:rPr>
  </w:style>
  <w:style w:type="paragraph" w:customStyle="1" w:styleId="cp">
    <w:name w:val="cp"/>
    <w:basedOn w:val="Normal"/>
    <w:rsid w:val="00B97863"/>
    <w:pPr>
      <w:ind w:firstLine="510"/>
      <w:jc w:val="both"/>
    </w:pPr>
    <w:rPr>
      <w:rFonts w:ascii="CHelvPlain" w:eastAsia="Times New Roman" w:hAnsi="CHelvPlain" w:cs="CHelvPlain"/>
      <w:sz w:val="20"/>
      <w:szCs w:val="20"/>
      <w:lang w:eastAsia="en-US"/>
    </w:rPr>
  </w:style>
  <w:style w:type="paragraph" w:styleId="FootnoteText">
    <w:name w:val="footnote text"/>
    <w:basedOn w:val="Normal"/>
    <w:link w:val="FootnoteTextChar"/>
    <w:uiPriority w:val="99"/>
    <w:semiHidden/>
    <w:rsid w:val="00441F5A"/>
    <w:rPr>
      <w:sz w:val="20"/>
      <w:szCs w:val="20"/>
    </w:rPr>
  </w:style>
  <w:style w:type="character" w:customStyle="1" w:styleId="FootnoteTextChar">
    <w:name w:val="Footnote Text Char"/>
    <w:basedOn w:val="DefaultParagraphFont"/>
    <w:link w:val="FootnoteText"/>
    <w:uiPriority w:val="99"/>
    <w:semiHidden/>
    <w:locked/>
    <w:rsid w:val="00441F5A"/>
    <w:rPr>
      <w:lang w:eastAsia="ko-KR"/>
    </w:rPr>
  </w:style>
  <w:style w:type="paragraph" w:customStyle="1" w:styleId="ve">
    <w:name w:val="ve"/>
    <w:basedOn w:val="Normal"/>
    <w:uiPriority w:val="99"/>
    <w:rsid w:val="00D73E61"/>
    <w:pPr>
      <w:spacing w:before="1080" w:after="480"/>
      <w:jc w:val="center"/>
    </w:pPr>
    <w:rPr>
      <w:rFonts w:ascii="Calibri" w:hAnsi="Calibri" w:cs="Calibri"/>
      <w:b/>
      <w:bCs/>
      <w:sz w:val="25"/>
      <w:szCs w:val="25"/>
    </w:rPr>
  </w:style>
  <w:style w:type="paragraph" w:customStyle="1" w:styleId="vesna">
    <w:name w:val="vesna"/>
    <w:basedOn w:val="ve"/>
    <w:uiPriority w:val="99"/>
    <w:rsid w:val="00D73E61"/>
  </w:style>
  <w:style w:type="paragraph" w:customStyle="1" w:styleId="vesna1">
    <w:name w:val="vesna1"/>
    <w:basedOn w:val="Normal"/>
    <w:uiPriority w:val="99"/>
    <w:rsid w:val="00D73E61"/>
    <w:pPr>
      <w:autoSpaceDE w:val="0"/>
      <w:autoSpaceDN w:val="0"/>
      <w:adjustRightInd w:val="0"/>
      <w:spacing w:before="480" w:after="360" w:line="260" w:lineRule="exact"/>
      <w:jc w:val="both"/>
    </w:pPr>
    <w:rPr>
      <w:rFonts w:ascii="Calibri" w:hAnsi="Calibri" w:cs="Calibri"/>
      <w:b/>
      <w:bCs/>
      <w:sz w:val="23"/>
      <w:szCs w:val="23"/>
    </w:rPr>
  </w:style>
  <w:style w:type="paragraph" w:customStyle="1" w:styleId="vesna2">
    <w:name w:val="vesna2"/>
    <w:basedOn w:val="ListParagraph"/>
    <w:uiPriority w:val="99"/>
    <w:rsid w:val="00D73E61"/>
    <w:pPr>
      <w:numPr>
        <w:numId w:val="5"/>
      </w:numPr>
      <w:autoSpaceDE w:val="0"/>
      <w:autoSpaceDN w:val="0"/>
      <w:adjustRightInd w:val="0"/>
      <w:spacing w:before="360" w:after="240" w:line="260" w:lineRule="exact"/>
      <w:ind w:left="284" w:hanging="284"/>
      <w:jc w:val="both"/>
    </w:pPr>
    <w:rPr>
      <w:rFonts w:ascii="Calibri" w:hAnsi="Calibri" w:cs="Calibri"/>
      <w:b/>
      <w:bCs/>
      <w:sz w:val="21"/>
      <w:szCs w:val="21"/>
    </w:rPr>
  </w:style>
  <w:style w:type="paragraph" w:customStyle="1" w:styleId="vesna3">
    <w:name w:val="vesna3"/>
    <w:basedOn w:val="Normal"/>
    <w:uiPriority w:val="99"/>
    <w:rsid w:val="004B778A"/>
    <w:pPr>
      <w:jc w:val="center"/>
    </w:pPr>
    <w:rPr>
      <w:rFonts w:ascii="Calibri" w:hAnsi="Calibri" w:cs="Calibri"/>
      <w:b/>
      <w:bCs/>
      <w:color w:val="7B251F"/>
    </w:rPr>
  </w:style>
  <w:style w:type="paragraph" w:customStyle="1" w:styleId="vesna4">
    <w:name w:val="vesna4"/>
    <w:basedOn w:val="Normal"/>
    <w:uiPriority w:val="99"/>
    <w:rsid w:val="004B778A"/>
    <w:rPr>
      <w:rFonts w:ascii="Calibri" w:hAnsi="Calibri" w:cs="Calibri"/>
      <w:b/>
      <w:bCs/>
      <w:color w:val="7B251F"/>
      <w:sz w:val="20"/>
      <w:szCs w:val="20"/>
    </w:rPr>
  </w:style>
  <w:style w:type="paragraph" w:styleId="TOC1">
    <w:name w:val="toc 1"/>
    <w:basedOn w:val="Normal"/>
    <w:next w:val="Normal"/>
    <w:autoRedefine/>
    <w:uiPriority w:val="39"/>
    <w:rsid w:val="004B778A"/>
    <w:pPr>
      <w:tabs>
        <w:tab w:val="right" w:leader="dot" w:pos="9855"/>
      </w:tabs>
    </w:pPr>
    <w:rPr>
      <w:rFonts w:ascii="Calibri" w:hAnsi="Calibri" w:cs="Calibri"/>
      <w:noProof/>
      <w:sz w:val="20"/>
      <w:szCs w:val="20"/>
    </w:rPr>
  </w:style>
  <w:style w:type="paragraph" w:customStyle="1" w:styleId="Vesna0">
    <w:name w:val="Vesna0"/>
    <w:basedOn w:val="Normal"/>
    <w:uiPriority w:val="99"/>
    <w:rsid w:val="00160766"/>
    <w:pPr>
      <w:jc w:val="center"/>
    </w:pPr>
    <w:rPr>
      <w:rFonts w:ascii="Calibri" w:hAnsi="Calibri" w:cs="Calibri"/>
      <w:b/>
      <w:bCs/>
    </w:rPr>
  </w:style>
  <w:style w:type="character" w:styleId="CommentReference">
    <w:name w:val="annotation reference"/>
    <w:basedOn w:val="DefaultParagraphFont"/>
    <w:uiPriority w:val="99"/>
    <w:semiHidden/>
    <w:rsid w:val="00BD6E1C"/>
    <w:rPr>
      <w:sz w:val="16"/>
      <w:szCs w:val="16"/>
    </w:rPr>
  </w:style>
  <w:style w:type="paragraph" w:styleId="CommentText">
    <w:name w:val="annotation text"/>
    <w:basedOn w:val="Normal"/>
    <w:link w:val="CommentTextChar"/>
    <w:uiPriority w:val="99"/>
    <w:semiHidden/>
    <w:rsid w:val="00BD6E1C"/>
    <w:rPr>
      <w:sz w:val="20"/>
      <w:szCs w:val="20"/>
    </w:rPr>
  </w:style>
  <w:style w:type="character" w:customStyle="1" w:styleId="CommentTextChar">
    <w:name w:val="Comment Text Char"/>
    <w:basedOn w:val="DefaultParagraphFont"/>
    <w:link w:val="CommentText"/>
    <w:uiPriority w:val="99"/>
    <w:semiHidden/>
    <w:locked/>
    <w:rsid w:val="00BD6E1C"/>
    <w:rPr>
      <w:lang w:eastAsia="ko-KR"/>
    </w:rPr>
  </w:style>
  <w:style w:type="paragraph" w:styleId="CommentSubject">
    <w:name w:val="annotation subject"/>
    <w:basedOn w:val="CommentText"/>
    <w:next w:val="CommentText"/>
    <w:link w:val="CommentSubjectChar"/>
    <w:uiPriority w:val="99"/>
    <w:semiHidden/>
    <w:rsid w:val="00BD6E1C"/>
    <w:rPr>
      <w:b/>
      <w:bCs/>
    </w:rPr>
  </w:style>
  <w:style w:type="character" w:customStyle="1" w:styleId="CommentSubjectChar">
    <w:name w:val="Comment Subject Char"/>
    <w:basedOn w:val="CommentTextChar"/>
    <w:link w:val="CommentSubject"/>
    <w:uiPriority w:val="99"/>
    <w:semiHidden/>
    <w:locked/>
    <w:rsid w:val="00BD6E1C"/>
    <w:rPr>
      <w:b/>
      <w:bCs/>
      <w:lang w:eastAsia="ko-KR"/>
    </w:rPr>
  </w:style>
  <w:style w:type="paragraph" w:customStyle="1" w:styleId="Vesna0e">
    <w:name w:val="Vesna0e"/>
    <w:basedOn w:val="Vesna0"/>
    <w:uiPriority w:val="99"/>
    <w:rsid w:val="00593C0A"/>
    <w:rPr>
      <w:lang w:val="sr-Latn-CS"/>
    </w:rPr>
  </w:style>
  <w:style w:type="paragraph" w:customStyle="1" w:styleId="vesnae">
    <w:name w:val="vesnae"/>
    <w:basedOn w:val="vesna"/>
    <w:uiPriority w:val="99"/>
    <w:rsid w:val="00593C0A"/>
    <w:pPr>
      <w:spacing w:before="840" w:after="360"/>
    </w:pPr>
  </w:style>
  <w:style w:type="paragraph" w:customStyle="1" w:styleId="vesna1e">
    <w:name w:val="vesna1e"/>
    <w:basedOn w:val="vesna1"/>
    <w:uiPriority w:val="99"/>
    <w:rsid w:val="00593C0A"/>
  </w:style>
  <w:style w:type="paragraph" w:customStyle="1" w:styleId="vesna2e">
    <w:name w:val="vesna2e"/>
    <w:basedOn w:val="vesna2"/>
    <w:uiPriority w:val="99"/>
    <w:rsid w:val="00593C0A"/>
    <w:pPr>
      <w:numPr>
        <w:numId w:val="0"/>
      </w:numPr>
    </w:pPr>
  </w:style>
  <w:style w:type="paragraph" w:customStyle="1" w:styleId="vesna3e">
    <w:name w:val="vesna3e"/>
    <w:basedOn w:val="vesna3"/>
    <w:uiPriority w:val="99"/>
    <w:rsid w:val="00593C0A"/>
  </w:style>
  <w:style w:type="paragraph" w:customStyle="1" w:styleId="vesna4e">
    <w:name w:val="vesna4e"/>
    <w:basedOn w:val="vesna4"/>
    <w:uiPriority w:val="99"/>
    <w:rsid w:val="00593C0A"/>
  </w:style>
  <w:style w:type="paragraph" w:customStyle="1" w:styleId="CharChar">
    <w:name w:val="Char Char"/>
    <w:basedOn w:val="Normal"/>
    <w:uiPriority w:val="99"/>
    <w:rsid w:val="00076D45"/>
    <w:pPr>
      <w:tabs>
        <w:tab w:val="left" w:pos="567"/>
      </w:tabs>
      <w:spacing w:before="120" w:after="160" w:line="240" w:lineRule="exact"/>
      <w:ind w:left="1584" w:hanging="504"/>
    </w:pPr>
    <w:rPr>
      <w:rFonts w:ascii="Arial" w:eastAsia="Times New Roman" w:hAnsi="Arial" w:cs="Arial"/>
      <w:b/>
      <w:bCs/>
      <w:color w:val="000000"/>
      <w:lang w:eastAsia="en-US"/>
    </w:rPr>
  </w:style>
  <w:style w:type="paragraph" w:customStyle="1" w:styleId="CharChar1">
    <w:name w:val="Char Char1"/>
    <w:basedOn w:val="Normal"/>
    <w:uiPriority w:val="99"/>
    <w:rsid w:val="003B47C6"/>
    <w:pPr>
      <w:tabs>
        <w:tab w:val="left" w:pos="567"/>
      </w:tabs>
      <w:spacing w:before="120" w:after="160" w:line="240" w:lineRule="exact"/>
      <w:ind w:left="1584" w:hanging="504"/>
    </w:pPr>
    <w:rPr>
      <w:rFonts w:ascii="Arial" w:eastAsia="Times New Roman" w:hAnsi="Arial" w:cs="Arial"/>
      <w:b/>
      <w:bCs/>
      <w:color w:val="000000"/>
      <w:lang w:eastAsia="en-US"/>
    </w:rPr>
  </w:style>
  <w:style w:type="paragraph" w:customStyle="1" w:styleId="paramica">
    <w:name w:val="paramica"/>
    <w:basedOn w:val="Normal"/>
    <w:uiPriority w:val="99"/>
    <w:rsid w:val="003B0FB8"/>
    <w:pPr>
      <w:spacing w:before="120"/>
      <w:ind w:firstLine="851"/>
      <w:jc w:val="both"/>
    </w:pPr>
    <w:rPr>
      <w:rFonts w:ascii="CTimesRoman" w:eastAsia="Times New Roman" w:hAnsi="CTimesRoman" w:cs="CTimesRoman"/>
      <w:sz w:val="20"/>
      <w:szCs w:val="20"/>
      <w:lang w:val="en-GB" w:eastAsia="en-US"/>
    </w:rPr>
  </w:style>
  <w:style w:type="paragraph" w:styleId="Revision">
    <w:name w:val="Revision"/>
    <w:hidden/>
    <w:uiPriority w:val="99"/>
    <w:semiHidden/>
    <w:rsid w:val="000B4782"/>
    <w:rPr>
      <w:sz w:val="24"/>
      <w:szCs w:val="24"/>
      <w:lang w:eastAsia="ko-KR"/>
    </w:rPr>
  </w:style>
  <w:style w:type="paragraph" w:customStyle="1" w:styleId="CharCharCharChar">
    <w:name w:val="Char Char Char Char"/>
    <w:basedOn w:val="Normal"/>
    <w:uiPriority w:val="99"/>
    <w:rsid w:val="008665D4"/>
    <w:pPr>
      <w:tabs>
        <w:tab w:val="left" w:pos="567"/>
      </w:tabs>
      <w:spacing w:before="120" w:after="160" w:line="240" w:lineRule="exact"/>
      <w:ind w:left="1584" w:hanging="504"/>
    </w:pPr>
    <w:rPr>
      <w:rFonts w:ascii="Arial" w:eastAsia="Times New Roman" w:hAnsi="Arial" w:cs="Arial"/>
      <w:b/>
      <w:bCs/>
      <w:color w:val="000000"/>
      <w:lang w:eastAsia="en-US"/>
    </w:rPr>
  </w:style>
  <w:style w:type="paragraph" w:styleId="HTMLPreformatted">
    <w:name w:val="HTML Preformatted"/>
    <w:basedOn w:val="Normal"/>
    <w:link w:val="HTMLPreformattedChar"/>
    <w:uiPriority w:val="99"/>
    <w:semiHidden/>
    <w:unhideWhenUsed/>
    <w:locked/>
    <w:rsid w:val="00713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66"/>
      <w:sz w:val="20"/>
      <w:szCs w:val="20"/>
      <w:lang w:eastAsia="en-US"/>
    </w:rPr>
  </w:style>
  <w:style w:type="character" w:customStyle="1" w:styleId="HTMLPreformattedChar">
    <w:name w:val="HTML Preformatted Char"/>
    <w:basedOn w:val="DefaultParagraphFont"/>
    <w:link w:val="HTMLPreformatted"/>
    <w:uiPriority w:val="99"/>
    <w:semiHidden/>
    <w:rsid w:val="007130D5"/>
    <w:rPr>
      <w:rFonts w:ascii="Courier New" w:eastAsiaTheme="minorHAnsi" w:hAnsi="Courier New" w:cs="Courier New"/>
      <w:color w:val="000066"/>
      <w:sz w:val="20"/>
      <w:szCs w:val="20"/>
    </w:rPr>
  </w:style>
  <w:style w:type="table" w:customStyle="1" w:styleId="Style1">
    <w:name w:val="Style1"/>
    <w:basedOn w:val="TableWeb1"/>
    <w:uiPriority w:val="99"/>
    <w:rsid w:val="00EE5AF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uiPriority w:val="99"/>
    <w:semiHidden/>
    <w:unhideWhenUsed/>
    <w:locked/>
    <w:rsid w:val="00EE5AF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yle2">
    <w:name w:val="Style2"/>
    <w:basedOn w:val="TableWeb1"/>
    <w:uiPriority w:val="99"/>
    <w:rsid w:val="00A70F6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Shading2-Accent6">
    <w:name w:val="Medium Shading 2 Accent 6"/>
    <w:basedOn w:val="TableNormal"/>
    <w:uiPriority w:val="64"/>
    <w:rsid w:val="00A70F6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2">
    <w:name w:val="Light Shading Accent 2"/>
    <w:basedOn w:val="TableNormal"/>
    <w:uiPriority w:val="60"/>
    <w:rsid w:val="00A70F65"/>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70F6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Irena">
    <w:name w:val="Irena"/>
    <w:basedOn w:val="TableWeb1"/>
    <w:uiPriority w:val="99"/>
    <w:rsid w:val="00A70F65"/>
    <w:rPr>
      <w:rFonts w:ascii="Calibri" w:hAnsi="Calibri"/>
      <w:sz w:val="17"/>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irena0">
    <w:name w:val="irena"/>
    <w:basedOn w:val="TableNormal"/>
    <w:uiPriority w:val="99"/>
    <w:rsid w:val="00A70F65"/>
    <w:tblPr>
      <w:tblInd w:w="0" w:type="dxa"/>
      <w:tblCellMar>
        <w:top w:w="0" w:type="dxa"/>
        <w:left w:w="108" w:type="dxa"/>
        <w:bottom w:w="0" w:type="dxa"/>
        <w:right w:w="108" w:type="dxa"/>
      </w:tblCellMar>
    </w:tblPr>
  </w:style>
  <w:style w:type="table" w:customStyle="1" w:styleId="iri">
    <w:name w:val="iri"/>
    <w:basedOn w:val="TableWeb1"/>
    <w:uiPriority w:val="99"/>
    <w:rsid w:val="00A70F6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yle3">
    <w:name w:val="Style3"/>
    <w:basedOn w:val="TableWeb1"/>
    <w:uiPriority w:val="99"/>
    <w:rsid w:val="00A70F6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Char1">
    <w:name w:val="Char Char Char Char1"/>
    <w:basedOn w:val="Normal"/>
    <w:rsid w:val="00E94BE5"/>
    <w:pPr>
      <w:tabs>
        <w:tab w:val="left" w:pos="567"/>
      </w:tabs>
      <w:spacing w:before="120" w:after="160" w:line="240" w:lineRule="exact"/>
      <w:ind w:left="1584" w:hanging="504"/>
    </w:pPr>
    <w:rPr>
      <w:rFonts w:ascii="Arial" w:eastAsia="Times New Roman" w:hAnsi="Arial"/>
      <w:b/>
      <w:bCs/>
      <w:color w:val="00000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53302"/>
    <w:rPr>
      <w:sz w:val="24"/>
      <w:szCs w:val="24"/>
      <w:lang w:eastAsia="ko-KR"/>
    </w:rPr>
  </w:style>
  <w:style w:type="paragraph" w:styleId="Heading1">
    <w:name w:val="heading 1"/>
    <w:basedOn w:val="Normal"/>
    <w:next w:val="Normal"/>
    <w:link w:val="Heading1Char"/>
    <w:uiPriority w:val="99"/>
    <w:qFormat/>
    <w:rsid w:val="004B778A"/>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4B778A"/>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4B778A"/>
    <w:pPr>
      <w:keepNext/>
      <w:keepLines/>
      <w:spacing w:before="200"/>
      <w:outlineLvl w:val="2"/>
    </w:pPr>
    <w:rPr>
      <w:rFonts w:ascii="Cambria"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778A"/>
    <w:rPr>
      <w:rFonts w:ascii="Cambria" w:hAnsi="Cambria" w:cs="Cambria"/>
      <w:b/>
      <w:bCs/>
      <w:color w:val="365F91"/>
      <w:sz w:val="28"/>
      <w:szCs w:val="28"/>
      <w:lang w:eastAsia="ko-KR"/>
    </w:rPr>
  </w:style>
  <w:style w:type="character" w:customStyle="1" w:styleId="Heading2Char">
    <w:name w:val="Heading 2 Char"/>
    <w:basedOn w:val="DefaultParagraphFont"/>
    <w:link w:val="Heading2"/>
    <w:uiPriority w:val="99"/>
    <w:semiHidden/>
    <w:locked/>
    <w:rsid w:val="004B778A"/>
    <w:rPr>
      <w:rFonts w:ascii="Cambria" w:hAnsi="Cambria" w:cs="Cambria"/>
      <w:b/>
      <w:bCs/>
      <w:color w:val="4F81BD"/>
      <w:sz w:val="26"/>
      <w:szCs w:val="26"/>
      <w:lang w:eastAsia="ko-KR"/>
    </w:rPr>
  </w:style>
  <w:style w:type="character" w:customStyle="1" w:styleId="Heading3Char">
    <w:name w:val="Heading 3 Char"/>
    <w:basedOn w:val="DefaultParagraphFont"/>
    <w:link w:val="Heading3"/>
    <w:uiPriority w:val="99"/>
    <w:semiHidden/>
    <w:locked/>
    <w:rsid w:val="004B778A"/>
    <w:rPr>
      <w:rFonts w:ascii="Cambria" w:hAnsi="Cambria" w:cs="Cambria"/>
      <w:b/>
      <w:bCs/>
      <w:color w:val="4F81BD"/>
      <w:sz w:val="24"/>
      <w:szCs w:val="24"/>
      <w:lang w:eastAsia="ko-KR"/>
    </w:rPr>
  </w:style>
  <w:style w:type="paragraph" w:styleId="Header">
    <w:name w:val="header"/>
    <w:basedOn w:val="Normal"/>
    <w:link w:val="HeaderChar"/>
    <w:uiPriority w:val="99"/>
    <w:rsid w:val="003F5D5E"/>
    <w:pPr>
      <w:tabs>
        <w:tab w:val="center" w:pos="4680"/>
        <w:tab w:val="right" w:pos="9360"/>
      </w:tabs>
    </w:pPr>
  </w:style>
  <w:style w:type="character" w:customStyle="1" w:styleId="HeaderChar">
    <w:name w:val="Header Char"/>
    <w:basedOn w:val="DefaultParagraphFont"/>
    <w:link w:val="Header"/>
    <w:uiPriority w:val="99"/>
    <w:locked/>
    <w:rsid w:val="003F5D5E"/>
    <w:rPr>
      <w:sz w:val="24"/>
      <w:szCs w:val="24"/>
      <w:lang w:eastAsia="ko-KR"/>
    </w:rPr>
  </w:style>
  <w:style w:type="paragraph" w:styleId="Footer">
    <w:name w:val="footer"/>
    <w:basedOn w:val="Normal"/>
    <w:link w:val="FooterChar"/>
    <w:uiPriority w:val="99"/>
    <w:rsid w:val="003F5D5E"/>
    <w:pPr>
      <w:tabs>
        <w:tab w:val="center" w:pos="4680"/>
        <w:tab w:val="right" w:pos="9360"/>
      </w:tabs>
    </w:pPr>
  </w:style>
  <w:style w:type="character" w:customStyle="1" w:styleId="FooterChar">
    <w:name w:val="Footer Char"/>
    <w:basedOn w:val="DefaultParagraphFont"/>
    <w:link w:val="Footer"/>
    <w:uiPriority w:val="99"/>
    <w:locked/>
    <w:rsid w:val="003F5D5E"/>
    <w:rPr>
      <w:sz w:val="24"/>
      <w:szCs w:val="24"/>
      <w:lang w:eastAsia="ko-KR"/>
    </w:rPr>
  </w:style>
  <w:style w:type="paragraph" w:styleId="ListParagraph">
    <w:name w:val="List Paragraph"/>
    <w:basedOn w:val="Normal"/>
    <w:uiPriority w:val="99"/>
    <w:qFormat/>
    <w:rsid w:val="00062B3D"/>
    <w:pPr>
      <w:ind w:left="720"/>
    </w:pPr>
  </w:style>
  <w:style w:type="paragraph" w:styleId="BalloonText">
    <w:name w:val="Balloon Text"/>
    <w:basedOn w:val="Normal"/>
    <w:link w:val="BalloonTextChar"/>
    <w:uiPriority w:val="99"/>
    <w:semiHidden/>
    <w:rsid w:val="004D7605"/>
    <w:rPr>
      <w:rFonts w:ascii="Tahoma" w:hAnsi="Tahoma" w:cs="Tahoma"/>
      <w:sz w:val="16"/>
      <w:szCs w:val="16"/>
    </w:rPr>
  </w:style>
  <w:style w:type="character" w:customStyle="1" w:styleId="BalloonTextChar">
    <w:name w:val="Balloon Text Char"/>
    <w:basedOn w:val="DefaultParagraphFont"/>
    <w:link w:val="BalloonText"/>
    <w:uiPriority w:val="99"/>
    <w:locked/>
    <w:rsid w:val="004D7605"/>
    <w:rPr>
      <w:rFonts w:ascii="Tahoma" w:hAnsi="Tahoma" w:cs="Tahoma"/>
      <w:sz w:val="16"/>
      <w:szCs w:val="16"/>
      <w:lang w:eastAsia="ko-KR"/>
    </w:rPr>
  </w:style>
  <w:style w:type="character" w:styleId="PageNumber">
    <w:name w:val="page number"/>
    <w:basedOn w:val="DefaultParagraphFont"/>
    <w:rsid w:val="00B8281F"/>
  </w:style>
  <w:style w:type="table" w:styleId="TableGrid">
    <w:name w:val="Table Grid"/>
    <w:basedOn w:val="TableNormal"/>
    <w:uiPriority w:val="99"/>
    <w:rsid w:val="0059042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0E46B0"/>
    <w:rPr>
      <w:vertAlign w:val="superscript"/>
    </w:rPr>
  </w:style>
  <w:style w:type="character" w:styleId="Hyperlink">
    <w:name w:val="Hyperlink"/>
    <w:basedOn w:val="DefaultParagraphFont"/>
    <w:uiPriority w:val="99"/>
    <w:rsid w:val="000E46B0"/>
    <w:rPr>
      <w:color w:val="0000FF"/>
      <w:u w:val="single"/>
    </w:rPr>
  </w:style>
  <w:style w:type="paragraph" w:styleId="PlainText">
    <w:name w:val="Plain Text"/>
    <w:basedOn w:val="Normal"/>
    <w:link w:val="PlainTextChar"/>
    <w:uiPriority w:val="99"/>
    <w:rsid w:val="00D00D91"/>
    <w:rPr>
      <w:rFonts w:ascii="Courier New" w:hAnsi="Courier New" w:cs="Courier New"/>
      <w:sz w:val="20"/>
      <w:szCs w:val="20"/>
      <w:lang w:val="en-GB" w:eastAsia="ja-JP"/>
    </w:rPr>
  </w:style>
  <w:style w:type="character" w:customStyle="1" w:styleId="PlainTextChar">
    <w:name w:val="Plain Text Char"/>
    <w:basedOn w:val="DefaultParagraphFont"/>
    <w:link w:val="PlainText"/>
    <w:uiPriority w:val="99"/>
    <w:locked/>
    <w:rsid w:val="00D00D91"/>
    <w:rPr>
      <w:rFonts w:ascii="Courier New" w:hAnsi="Courier New" w:cs="Courier New"/>
      <w:lang w:val="en-GB"/>
    </w:rPr>
  </w:style>
  <w:style w:type="paragraph" w:customStyle="1" w:styleId="CarCar">
    <w:name w:val="Car Car"/>
    <w:basedOn w:val="Normal"/>
    <w:uiPriority w:val="99"/>
    <w:rsid w:val="00B97863"/>
    <w:pPr>
      <w:spacing w:after="160" w:line="240" w:lineRule="exact"/>
    </w:pPr>
    <w:rPr>
      <w:rFonts w:ascii="Verdana" w:eastAsia="Times New Roman" w:hAnsi="Verdana" w:cs="Verdana"/>
      <w:i/>
      <w:iCs/>
      <w:sz w:val="20"/>
      <w:szCs w:val="20"/>
      <w:lang w:eastAsia="en-US"/>
    </w:rPr>
  </w:style>
  <w:style w:type="paragraph" w:customStyle="1" w:styleId="cp">
    <w:name w:val="cp"/>
    <w:basedOn w:val="Normal"/>
    <w:rsid w:val="00B97863"/>
    <w:pPr>
      <w:ind w:firstLine="510"/>
      <w:jc w:val="both"/>
    </w:pPr>
    <w:rPr>
      <w:rFonts w:ascii="CHelvPlain" w:eastAsia="Times New Roman" w:hAnsi="CHelvPlain" w:cs="CHelvPlain"/>
      <w:sz w:val="20"/>
      <w:szCs w:val="20"/>
      <w:lang w:eastAsia="en-US"/>
    </w:rPr>
  </w:style>
  <w:style w:type="paragraph" w:styleId="FootnoteText">
    <w:name w:val="footnote text"/>
    <w:basedOn w:val="Normal"/>
    <w:link w:val="FootnoteTextChar"/>
    <w:uiPriority w:val="99"/>
    <w:semiHidden/>
    <w:rsid w:val="00441F5A"/>
    <w:rPr>
      <w:sz w:val="20"/>
      <w:szCs w:val="20"/>
    </w:rPr>
  </w:style>
  <w:style w:type="character" w:customStyle="1" w:styleId="FootnoteTextChar">
    <w:name w:val="Footnote Text Char"/>
    <w:basedOn w:val="DefaultParagraphFont"/>
    <w:link w:val="FootnoteText"/>
    <w:uiPriority w:val="99"/>
    <w:semiHidden/>
    <w:locked/>
    <w:rsid w:val="00441F5A"/>
    <w:rPr>
      <w:lang w:eastAsia="ko-KR"/>
    </w:rPr>
  </w:style>
  <w:style w:type="paragraph" w:customStyle="1" w:styleId="ve">
    <w:name w:val="ve"/>
    <w:basedOn w:val="Normal"/>
    <w:uiPriority w:val="99"/>
    <w:rsid w:val="00D73E61"/>
    <w:pPr>
      <w:spacing w:before="1080" w:after="480"/>
      <w:jc w:val="center"/>
    </w:pPr>
    <w:rPr>
      <w:rFonts w:ascii="Calibri" w:hAnsi="Calibri" w:cs="Calibri"/>
      <w:b/>
      <w:bCs/>
      <w:sz w:val="25"/>
      <w:szCs w:val="25"/>
    </w:rPr>
  </w:style>
  <w:style w:type="paragraph" w:customStyle="1" w:styleId="vesna">
    <w:name w:val="vesna"/>
    <w:basedOn w:val="ve"/>
    <w:uiPriority w:val="99"/>
    <w:rsid w:val="00D73E61"/>
  </w:style>
  <w:style w:type="paragraph" w:customStyle="1" w:styleId="vesna1">
    <w:name w:val="vesna1"/>
    <w:basedOn w:val="Normal"/>
    <w:uiPriority w:val="99"/>
    <w:rsid w:val="00D73E61"/>
    <w:pPr>
      <w:autoSpaceDE w:val="0"/>
      <w:autoSpaceDN w:val="0"/>
      <w:adjustRightInd w:val="0"/>
      <w:spacing w:before="480" w:after="360" w:line="260" w:lineRule="exact"/>
      <w:jc w:val="both"/>
    </w:pPr>
    <w:rPr>
      <w:rFonts w:ascii="Calibri" w:hAnsi="Calibri" w:cs="Calibri"/>
      <w:b/>
      <w:bCs/>
      <w:sz w:val="23"/>
      <w:szCs w:val="23"/>
    </w:rPr>
  </w:style>
  <w:style w:type="paragraph" w:customStyle="1" w:styleId="vesna2">
    <w:name w:val="vesna2"/>
    <w:basedOn w:val="ListParagraph"/>
    <w:uiPriority w:val="99"/>
    <w:rsid w:val="00D73E61"/>
    <w:pPr>
      <w:numPr>
        <w:numId w:val="5"/>
      </w:numPr>
      <w:autoSpaceDE w:val="0"/>
      <w:autoSpaceDN w:val="0"/>
      <w:adjustRightInd w:val="0"/>
      <w:spacing w:before="360" w:after="240" w:line="260" w:lineRule="exact"/>
      <w:ind w:left="284" w:hanging="284"/>
      <w:jc w:val="both"/>
    </w:pPr>
    <w:rPr>
      <w:rFonts w:ascii="Calibri" w:hAnsi="Calibri" w:cs="Calibri"/>
      <w:b/>
      <w:bCs/>
      <w:sz w:val="21"/>
      <w:szCs w:val="21"/>
    </w:rPr>
  </w:style>
  <w:style w:type="paragraph" w:customStyle="1" w:styleId="vesna3">
    <w:name w:val="vesna3"/>
    <w:basedOn w:val="Normal"/>
    <w:uiPriority w:val="99"/>
    <w:rsid w:val="004B778A"/>
    <w:pPr>
      <w:jc w:val="center"/>
    </w:pPr>
    <w:rPr>
      <w:rFonts w:ascii="Calibri" w:hAnsi="Calibri" w:cs="Calibri"/>
      <w:b/>
      <w:bCs/>
      <w:color w:val="7B251F"/>
    </w:rPr>
  </w:style>
  <w:style w:type="paragraph" w:customStyle="1" w:styleId="vesna4">
    <w:name w:val="vesna4"/>
    <w:basedOn w:val="Normal"/>
    <w:uiPriority w:val="99"/>
    <w:rsid w:val="004B778A"/>
    <w:rPr>
      <w:rFonts w:ascii="Calibri" w:hAnsi="Calibri" w:cs="Calibri"/>
      <w:b/>
      <w:bCs/>
      <w:color w:val="7B251F"/>
      <w:sz w:val="20"/>
      <w:szCs w:val="20"/>
    </w:rPr>
  </w:style>
  <w:style w:type="paragraph" w:styleId="TOC1">
    <w:name w:val="toc 1"/>
    <w:basedOn w:val="Normal"/>
    <w:next w:val="Normal"/>
    <w:autoRedefine/>
    <w:uiPriority w:val="39"/>
    <w:rsid w:val="004B778A"/>
    <w:pPr>
      <w:tabs>
        <w:tab w:val="right" w:leader="dot" w:pos="9855"/>
      </w:tabs>
    </w:pPr>
    <w:rPr>
      <w:rFonts w:ascii="Calibri" w:hAnsi="Calibri" w:cs="Calibri"/>
      <w:noProof/>
      <w:sz w:val="20"/>
      <w:szCs w:val="20"/>
    </w:rPr>
  </w:style>
  <w:style w:type="paragraph" w:customStyle="1" w:styleId="Vesna0">
    <w:name w:val="Vesna0"/>
    <w:basedOn w:val="Normal"/>
    <w:uiPriority w:val="99"/>
    <w:rsid w:val="00160766"/>
    <w:pPr>
      <w:jc w:val="center"/>
    </w:pPr>
    <w:rPr>
      <w:rFonts w:ascii="Calibri" w:hAnsi="Calibri" w:cs="Calibri"/>
      <w:b/>
      <w:bCs/>
    </w:rPr>
  </w:style>
  <w:style w:type="character" w:styleId="CommentReference">
    <w:name w:val="annotation reference"/>
    <w:basedOn w:val="DefaultParagraphFont"/>
    <w:uiPriority w:val="99"/>
    <w:semiHidden/>
    <w:rsid w:val="00BD6E1C"/>
    <w:rPr>
      <w:sz w:val="16"/>
      <w:szCs w:val="16"/>
    </w:rPr>
  </w:style>
  <w:style w:type="paragraph" w:styleId="CommentText">
    <w:name w:val="annotation text"/>
    <w:basedOn w:val="Normal"/>
    <w:link w:val="CommentTextChar"/>
    <w:uiPriority w:val="99"/>
    <w:semiHidden/>
    <w:rsid w:val="00BD6E1C"/>
    <w:rPr>
      <w:sz w:val="20"/>
      <w:szCs w:val="20"/>
    </w:rPr>
  </w:style>
  <w:style w:type="character" w:customStyle="1" w:styleId="CommentTextChar">
    <w:name w:val="Comment Text Char"/>
    <w:basedOn w:val="DefaultParagraphFont"/>
    <w:link w:val="CommentText"/>
    <w:uiPriority w:val="99"/>
    <w:semiHidden/>
    <w:locked/>
    <w:rsid w:val="00BD6E1C"/>
    <w:rPr>
      <w:lang w:eastAsia="ko-KR"/>
    </w:rPr>
  </w:style>
  <w:style w:type="paragraph" w:styleId="CommentSubject">
    <w:name w:val="annotation subject"/>
    <w:basedOn w:val="CommentText"/>
    <w:next w:val="CommentText"/>
    <w:link w:val="CommentSubjectChar"/>
    <w:uiPriority w:val="99"/>
    <w:semiHidden/>
    <w:rsid w:val="00BD6E1C"/>
    <w:rPr>
      <w:b/>
      <w:bCs/>
    </w:rPr>
  </w:style>
  <w:style w:type="character" w:customStyle="1" w:styleId="CommentSubjectChar">
    <w:name w:val="Comment Subject Char"/>
    <w:basedOn w:val="CommentTextChar"/>
    <w:link w:val="CommentSubject"/>
    <w:uiPriority w:val="99"/>
    <w:semiHidden/>
    <w:locked/>
    <w:rsid w:val="00BD6E1C"/>
    <w:rPr>
      <w:b/>
      <w:bCs/>
      <w:lang w:eastAsia="ko-KR"/>
    </w:rPr>
  </w:style>
  <w:style w:type="paragraph" w:customStyle="1" w:styleId="Vesna0e">
    <w:name w:val="Vesna0e"/>
    <w:basedOn w:val="Vesna0"/>
    <w:uiPriority w:val="99"/>
    <w:rsid w:val="00593C0A"/>
    <w:rPr>
      <w:lang w:val="sr-Latn-CS"/>
    </w:rPr>
  </w:style>
  <w:style w:type="paragraph" w:customStyle="1" w:styleId="vesnae">
    <w:name w:val="vesnae"/>
    <w:basedOn w:val="vesna"/>
    <w:uiPriority w:val="99"/>
    <w:rsid w:val="00593C0A"/>
    <w:pPr>
      <w:spacing w:before="840" w:after="360"/>
    </w:pPr>
  </w:style>
  <w:style w:type="paragraph" w:customStyle="1" w:styleId="vesna1e">
    <w:name w:val="vesna1e"/>
    <w:basedOn w:val="vesna1"/>
    <w:uiPriority w:val="99"/>
    <w:rsid w:val="00593C0A"/>
  </w:style>
  <w:style w:type="paragraph" w:customStyle="1" w:styleId="vesna2e">
    <w:name w:val="vesna2e"/>
    <w:basedOn w:val="vesna2"/>
    <w:uiPriority w:val="99"/>
    <w:rsid w:val="00593C0A"/>
    <w:pPr>
      <w:numPr>
        <w:numId w:val="0"/>
      </w:numPr>
    </w:pPr>
  </w:style>
  <w:style w:type="paragraph" w:customStyle="1" w:styleId="vesna3e">
    <w:name w:val="vesna3e"/>
    <w:basedOn w:val="vesna3"/>
    <w:uiPriority w:val="99"/>
    <w:rsid w:val="00593C0A"/>
  </w:style>
  <w:style w:type="paragraph" w:customStyle="1" w:styleId="vesna4e">
    <w:name w:val="vesna4e"/>
    <w:basedOn w:val="vesna4"/>
    <w:uiPriority w:val="99"/>
    <w:rsid w:val="00593C0A"/>
  </w:style>
  <w:style w:type="paragraph" w:customStyle="1" w:styleId="CharChar">
    <w:name w:val="Char Char"/>
    <w:basedOn w:val="Normal"/>
    <w:uiPriority w:val="99"/>
    <w:rsid w:val="00076D45"/>
    <w:pPr>
      <w:tabs>
        <w:tab w:val="left" w:pos="567"/>
      </w:tabs>
      <w:spacing w:before="120" w:after="160" w:line="240" w:lineRule="exact"/>
      <w:ind w:left="1584" w:hanging="504"/>
    </w:pPr>
    <w:rPr>
      <w:rFonts w:ascii="Arial" w:eastAsia="Times New Roman" w:hAnsi="Arial" w:cs="Arial"/>
      <w:b/>
      <w:bCs/>
      <w:color w:val="000000"/>
      <w:lang w:eastAsia="en-US"/>
    </w:rPr>
  </w:style>
  <w:style w:type="paragraph" w:customStyle="1" w:styleId="CharChar1">
    <w:name w:val="Char Char1"/>
    <w:basedOn w:val="Normal"/>
    <w:uiPriority w:val="99"/>
    <w:rsid w:val="003B47C6"/>
    <w:pPr>
      <w:tabs>
        <w:tab w:val="left" w:pos="567"/>
      </w:tabs>
      <w:spacing w:before="120" w:after="160" w:line="240" w:lineRule="exact"/>
      <w:ind w:left="1584" w:hanging="504"/>
    </w:pPr>
    <w:rPr>
      <w:rFonts w:ascii="Arial" w:eastAsia="Times New Roman" w:hAnsi="Arial" w:cs="Arial"/>
      <w:b/>
      <w:bCs/>
      <w:color w:val="000000"/>
      <w:lang w:eastAsia="en-US"/>
    </w:rPr>
  </w:style>
  <w:style w:type="paragraph" w:customStyle="1" w:styleId="paramica">
    <w:name w:val="paramica"/>
    <w:basedOn w:val="Normal"/>
    <w:uiPriority w:val="99"/>
    <w:rsid w:val="003B0FB8"/>
    <w:pPr>
      <w:spacing w:before="120"/>
      <w:ind w:firstLine="851"/>
      <w:jc w:val="both"/>
    </w:pPr>
    <w:rPr>
      <w:rFonts w:ascii="CTimesRoman" w:eastAsia="Times New Roman" w:hAnsi="CTimesRoman" w:cs="CTimesRoman"/>
      <w:sz w:val="20"/>
      <w:szCs w:val="20"/>
      <w:lang w:val="en-GB" w:eastAsia="en-US"/>
    </w:rPr>
  </w:style>
  <w:style w:type="paragraph" w:styleId="Revision">
    <w:name w:val="Revision"/>
    <w:hidden/>
    <w:uiPriority w:val="99"/>
    <w:semiHidden/>
    <w:rsid w:val="000B4782"/>
    <w:rPr>
      <w:sz w:val="24"/>
      <w:szCs w:val="24"/>
      <w:lang w:eastAsia="ko-KR"/>
    </w:rPr>
  </w:style>
  <w:style w:type="paragraph" w:customStyle="1" w:styleId="CharCharCharChar">
    <w:name w:val="Char Char Char Char"/>
    <w:basedOn w:val="Normal"/>
    <w:uiPriority w:val="99"/>
    <w:rsid w:val="008665D4"/>
    <w:pPr>
      <w:tabs>
        <w:tab w:val="left" w:pos="567"/>
      </w:tabs>
      <w:spacing w:before="120" w:after="160" w:line="240" w:lineRule="exact"/>
      <w:ind w:left="1584" w:hanging="504"/>
    </w:pPr>
    <w:rPr>
      <w:rFonts w:ascii="Arial" w:eastAsia="Times New Roman" w:hAnsi="Arial" w:cs="Arial"/>
      <w:b/>
      <w:bCs/>
      <w:color w:val="000000"/>
      <w:lang w:eastAsia="en-US"/>
    </w:rPr>
  </w:style>
  <w:style w:type="paragraph" w:styleId="HTMLPreformatted">
    <w:name w:val="HTML Preformatted"/>
    <w:basedOn w:val="Normal"/>
    <w:link w:val="HTMLPreformattedChar"/>
    <w:uiPriority w:val="99"/>
    <w:semiHidden/>
    <w:unhideWhenUsed/>
    <w:locked/>
    <w:rsid w:val="00713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66"/>
      <w:sz w:val="20"/>
      <w:szCs w:val="20"/>
      <w:lang w:eastAsia="en-US"/>
    </w:rPr>
  </w:style>
  <w:style w:type="character" w:customStyle="1" w:styleId="HTMLPreformattedChar">
    <w:name w:val="HTML Preformatted Char"/>
    <w:basedOn w:val="DefaultParagraphFont"/>
    <w:link w:val="HTMLPreformatted"/>
    <w:uiPriority w:val="99"/>
    <w:semiHidden/>
    <w:rsid w:val="007130D5"/>
    <w:rPr>
      <w:rFonts w:ascii="Courier New" w:eastAsiaTheme="minorHAnsi" w:hAnsi="Courier New" w:cs="Courier New"/>
      <w:color w:val="000066"/>
      <w:sz w:val="20"/>
      <w:szCs w:val="20"/>
    </w:rPr>
  </w:style>
  <w:style w:type="table" w:customStyle="1" w:styleId="Style1">
    <w:name w:val="Style1"/>
    <w:basedOn w:val="TableWeb1"/>
    <w:uiPriority w:val="99"/>
    <w:rsid w:val="00EE5AF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uiPriority w:val="99"/>
    <w:semiHidden/>
    <w:unhideWhenUsed/>
    <w:locked/>
    <w:rsid w:val="00EE5AF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yle2">
    <w:name w:val="Style2"/>
    <w:basedOn w:val="TableWeb1"/>
    <w:uiPriority w:val="99"/>
    <w:rsid w:val="00A70F6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Shading2-Accent6">
    <w:name w:val="Medium Shading 2 Accent 6"/>
    <w:basedOn w:val="TableNormal"/>
    <w:uiPriority w:val="64"/>
    <w:rsid w:val="00A70F6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2">
    <w:name w:val="Light Shading Accent 2"/>
    <w:basedOn w:val="TableNormal"/>
    <w:uiPriority w:val="60"/>
    <w:rsid w:val="00A70F65"/>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70F6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Irena">
    <w:name w:val="Irena"/>
    <w:basedOn w:val="TableWeb1"/>
    <w:uiPriority w:val="99"/>
    <w:rsid w:val="00A70F65"/>
    <w:rPr>
      <w:rFonts w:ascii="Calibri" w:hAnsi="Calibri"/>
      <w:sz w:val="17"/>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irena0">
    <w:name w:val="irena"/>
    <w:basedOn w:val="TableNormal"/>
    <w:uiPriority w:val="99"/>
    <w:rsid w:val="00A70F65"/>
    <w:tblPr>
      <w:tblInd w:w="0" w:type="dxa"/>
      <w:tblCellMar>
        <w:top w:w="0" w:type="dxa"/>
        <w:left w:w="108" w:type="dxa"/>
        <w:bottom w:w="0" w:type="dxa"/>
        <w:right w:w="108" w:type="dxa"/>
      </w:tblCellMar>
    </w:tblPr>
  </w:style>
  <w:style w:type="table" w:customStyle="1" w:styleId="iri">
    <w:name w:val="iri"/>
    <w:basedOn w:val="TableWeb1"/>
    <w:uiPriority w:val="99"/>
    <w:rsid w:val="00A70F6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yle3">
    <w:name w:val="Style3"/>
    <w:basedOn w:val="TableWeb1"/>
    <w:uiPriority w:val="99"/>
    <w:rsid w:val="00A70F6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Char1">
    <w:name w:val="Char Char Char Char1"/>
    <w:basedOn w:val="Normal"/>
    <w:rsid w:val="00E94BE5"/>
    <w:pPr>
      <w:tabs>
        <w:tab w:val="left" w:pos="567"/>
      </w:tabs>
      <w:spacing w:before="120" w:after="160" w:line="240" w:lineRule="exact"/>
      <w:ind w:left="1584" w:hanging="504"/>
    </w:pPr>
    <w:rPr>
      <w:rFonts w:ascii="Arial" w:eastAsia="Times New Roman" w:hAnsi="Arial"/>
      <w:b/>
      <w:bCs/>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150">
      <w:bodyDiv w:val="1"/>
      <w:marLeft w:val="0"/>
      <w:marRight w:val="0"/>
      <w:marTop w:val="0"/>
      <w:marBottom w:val="0"/>
      <w:divBdr>
        <w:top w:val="none" w:sz="0" w:space="0" w:color="auto"/>
        <w:left w:val="none" w:sz="0" w:space="0" w:color="auto"/>
        <w:bottom w:val="none" w:sz="0" w:space="0" w:color="auto"/>
        <w:right w:val="none" w:sz="0" w:space="0" w:color="auto"/>
      </w:divBdr>
    </w:div>
    <w:div w:id="17395107">
      <w:bodyDiv w:val="1"/>
      <w:marLeft w:val="0"/>
      <w:marRight w:val="0"/>
      <w:marTop w:val="0"/>
      <w:marBottom w:val="0"/>
      <w:divBdr>
        <w:top w:val="none" w:sz="0" w:space="0" w:color="auto"/>
        <w:left w:val="none" w:sz="0" w:space="0" w:color="auto"/>
        <w:bottom w:val="none" w:sz="0" w:space="0" w:color="auto"/>
        <w:right w:val="none" w:sz="0" w:space="0" w:color="auto"/>
      </w:divBdr>
    </w:div>
    <w:div w:id="21520097">
      <w:bodyDiv w:val="1"/>
      <w:marLeft w:val="0"/>
      <w:marRight w:val="0"/>
      <w:marTop w:val="0"/>
      <w:marBottom w:val="0"/>
      <w:divBdr>
        <w:top w:val="none" w:sz="0" w:space="0" w:color="auto"/>
        <w:left w:val="none" w:sz="0" w:space="0" w:color="auto"/>
        <w:bottom w:val="none" w:sz="0" w:space="0" w:color="auto"/>
        <w:right w:val="none" w:sz="0" w:space="0" w:color="auto"/>
      </w:divBdr>
    </w:div>
    <w:div w:id="24716475">
      <w:bodyDiv w:val="1"/>
      <w:marLeft w:val="0"/>
      <w:marRight w:val="0"/>
      <w:marTop w:val="0"/>
      <w:marBottom w:val="0"/>
      <w:divBdr>
        <w:top w:val="none" w:sz="0" w:space="0" w:color="auto"/>
        <w:left w:val="none" w:sz="0" w:space="0" w:color="auto"/>
        <w:bottom w:val="none" w:sz="0" w:space="0" w:color="auto"/>
        <w:right w:val="none" w:sz="0" w:space="0" w:color="auto"/>
      </w:divBdr>
    </w:div>
    <w:div w:id="51274292">
      <w:bodyDiv w:val="1"/>
      <w:marLeft w:val="0"/>
      <w:marRight w:val="0"/>
      <w:marTop w:val="0"/>
      <w:marBottom w:val="0"/>
      <w:divBdr>
        <w:top w:val="none" w:sz="0" w:space="0" w:color="auto"/>
        <w:left w:val="none" w:sz="0" w:space="0" w:color="auto"/>
        <w:bottom w:val="none" w:sz="0" w:space="0" w:color="auto"/>
        <w:right w:val="none" w:sz="0" w:space="0" w:color="auto"/>
      </w:divBdr>
    </w:div>
    <w:div w:id="63265055">
      <w:bodyDiv w:val="1"/>
      <w:marLeft w:val="0"/>
      <w:marRight w:val="0"/>
      <w:marTop w:val="0"/>
      <w:marBottom w:val="0"/>
      <w:divBdr>
        <w:top w:val="none" w:sz="0" w:space="0" w:color="auto"/>
        <w:left w:val="none" w:sz="0" w:space="0" w:color="auto"/>
        <w:bottom w:val="none" w:sz="0" w:space="0" w:color="auto"/>
        <w:right w:val="none" w:sz="0" w:space="0" w:color="auto"/>
      </w:divBdr>
    </w:div>
    <w:div w:id="67845596">
      <w:bodyDiv w:val="1"/>
      <w:marLeft w:val="0"/>
      <w:marRight w:val="0"/>
      <w:marTop w:val="0"/>
      <w:marBottom w:val="0"/>
      <w:divBdr>
        <w:top w:val="none" w:sz="0" w:space="0" w:color="auto"/>
        <w:left w:val="none" w:sz="0" w:space="0" w:color="auto"/>
        <w:bottom w:val="none" w:sz="0" w:space="0" w:color="auto"/>
        <w:right w:val="none" w:sz="0" w:space="0" w:color="auto"/>
      </w:divBdr>
    </w:div>
    <w:div w:id="132456296">
      <w:bodyDiv w:val="1"/>
      <w:marLeft w:val="0"/>
      <w:marRight w:val="0"/>
      <w:marTop w:val="0"/>
      <w:marBottom w:val="0"/>
      <w:divBdr>
        <w:top w:val="none" w:sz="0" w:space="0" w:color="auto"/>
        <w:left w:val="none" w:sz="0" w:space="0" w:color="auto"/>
        <w:bottom w:val="none" w:sz="0" w:space="0" w:color="auto"/>
        <w:right w:val="none" w:sz="0" w:space="0" w:color="auto"/>
      </w:divBdr>
    </w:div>
    <w:div w:id="289897203">
      <w:bodyDiv w:val="1"/>
      <w:marLeft w:val="0"/>
      <w:marRight w:val="0"/>
      <w:marTop w:val="0"/>
      <w:marBottom w:val="0"/>
      <w:divBdr>
        <w:top w:val="none" w:sz="0" w:space="0" w:color="auto"/>
        <w:left w:val="none" w:sz="0" w:space="0" w:color="auto"/>
        <w:bottom w:val="none" w:sz="0" w:space="0" w:color="auto"/>
        <w:right w:val="none" w:sz="0" w:space="0" w:color="auto"/>
      </w:divBdr>
    </w:div>
    <w:div w:id="342172544">
      <w:bodyDiv w:val="1"/>
      <w:marLeft w:val="0"/>
      <w:marRight w:val="0"/>
      <w:marTop w:val="0"/>
      <w:marBottom w:val="0"/>
      <w:divBdr>
        <w:top w:val="none" w:sz="0" w:space="0" w:color="auto"/>
        <w:left w:val="none" w:sz="0" w:space="0" w:color="auto"/>
        <w:bottom w:val="none" w:sz="0" w:space="0" w:color="auto"/>
        <w:right w:val="none" w:sz="0" w:space="0" w:color="auto"/>
      </w:divBdr>
    </w:div>
    <w:div w:id="349381596">
      <w:bodyDiv w:val="1"/>
      <w:marLeft w:val="0"/>
      <w:marRight w:val="0"/>
      <w:marTop w:val="0"/>
      <w:marBottom w:val="0"/>
      <w:divBdr>
        <w:top w:val="none" w:sz="0" w:space="0" w:color="auto"/>
        <w:left w:val="none" w:sz="0" w:space="0" w:color="auto"/>
        <w:bottom w:val="none" w:sz="0" w:space="0" w:color="auto"/>
        <w:right w:val="none" w:sz="0" w:space="0" w:color="auto"/>
      </w:divBdr>
    </w:div>
    <w:div w:id="364184252">
      <w:bodyDiv w:val="1"/>
      <w:marLeft w:val="0"/>
      <w:marRight w:val="0"/>
      <w:marTop w:val="0"/>
      <w:marBottom w:val="0"/>
      <w:divBdr>
        <w:top w:val="none" w:sz="0" w:space="0" w:color="auto"/>
        <w:left w:val="none" w:sz="0" w:space="0" w:color="auto"/>
        <w:bottom w:val="none" w:sz="0" w:space="0" w:color="auto"/>
        <w:right w:val="none" w:sz="0" w:space="0" w:color="auto"/>
      </w:divBdr>
    </w:div>
    <w:div w:id="625814460">
      <w:bodyDiv w:val="1"/>
      <w:marLeft w:val="0"/>
      <w:marRight w:val="0"/>
      <w:marTop w:val="0"/>
      <w:marBottom w:val="0"/>
      <w:divBdr>
        <w:top w:val="none" w:sz="0" w:space="0" w:color="auto"/>
        <w:left w:val="none" w:sz="0" w:space="0" w:color="auto"/>
        <w:bottom w:val="none" w:sz="0" w:space="0" w:color="auto"/>
        <w:right w:val="none" w:sz="0" w:space="0" w:color="auto"/>
      </w:divBdr>
    </w:div>
    <w:div w:id="718167674">
      <w:bodyDiv w:val="1"/>
      <w:marLeft w:val="0"/>
      <w:marRight w:val="0"/>
      <w:marTop w:val="0"/>
      <w:marBottom w:val="0"/>
      <w:divBdr>
        <w:top w:val="none" w:sz="0" w:space="0" w:color="auto"/>
        <w:left w:val="none" w:sz="0" w:space="0" w:color="auto"/>
        <w:bottom w:val="none" w:sz="0" w:space="0" w:color="auto"/>
        <w:right w:val="none" w:sz="0" w:space="0" w:color="auto"/>
      </w:divBdr>
    </w:div>
    <w:div w:id="759569868">
      <w:bodyDiv w:val="1"/>
      <w:marLeft w:val="0"/>
      <w:marRight w:val="0"/>
      <w:marTop w:val="0"/>
      <w:marBottom w:val="0"/>
      <w:divBdr>
        <w:top w:val="none" w:sz="0" w:space="0" w:color="auto"/>
        <w:left w:val="none" w:sz="0" w:space="0" w:color="auto"/>
        <w:bottom w:val="none" w:sz="0" w:space="0" w:color="auto"/>
        <w:right w:val="none" w:sz="0" w:space="0" w:color="auto"/>
      </w:divBdr>
    </w:div>
    <w:div w:id="865755741">
      <w:bodyDiv w:val="1"/>
      <w:marLeft w:val="0"/>
      <w:marRight w:val="0"/>
      <w:marTop w:val="0"/>
      <w:marBottom w:val="0"/>
      <w:divBdr>
        <w:top w:val="none" w:sz="0" w:space="0" w:color="auto"/>
        <w:left w:val="none" w:sz="0" w:space="0" w:color="auto"/>
        <w:bottom w:val="none" w:sz="0" w:space="0" w:color="auto"/>
        <w:right w:val="none" w:sz="0" w:space="0" w:color="auto"/>
      </w:divBdr>
    </w:div>
    <w:div w:id="919749952">
      <w:bodyDiv w:val="1"/>
      <w:marLeft w:val="0"/>
      <w:marRight w:val="0"/>
      <w:marTop w:val="0"/>
      <w:marBottom w:val="0"/>
      <w:divBdr>
        <w:top w:val="none" w:sz="0" w:space="0" w:color="auto"/>
        <w:left w:val="none" w:sz="0" w:space="0" w:color="auto"/>
        <w:bottom w:val="none" w:sz="0" w:space="0" w:color="auto"/>
        <w:right w:val="none" w:sz="0" w:space="0" w:color="auto"/>
      </w:divBdr>
    </w:div>
    <w:div w:id="929893920">
      <w:bodyDiv w:val="1"/>
      <w:marLeft w:val="0"/>
      <w:marRight w:val="0"/>
      <w:marTop w:val="0"/>
      <w:marBottom w:val="0"/>
      <w:divBdr>
        <w:top w:val="none" w:sz="0" w:space="0" w:color="auto"/>
        <w:left w:val="none" w:sz="0" w:space="0" w:color="auto"/>
        <w:bottom w:val="none" w:sz="0" w:space="0" w:color="auto"/>
        <w:right w:val="none" w:sz="0" w:space="0" w:color="auto"/>
      </w:divBdr>
    </w:div>
    <w:div w:id="965935319">
      <w:bodyDiv w:val="1"/>
      <w:marLeft w:val="0"/>
      <w:marRight w:val="0"/>
      <w:marTop w:val="0"/>
      <w:marBottom w:val="0"/>
      <w:divBdr>
        <w:top w:val="none" w:sz="0" w:space="0" w:color="auto"/>
        <w:left w:val="none" w:sz="0" w:space="0" w:color="auto"/>
        <w:bottom w:val="none" w:sz="0" w:space="0" w:color="auto"/>
        <w:right w:val="none" w:sz="0" w:space="0" w:color="auto"/>
      </w:divBdr>
    </w:div>
    <w:div w:id="1008365956">
      <w:bodyDiv w:val="1"/>
      <w:marLeft w:val="0"/>
      <w:marRight w:val="0"/>
      <w:marTop w:val="0"/>
      <w:marBottom w:val="0"/>
      <w:divBdr>
        <w:top w:val="none" w:sz="0" w:space="0" w:color="auto"/>
        <w:left w:val="none" w:sz="0" w:space="0" w:color="auto"/>
        <w:bottom w:val="none" w:sz="0" w:space="0" w:color="auto"/>
        <w:right w:val="none" w:sz="0" w:space="0" w:color="auto"/>
      </w:divBdr>
    </w:div>
    <w:div w:id="1028799850">
      <w:bodyDiv w:val="1"/>
      <w:marLeft w:val="0"/>
      <w:marRight w:val="0"/>
      <w:marTop w:val="0"/>
      <w:marBottom w:val="0"/>
      <w:divBdr>
        <w:top w:val="none" w:sz="0" w:space="0" w:color="auto"/>
        <w:left w:val="none" w:sz="0" w:space="0" w:color="auto"/>
        <w:bottom w:val="none" w:sz="0" w:space="0" w:color="auto"/>
        <w:right w:val="none" w:sz="0" w:space="0" w:color="auto"/>
      </w:divBdr>
    </w:div>
    <w:div w:id="1068722661">
      <w:bodyDiv w:val="1"/>
      <w:marLeft w:val="0"/>
      <w:marRight w:val="0"/>
      <w:marTop w:val="0"/>
      <w:marBottom w:val="0"/>
      <w:divBdr>
        <w:top w:val="none" w:sz="0" w:space="0" w:color="auto"/>
        <w:left w:val="none" w:sz="0" w:space="0" w:color="auto"/>
        <w:bottom w:val="none" w:sz="0" w:space="0" w:color="auto"/>
        <w:right w:val="none" w:sz="0" w:space="0" w:color="auto"/>
      </w:divBdr>
    </w:div>
    <w:div w:id="1176772995">
      <w:bodyDiv w:val="1"/>
      <w:marLeft w:val="0"/>
      <w:marRight w:val="0"/>
      <w:marTop w:val="0"/>
      <w:marBottom w:val="0"/>
      <w:divBdr>
        <w:top w:val="none" w:sz="0" w:space="0" w:color="auto"/>
        <w:left w:val="none" w:sz="0" w:space="0" w:color="auto"/>
        <w:bottom w:val="none" w:sz="0" w:space="0" w:color="auto"/>
        <w:right w:val="none" w:sz="0" w:space="0" w:color="auto"/>
      </w:divBdr>
    </w:div>
    <w:div w:id="1223714477">
      <w:bodyDiv w:val="1"/>
      <w:marLeft w:val="0"/>
      <w:marRight w:val="0"/>
      <w:marTop w:val="0"/>
      <w:marBottom w:val="0"/>
      <w:divBdr>
        <w:top w:val="none" w:sz="0" w:space="0" w:color="auto"/>
        <w:left w:val="none" w:sz="0" w:space="0" w:color="auto"/>
        <w:bottom w:val="none" w:sz="0" w:space="0" w:color="auto"/>
        <w:right w:val="none" w:sz="0" w:space="0" w:color="auto"/>
      </w:divBdr>
    </w:div>
    <w:div w:id="1251037821">
      <w:bodyDiv w:val="1"/>
      <w:marLeft w:val="0"/>
      <w:marRight w:val="0"/>
      <w:marTop w:val="0"/>
      <w:marBottom w:val="0"/>
      <w:divBdr>
        <w:top w:val="none" w:sz="0" w:space="0" w:color="auto"/>
        <w:left w:val="none" w:sz="0" w:space="0" w:color="auto"/>
        <w:bottom w:val="none" w:sz="0" w:space="0" w:color="auto"/>
        <w:right w:val="none" w:sz="0" w:space="0" w:color="auto"/>
      </w:divBdr>
    </w:div>
    <w:div w:id="1444611981">
      <w:bodyDiv w:val="1"/>
      <w:marLeft w:val="0"/>
      <w:marRight w:val="0"/>
      <w:marTop w:val="0"/>
      <w:marBottom w:val="0"/>
      <w:divBdr>
        <w:top w:val="none" w:sz="0" w:space="0" w:color="auto"/>
        <w:left w:val="none" w:sz="0" w:space="0" w:color="auto"/>
        <w:bottom w:val="none" w:sz="0" w:space="0" w:color="auto"/>
        <w:right w:val="none" w:sz="0" w:space="0" w:color="auto"/>
      </w:divBdr>
    </w:div>
    <w:div w:id="1475293209">
      <w:bodyDiv w:val="1"/>
      <w:marLeft w:val="0"/>
      <w:marRight w:val="0"/>
      <w:marTop w:val="0"/>
      <w:marBottom w:val="0"/>
      <w:divBdr>
        <w:top w:val="none" w:sz="0" w:space="0" w:color="auto"/>
        <w:left w:val="none" w:sz="0" w:space="0" w:color="auto"/>
        <w:bottom w:val="none" w:sz="0" w:space="0" w:color="auto"/>
        <w:right w:val="none" w:sz="0" w:space="0" w:color="auto"/>
      </w:divBdr>
    </w:div>
    <w:div w:id="1500191646">
      <w:bodyDiv w:val="1"/>
      <w:marLeft w:val="0"/>
      <w:marRight w:val="0"/>
      <w:marTop w:val="0"/>
      <w:marBottom w:val="0"/>
      <w:divBdr>
        <w:top w:val="none" w:sz="0" w:space="0" w:color="auto"/>
        <w:left w:val="none" w:sz="0" w:space="0" w:color="auto"/>
        <w:bottom w:val="none" w:sz="0" w:space="0" w:color="auto"/>
        <w:right w:val="none" w:sz="0" w:space="0" w:color="auto"/>
      </w:divBdr>
    </w:div>
    <w:div w:id="1573857966">
      <w:bodyDiv w:val="1"/>
      <w:marLeft w:val="0"/>
      <w:marRight w:val="0"/>
      <w:marTop w:val="0"/>
      <w:marBottom w:val="0"/>
      <w:divBdr>
        <w:top w:val="none" w:sz="0" w:space="0" w:color="auto"/>
        <w:left w:val="none" w:sz="0" w:space="0" w:color="auto"/>
        <w:bottom w:val="none" w:sz="0" w:space="0" w:color="auto"/>
        <w:right w:val="none" w:sz="0" w:space="0" w:color="auto"/>
      </w:divBdr>
    </w:div>
    <w:div w:id="1704473720">
      <w:marLeft w:val="0"/>
      <w:marRight w:val="0"/>
      <w:marTop w:val="0"/>
      <w:marBottom w:val="0"/>
      <w:divBdr>
        <w:top w:val="none" w:sz="0" w:space="0" w:color="auto"/>
        <w:left w:val="none" w:sz="0" w:space="0" w:color="auto"/>
        <w:bottom w:val="none" w:sz="0" w:space="0" w:color="auto"/>
        <w:right w:val="none" w:sz="0" w:space="0" w:color="auto"/>
      </w:divBdr>
    </w:div>
    <w:div w:id="1704473721">
      <w:marLeft w:val="0"/>
      <w:marRight w:val="0"/>
      <w:marTop w:val="0"/>
      <w:marBottom w:val="0"/>
      <w:divBdr>
        <w:top w:val="none" w:sz="0" w:space="0" w:color="auto"/>
        <w:left w:val="none" w:sz="0" w:space="0" w:color="auto"/>
        <w:bottom w:val="none" w:sz="0" w:space="0" w:color="auto"/>
        <w:right w:val="none" w:sz="0" w:space="0" w:color="auto"/>
      </w:divBdr>
    </w:div>
    <w:div w:id="1704473722">
      <w:marLeft w:val="0"/>
      <w:marRight w:val="0"/>
      <w:marTop w:val="0"/>
      <w:marBottom w:val="0"/>
      <w:divBdr>
        <w:top w:val="none" w:sz="0" w:space="0" w:color="auto"/>
        <w:left w:val="none" w:sz="0" w:space="0" w:color="auto"/>
        <w:bottom w:val="none" w:sz="0" w:space="0" w:color="auto"/>
        <w:right w:val="none" w:sz="0" w:space="0" w:color="auto"/>
      </w:divBdr>
    </w:div>
    <w:div w:id="1704473723">
      <w:marLeft w:val="0"/>
      <w:marRight w:val="0"/>
      <w:marTop w:val="0"/>
      <w:marBottom w:val="0"/>
      <w:divBdr>
        <w:top w:val="none" w:sz="0" w:space="0" w:color="auto"/>
        <w:left w:val="none" w:sz="0" w:space="0" w:color="auto"/>
        <w:bottom w:val="none" w:sz="0" w:space="0" w:color="auto"/>
        <w:right w:val="none" w:sz="0" w:space="0" w:color="auto"/>
      </w:divBdr>
    </w:div>
    <w:div w:id="1704473724">
      <w:marLeft w:val="0"/>
      <w:marRight w:val="0"/>
      <w:marTop w:val="0"/>
      <w:marBottom w:val="0"/>
      <w:divBdr>
        <w:top w:val="none" w:sz="0" w:space="0" w:color="auto"/>
        <w:left w:val="none" w:sz="0" w:space="0" w:color="auto"/>
        <w:bottom w:val="none" w:sz="0" w:space="0" w:color="auto"/>
        <w:right w:val="none" w:sz="0" w:space="0" w:color="auto"/>
      </w:divBdr>
    </w:div>
    <w:div w:id="1704473725">
      <w:marLeft w:val="0"/>
      <w:marRight w:val="0"/>
      <w:marTop w:val="0"/>
      <w:marBottom w:val="0"/>
      <w:divBdr>
        <w:top w:val="none" w:sz="0" w:space="0" w:color="auto"/>
        <w:left w:val="none" w:sz="0" w:space="0" w:color="auto"/>
        <w:bottom w:val="none" w:sz="0" w:space="0" w:color="auto"/>
        <w:right w:val="none" w:sz="0" w:space="0" w:color="auto"/>
      </w:divBdr>
    </w:div>
    <w:div w:id="1704473726">
      <w:marLeft w:val="0"/>
      <w:marRight w:val="0"/>
      <w:marTop w:val="0"/>
      <w:marBottom w:val="0"/>
      <w:divBdr>
        <w:top w:val="none" w:sz="0" w:space="0" w:color="auto"/>
        <w:left w:val="none" w:sz="0" w:space="0" w:color="auto"/>
        <w:bottom w:val="none" w:sz="0" w:space="0" w:color="auto"/>
        <w:right w:val="none" w:sz="0" w:space="0" w:color="auto"/>
      </w:divBdr>
    </w:div>
    <w:div w:id="1704473727">
      <w:marLeft w:val="0"/>
      <w:marRight w:val="0"/>
      <w:marTop w:val="0"/>
      <w:marBottom w:val="0"/>
      <w:divBdr>
        <w:top w:val="none" w:sz="0" w:space="0" w:color="auto"/>
        <w:left w:val="none" w:sz="0" w:space="0" w:color="auto"/>
        <w:bottom w:val="none" w:sz="0" w:space="0" w:color="auto"/>
        <w:right w:val="none" w:sz="0" w:space="0" w:color="auto"/>
      </w:divBdr>
    </w:div>
    <w:div w:id="1704473728">
      <w:marLeft w:val="0"/>
      <w:marRight w:val="0"/>
      <w:marTop w:val="0"/>
      <w:marBottom w:val="0"/>
      <w:divBdr>
        <w:top w:val="none" w:sz="0" w:space="0" w:color="auto"/>
        <w:left w:val="none" w:sz="0" w:space="0" w:color="auto"/>
        <w:bottom w:val="none" w:sz="0" w:space="0" w:color="auto"/>
        <w:right w:val="none" w:sz="0" w:space="0" w:color="auto"/>
      </w:divBdr>
    </w:div>
    <w:div w:id="1704473729">
      <w:marLeft w:val="0"/>
      <w:marRight w:val="0"/>
      <w:marTop w:val="0"/>
      <w:marBottom w:val="0"/>
      <w:divBdr>
        <w:top w:val="none" w:sz="0" w:space="0" w:color="auto"/>
        <w:left w:val="none" w:sz="0" w:space="0" w:color="auto"/>
        <w:bottom w:val="none" w:sz="0" w:space="0" w:color="auto"/>
        <w:right w:val="none" w:sz="0" w:space="0" w:color="auto"/>
      </w:divBdr>
    </w:div>
    <w:div w:id="1704473730">
      <w:marLeft w:val="0"/>
      <w:marRight w:val="0"/>
      <w:marTop w:val="0"/>
      <w:marBottom w:val="0"/>
      <w:divBdr>
        <w:top w:val="none" w:sz="0" w:space="0" w:color="auto"/>
        <w:left w:val="none" w:sz="0" w:space="0" w:color="auto"/>
        <w:bottom w:val="none" w:sz="0" w:space="0" w:color="auto"/>
        <w:right w:val="none" w:sz="0" w:space="0" w:color="auto"/>
      </w:divBdr>
    </w:div>
    <w:div w:id="1704473731">
      <w:marLeft w:val="0"/>
      <w:marRight w:val="0"/>
      <w:marTop w:val="0"/>
      <w:marBottom w:val="0"/>
      <w:divBdr>
        <w:top w:val="none" w:sz="0" w:space="0" w:color="auto"/>
        <w:left w:val="none" w:sz="0" w:space="0" w:color="auto"/>
        <w:bottom w:val="none" w:sz="0" w:space="0" w:color="auto"/>
        <w:right w:val="none" w:sz="0" w:space="0" w:color="auto"/>
      </w:divBdr>
    </w:div>
    <w:div w:id="1704473732">
      <w:marLeft w:val="0"/>
      <w:marRight w:val="0"/>
      <w:marTop w:val="0"/>
      <w:marBottom w:val="0"/>
      <w:divBdr>
        <w:top w:val="none" w:sz="0" w:space="0" w:color="auto"/>
        <w:left w:val="none" w:sz="0" w:space="0" w:color="auto"/>
        <w:bottom w:val="none" w:sz="0" w:space="0" w:color="auto"/>
        <w:right w:val="none" w:sz="0" w:space="0" w:color="auto"/>
      </w:divBdr>
    </w:div>
    <w:div w:id="1704473733">
      <w:marLeft w:val="0"/>
      <w:marRight w:val="0"/>
      <w:marTop w:val="0"/>
      <w:marBottom w:val="0"/>
      <w:divBdr>
        <w:top w:val="none" w:sz="0" w:space="0" w:color="auto"/>
        <w:left w:val="none" w:sz="0" w:space="0" w:color="auto"/>
        <w:bottom w:val="none" w:sz="0" w:space="0" w:color="auto"/>
        <w:right w:val="none" w:sz="0" w:space="0" w:color="auto"/>
      </w:divBdr>
    </w:div>
    <w:div w:id="1704473734">
      <w:marLeft w:val="0"/>
      <w:marRight w:val="0"/>
      <w:marTop w:val="0"/>
      <w:marBottom w:val="0"/>
      <w:divBdr>
        <w:top w:val="none" w:sz="0" w:space="0" w:color="auto"/>
        <w:left w:val="none" w:sz="0" w:space="0" w:color="auto"/>
        <w:bottom w:val="none" w:sz="0" w:space="0" w:color="auto"/>
        <w:right w:val="none" w:sz="0" w:space="0" w:color="auto"/>
      </w:divBdr>
    </w:div>
    <w:div w:id="1704473735">
      <w:marLeft w:val="0"/>
      <w:marRight w:val="0"/>
      <w:marTop w:val="0"/>
      <w:marBottom w:val="0"/>
      <w:divBdr>
        <w:top w:val="none" w:sz="0" w:space="0" w:color="auto"/>
        <w:left w:val="none" w:sz="0" w:space="0" w:color="auto"/>
        <w:bottom w:val="none" w:sz="0" w:space="0" w:color="auto"/>
        <w:right w:val="none" w:sz="0" w:space="0" w:color="auto"/>
      </w:divBdr>
    </w:div>
    <w:div w:id="1704473736">
      <w:marLeft w:val="0"/>
      <w:marRight w:val="0"/>
      <w:marTop w:val="0"/>
      <w:marBottom w:val="0"/>
      <w:divBdr>
        <w:top w:val="none" w:sz="0" w:space="0" w:color="auto"/>
        <w:left w:val="none" w:sz="0" w:space="0" w:color="auto"/>
        <w:bottom w:val="none" w:sz="0" w:space="0" w:color="auto"/>
        <w:right w:val="none" w:sz="0" w:space="0" w:color="auto"/>
      </w:divBdr>
    </w:div>
    <w:div w:id="1704473737">
      <w:marLeft w:val="0"/>
      <w:marRight w:val="0"/>
      <w:marTop w:val="0"/>
      <w:marBottom w:val="0"/>
      <w:divBdr>
        <w:top w:val="none" w:sz="0" w:space="0" w:color="auto"/>
        <w:left w:val="none" w:sz="0" w:space="0" w:color="auto"/>
        <w:bottom w:val="none" w:sz="0" w:space="0" w:color="auto"/>
        <w:right w:val="none" w:sz="0" w:space="0" w:color="auto"/>
      </w:divBdr>
    </w:div>
    <w:div w:id="1704473738">
      <w:marLeft w:val="0"/>
      <w:marRight w:val="0"/>
      <w:marTop w:val="0"/>
      <w:marBottom w:val="0"/>
      <w:divBdr>
        <w:top w:val="none" w:sz="0" w:space="0" w:color="auto"/>
        <w:left w:val="none" w:sz="0" w:space="0" w:color="auto"/>
        <w:bottom w:val="none" w:sz="0" w:space="0" w:color="auto"/>
        <w:right w:val="none" w:sz="0" w:space="0" w:color="auto"/>
      </w:divBdr>
    </w:div>
    <w:div w:id="1704473739">
      <w:marLeft w:val="0"/>
      <w:marRight w:val="0"/>
      <w:marTop w:val="0"/>
      <w:marBottom w:val="0"/>
      <w:divBdr>
        <w:top w:val="none" w:sz="0" w:space="0" w:color="auto"/>
        <w:left w:val="none" w:sz="0" w:space="0" w:color="auto"/>
        <w:bottom w:val="none" w:sz="0" w:space="0" w:color="auto"/>
        <w:right w:val="none" w:sz="0" w:space="0" w:color="auto"/>
      </w:divBdr>
    </w:div>
    <w:div w:id="1704473740">
      <w:marLeft w:val="0"/>
      <w:marRight w:val="0"/>
      <w:marTop w:val="0"/>
      <w:marBottom w:val="0"/>
      <w:divBdr>
        <w:top w:val="none" w:sz="0" w:space="0" w:color="auto"/>
        <w:left w:val="none" w:sz="0" w:space="0" w:color="auto"/>
        <w:bottom w:val="none" w:sz="0" w:space="0" w:color="auto"/>
        <w:right w:val="none" w:sz="0" w:space="0" w:color="auto"/>
      </w:divBdr>
    </w:div>
    <w:div w:id="1704473741">
      <w:marLeft w:val="0"/>
      <w:marRight w:val="0"/>
      <w:marTop w:val="0"/>
      <w:marBottom w:val="0"/>
      <w:divBdr>
        <w:top w:val="none" w:sz="0" w:space="0" w:color="auto"/>
        <w:left w:val="none" w:sz="0" w:space="0" w:color="auto"/>
        <w:bottom w:val="none" w:sz="0" w:space="0" w:color="auto"/>
        <w:right w:val="none" w:sz="0" w:space="0" w:color="auto"/>
      </w:divBdr>
    </w:div>
    <w:div w:id="1704473742">
      <w:marLeft w:val="0"/>
      <w:marRight w:val="0"/>
      <w:marTop w:val="0"/>
      <w:marBottom w:val="0"/>
      <w:divBdr>
        <w:top w:val="none" w:sz="0" w:space="0" w:color="auto"/>
        <w:left w:val="none" w:sz="0" w:space="0" w:color="auto"/>
        <w:bottom w:val="none" w:sz="0" w:space="0" w:color="auto"/>
        <w:right w:val="none" w:sz="0" w:space="0" w:color="auto"/>
      </w:divBdr>
    </w:div>
    <w:div w:id="1704473743">
      <w:marLeft w:val="0"/>
      <w:marRight w:val="0"/>
      <w:marTop w:val="0"/>
      <w:marBottom w:val="0"/>
      <w:divBdr>
        <w:top w:val="none" w:sz="0" w:space="0" w:color="auto"/>
        <w:left w:val="none" w:sz="0" w:space="0" w:color="auto"/>
        <w:bottom w:val="none" w:sz="0" w:space="0" w:color="auto"/>
        <w:right w:val="none" w:sz="0" w:space="0" w:color="auto"/>
      </w:divBdr>
    </w:div>
    <w:div w:id="1704473744">
      <w:marLeft w:val="0"/>
      <w:marRight w:val="0"/>
      <w:marTop w:val="0"/>
      <w:marBottom w:val="0"/>
      <w:divBdr>
        <w:top w:val="none" w:sz="0" w:space="0" w:color="auto"/>
        <w:left w:val="none" w:sz="0" w:space="0" w:color="auto"/>
        <w:bottom w:val="none" w:sz="0" w:space="0" w:color="auto"/>
        <w:right w:val="none" w:sz="0" w:space="0" w:color="auto"/>
      </w:divBdr>
    </w:div>
    <w:div w:id="1704473745">
      <w:marLeft w:val="0"/>
      <w:marRight w:val="0"/>
      <w:marTop w:val="0"/>
      <w:marBottom w:val="0"/>
      <w:divBdr>
        <w:top w:val="none" w:sz="0" w:space="0" w:color="auto"/>
        <w:left w:val="none" w:sz="0" w:space="0" w:color="auto"/>
        <w:bottom w:val="none" w:sz="0" w:space="0" w:color="auto"/>
        <w:right w:val="none" w:sz="0" w:space="0" w:color="auto"/>
      </w:divBdr>
    </w:div>
    <w:div w:id="1704473746">
      <w:marLeft w:val="0"/>
      <w:marRight w:val="0"/>
      <w:marTop w:val="0"/>
      <w:marBottom w:val="0"/>
      <w:divBdr>
        <w:top w:val="none" w:sz="0" w:space="0" w:color="auto"/>
        <w:left w:val="none" w:sz="0" w:space="0" w:color="auto"/>
        <w:bottom w:val="none" w:sz="0" w:space="0" w:color="auto"/>
        <w:right w:val="none" w:sz="0" w:space="0" w:color="auto"/>
      </w:divBdr>
    </w:div>
    <w:div w:id="1704473747">
      <w:marLeft w:val="0"/>
      <w:marRight w:val="0"/>
      <w:marTop w:val="0"/>
      <w:marBottom w:val="0"/>
      <w:divBdr>
        <w:top w:val="none" w:sz="0" w:space="0" w:color="auto"/>
        <w:left w:val="none" w:sz="0" w:space="0" w:color="auto"/>
        <w:bottom w:val="none" w:sz="0" w:space="0" w:color="auto"/>
        <w:right w:val="none" w:sz="0" w:space="0" w:color="auto"/>
      </w:divBdr>
    </w:div>
    <w:div w:id="1704473748">
      <w:marLeft w:val="0"/>
      <w:marRight w:val="0"/>
      <w:marTop w:val="0"/>
      <w:marBottom w:val="0"/>
      <w:divBdr>
        <w:top w:val="none" w:sz="0" w:space="0" w:color="auto"/>
        <w:left w:val="none" w:sz="0" w:space="0" w:color="auto"/>
        <w:bottom w:val="none" w:sz="0" w:space="0" w:color="auto"/>
        <w:right w:val="none" w:sz="0" w:space="0" w:color="auto"/>
      </w:divBdr>
    </w:div>
    <w:div w:id="1704473749">
      <w:marLeft w:val="0"/>
      <w:marRight w:val="0"/>
      <w:marTop w:val="0"/>
      <w:marBottom w:val="0"/>
      <w:divBdr>
        <w:top w:val="none" w:sz="0" w:space="0" w:color="auto"/>
        <w:left w:val="none" w:sz="0" w:space="0" w:color="auto"/>
        <w:bottom w:val="none" w:sz="0" w:space="0" w:color="auto"/>
        <w:right w:val="none" w:sz="0" w:space="0" w:color="auto"/>
      </w:divBdr>
    </w:div>
    <w:div w:id="1704473750">
      <w:marLeft w:val="0"/>
      <w:marRight w:val="0"/>
      <w:marTop w:val="0"/>
      <w:marBottom w:val="0"/>
      <w:divBdr>
        <w:top w:val="none" w:sz="0" w:space="0" w:color="auto"/>
        <w:left w:val="none" w:sz="0" w:space="0" w:color="auto"/>
        <w:bottom w:val="none" w:sz="0" w:space="0" w:color="auto"/>
        <w:right w:val="none" w:sz="0" w:space="0" w:color="auto"/>
      </w:divBdr>
    </w:div>
    <w:div w:id="1704473751">
      <w:marLeft w:val="0"/>
      <w:marRight w:val="0"/>
      <w:marTop w:val="0"/>
      <w:marBottom w:val="0"/>
      <w:divBdr>
        <w:top w:val="none" w:sz="0" w:space="0" w:color="auto"/>
        <w:left w:val="none" w:sz="0" w:space="0" w:color="auto"/>
        <w:bottom w:val="none" w:sz="0" w:space="0" w:color="auto"/>
        <w:right w:val="none" w:sz="0" w:space="0" w:color="auto"/>
      </w:divBdr>
    </w:div>
    <w:div w:id="1704473752">
      <w:marLeft w:val="0"/>
      <w:marRight w:val="0"/>
      <w:marTop w:val="0"/>
      <w:marBottom w:val="0"/>
      <w:divBdr>
        <w:top w:val="none" w:sz="0" w:space="0" w:color="auto"/>
        <w:left w:val="none" w:sz="0" w:space="0" w:color="auto"/>
        <w:bottom w:val="none" w:sz="0" w:space="0" w:color="auto"/>
        <w:right w:val="none" w:sz="0" w:space="0" w:color="auto"/>
      </w:divBdr>
    </w:div>
    <w:div w:id="1704473753">
      <w:marLeft w:val="0"/>
      <w:marRight w:val="0"/>
      <w:marTop w:val="0"/>
      <w:marBottom w:val="0"/>
      <w:divBdr>
        <w:top w:val="none" w:sz="0" w:space="0" w:color="auto"/>
        <w:left w:val="none" w:sz="0" w:space="0" w:color="auto"/>
        <w:bottom w:val="none" w:sz="0" w:space="0" w:color="auto"/>
        <w:right w:val="none" w:sz="0" w:space="0" w:color="auto"/>
      </w:divBdr>
    </w:div>
    <w:div w:id="1704473754">
      <w:marLeft w:val="0"/>
      <w:marRight w:val="0"/>
      <w:marTop w:val="0"/>
      <w:marBottom w:val="0"/>
      <w:divBdr>
        <w:top w:val="none" w:sz="0" w:space="0" w:color="auto"/>
        <w:left w:val="none" w:sz="0" w:space="0" w:color="auto"/>
        <w:bottom w:val="none" w:sz="0" w:space="0" w:color="auto"/>
        <w:right w:val="none" w:sz="0" w:space="0" w:color="auto"/>
      </w:divBdr>
    </w:div>
    <w:div w:id="1704473755">
      <w:marLeft w:val="0"/>
      <w:marRight w:val="0"/>
      <w:marTop w:val="0"/>
      <w:marBottom w:val="0"/>
      <w:divBdr>
        <w:top w:val="none" w:sz="0" w:space="0" w:color="auto"/>
        <w:left w:val="none" w:sz="0" w:space="0" w:color="auto"/>
        <w:bottom w:val="none" w:sz="0" w:space="0" w:color="auto"/>
        <w:right w:val="none" w:sz="0" w:space="0" w:color="auto"/>
      </w:divBdr>
    </w:div>
    <w:div w:id="1704473756">
      <w:marLeft w:val="0"/>
      <w:marRight w:val="0"/>
      <w:marTop w:val="0"/>
      <w:marBottom w:val="0"/>
      <w:divBdr>
        <w:top w:val="none" w:sz="0" w:space="0" w:color="auto"/>
        <w:left w:val="none" w:sz="0" w:space="0" w:color="auto"/>
        <w:bottom w:val="none" w:sz="0" w:space="0" w:color="auto"/>
        <w:right w:val="none" w:sz="0" w:space="0" w:color="auto"/>
      </w:divBdr>
    </w:div>
    <w:div w:id="1704473757">
      <w:marLeft w:val="0"/>
      <w:marRight w:val="0"/>
      <w:marTop w:val="0"/>
      <w:marBottom w:val="0"/>
      <w:divBdr>
        <w:top w:val="none" w:sz="0" w:space="0" w:color="auto"/>
        <w:left w:val="none" w:sz="0" w:space="0" w:color="auto"/>
        <w:bottom w:val="none" w:sz="0" w:space="0" w:color="auto"/>
        <w:right w:val="none" w:sz="0" w:space="0" w:color="auto"/>
      </w:divBdr>
    </w:div>
    <w:div w:id="1704473758">
      <w:marLeft w:val="0"/>
      <w:marRight w:val="0"/>
      <w:marTop w:val="0"/>
      <w:marBottom w:val="0"/>
      <w:divBdr>
        <w:top w:val="none" w:sz="0" w:space="0" w:color="auto"/>
        <w:left w:val="none" w:sz="0" w:space="0" w:color="auto"/>
        <w:bottom w:val="none" w:sz="0" w:space="0" w:color="auto"/>
        <w:right w:val="none" w:sz="0" w:space="0" w:color="auto"/>
      </w:divBdr>
    </w:div>
    <w:div w:id="1704473759">
      <w:marLeft w:val="0"/>
      <w:marRight w:val="0"/>
      <w:marTop w:val="0"/>
      <w:marBottom w:val="0"/>
      <w:divBdr>
        <w:top w:val="none" w:sz="0" w:space="0" w:color="auto"/>
        <w:left w:val="none" w:sz="0" w:space="0" w:color="auto"/>
        <w:bottom w:val="none" w:sz="0" w:space="0" w:color="auto"/>
        <w:right w:val="none" w:sz="0" w:space="0" w:color="auto"/>
      </w:divBdr>
    </w:div>
    <w:div w:id="1704473760">
      <w:marLeft w:val="0"/>
      <w:marRight w:val="0"/>
      <w:marTop w:val="0"/>
      <w:marBottom w:val="0"/>
      <w:divBdr>
        <w:top w:val="none" w:sz="0" w:space="0" w:color="auto"/>
        <w:left w:val="none" w:sz="0" w:space="0" w:color="auto"/>
        <w:bottom w:val="none" w:sz="0" w:space="0" w:color="auto"/>
        <w:right w:val="none" w:sz="0" w:space="0" w:color="auto"/>
      </w:divBdr>
    </w:div>
    <w:div w:id="1803232163">
      <w:bodyDiv w:val="1"/>
      <w:marLeft w:val="0"/>
      <w:marRight w:val="0"/>
      <w:marTop w:val="0"/>
      <w:marBottom w:val="0"/>
      <w:divBdr>
        <w:top w:val="none" w:sz="0" w:space="0" w:color="auto"/>
        <w:left w:val="none" w:sz="0" w:space="0" w:color="auto"/>
        <w:bottom w:val="none" w:sz="0" w:space="0" w:color="auto"/>
        <w:right w:val="none" w:sz="0" w:space="0" w:color="auto"/>
      </w:divBdr>
    </w:div>
    <w:div w:id="1871338215">
      <w:bodyDiv w:val="1"/>
      <w:marLeft w:val="0"/>
      <w:marRight w:val="0"/>
      <w:marTop w:val="0"/>
      <w:marBottom w:val="0"/>
      <w:divBdr>
        <w:top w:val="none" w:sz="0" w:space="0" w:color="auto"/>
        <w:left w:val="none" w:sz="0" w:space="0" w:color="auto"/>
        <w:bottom w:val="none" w:sz="0" w:space="0" w:color="auto"/>
        <w:right w:val="none" w:sz="0" w:space="0" w:color="auto"/>
      </w:divBdr>
    </w:div>
    <w:div w:id="1986008785">
      <w:bodyDiv w:val="1"/>
      <w:marLeft w:val="0"/>
      <w:marRight w:val="0"/>
      <w:marTop w:val="0"/>
      <w:marBottom w:val="0"/>
      <w:divBdr>
        <w:top w:val="none" w:sz="0" w:space="0" w:color="auto"/>
        <w:left w:val="none" w:sz="0" w:space="0" w:color="auto"/>
        <w:bottom w:val="none" w:sz="0" w:space="0" w:color="auto"/>
        <w:right w:val="none" w:sz="0" w:space="0" w:color="auto"/>
      </w:divBdr>
    </w:div>
    <w:div w:id="2015187292">
      <w:bodyDiv w:val="1"/>
      <w:marLeft w:val="0"/>
      <w:marRight w:val="0"/>
      <w:marTop w:val="0"/>
      <w:marBottom w:val="0"/>
      <w:divBdr>
        <w:top w:val="none" w:sz="0" w:space="0" w:color="auto"/>
        <w:left w:val="none" w:sz="0" w:space="0" w:color="auto"/>
        <w:bottom w:val="none" w:sz="0" w:space="0" w:color="auto"/>
        <w:right w:val="none" w:sz="0" w:space="0" w:color="auto"/>
      </w:divBdr>
    </w:div>
    <w:div w:id="2038192848">
      <w:bodyDiv w:val="1"/>
      <w:marLeft w:val="0"/>
      <w:marRight w:val="0"/>
      <w:marTop w:val="0"/>
      <w:marBottom w:val="0"/>
      <w:divBdr>
        <w:top w:val="none" w:sz="0" w:space="0" w:color="auto"/>
        <w:left w:val="none" w:sz="0" w:space="0" w:color="auto"/>
        <w:bottom w:val="none" w:sz="0" w:space="0" w:color="auto"/>
        <w:right w:val="none" w:sz="0" w:space="0" w:color="auto"/>
      </w:divBdr>
    </w:div>
    <w:div w:id="212638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icom.museum/the-organisation/icom-statutes/" TargetMode="External"/><Relationship Id="rId1" Type="http://schemas.openxmlformats.org/officeDocument/2006/relationships/hyperlink" Target="http://icom.museum/the-organisation/icom-statute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RZS\Publikacije\Kultura\2016\Pub_Kultura_13_12_2016_grafikoni.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RZS\Publikacije\Kultura\2016\M-Vesna-grafikoni%20za%20Kulturu%202015-RZ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RZS\Publikacije\Kultura\2016\M-Vesna-grafikoni%20za%20Kulturu%202015-RZ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RZS\Publikacije\Kultura\2016\M-Vesna-grafikoni%20za%20Kulturu%202015-RZS.xlsx" TargetMode="Externa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14.xml.rels><?xml version="1.0" encoding="UTF-8" standalone="yes"?>
<Relationships xmlns="http://schemas.openxmlformats.org/package/2006/relationships"><Relationship Id="rId1" Type="http://schemas.openxmlformats.org/officeDocument/2006/relationships/oleObject" Target="file:///C:\RZS\Publikacije\Kultura\2016\M-Vesna-grafikoni%20za%20Kulturu%202015-RZS.xlsx" TargetMode="Externa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16.xml.rels><?xml version="1.0" encoding="UTF-8" standalone="yes"?>
<Relationships xmlns="http://schemas.openxmlformats.org/package/2006/relationships"><Relationship Id="rId1" Type="http://schemas.openxmlformats.org/officeDocument/2006/relationships/oleObject" Target="file:///C:\RZS\Publikacije\Kultura\2016\M-Vesna-grafikoni%20za%20Kulturu%202015-RZ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RZS\Publikacije\Kultura\2016\M-Vesna-grafikoni%20za%20Kulturu%202015-RZ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RZS\Publikacije\Kultura\2016\M-Vesna-grafikoni%20za%20Kulturu%202015-RZ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RZS\Publikacije\Kultura\2016\M-Vesna-grafikoni%20za%20Kulturu%202015-RZ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RZS\Publikacije\Kultura\2016\Pub_Kultura_grafikoni-E.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RZS\Publikacije\Kultura\2016\M-Vesna-grafikoni%20za%20Kulturu%202015-RZS.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RZS\Publikacije\Kultura\2016\M-Vesna-grafikoni%20za%20Kulturu%202015-RZ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RZS\Publikacije\Kultura\2016\M-Vesna-grafikoni%20za%20Kulturu%202015-RZS.xlsx"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1" Type="http://schemas.openxmlformats.org/officeDocument/2006/relationships/oleObject" Target="file:///C:\RZS\Publikacije\Kultura\2016\M-Vesna-grafikoni%20za%20Kulturu%202015-RZ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Pozorista!$C$7</c:f>
              <c:strCache>
                <c:ptCount val="1"/>
                <c:pt idx="0">
                  <c:v> Укупан број позоришта у евиденцији</c:v>
                </c:pt>
              </c:strCache>
            </c:strRef>
          </c:tx>
          <c:spPr>
            <a:solidFill>
              <a:schemeClr val="bg1"/>
            </a:solidFill>
            <a:ln>
              <a:solidFill>
                <a:srgbClr val="84251F"/>
              </a:solidFill>
            </a:ln>
          </c:spPr>
          <c:invertIfNegative val="0"/>
          <c:dLbls>
            <c:delete val="1"/>
          </c:dLbls>
          <c:cat>
            <c:strRef>
              <c:f>Pozorista!$D$6:$G$6</c:f>
              <c:strCache>
                <c:ptCount val="4"/>
                <c:pt idx="0">
                  <c:v>Београдски регион</c:v>
                </c:pt>
                <c:pt idx="1">
                  <c:v>Регион Војводине</c:v>
                </c:pt>
                <c:pt idx="2">
                  <c:v>Регион Шумадије и Западне Србије</c:v>
                </c:pt>
                <c:pt idx="3">
                  <c:v>Регион Јужне и Источне Србије</c:v>
                </c:pt>
              </c:strCache>
            </c:strRef>
          </c:cat>
          <c:val>
            <c:numRef>
              <c:f>Pozorista!$D$7:$G$7</c:f>
              <c:numCache>
                <c:formatCode>General</c:formatCode>
                <c:ptCount val="4"/>
                <c:pt idx="0">
                  <c:v>34</c:v>
                </c:pt>
                <c:pt idx="1">
                  <c:v>43</c:v>
                </c:pt>
                <c:pt idx="2">
                  <c:v>28</c:v>
                </c:pt>
                <c:pt idx="3">
                  <c:v>22</c:v>
                </c:pt>
              </c:numCache>
            </c:numRef>
          </c:val>
          <c:extLst xmlns:c16r2="http://schemas.microsoft.com/office/drawing/2015/06/chart">
            <c:ext xmlns:c16="http://schemas.microsoft.com/office/drawing/2014/chart" uri="{C3380CC4-5D6E-409C-BE32-E72D297353CC}">
              <c16:uniqueId val="{00000000-E74F-4BFE-A1E5-546773F8A43E}"/>
            </c:ext>
          </c:extLst>
        </c:ser>
        <c:ser>
          <c:idx val="1"/>
          <c:order val="1"/>
          <c:tx>
            <c:strRef>
              <c:f>Pozorista!$C$8</c:f>
              <c:strCache>
                <c:ptCount val="1"/>
                <c:pt idx="0">
                  <c:v> Укупан број позоришта која су доставила податке</c:v>
                </c:pt>
              </c:strCache>
            </c:strRef>
          </c:tx>
          <c:spPr>
            <a:solidFill>
              <a:srgbClr val="84251F"/>
            </a:solidFill>
          </c:spPr>
          <c:invertIfNegative val="0"/>
          <c:dLbls>
            <c:dLbl>
              <c:idx val="0"/>
              <c:tx>
                <c:rich>
                  <a:bodyPr/>
                  <a:lstStyle/>
                  <a:p>
                    <a:r>
                      <a:rPr lang="en-US" b="1"/>
                      <a:t>70,6%</a:t>
                    </a:r>
                    <a:endParaRPr lang="en-US"/>
                  </a:p>
                </c:rich>
              </c:tx>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74F-4BFE-A1E5-546773F8A43E}"/>
                </c:ext>
              </c:extLst>
            </c:dLbl>
            <c:dLbl>
              <c:idx val="1"/>
              <c:tx>
                <c:rich>
                  <a:bodyPr/>
                  <a:lstStyle/>
                  <a:p>
                    <a:r>
                      <a:rPr lang="en-US" b="1"/>
                      <a:t>76,7%</a:t>
                    </a:r>
                    <a:endParaRPr lang="en-US"/>
                  </a:p>
                </c:rich>
              </c:tx>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74F-4BFE-A1E5-546773F8A43E}"/>
                </c:ext>
              </c:extLst>
            </c:dLbl>
            <c:dLbl>
              <c:idx val="2"/>
              <c:tx>
                <c:rich>
                  <a:bodyPr/>
                  <a:lstStyle/>
                  <a:p>
                    <a:r>
                      <a:rPr lang="en-US" b="1"/>
                      <a:t>71,4%</a:t>
                    </a:r>
                    <a:endParaRPr lang="en-US"/>
                  </a:p>
                </c:rich>
              </c:tx>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74F-4BFE-A1E5-546773F8A43E}"/>
                </c:ext>
              </c:extLst>
            </c:dLbl>
            <c:dLbl>
              <c:idx val="3"/>
              <c:tx>
                <c:rich>
                  <a:bodyPr/>
                  <a:lstStyle/>
                  <a:p>
                    <a:r>
                      <a:rPr lang="en-US" b="1"/>
                      <a:t>72,7%</a:t>
                    </a:r>
                    <a:endParaRPr lang="en-US"/>
                  </a:p>
                </c:rich>
              </c:tx>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74F-4BFE-A1E5-546773F8A43E}"/>
                </c:ext>
              </c:extLst>
            </c:dLbl>
            <c:spPr>
              <a:noFill/>
              <a:ln>
                <a:noFill/>
              </a:ln>
              <a:effectLst/>
            </c:spPr>
            <c:txPr>
              <a:bodyPr/>
              <a:lstStyle/>
              <a:p>
                <a:pPr>
                  <a:defRPr b="1">
                    <a:solidFill>
                      <a:schemeClr val="bg1"/>
                    </a:solidFill>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Pozorista!$D$6:$G$6</c:f>
              <c:strCache>
                <c:ptCount val="4"/>
                <c:pt idx="0">
                  <c:v>Београдски регион</c:v>
                </c:pt>
                <c:pt idx="1">
                  <c:v>Регион Војводине</c:v>
                </c:pt>
                <c:pt idx="2">
                  <c:v>Регион Шумадије и Западне Србије</c:v>
                </c:pt>
                <c:pt idx="3">
                  <c:v>Регион Јужне и Источне Србије</c:v>
                </c:pt>
              </c:strCache>
            </c:strRef>
          </c:cat>
          <c:val>
            <c:numRef>
              <c:f>Pozorista!$D$8:$G$8</c:f>
              <c:numCache>
                <c:formatCode>General</c:formatCode>
                <c:ptCount val="4"/>
                <c:pt idx="0">
                  <c:v>24</c:v>
                </c:pt>
                <c:pt idx="1">
                  <c:v>33</c:v>
                </c:pt>
                <c:pt idx="2">
                  <c:v>20</c:v>
                </c:pt>
                <c:pt idx="3">
                  <c:v>16</c:v>
                </c:pt>
              </c:numCache>
            </c:numRef>
          </c:val>
          <c:extLst xmlns:c16r2="http://schemas.microsoft.com/office/drawing/2015/06/chart">
            <c:ext xmlns:c16="http://schemas.microsoft.com/office/drawing/2014/chart" uri="{C3380CC4-5D6E-409C-BE32-E72D297353CC}">
              <c16:uniqueId val="{00000005-E74F-4BFE-A1E5-546773F8A43E}"/>
            </c:ext>
          </c:extLst>
        </c:ser>
        <c:dLbls>
          <c:dLblPos val="inEnd"/>
          <c:showLegendKey val="0"/>
          <c:showVal val="1"/>
          <c:showCatName val="0"/>
          <c:showSerName val="0"/>
          <c:showPercent val="0"/>
          <c:showBubbleSize val="0"/>
        </c:dLbls>
        <c:gapWidth val="150"/>
        <c:overlap val="100"/>
        <c:axId val="273430400"/>
        <c:axId val="284534272"/>
      </c:barChart>
      <c:catAx>
        <c:axId val="273430400"/>
        <c:scaling>
          <c:orientation val="minMax"/>
        </c:scaling>
        <c:delete val="0"/>
        <c:axPos val="b"/>
        <c:numFmt formatCode="General" sourceLinked="0"/>
        <c:majorTickMark val="out"/>
        <c:minorTickMark val="none"/>
        <c:tickLblPos val="nextTo"/>
        <c:txPr>
          <a:bodyPr/>
          <a:lstStyle/>
          <a:p>
            <a:pPr>
              <a:defRPr sz="800"/>
            </a:pPr>
            <a:endParaRPr lang="en-US"/>
          </a:p>
        </c:txPr>
        <c:crossAx val="284534272"/>
        <c:crosses val="autoZero"/>
        <c:auto val="1"/>
        <c:lblAlgn val="ctr"/>
        <c:lblOffset val="100"/>
        <c:noMultiLvlLbl val="0"/>
      </c:catAx>
      <c:valAx>
        <c:axId val="284534272"/>
        <c:scaling>
          <c:orientation val="minMax"/>
        </c:scaling>
        <c:delete val="0"/>
        <c:axPos val="l"/>
        <c:majorGridlines/>
        <c:numFmt formatCode="General" sourceLinked="1"/>
        <c:majorTickMark val="out"/>
        <c:minorTickMark val="none"/>
        <c:tickLblPos val="nextTo"/>
        <c:txPr>
          <a:bodyPr/>
          <a:lstStyle/>
          <a:p>
            <a:pPr>
              <a:defRPr sz="900"/>
            </a:pPr>
            <a:endParaRPr lang="en-US"/>
          </a:p>
        </c:txPr>
        <c:crossAx val="273430400"/>
        <c:crosses val="autoZero"/>
        <c:crossBetween val="between"/>
      </c:valAx>
    </c:plotArea>
    <c:legend>
      <c:legendPos val="b"/>
      <c:overlay val="0"/>
      <c:txPr>
        <a:bodyPr/>
        <a:lstStyle/>
        <a:p>
          <a:pPr>
            <a:defRPr sz="900"/>
          </a:pPr>
          <a:endParaRPr lang="en-US"/>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pieChart>
        <c:varyColors val="1"/>
        <c:ser>
          <c:idx val="0"/>
          <c:order val="0"/>
          <c:dPt>
            <c:idx val="1"/>
            <c:bubble3D val="0"/>
            <c:spPr>
              <a:solidFill>
                <a:schemeClr val="accent2">
                  <a:lumMod val="60000"/>
                  <a:lumOff val="40000"/>
                </a:schemeClr>
              </a:solidFill>
            </c:spPr>
          </c:dPt>
          <c:dPt>
            <c:idx val="2"/>
            <c:bubble3D val="0"/>
            <c:spPr>
              <a:pattFill prst="ltHorz">
                <a:fgClr>
                  <a:schemeClr val="accent2">
                    <a:lumMod val="75000"/>
                  </a:schemeClr>
                </a:fgClr>
                <a:bgClr>
                  <a:schemeClr val="bg1"/>
                </a:bgClr>
              </a:pattFill>
            </c:spPr>
          </c:dPt>
          <c:dLbls>
            <c:dLbl>
              <c:idx val="0"/>
              <c:tx>
                <c:rich>
                  <a:bodyPr/>
                  <a:lstStyle/>
                  <a:p>
                    <a:r>
                      <a:rPr lang="en-US"/>
                      <a:t>European </a:t>
                    </a:r>
                  </a:p>
                  <a:p>
                    <a:r>
                      <a:rPr lang="en-US"/>
                      <a:t>films
40</a:t>
                    </a:r>
                    <a:r>
                      <a:rPr lang="sr-Latn-RS"/>
                      <a:t>.</a:t>
                    </a:r>
                    <a:r>
                      <a:rPr lang="en-US"/>
                      <a:t>6%</a:t>
                    </a:r>
                  </a:p>
                </c:rich>
              </c:tx>
              <c:dLblPos val="outEnd"/>
              <c:showLegendKey val="0"/>
              <c:showVal val="0"/>
              <c:showCatName val="1"/>
              <c:showSerName val="0"/>
              <c:showPercent val="1"/>
              <c:showBubbleSize val="0"/>
            </c:dLbl>
            <c:dLbl>
              <c:idx val="1"/>
              <c:tx>
                <c:rich>
                  <a:bodyPr/>
                  <a:lstStyle/>
                  <a:p>
                    <a:r>
                      <a:rPr lang="en-US"/>
                      <a:t>American </a:t>
                    </a:r>
                  </a:p>
                  <a:p>
                    <a:r>
                      <a:rPr lang="en-US"/>
                      <a:t>films
51</a:t>
                    </a:r>
                    <a:r>
                      <a:rPr lang="sr-Latn-RS"/>
                      <a:t>.</a:t>
                    </a:r>
                    <a:r>
                      <a:rPr lang="en-US"/>
                      <a:t>5%</a:t>
                    </a:r>
                  </a:p>
                </c:rich>
              </c:tx>
              <c:dLblPos val="outEnd"/>
              <c:showLegendKey val="0"/>
              <c:showVal val="0"/>
              <c:showCatName val="1"/>
              <c:showSerName val="0"/>
              <c:showPercent val="1"/>
              <c:showBubbleSize val="0"/>
            </c:dLbl>
            <c:dLbl>
              <c:idx val="2"/>
              <c:tx>
                <c:rich>
                  <a:bodyPr/>
                  <a:lstStyle/>
                  <a:p>
                    <a:r>
                      <a:rPr lang="en-GB"/>
                      <a:t>Other countries
7</a:t>
                    </a:r>
                    <a:r>
                      <a:rPr lang="sr-Latn-RS"/>
                      <a:t>.</a:t>
                    </a:r>
                    <a:r>
                      <a:rPr lang="en-GB"/>
                      <a:t>9%</a:t>
                    </a:r>
                  </a:p>
                </c:rich>
              </c:tx>
              <c:dLblPos val="outEnd"/>
              <c:showLegendKey val="0"/>
              <c:showVal val="0"/>
              <c:showCatName val="1"/>
              <c:showSerName val="0"/>
              <c:showPercent val="1"/>
              <c:showBubbleSize val="0"/>
            </c:dLbl>
            <c:numFmt formatCode="0.0%" sourceLinked="0"/>
            <c:dLblPos val="outEnd"/>
            <c:showLegendKey val="0"/>
            <c:showVal val="0"/>
            <c:showCatName val="1"/>
            <c:showSerName val="0"/>
            <c:showPercent val="1"/>
            <c:showBubbleSize val="0"/>
            <c:showLeaderLines val="1"/>
          </c:dLbls>
          <c:cat>
            <c:strRef>
              <c:f>Sheet1!$A$115:$A$117</c:f>
              <c:strCache>
                <c:ptCount val="3"/>
                <c:pt idx="0">
                  <c:v>European films</c:v>
                </c:pt>
                <c:pt idx="1">
                  <c:v>American films</c:v>
                </c:pt>
                <c:pt idx="2">
                  <c:v>Other countries</c:v>
                </c:pt>
              </c:strCache>
            </c:strRef>
          </c:cat>
          <c:val>
            <c:numRef>
              <c:f>Sheet1!$B$115:$B$117</c:f>
              <c:numCache>
                <c:formatCode>General</c:formatCode>
                <c:ptCount val="3"/>
                <c:pt idx="0">
                  <c:v>67</c:v>
                </c:pt>
                <c:pt idx="1">
                  <c:v>85</c:v>
                </c:pt>
                <c:pt idx="2">
                  <c:v>13</c:v>
                </c:pt>
              </c:numCache>
            </c:numRef>
          </c:val>
        </c:ser>
        <c:dLbls>
          <c:dLblPos val="outEnd"/>
          <c:showLegendKey val="0"/>
          <c:showVal val="1"/>
          <c:showCatName val="0"/>
          <c:showSerName val="0"/>
          <c:showPercent val="0"/>
          <c:showBubbleSize val="0"/>
          <c:showLeaderLines val="1"/>
        </c:dLbls>
        <c:firstSliceAng val="0"/>
      </c:pieChart>
    </c:plotArea>
    <c:plotVisOnly val="1"/>
    <c:dispBlanksAs val="gap"/>
    <c:showDLblsOverMax val="0"/>
  </c:chart>
  <c:txPr>
    <a:bodyPr/>
    <a:lstStyle/>
    <a:p>
      <a:pPr>
        <a:defRPr sz="800"/>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spPr>
            <a:solidFill>
              <a:srgbClr val="84251F"/>
            </a:solidFill>
          </c:spPr>
          <c:invertIfNegative val="0"/>
          <c:cat>
            <c:strRef>
              <c:f>Sheet1!$A$23:$A$37</c:f>
              <c:strCache>
                <c:ptCount val="15"/>
                <c:pt idx="0">
                  <c:v>Дневно-информативни</c:v>
                </c:pt>
                <c:pt idx="1">
                  <c:v>Информативни</c:v>
                </c:pt>
                <c:pt idx="2">
                  <c:v>Играни програм</c:v>
                </c:pt>
                <c:pt idx="3">
                  <c:v>Музика, укупно</c:v>
                </c:pt>
                <c:pt idx="4">
                  <c:v>Забавни програм</c:v>
                </c:pt>
                <c:pt idx="5">
                  <c:v>Спорт</c:v>
                </c:pt>
                <c:pt idx="6">
                  <c:v>Образовни програм</c:v>
                </c:pt>
                <c:pt idx="7">
                  <c:v>Уметност и култура</c:v>
                </c:pt>
                <c:pt idx="8">
                  <c:v>Наука</c:v>
                </c:pt>
                <c:pt idx="9">
                  <c:v>Верски програм</c:v>
                </c:pt>
                <c:pt idx="10">
                  <c:v>Програм за дијаспору</c:v>
                </c:pt>
                <c:pt idx="11">
                  <c:v>Програм за националне мањине</c:v>
                </c:pt>
                <c:pt idx="12">
                  <c:v>Дечји и омладински програм</c:v>
                </c:pt>
                <c:pt idx="13">
                  <c:v>Други програми (без ЕПП-а и плаћених огласа)</c:v>
                </c:pt>
                <c:pt idx="14">
                  <c:v>Остали говорни и документарни програми</c:v>
                </c:pt>
              </c:strCache>
            </c:strRef>
          </c:cat>
          <c:val>
            <c:numRef>
              <c:f>Sheet1!$B$23:$B$37</c:f>
              <c:numCache>
                <c:formatCode>General</c:formatCode>
                <c:ptCount val="15"/>
                <c:pt idx="0">
                  <c:v>81911</c:v>
                </c:pt>
                <c:pt idx="1">
                  <c:v>60422</c:v>
                </c:pt>
                <c:pt idx="2">
                  <c:v>159293</c:v>
                </c:pt>
                <c:pt idx="3">
                  <c:v>148534</c:v>
                </c:pt>
                <c:pt idx="4">
                  <c:v>77396</c:v>
                </c:pt>
                <c:pt idx="5">
                  <c:v>37955</c:v>
                </c:pt>
                <c:pt idx="6">
                  <c:v>29447</c:v>
                </c:pt>
                <c:pt idx="7">
                  <c:v>25294</c:v>
                </c:pt>
                <c:pt idx="8">
                  <c:v>10367</c:v>
                </c:pt>
                <c:pt idx="9">
                  <c:v>5746</c:v>
                </c:pt>
                <c:pt idx="10">
                  <c:v>1159</c:v>
                </c:pt>
                <c:pt idx="11">
                  <c:v>8985</c:v>
                </c:pt>
                <c:pt idx="12">
                  <c:v>20646</c:v>
                </c:pt>
                <c:pt idx="13">
                  <c:v>21524</c:v>
                </c:pt>
                <c:pt idx="14">
                  <c:v>30698</c:v>
                </c:pt>
              </c:numCache>
            </c:numRef>
          </c:val>
          <c:extLst xmlns:c16r2="http://schemas.microsoft.com/office/drawing/2015/06/chart">
            <c:ext xmlns:c16="http://schemas.microsoft.com/office/drawing/2014/chart" uri="{C3380CC4-5D6E-409C-BE32-E72D297353CC}">
              <c16:uniqueId val="{00000000-D48C-46B0-AD77-8F73FF4B789F}"/>
            </c:ext>
          </c:extLst>
        </c:ser>
        <c:dLbls>
          <c:showLegendKey val="0"/>
          <c:showVal val="0"/>
          <c:showCatName val="0"/>
          <c:showSerName val="0"/>
          <c:showPercent val="0"/>
          <c:showBubbleSize val="0"/>
        </c:dLbls>
        <c:gapWidth val="100"/>
        <c:axId val="307936256"/>
        <c:axId val="305214208"/>
      </c:barChart>
      <c:catAx>
        <c:axId val="307936256"/>
        <c:scaling>
          <c:orientation val="minMax"/>
        </c:scaling>
        <c:delete val="0"/>
        <c:axPos val="l"/>
        <c:numFmt formatCode="General" sourceLinked="1"/>
        <c:majorTickMark val="out"/>
        <c:minorTickMark val="none"/>
        <c:tickLblPos val="nextTo"/>
        <c:crossAx val="305214208"/>
        <c:crosses val="autoZero"/>
        <c:auto val="1"/>
        <c:lblAlgn val="ctr"/>
        <c:lblOffset val="100"/>
        <c:noMultiLvlLbl val="0"/>
      </c:catAx>
      <c:valAx>
        <c:axId val="305214208"/>
        <c:scaling>
          <c:orientation val="minMax"/>
        </c:scaling>
        <c:delete val="0"/>
        <c:axPos val="b"/>
        <c:majorGridlines>
          <c:spPr>
            <a:ln w="3175"/>
          </c:spPr>
        </c:majorGridlines>
        <c:numFmt formatCode="General" sourceLinked="1"/>
        <c:majorTickMark val="out"/>
        <c:minorTickMark val="none"/>
        <c:tickLblPos val="nextTo"/>
        <c:crossAx val="307936256"/>
        <c:crosses val="autoZero"/>
        <c:crossBetween val="between"/>
      </c:valAx>
    </c:plotArea>
    <c:plotVisOnly val="1"/>
    <c:dispBlanksAs val="gap"/>
    <c:showDLblsOverMax val="0"/>
  </c:chart>
  <c:txPr>
    <a:bodyPr/>
    <a:lstStyle/>
    <a:p>
      <a:pPr>
        <a:defRPr sz="800"/>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spPr>
            <a:solidFill>
              <a:srgbClr val="84251F"/>
            </a:solidFill>
          </c:spPr>
          <c:invertIfNegative val="0"/>
          <c:cat>
            <c:strRef>
              <c:f>Sheet1!$N$23:$N$37</c:f>
              <c:strCache>
                <c:ptCount val="15"/>
                <c:pt idx="0">
                  <c:v>Daily information </c:v>
                </c:pt>
                <c:pt idx="1">
                  <c:v>Information</c:v>
                </c:pt>
                <c:pt idx="2">
                  <c:v>Feature programs</c:v>
                </c:pt>
                <c:pt idx="3">
                  <c:v>Music, total </c:v>
                </c:pt>
                <c:pt idx="4">
                  <c:v>Entertaining programs</c:v>
                </c:pt>
                <c:pt idx="5">
                  <c:v>Sport </c:v>
                </c:pt>
                <c:pt idx="6">
                  <c:v>Educational programs</c:v>
                </c:pt>
                <c:pt idx="7">
                  <c:v>Arts and culture </c:v>
                </c:pt>
                <c:pt idx="8">
                  <c:v>Science </c:v>
                </c:pt>
                <c:pt idx="9">
                  <c:v>Religious programs</c:v>
                </c:pt>
                <c:pt idx="10">
                  <c:v>Program for Diaspora</c:v>
                </c:pt>
                <c:pt idx="11">
                  <c:v>Program for National Minorities</c:v>
                </c:pt>
                <c:pt idx="12">
                  <c:v>Children’s and youth’s programs</c:v>
                </c:pt>
                <c:pt idx="13">
                  <c:v>       Other programmes (no TV commercials and paid ads)</c:v>
                </c:pt>
                <c:pt idx="14">
                  <c:v>Other spoken and documentary programs</c:v>
                </c:pt>
              </c:strCache>
            </c:strRef>
          </c:cat>
          <c:val>
            <c:numRef>
              <c:f>Sheet1!$O$23:$O$37</c:f>
              <c:numCache>
                <c:formatCode>General</c:formatCode>
                <c:ptCount val="15"/>
                <c:pt idx="0">
                  <c:v>81911</c:v>
                </c:pt>
                <c:pt idx="1">
                  <c:v>60422</c:v>
                </c:pt>
                <c:pt idx="2">
                  <c:v>159293</c:v>
                </c:pt>
                <c:pt idx="3">
                  <c:v>148534</c:v>
                </c:pt>
                <c:pt idx="4">
                  <c:v>77396</c:v>
                </c:pt>
                <c:pt idx="5">
                  <c:v>37955</c:v>
                </c:pt>
                <c:pt idx="6">
                  <c:v>29447</c:v>
                </c:pt>
                <c:pt idx="7">
                  <c:v>25294</c:v>
                </c:pt>
                <c:pt idx="8">
                  <c:v>10367</c:v>
                </c:pt>
                <c:pt idx="9">
                  <c:v>5746</c:v>
                </c:pt>
                <c:pt idx="10">
                  <c:v>1159</c:v>
                </c:pt>
                <c:pt idx="11">
                  <c:v>8985</c:v>
                </c:pt>
                <c:pt idx="12">
                  <c:v>20646</c:v>
                </c:pt>
                <c:pt idx="13">
                  <c:v>21524</c:v>
                </c:pt>
                <c:pt idx="14">
                  <c:v>30698</c:v>
                </c:pt>
              </c:numCache>
            </c:numRef>
          </c:val>
          <c:extLst xmlns:c16r2="http://schemas.microsoft.com/office/drawing/2015/06/chart">
            <c:ext xmlns:c16="http://schemas.microsoft.com/office/drawing/2014/chart" uri="{C3380CC4-5D6E-409C-BE32-E72D297353CC}">
              <c16:uniqueId val="{00000000-118A-4FD7-AA1D-63EEE98A0E6B}"/>
            </c:ext>
          </c:extLst>
        </c:ser>
        <c:dLbls>
          <c:showLegendKey val="0"/>
          <c:showVal val="0"/>
          <c:showCatName val="0"/>
          <c:showSerName val="0"/>
          <c:showPercent val="0"/>
          <c:showBubbleSize val="0"/>
        </c:dLbls>
        <c:gapWidth val="100"/>
        <c:axId val="305258880"/>
        <c:axId val="305260416"/>
      </c:barChart>
      <c:catAx>
        <c:axId val="305258880"/>
        <c:scaling>
          <c:orientation val="minMax"/>
        </c:scaling>
        <c:delete val="0"/>
        <c:axPos val="l"/>
        <c:numFmt formatCode="General" sourceLinked="0"/>
        <c:majorTickMark val="out"/>
        <c:minorTickMark val="none"/>
        <c:tickLblPos val="nextTo"/>
        <c:crossAx val="305260416"/>
        <c:crosses val="autoZero"/>
        <c:auto val="1"/>
        <c:lblAlgn val="ctr"/>
        <c:lblOffset val="100"/>
        <c:noMultiLvlLbl val="0"/>
      </c:catAx>
      <c:valAx>
        <c:axId val="305260416"/>
        <c:scaling>
          <c:orientation val="minMax"/>
        </c:scaling>
        <c:delete val="0"/>
        <c:axPos val="b"/>
        <c:majorGridlines>
          <c:spPr>
            <a:ln w="3175"/>
          </c:spPr>
        </c:majorGridlines>
        <c:numFmt formatCode="General" sourceLinked="1"/>
        <c:majorTickMark val="out"/>
        <c:minorTickMark val="none"/>
        <c:tickLblPos val="nextTo"/>
        <c:crossAx val="305258880"/>
        <c:crosses val="autoZero"/>
        <c:crossBetween val="between"/>
      </c:valAx>
    </c:plotArea>
    <c:plotVisOnly val="1"/>
    <c:dispBlanksAs val="gap"/>
    <c:showDLblsOverMax val="0"/>
  </c:chart>
  <c:txPr>
    <a:bodyPr/>
    <a:lstStyle/>
    <a:p>
      <a:pPr>
        <a:defRPr sz="800"/>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spPr>
            <a:solidFill>
              <a:srgbClr val="84251F"/>
            </a:solidFill>
          </c:spPr>
          <c:invertIfNegative val="0"/>
          <c:cat>
            <c:strRef>
              <c:f>Sheet1!$A$39:$A$43</c:f>
              <c:strCache>
                <c:ptCount val="5"/>
                <c:pt idx="0">
                  <c:v>Националне</c:v>
                </c:pt>
                <c:pt idx="1">
                  <c:v>Високошколске</c:v>
                </c:pt>
                <c:pt idx="2">
                  <c:v>Школске</c:v>
                </c:pt>
                <c:pt idx="3">
                  <c:v>Специјалне</c:v>
                </c:pt>
                <c:pt idx="4">
                  <c:v>Јавне</c:v>
                </c:pt>
              </c:strCache>
            </c:strRef>
          </c:cat>
          <c:val>
            <c:numRef>
              <c:f>Sheet1!$B$39:$B$43</c:f>
              <c:numCache>
                <c:formatCode>General</c:formatCode>
                <c:ptCount val="5"/>
                <c:pt idx="0">
                  <c:v>18324</c:v>
                </c:pt>
                <c:pt idx="1">
                  <c:v>278731</c:v>
                </c:pt>
                <c:pt idx="2">
                  <c:v>668342</c:v>
                </c:pt>
                <c:pt idx="3">
                  <c:v>35357</c:v>
                </c:pt>
                <c:pt idx="4">
                  <c:v>552240</c:v>
                </c:pt>
              </c:numCache>
            </c:numRef>
          </c:val>
          <c:extLst xmlns:c16r2="http://schemas.microsoft.com/office/drawing/2015/06/chart">
            <c:ext xmlns:c16="http://schemas.microsoft.com/office/drawing/2014/chart" uri="{C3380CC4-5D6E-409C-BE32-E72D297353CC}">
              <c16:uniqueId val="{00000000-4E33-4A2D-BFEF-50A0205121FB}"/>
            </c:ext>
          </c:extLst>
        </c:ser>
        <c:dLbls>
          <c:showLegendKey val="0"/>
          <c:showVal val="0"/>
          <c:showCatName val="0"/>
          <c:showSerName val="0"/>
          <c:showPercent val="0"/>
          <c:showBubbleSize val="0"/>
        </c:dLbls>
        <c:gapWidth val="150"/>
        <c:axId val="305231744"/>
        <c:axId val="305233280"/>
      </c:barChart>
      <c:catAx>
        <c:axId val="305231744"/>
        <c:scaling>
          <c:orientation val="minMax"/>
        </c:scaling>
        <c:delete val="0"/>
        <c:axPos val="l"/>
        <c:numFmt formatCode="General" sourceLinked="0"/>
        <c:majorTickMark val="out"/>
        <c:minorTickMark val="none"/>
        <c:tickLblPos val="nextTo"/>
        <c:crossAx val="305233280"/>
        <c:crosses val="autoZero"/>
        <c:auto val="1"/>
        <c:lblAlgn val="ctr"/>
        <c:lblOffset val="100"/>
        <c:noMultiLvlLbl val="0"/>
      </c:catAx>
      <c:valAx>
        <c:axId val="305233280"/>
        <c:scaling>
          <c:orientation val="minMax"/>
          <c:max val="700000"/>
        </c:scaling>
        <c:delete val="0"/>
        <c:axPos val="b"/>
        <c:majorGridlines>
          <c:spPr>
            <a:ln w="3175"/>
          </c:spPr>
        </c:majorGridlines>
        <c:numFmt formatCode="General" sourceLinked="1"/>
        <c:majorTickMark val="out"/>
        <c:minorTickMark val="none"/>
        <c:tickLblPos val="nextTo"/>
        <c:crossAx val="305231744"/>
        <c:crosses val="autoZero"/>
        <c:crossBetween val="between"/>
      </c:valAx>
      <c:spPr>
        <a:noFill/>
        <a:ln w="25400">
          <a:noFill/>
        </a:ln>
      </c:spPr>
    </c:plotArea>
    <c:plotVisOnly val="1"/>
    <c:dispBlanksAs val="gap"/>
    <c:showDLblsOverMax val="0"/>
  </c:chart>
  <c:txPr>
    <a:bodyPr/>
    <a:lstStyle/>
    <a:p>
      <a:pPr>
        <a:defRPr sz="800"/>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spPr>
            <a:solidFill>
              <a:srgbClr val="84251F"/>
            </a:solidFill>
          </c:spPr>
          <c:invertIfNegative val="0"/>
          <c:cat>
            <c:strRef>
              <c:f>Sheet1!$A$55:$A$59</c:f>
              <c:strCache>
                <c:ptCount val="5"/>
                <c:pt idx="0">
                  <c:v>Националне</c:v>
                </c:pt>
                <c:pt idx="1">
                  <c:v>Високошколске</c:v>
                </c:pt>
                <c:pt idx="2">
                  <c:v>Школске</c:v>
                </c:pt>
                <c:pt idx="3">
                  <c:v>Специјалне</c:v>
                </c:pt>
                <c:pt idx="4">
                  <c:v>Јавне</c:v>
                </c:pt>
              </c:strCache>
            </c:strRef>
          </c:cat>
          <c:val>
            <c:numRef>
              <c:f>Sheet1!$B$55:$B$59</c:f>
              <c:numCache>
                <c:formatCode>General</c:formatCode>
                <c:ptCount val="5"/>
                <c:pt idx="0">
                  <c:v>339</c:v>
                </c:pt>
                <c:pt idx="1">
                  <c:v>535</c:v>
                </c:pt>
                <c:pt idx="2">
                  <c:v>2021</c:v>
                </c:pt>
                <c:pt idx="3">
                  <c:v>290</c:v>
                </c:pt>
                <c:pt idx="4">
                  <c:v>2040</c:v>
                </c:pt>
              </c:numCache>
            </c:numRef>
          </c:val>
          <c:extLst xmlns:c16r2="http://schemas.microsoft.com/office/drawing/2015/06/chart">
            <c:ext xmlns:c16="http://schemas.microsoft.com/office/drawing/2014/chart" uri="{C3380CC4-5D6E-409C-BE32-E72D297353CC}">
              <c16:uniqueId val="{00000000-3B3E-4F4C-8F2B-BA6E1AE464D6}"/>
            </c:ext>
          </c:extLst>
        </c:ser>
        <c:dLbls>
          <c:showLegendKey val="0"/>
          <c:showVal val="0"/>
          <c:showCatName val="0"/>
          <c:showSerName val="0"/>
          <c:showPercent val="0"/>
          <c:showBubbleSize val="0"/>
        </c:dLbls>
        <c:gapWidth val="100"/>
        <c:axId val="308628480"/>
        <c:axId val="308667136"/>
      </c:barChart>
      <c:catAx>
        <c:axId val="308628480"/>
        <c:scaling>
          <c:orientation val="minMax"/>
        </c:scaling>
        <c:delete val="0"/>
        <c:axPos val="l"/>
        <c:numFmt formatCode="General" sourceLinked="1"/>
        <c:majorTickMark val="out"/>
        <c:minorTickMark val="none"/>
        <c:tickLblPos val="nextTo"/>
        <c:crossAx val="308667136"/>
        <c:crosses val="autoZero"/>
        <c:auto val="1"/>
        <c:lblAlgn val="ctr"/>
        <c:lblOffset val="100"/>
        <c:noMultiLvlLbl val="0"/>
      </c:catAx>
      <c:valAx>
        <c:axId val="308667136"/>
        <c:scaling>
          <c:orientation val="minMax"/>
        </c:scaling>
        <c:delete val="0"/>
        <c:axPos val="b"/>
        <c:majorGridlines>
          <c:spPr>
            <a:ln w="3175"/>
          </c:spPr>
        </c:majorGridlines>
        <c:numFmt formatCode="General" sourceLinked="1"/>
        <c:majorTickMark val="out"/>
        <c:minorTickMark val="none"/>
        <c:tickLblPos val="nextTo"/>
        <c:crossAx val="308628480"/>
        <c:crosses val="autoZero"/>
        <c:crossBetween val="between"/>
      </c:valAx>
    </c:plotArea>
    <c:plotVisOnly val="1"/>
    <c:dispBlanksAs val="gap"/>
    <c:showDLblsOverMax val="0"/>
  </c:chart>
  <c:txPr>
    <a:bodyPr/>
    <a:lstStyle/>
    <a:p>
      <a:pPr>
        <a:defRPr sz="800"/>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spPr>
            <a:solidFill>
              <a:srgbClr val="84251F"/>
            </a:solidFill>
          </c:spPr>
          <c:invertIfNegative val="0"/>
          <c:cat>
            <c:strRef>
              <c:f>Sheet1!$A$64:$A$68</c:f>
              <c:strCache>
                <c:ptCount val="5"/>
                <c:pt idx="0">
                  <c:v>National</c:v>
                </c:pt>
                <c:pt idx="1">
                  <c:v>Tertiary education</c:v>
                </c:pt>
                <c:pt idx="2">
                  <c:v>School</c:v>
                </c:pt>
                <c:pt idx="3">
                  <c:v>Specialised</c:v>
                </c:pt>
                <c:pt idx="4">
                  <c:v>Public</c:v>
                </c:pt>
              </c:strCache>
            </c:strRef>
          </c:cat>
          <c:val>
            <c:numRef>
              <c:f>Sheet1!$B$64:$B$68</c:f>
              <c:numCache>
                <c:formatCode>General</c:formatCode>
                <c:ptCount val="5"/>
                <c:pt idx="0">
                  <c:v>18324</c:v>
                </c:pt>
                <c:pt idx="1">
                  <c:v>278731</c:v>
                </c:pt>
                <c:pt idx="2">
                  <c:v>668342</c:v>
                </c:pt>
                <c:pt idx="3">
                  <c:v>35357</c:v>
                </c:pt>
                <c:pt idx="4">
                  <c:v>552240</c:v>
                </c:pt>
              </c:numCache>
            </c:numRef>
          </c:val>
          <c:extLst xmlns:c16r2="http://schemas.microsoft.com/office/drawing/2015/06/chart">
            <c:ext xmlns:c16="http://schemas.microsoft.com/office/drawing/2014/chart" uri="{C3380CC4-5D6E-409C-BE32-E72D297353CC}">
              <c16:uniqueId val="{00000000-6D78-4D30-A47C-3CC199F3DC6F}"/>
            </c:ext>
          </c:extLst>
        </c:ser>
        <c:dLbls>
          <c:showLegendKey val="0"/>
          <c:showVal val="0"/>
          <c:showCatName val="0"/>
          <c:showSerName val="0"/>
          <c:showPercent val="0"/>
          <c:showBubbleSize val="0"/>
        </c:dLbls>
        <c:gapWidth val="150"/>
        <c:axId val="308629888"/>
        <c:axId val="308631424"/>
      </c:barChart>
      <c:catAx>
        <c:axId val="308629888"/>
        <c:scaling>
          <c:orientation val="minMax"/>
        </c:scaling>
        <c:delete val="0"/>
        <c:axPos val="l"/>
        <c:numFmt formatCode="General" sourceLinked="0"/>
        <c:majorTickMark val="out"/>
        <c:minorTickMark val="none"/>
        <c:tickLblPos val="nextTo"/>
        <c:crossAx val="308631424"/>
        <c:crosses val="autoZero"/>
        <c:auto val="1"/>
        <c:lblAlgn val="ctr"/>
        <c:lblOffset val="100"/>
        <c:noMultiLvlLbl val="0"/>
      </c:catAx>
      <c:valAx>
        <c:axId val="308631424"/>
        <c:scaling>
          <c:orientation val="minMax"/>
          <c:max val="700000"/>
        </c:scaling>
        <c:delete val="0"/>
        <c:axPos val="b"/>
        <c:majorGridlines>
          <c:spPr>
            <a:ln w="3175"/>
          </c:spPr>
        </c:majorGridlines>
        <c:numFmt formatCode="General" sourceLinked="1"/>
        <c:majorTickMark val="out"/>
        <c:minorTickMark val="none"/>
        <c:tickLblPos val="nextTo"/>
        <c:crossAx val="308629888"/>
        <c:crosses val="autoZero"/>
        <c:crossBetween val="between"/>
      </c:valAx>
    </c:plotArea>
    <c:plotVisOnly val="1"/>
    <c:dispBlanksAs val="gap"/>
    <c:showDLblsOverMax val="0"/>
  </c:chart>
  <c:spPr>
    <a:ln w="6350"/>
  </c:spPr>
  <c:txPr>
    <a:bodyPr/>
    <a:lstStyle/>
    <a:p>
      <a:pPr>
        <a:defRPr sz="800"/>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spPr>
            <a:solidFill>
              <a:srgbClr val="84251F"/>
            </a:solidFill>
          </c:spPr>
          <c:invertIfNegative val="0"/>
          <c:cat>
            <c:strRef>
              <c:f>Sheet1!$P$55:$P$59</c:f>
              <c:strCache>
                <c:ptCount val="5"/>
                <c:pt idx="0">
                  <c:v>National</c:v>
                </c:pt>
                <c:pt idx="1">
                  <c:v>Higher education</c:v>
                </c:pt>
                <c:pt idx="2">
                  <c:v>School</c:v>
                </c:pt>
                <c:pt idx="3">
                  <c:v>Special</c:v>
                </c:pt>
                <c:pt idx="4">
                  <c:v>Public</c:v>
                </c:pt>
              </c:strCache>
            </c:strRef>
          </c:cat>
          <c:val>
            <c:numRef>
              <c:f>Sheet1!$Q$55:$Q$59</c:f>
              <c:numCache>
                <c:formatCode>General</c:formatCode>
                <c:ptCount val="5"/>
                <c:pt idx="0">
                  <c:v>339</c:v>
                </c:pt>
                <c:pt idx="1">
                  <c:v>535</c:v>
                </c:pt>
                <c:pt idx="2">
                  <c:v>2021</c:v>
                </c:pt>
                <c:pt idx="3">
                  <c:v>290</c:v>
                </c:pt>
                <c:pt idx="4">
                  <c:v>2040</c:v>
                </c:pt>
              </c:numCache>
            </c:numRef>
          </c:val>
          <c:extLst xmlns:c16r2="http://schemas.microsoft.com/office/drawing/2015/06/chart">
            <c:ext xmlns:c16="http://schemas.microsoft.com/office/drawing/2014/chart" uri="{C3380CC4-5D6E-409C-BE32-E72D297353CC}">
              <c16:uniqueId val="{00000000-60F8-470F-A40C-9647BE4C7F7F}"/>
            </c:ext>
          </c:extLst>
        </c:ser>
        <c:dLbls>
          <c:showLegendKey val="0"/>
          <c:showVal val="0"/>
          <c:showCatName val="0"/>
          <c:showSerName val="0"/>
          <c:showPercent val="0"/>
          <c:showBubbleSize val="0"/>
        </c:dLbls>
        <c:gapWidth val="100"/>
        <c:axId val="308651520"/>
        <c:axId val="308653056"/>
      </c:barChart>
      <c:catAx>
        <c:axId val="308651520"/>
        <c:scaling>
          <c:orientation val="minMax"/>
        </c:scaling>
        <c:delete val="0"/>
        <c:axPos val="l"/>
        <c:numFmt formatCode="General" sourceLinked="0"/>
        <c:majorTickMark val="out"/>
        <c:minorTickMark val="none"/>
        <c:tickLblPos val="nextTo"/>
        <c:crossAx val="308653056"/>
        <c:crosses val="autoZero"/>
        <c:auto val="1"/>
        <c:lblAlgn val="ctr"/>
        <c:lblOffset val="100"/>
        <c:noMultiLvlLbl val="0"/>
      </c:catAx>
      <c:valAx>
        <c:axId val="308653056"/>
        <c:scaling>
          <c:orientation val="minMax"/>
        </c:scaling>
        <c:delete val="0"/>
        <c:axPos val="b"/>
        <c:majorGridlines>
          <c:spPr>
            <a:ln w="3175"/>
          </c:spPr>
        </c:majorGridlines>
        <c:numFmt formatCode="General" sourceLinked="1"/>
        <c:majorTickMark val="out"/>
        <c:minorTickMark val="none"/>
        <c:tickLblPos val="nextTo"/>
        <c:crossAx val="308651520"/>
        <c:crosses val="autoZero"/>
        <c:crossBetween val="between"/>
      </c:valAx>
    </c:plotArea>
    <c:plotVisOnly val="1"/>
    <c:dispBlanksAs val="gap"/>
    <c:showDLblsOverMax val="0"/>
  </c:chart>
  <c:txPr>
    <a:bodyPr/>
    <a:lstStyle/>
    <a:p>
      <a:pPr>
        <a:defRPr sz="800"/>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view3D>
      <c:rotX val="20"/>
      <c:hPercent val="60"/>
      <c:rotY val="0"/>
      <c:depthPercent val="100"/>
      <c:rAngAx val="1"/>
    </c:view3D>
    <c:floor>
      <c:thickness val="0"/>
    </c:floor>
    <c:sideWall>
      <c:thickness val="0"/>
    </c:sideWall>
    <c:backWall>
      <c:thickness val="0"/>
    </c:backWall>
    <c:plotArea>
      <c:layout>
        <c:manualLayout>
          <c:layoutTarget val="inner"/>
          <c:xMode val="edge"/>
          <c:yMode val="edge"/>
          <c:x val="0.20840192043895747"/>
          <c:y val="0.22680745814307457"/>
          <c:w val="0.62674897119341566"/>
          <c:h val="0.58504566210045661"/>
        </c:manualLayout>
      </c:layout>
      <c:pie3DChart>
        <c:varyColors val="1"/>
        <c:ser>
          <c:idx val="0"/>
          <c:order val="0"/>
          <c:dPt>
            <c:idx val="1"/>
            <c:bubble3D val="0"/>
            <c:spPr>
              <a:pattFill prst="ltHorz">
                <a:fgClr>
                  <a:srgbClr val="84251F"/>
                </a:fgClr>
                <a:bgClr>
                  <a:schemeClr val="bg1"/>
                </a:bgClr>
              </a:pattFill>
            </c:spPr>
            <c:extLst xmlns:c16r2="http://schemas.microsoft.com/office/drawing/2015/06/chart">
              <c:ext xmlns:c16="http://schemas.microsoft.com/office/drawing/2014/chart" uri="{C3380CC4-5D6E-409C-BE32-E72D297353CC}">
                <c16:uniqueId val="{00000001-05E4-47CA-8F7A-D3ED2F1D778D}"/>
              </c:ext>
            </c:extLst>
          </c:dPt>
          <c:dPt>
            <c:idx val="2"/>
            <c:bubble3D val="0"/>
            <c:spPr>
              <a:pattFill prst="wdUpDiag">
                <a:fgClr>
                  <a:srgbClr val="84251F"/>
                </a:fgClr>
                <a:bgClr>
                  <a:schemeClr val="bg1"/>
                </a:bgClr>
              </a:pattFill>
            </c:spPr>
            <c:extLst xmlns:c16r2="http://schemas.microsoft.com/office/drawing/2015/06/chart">
              <c:ext xmlns:c16="http://schemas.microsoft.com/office/drawing/2014/chart" uri="{C3380CC4-5D6E-409C-BE32-E72D297353CC}">
                <c16:uniqueId val="{00000003-05E4-47CA-8F7A-D3ED2F1D778D}"/>
              </c:ext>
            </c:extLst>
          </c:dPt>
          <c:dPt>
            <c:idx val="4"/>
            <c:bubble3D val="0"/>
            <c:spPr>
              <a:pattFill prst="lgGrid">
                <a:fgClr>
                  <a:srgbClr val="84251F"/>
                </a:fgClr>
                <a:bgClr>
                  <a:schemeClr val="bg1"/>
                </a:bgClr>
              </a:pattFill>
            </c:spPr>
            <c:extLst xmlns:c16r2="http://schemas.microsoft.com/office/drawing/2015/06/chart">
              <c:ext xmlns:c16="http://schemas.microsoft.com/office/drawing/2014/chart" uri="{C3380CC4-5D6E-409C-BE32-E72D297353CC}">
                <c16:uniqueId val="{00000005-05E4-47CA-8F7A-D3ED2F1D778D}"/>
              </c:ext>
            </c:extLst>
          </c:dPt>
          <c:dLbls>
            <c:dLbl>
              <c:idx val="0"/>
              <c:layout>
                <c:manualLayout>
                  <c:x val="-4.7908093278463647E-2"/>
                  <c:y val="-9.1818873668188736E-2"/>
                </c:manualLayout>
              </c:layout>
              <c:tx>
                <c:rich>
                  <a:bodyPr/>
                  <a:lstStyle/>
                  <a:p>
                    <a:r>
                      <a:rPr lang="sr-Cyrl-RS"/>
                      <a:t>Општа група
5</a:t>
                    </a:r>
                    <a:r>
                      <a:rPr lang="sr-Latn-RS"/>
                      <a:t>,</a:t>
                    </a:r>
                    <a:r>
                      <a:rPr lang="sr-Cyrl-RS"/>
                      <a:t>7%</a:t>
                    </a:r>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05E4-47CA-8F7A-D3ED2F1D778D}"/>
                </c:ext>
              </c:extLst>
            </c:dLbl>
            <c:dLbl>
              <c:idx val="1"/>
              <c:layout>
                <c:manualLayout>
                  <c:x val="1.5243484224965706E-2"/>
                  <c:y val="-0.14497792998477932"/>
                </c:manualLayout>
              </c:layout>
              <c:tx>
                <c:rich>
                  <a:bodyPr/>
                  <a:lstStyle/>
                  <a:p>
                    <a:r>
                      <a:rPr lang="sr-Cyrl-RS"/>
                      <a:t>Филозофија, психологија
2</a:t>
                    </a:r>
                    <a:r>
                      <a:rPr lang="sr-Latn-RS"/>
                      <a:t>,</a:t>
                    </a:r>
                    <a:r>
                      <a:rPr lang="sr-Cyrl-RS"/>
                      <a:t>9%</a:t>
                    </a:r>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5E4-47CA-8F7A-D3ED2F1D778D}"/>
                </c:ext>
              </c:extLst>
            </c:dLbl>
            <c:dLbl>
              <c:idx val="2"/>
              <c:layout>
                <c:manualLayout>
                  <c:x val="2.3954046639231823E-2"/>
                  <c:y val="-2.8995433789954315E-2"/>
                </c:manualLayout>
              </c:layout>
              <c:tx>
                <c:rich>
                  <a:bodyPr/>
                  <a:lstStyle/>
                  <a:p>
                    <a:r>
                      <a:rPr lang="sr-Cyrl-RS"/>
                      <a:t>Религија, теологија
3</a:t>
                    </a:r>
                    <a:r>
                      <a:rPr lang="sr-Latn-RS"/>
                      <a:t>,</a:t>
                    </a:r>
                    <a:r>
                      <a:rPr lang="sr-Cyrl-RS"/>
                      <a:t>4%</a:t>
                    </a:r>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5E4-47CA-8F7A-D3ED2F1D778D}"/>
                </c:ext>
              </c:extLst>
            </c:dLbl>
            <c:dLbl>
              <c:idx val="3"/>
              <c:layout>
                <c:manualLayout>
                  <c:x val="1.7421124828532236E-2"/>
                  <c:y val="-0.12564726027397261"/>
                </c:manualLayout>
              </c:layout>
              <c:tx>
                <c:rich>
                  <a:bodyPr/>
                  <a:lstStyle/>
                  <a:p>
                    <a:r>
                      <a:rPr lang="sr-Cyrl-RS"/>
                      <a:t>Друштвене </a:t>
                    </a:r>
                  </a:p>
                  <a:p>
                    <a:r>
                      <a:rPr lang="sr-Cyrl-RS"/>
                      <a:t>науке (опште)
25</a:t>
                    </a:r>
                    <a:r>
                      <a:rPr lang="sr-Latn-RS"/>
                      <a:t>,</a:t>
                    </a:r>
                    <a:r>
                      <a:rPr lang="sr-Cyrl-RS"/>
                      <a:t>9%</a:t>
                    </a:r>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05E4-47CA-8F7A-D3ED2F1D778D}"/>
                </c:ext>
              </c:extLst>
            </c:dLbl>
            <c:dLbl>
              <c:idx val="4"/>
              <c:layout>
                <c:manualLayout>
                  <c:x val="4.5730452674897122E-2"/>
                  <c:y val="6.2823439878234397E-2"/>
                </c:manualLayout>
              </c:layout>
              <c:tx>
                <c:rich>
                  <a:bodyPr/>
                  <a:lstStyle/>
                  <a:p>
                    <a:r>
                      <a:rPr lang="sr-Cyrl-RS"/>
                      <a:t>Природне науке
3</a:t>
                    </a:r>
                    <a:r>
                      <a:rPr lang="sr-Latn-RS"/>
                      <a:t>,</a:t>
                    </a:r>
                    <a:r>
                      <a:rPr lang="sr-Cyrl-RS"/>
                      <a:t>7%</a:t>
                    </a:r>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5E4-47CA-8F7A-D3ED2F1D778D}"/>
                </c:ext>
              </c:extLst>
            </c:dLbl>
            <c:dLbl>
              <c:idx val="5"/>
              <c:layout>
                <c:manualLayout>
                  <c:x val="-8.4927983539094656E-2"/>
                  <c:y val="4.8325722983257227E-2"/>
                </c:manualLayout>
              </c:layout>
              <c:tx>
                <c:rich>
                  <a:bodyPr/>
                  <a:lstStyle/>
                  <a:p>
                    <a:r>
                      <a:rPr lang="sr-Cyrl-RS"/>
                      <a:t>Примењене науке, медицина, техника
7</a:t>
                    </a:r>
                    <a:r>
                      <a:rPr lang="sr-Latn-RS"/>
                      <a:t>,</a:t>
                    </a:r>
                    <a:r>
                      <a:rPr lang="sr-Cyrl-RS"/>
                      <a:t>9%</a:t>
                    </a:r>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05E4-47CA-8F7A-D3ED2F1D778D}"/>
                </c:ext>
              </c:extLst>
            </c:dLbl>
            <c:dLbl>
              <c:idx val="6"/>
              <c:layout>
                <c:manualLayout>
                  <c:x val="-4.1375171467764059E-2"/>
                  <c:y val="4.3493150684931509E-2"/>
                </c:manualLayout>
              </c:layout>
              <c:tx>
                <c:rich>
                  <a:bodyPr/>
                  <a:lstStyle/>
                  <a:p>
                    <a:r>
                      <a:rPr lang="sr-Cyrl-RS"/>
                      <a:t>Уметност
7</a:t>
                    </a:r>
                    <a:r>
                      <a:rPr lang="sr-Latn-RS"/>
                      <a:t>,</a:t>
                    </a:r>
                    <a:r>
                      <a:rPr lang="sr-Cyrl-RS"/>
                      <a:t>4%</a:t>
                    </a:r>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05E4-47CA-8F7A-D3ED2F1D778D}"/>
                </c:ext>
              </c:extLst>
            </c:dLbl>
            <c:dLbl>
              <c:idx val="7"/>
              <c:layout>
                <c:manualLayout>
                  <c:x val="-2.1776406035665294E-3"/>
                  <c:y val="-0.11114954337899544"/>
                </c:manualLayout>
              </c:layout>
              <c:tx>
                <c:rich>
                  <a:bodyPr/>
                  <a:lstStyle/>
                  <a:p>
                    <a:r>
                      <a:rPr lang="sr-Cyrl-RS"/>
                      <a:t>Лингвистика, филологија и књижевност
39</a:t>
                    </a:r>
                    <a:r>
                      <a:rPr lang="sr-Latn-RS"/>
                      <a:t>,</a:t>
                    </a:r>
                    <a:r>
                      <a:rPr lang="sr-Cyrl-RS"/>
                      <a:t>0%</a:t>
                    </a:r>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05E4-47CA-8F7A-D3ED2F1D778D}"/>
                </c:ext>
              </c:extLst>
            </c:dLbl>
            <c:dLbl>
              <c:idx val="8"/>
              <c:layout>
                <c:manualLayout>
                  <c:x val="-6.5330932784636491E-3"/>
                  <c:y val="-4.8325722983257227E-2"/>
                </c:manualLayout>
              </c:layout>
              <c:tx>
                <c:rich>
                  <a:bodyPr/>
                  <a:lstStyle/>
                  <a:p>
                    <a:r>
                      <a:rPr lang="sr-Cyrl-RS"/>
                      <a:t>Археологија, географија, биографија, историја
4</a:t>
                    </a:r>
                    <a:r>
                      <a:rPr lang="sr-Latn-RS"/>
                      <a:t>,</a:t>
                    </a:r>
                    <a:r>
                      <a:rPr lang="sr-Cyrl-RS"/>
                      <a:t>1%</a:t>
                    </a:r>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05E4-47CA-8F7A-D3ED2F1D778D}"/>
                </c:ext>
              </c:extLst>
            </c:dLbl>
            <c:numFmt formatCode="0.0%" sourceLinked="0"/>
            <c:spPr>
              <a:noFill/>
              <a:ln>
                <a:noFill/>
              </a:ln>
              <a:effectLst/>
            </c:spPr>
            <c:txPr>
              <a:bodyPr/>
              <a:lstStyle/>
              <a:p>
                <a:pPr>
                  <a:defRPr sz="800"/>
                </a:pPr>
                <a:endParaRPr lang="en-US"/>
              </a:p>
            </c:txPr>
            <c:dLblPos val="outEnd"/>
            <c:showLegendKey val="0"/>
            <c:showVal val="0"/>
            <c:showCatName val="1"/>
            <c:showSerName val="0"/>
            <c:showPercent val="1"/>
            <c:showBubbleSize val="0"/>
            <c:showLeaderLines val="1"/>
            <c:leaderLines>
              <c:spPr>
                <a:ln w="3175"/>
              </c:spPr>
            </c:leaderLines>
            <c:extLst xmlns:c16r2="http://schemas.microsoft.com/office/drawing/2015/06/chart">
              <c:ext xmlns:c15="http://schemas.microsoft.com/office/drawing/2012/chart" uri="{CE6537A1-D6FC-4f65-9D91-7224C49458BB}"/>
            </c:extLst>
          </c:dLbls>
          <c:cat>
            <c:strRef>
              <c:f>Sheet1!$B$93:$B$101</c:f>
              <c:strCache>
                <c:ptCount val="9"/>
                <c:pt idx="0">
                  <c:v>Општа група</c:v>
                </c:pt>
                <c:pt idx="1">
                  <c:v>Филозофија, психологија</c:v>
                </c:pt>
                <c:pt idx="2">
                  <c:v>Религија, теологија</c:v>
                </c:pt>
                <c:pt idx="3">
                  <c:v>Друштвене науке (опште)</c:v>
                </c:pt>
                <c:pt idx="4">
                  <c:v>Природне науке</c:v>
                </c:pt>
                <c:pt idx="5">
                  <c:v>Примењене науке, медицина, техника</c:v>
                </c:pt>
                <c:pt idx="6">
                  <c:v>Уметност</c:v>
                </c:pt>
                <c:pt idx="7">
                  <c:v>Лингвистика, филологија и књижевност</c:v>
                </c:pt>
                <c:pt idx="8">
                  <c:v>Археологија, географија, биографија, историја</c:v>
                </c:pt>
              </c:strCache>
            </c:strRef>
          </c:cat>
          <c:val>
            <c:numRef>
              <c:f>Sheet1!$C$93:$C$101</c:f>
              <c:numCache>
                <c:formatCode>General</c:formatCode>
                <c:ptCount val="9"/>
                <c:pt idx="0">
                  <c:v>630</c:v>
                </c:pt>
                <c:pt idx="1">
                  <c:v>323</c:v>
                </c:pt>
                <c:pt idx="2">
                  <c:v>382</c:v>
                </c:pt>
                <c:pt idx="3">
                  <c:v>2874</c:v>
                </c:pt>
                <c:pt idx="4">
                  <c:v>413</c:v>
                </c:pt>
                <c:pt idx="5">
                  <c:v>874</c:v>
                </c:pt>
                <c:pt idx="6">
                  <c:v>821</c:v>
                </c:pt>
                <c:pt idx="7">
                  <c:v>4334</c:v>
                </c:pt>
                <c:pt idx="8">
                  <c:v>450</c:v>
                </c:pt>
              </c:numCache>
            </c:numRef>
          </c:val>
          <c:extLst xmlns:c16r2="http://schemas.microsoft.com/office/drawing/2015/06/chart">
            <c:ext xmlns:c16="http://schemas.microsoft.com/office/drawing/2014/chart" uri="{C3380CC4-5D6E-409C-BE32-E72D297353CC}">
              <c16:uniqueId val="{0000000C-05E4-47CA-8F7A-D3ED2F1D778D}"/>
            </c:ext>
          </c:extLst>
        </c:ser>
        <c:dLbls>
          <c:dLblPos val="outEnd"/>
          <c:showLegendKey val="0"/>
          <c:showVal val="1"/>
          <c:showCatName val="0"/>
          <c:showSerName val="0"/>
          <c:showPercent val="0"/>
          <c:showBubbleSize val="0"/>
          <c:showLeaderLines val="1"/>
        </c:dLbls>
      </c:pie3DChart>
    </c:plotArea>
    <c:plotVisOnly val="1"/>
    <c:dispBlanksAs val="gap"/>
    <c:showDLblsOverMax val="0"/>
  </c:chart>
  <c:spPr>
    <a:noFill/>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view3D>
      <c:rotX val="20"/>
      <c:hPercent val="60"/>
      <c:rotY val="0"/>
      <c:depthPercent val="100"/>
      <c:rAngAx val="1"/>
    </c:view3D>
    <c:floor>
      <c:thickness val="0"/>
    </c:floor>
    <c:sideWall>
      <c:thickness val="0"/>
    </c:sideWall>
    <c:backWall>
      <c:thickness val="0"/>
    </c:backWall>
    <c:plotArea>
      <c:layout>
        <c:manualLayout>
          <c:layoutTarget val="inner"/>
          <c:xMode val="edge"/>
          <c:yMode val="edge"/>
          <c:x val="0.20840192043895747"/>
          <c:y val="0.22197488584474886"/>
          <c:w val="0.62892661179698217"/>
          <c:h val="0.5898782343987824"/>
        </c:manualLayout>
      </c:layout>
      <c:pie3DChart>
        <c:varyColors val="1"/>
        <c:ser>
          <c:idx val="0"/>
          <c:order val="0"/>
          <c:dPt>
            <c:idx val="1"/>
            <c:bubble3D val="0"/>
            <c:spPr>
              <a:pattFill prst="ltHorz">
                <a:fgClr>
                  <a:srgbClr val="84251F"/>
                </a:fgClr>
                <a:bgClr>
                  <a:schemeClr val="bg1"/>
                </a:bgClr>
              </a:pattFill>
            </c:spPr>
            <c:extLst xmlns:c16r2="http://schemas.microsoft.com/office/drawing/2015/06/chart">
              <c:ext xmlns:c16="http://schemas.microsoft.com/office/drawing/2014/chart" uri="{C3380CC4-5D6E-409C-BE32-E72D297353CC}">
                <c16:uniqueId val="{00000001-9245-47E8-B6B5-9FABEB2BD48E}"/>
              </c:ext>
            </c:extLst>
          </c:dPt>
          <c:dPt>
            <c:idx val="2"/>
            <c:bubble3D val="0"/>
            <c:spPr>
              <a:pattFill prst="wdUpDiag">
                <a:fgClr>
                  <a:srgbClr val="84251F"/>
                </a:fgClr>
                <a:bgClr>
                  <a:schemeClr val="bg1"/>
                </a:bgClr>
              </a:pattFill>
            </c:spPr>
            <c:extLst xmlns:c16r2="http://schemas.microsoft.com/office/drawing/2015/06/chart">
              <c:ext xmlns:c16="http://schemas.microsoft.com/office/drawing/2014/chart" uri="{C3380CC4-5D6E-409C-BE32-E72D297353CC}">
                <c16:uniqueId val="{00000003-9245-47E8-B6B5-9FABEB2BD48E}"/>
              </c:ext>
            </c:extLst>
          </c:dPt>
          <c:dPt>
            <c:idx val="4"/>
            <c:bubble3D val="0"/>
            <c:spPr>
              <a:pattFill prst="lgGrid">
                <a:fgClr>
                  <a:srgbClr val="84251F"/>
                </a:fgClr>
                <a:bgClr>
                  <a:schemeClr val="bg1"/>
                </a:bgClr>
              </a:pattFill>
            </c:spPr>
            <c:extLst xmlns:c16r2="http://schemas.microsoft.com/office/drawing/2015/06/chart">
              <c:ext xmlns:c16="http://schemas.microsoft.com/office/drawing/2014/chart" uri="{C3380CC4-5D6E-409C-BE32-E72D297353CC}">
                <c16:uniqueId val="{00000005-9245-47E8-B6B5-9FABEB2BD48E}"/>
              </c:ext>
            </c:extLst>
          </c:dPt>
          <c:dLbls>
            <c:dLbl>
              <c:idx val="0"/>
              <c:layout>
                <c:manualLayout>
                  <c:x val="-6.5329218106995879E-2"/>
                  <c:y val="-0.10148401826484019"/>
                </c:manualLayout>
              </c:layout>
              <c:tx>
                <c:rich>
                  <a:bodyPr/>
                  <a:lstStyle/>
                  <a:p>
                    <a:r>
                      <a:rPr lang="en-US"/>
                      <a:t>General group
5.7%</a:t>
                    </a:r>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245-47E8-B6B5-9FABEB2BD48E}"/>
                </c:ext>
              </c:extLst>
            </c:dLbl>
            <c:dLbl>
              <c:idx val="1"/>
              <c:layout>
                <c:manualLayout>
                  <c:x val="1.7420953360768175E-2"/>
                  <c:y val="-0.11598173515981736"/>
                </c:manualLayout>
              </c:layout>
              <c:tx>
                <c:rich>
                  <a:bodyPr/>
                  <a:lstStyle/>
                  <a:p>
                    <a:r>
                      <a:rPr lang="en-US"/>
                      <a:t>Phylosophy, psychology
2.9%</a:t>
                    </a:r>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245-47E8-B6B5-9FABEB2BD48E}"/>
                </c:ext>
              </c:extLst>
            </c:dLbl>
            <c:dLbl>
              <c:idx val="2"/>
              <c:layout>
                <c:manualLayout>
                  <c:x val="5.6618655692729766E-2"/>
                  <c:y val="-1.4497716894977147E-2"/>
                </c:manualLayout>
              </c:layout>
              <c:tx>
                <c:rich>
                  <a:bodyPr/>
                  <a:lstStyle/>
                  <a:p>
                    <a:r>
                      <a:rPr lang="en-US"/>
                      <a:t>Religion, theology
3.4%</a:t>
                    </a:r>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245-47E8-B6B5-9FABEB2BD48E}"/>
                </c:ext>
              </c:extLst>
            </c:dLbl>
            <c:dLbl>
              <c:idx val="3"/>
              <c:layout>
                <c:manualLayout>
                  <c:x val="4.1375171467764059E-2"/>
                  <c:y val="9.6651445966514458E-3"/>
                </c:manualLayout>
              </c:layout>
              <c:tx>
                <c:rich>
                  <a:bodyPr/>
                  <a:lstStyle/>
                  <a:p>
                    <a:r>
                      <a:rPr lang="en-US"/>
                      <a:t>Social sciences </a:t>
                    </a:r>
                  </a:p>
                  <a:p>
                    <a:r>
                      <a:rPr lang="en-US"/>
                      <a:t>(general)
25.9%</a:t>
                    </a:r>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245-47E8-B6B5-9FABEB2BD48E}"/>
                </c:ext>
              </c:extLst>
            </c:dLbl>
            <c:dLbl>
              <c:idx val="4"/>
              <c:layout>
                <c:manualLayout>
                  <c:x val="3.9197530864197534E-2"/>
                  <c:y val="1.449771689497717E-2"/>
                </c:manualLayout>
              </c:layout>
              <c:tx>
                <c:rich>
                  <a:bodyPr/>
                  <a:lstStyle/>
                  <a:p>
                    <a:r>
                      <a:rPr lang="en-US"/>
                      <a:t>Natural sciences
3.7%</a:t>
                    </a:r>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245-47E8-B6B5-9FABEB2BD48E}"/>
                </c:ext>
              </c:extLst>
            </c:dLbl>
            <c:dLbl>
              <c:idx val="5"/>
              <c:layout>
                <c:manualLayout>
                  <c:x val="1.0888203017832568E-2"/>
                  <c:y val="3.8660578386605783E-2"/>
                </c:manualLayout>
              </c:layout>
              <c:tx>
                <c:rich>
                  <a:bodyPr/>
                  <a:lstStyle/>
                  <a:p>
                    <a:r>
                      <a:rPr lang="en-US"/>
                      <a:t>Applied arts, medicine, technology
7.9%</a:t>
                    </a:r>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9245-47E8-B6B5-9FABEB2BD48E}"/>
                </c:ext>
              </c:extLst>
            </c:dLbl>
            <c:dLbl>
              <c:idx val="6"/>
              <c:layout>
                <c:manualLayout>
                  <c:x val="-2.6131687242798355E-2"/>
                  <c:y val="5.3158295281582953E-2"/>
                </c:manualLayout>
              </c:layout>
              <c:tx>
                <c:rich>
                  <a:bodyPr/>
                  <a:lstStyle/>
                  <a:p>
                    <a:r>
                      <a:rPr lang="en-US"/>
                      <a:t>Arts
7.4%</a:t>
                    </a:r>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9245-47E8-B6B5-9FABEB2BD48E}"/>
                </c:ext>
              </c:extLst>
            </c:dLbl>
            <c:dLbl>
              <c:idx val="7"/>
              <c:layout>
                <c:manualLayout>
                  <c:x val="-2.1776406035665295E-2"/>
                  <c:y val="-5.7990867579908678E-2"/>
                </c:manualLayout>
              </c:layout>
              <c:tx>
                <c:rich>
                  <a:bodyPr/>
                  <a:lstStyle/>
                  <a:p>
                    <a:r>
                      <a:rPr lang="en-US"/>
                      <a:t>Linguistics, philology </a:t>
                    </a:r>
                  </a:p>
                  <a:p>
                    <a:r>
                      <a:rPr lang="en-US"/>
                      <a:t>and literature
39.0%</a:t>
                    </a:r>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9245-47E8-B6B5-9FABEB2BD48E}"/>
                </c:ext>
              </c:extLst>
            </c:dLbl>
            <c:dLbl>
              <c:idx val="8"/>
              <c:layout>
                <c:manualLayout>
                  <c:x val="-5.2263374485596745E-2"/>
                  <c:y val="-5.7990867579908678E-2"/>
                </c:manualLayout>
              </c:layout>
              <c:tx>
                <c:rich>
                  <a:bodyPr/>
                  <a:lstStyle/>
                  <a:p>
                    <a:r>
                      <a:rPr lang="sr-Cyrl-RS"/>
                      <a:t>А</a:t>
                    </a:r>
                    <a:r>
                      <a:rPr lang="en-US"/>
                      <a:t>rcheology, geography, biography and history
4.1%</a:t>
                    </a:r>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9245-47E8-B6B5-9FABEB2BD48E}"/>
                </c:ext>
              </c:extLst>
            </c:dLbl>
            <c:numFmt formatCode="0.0%" sourceLinked="0"/>
            <c:spPr>
              <a:noFill/>
              <a:ln>
                <a:noFill/>
              </a:ln>
              <a:effectLst/>
            </c:spPr>
            <c:dLblPos val="outEnd"/>
            <c:showLegendKey val="0"/>
            <c:showVal val="0"/>
            <c:showCatName val="1"/>
            <c:showSerName val="0"/>
            <c:showPercent val="1"/>
            <c:showBubbleSize val="0"/>
            <c:showLeaderLines val="1"/>
            <c:leaderLines>
              <c:spPr>
                <a:ln w="3175"/>
              </c:spPr>
            </c:leaderLines>
            <c:extLst xmlns:c16r2="http://schemas.microsoft.com/office/drawing/2015/06/chart">
              <c:ext xmlns:c15="http://schemas.microsoft.com/office/drawing/2012/chart" uri="{CE6537A1-D6FC-4f65-9D91-7224C49458BB}"/>
            </c:extLst>
          </c:dLbls>
          <c:cat>
            <c:strRef>
              <c:f>Sheet1!$P$93:$P$101</c:f>
              <c:strCache>
                <c:ptCount val="9"/>
                <c:pt idx="0">
                  <c:v>General group</c:v>
                </c:pt>
                <c:pt idx="1">
                  <c:v>Phylosophy, psychology</c:v>
                </c:pt>
                <c:pt idx="2">
                  <c:v>Religion, theology</c:v>
                </c:pt>
                <c:pt idx="3">
                  <c:v>Social sciences (general)</c:v>
                </c:pt>
                <c:pt idx="4">
                  <c:v>Natural sciences</c:v>
                </c:pt>
                <c:pt idx="5">
                  <c:v>Applied arts, medicine, technology</c:v>
                </c:pt>
                <c:pt idx="6">
                  <c:v>Arts</c:v>
                </c:pt>
                <c:pt idx="7">
                  <c:v>Linguistics, philology and literature</c:v>
                </c:pt>
                <c:pt idx="8">
                  <c:v>Аrcheology, geography, biography and history</c:v>
                </c:pt>
              </c:strCache>
            </c:strRef>
          </c:cat>
          <c:val>
            <c:numRef>
              <c:f>Sheet1!$Q$93:$Q$101</c:f>
              <c:numCache>
                <c:formatCode>General</c:formatCode>
                <c:ptCount val="9"/>
                <c:pt idx="0">
                  <c:v>630</c:v>
                </c:pt>
                <c:pt idx="1">
                  <c:v>323</c:v>
                </c:pt>
                <c:pt idx="2">
                  <c:v>382</c:v>
                </c:pt>
                <c:pt idx="3">
                  <c:v>2874</c:v>
                </c:pt>
                <c:pt idx="4">
                  <c:v>413</c:v>
                </c:pt>
                <c:pt idx="5">
                  <c:v>874</c:v>
                </c:pt>
                <c:pt idx="6">
                  <c:v>821</c:v>
                </c:pt>
                <c:pt idx="7">
                  <c:v>4334</c:v>
                </c:pt>
                <c:pt idx="8">
                  <c:v>450</c:v>
                </c:pt>
              </c:numCache>
            </c:numRef>
          </c:val>
          <c:extLst xmlns:c16r2="http://schemas.microsoft.com/office/drawing/2015/06/chart">
            <c:ext xmlns:c16="http://schemas.microsoft.com/office/drawing/2014/chart" uri="{C3380CC4-5D6E-409C-BE32-E72D297353CC}">
              <c16:uniqueId val="{0000000C-9245-47E8-B6B5-9FABEB2BD48E}"/>
            </c:ext>
          </c:extLst>
        </c:ser>
        <c:dLbls>
          <c:dLblPos val="outEnd"/>
          <c:showLegendKey val="0"/>
          <c:showVal val="1"/>
          <c:showCatName val="0"/>
          <c:showSerName val="0"/>
          <c:showPercent val="0"/>
          <c:showBubbleSize val="0"/>
          <c:showLeaderLines val="1"/>
        </c:dLbls>
      </c:pie3DChart>
    </c:plotArea>
    <c:plotVisOnly val="1"/>
    <c:dispBlanksAs val="gap"/>
    <c:showDLblsOverMax val="0"/>
  </c:chart>
  <c:spPr>
    <a:noFill/>
  </c:spPr>
  <c:txPr>
    <a:bodyPr/>
    <a:lstStyle/>
    <a:p>
      <a:pPr>
        <a:defRPr sz="800"/>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view3D>
      <c:rotX val="20"/>
      <c:hPercent val="60"/>
      <c:rotY val="0"/>
      <c:depthPercent val="100"/>
      <c:rAngAx val="1"/>
    </c:view3D>
    <c:floor>
      <c:thickness val="0"/>
    </c:floor>
    <c:sideWall>
      <c:thickness val="0"/>
    </c:sideWall>
    <c:backWall>
      <c:thickness val="0"/>
    </c:backWall>
    <c:plotArea>
      <c:layout>
        <c:manualLayout>
          <c:layoutTarget val="inner"/>
          <c:xMode val="edge"/>
          <c:yMode val="edge"/>
          <c:x val="0.18156250000000002"/>
          <c:y val="0.29398148148148145"/>
          <c:w val="0.62805555555555548"/>
          <c:h val="0.58333333333333337"/>
        </c:manualLayout>
      </c:layout>
      <c:pie3DChart>
        <c:varyColors val="1"/>
        <c:ser>
          <c:idx val="0"/>
          <c:order val="0"/>
          <c:dPt>
            <c:idx val="1"/>
            <c:bubble3D val="0"/>
            <c:spPr>
              <a:pattFill prst="ltHorz">
                <a:fgClr>
                  <a:srgbClr val="84251F"/>
                </a:fgClr>
                <a:bgClr>
                  <a:schemeClr val="bg1"/>
                </a:bgClr>
              </a:pattFill>
            </c:spPr>
            <c:extLst xmlns:c16r2="http://schemas.microsoft.com/office/drawing/2015/06/chart">
              <c:ext xmlns:c16="http://schemas.microsoft.com/office/drawing/2014/chart" uri="{C3380CC4-5D6E-409C-BE32-E72D297353CC}">
                <c16:uniqueId val="{00000001-037F-41E0-A1AD-CB6D6F4171AE}"/>
              </c:ext>
            </c:extLst>
          </c:dPt>
          <c:dPt>
            <c:idx val="2"/>
            <c:bubble3D val="0"/>
            <c:spPr>
              <a:pattFill prst="wdUpDiag">
                <a:fgClr>
                  <a:srgbClr val="84251F"/>
                </a:fgClr>
                <a:bgClr>
                  <a:schemeClr val="bg1"/>
                </a:bgClr>
              </a:pattFill>
            </c:spPr>
            <c:extLst xmlns:c16r2="http://schemas.microsoft.com/office/drawing/2015/06/chart">
              <c:ext xmlns:c16="http://schemas.microsoft.com/office/drawing/2014/chart" uri="{C3380CC4-5D6E-409C-BE32-E72D297353CC}">
                <c16:uniqueId val="{00000003-037F-41E0-A1AD-CB6D6F4171AE}"/>
              </c:ext>
            </c:extLst>
          </c:dPt>
          <c:dPt>
            <c:idx val="4"/>
            <c:bubble3D val="0"/>
            <c:spPr>
              <a:pattFill prst="lgGrid">
                <a:fgClr>
                  <a:srgbClr val="84251F"/>
                </a:fgClr>
                <a:bgClr>
                  <a:schemeClr val="bg1"/>
                </a:bgClr>
              </a:pattFill>
            </c:spPr>
            <c:extLst xmlns:c16r2="http://schemas.microsoft.com/office/drawing/2015/06/chart">
              <c:ext xmlns:c16="http://schemas.microsoft.com/office/drawing/2014/chart" uri="{C3380CC4-5D6E-409C-BE32-E72D297353CC}">
                <c16:uniqueId val="{00000005-037F-41E0-A1AD-CB6D6F4171AE}"/>
              </c:ext>
            </c:extLst>
          </c:dPt>
          <c:dLbls>
            <c:dLbl>
              <c:idx val="0"/>
              <c:layout>
                <c:manualLayout>
                  <c:x val="-1.2989062500000001E-2"/>
                  <c:y val="-9.6193496646252555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037F-41E0-A1AD-CB6D6F4171AE}"/>
                </c:ext>
              </c:extLst>
            </c:dLbl>
            <c:dLbl>
              <c:idx val="1"/>
              <c:layout>
                <c:manualLayout>
                  <c:x val="4.4772048611111108E-2"/>
                  <c:y val="-0.1063695683872849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37F-41E0-A1AD-CB6D6F4171AE}"/>
                </c:ext>
              </c:extLst>
            </c:dLbl>
            <c:dLbl>
              <c:idx val="3"/>
              <c:layout>
                <c:manualLayout>
                  <c:x val="3.0543055555555556E-2"/>
                  <c:y val="-4.0263925342665499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037F-41E0-A1AD-CB6D6F4171AE}"/>
                </c:ext>
              </c:extLst>
            </c:dLbl>
            <c:dLbl>
              <c:idx val="4"/>
              <c:layout>
                <c:manualLayout>
                  <c:x val="2.2514756944444443E-2"/>
                  <c:y val="4.0600029163021287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37F-41E0-A1AD-CB6D6F4171AE}"/>
                </c:ext>
              </c:extLst>
            </c:dLbl>
            <c:dLbl>
              <c:idx val="5"/>
              <c:layout>
                <c:manualLayout>
                  <c:x val="-4.546284722222222E-2"/>
                  <c:y val="5.8112787984835226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037F-41E0-A1AD-CB6D6F4171AE}"/>
                </c:ext>
              </c:extLst>
            </c:dLbl>
            <c:dLbl>
              <c:idx val="6"/>
              <c:layout>
                <c:manualLayout>
                  <c:x val="-1.6840017361111112E-2"/>
                  <c:y val="-4.0862496354622337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037F-41E0-A1AD-CB6D6F4171AE}"/>
                </c:ext>
              </c:extLst>
            </c:dLbl>
            <c:dLbl>
              <c:idx val="7"/>
              <c:layout>
                <c:manualLayout>
                  <c:x val="-6.3159375000000018E-2"/>
                  <c:y val="-0.12310549722951297"/>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037F-41E0-A1AD-CB6D6F4171AE}"/>
                </c:ext>
              </c:extLst>
            </c:dLbl>
            <c:dLbl>
              <c:idx val="8"/>
              <c:layout>
                <c:manualLayout>
                  <c:x val="6.847100694444444E-2"/>
                  <c:y val="-0.1378226159230096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037F-41E0-A1AD-CB6D6F4171AE}"/>
                </c:ext>
              </c:extLst>
            </c:dLbl>
            <c:numFmt formatCode="0.0%" sourceLinked="0"/>
            <c:spPr>
              <a:noFill/>
              <a:ln>
                <a:noFill/>
              </a:ln>
              <a:effectLst/>
            </c:spPr>
            <c:txPr>
              <a:bodyPr/>
              <a:lstStyle/>
              <a:p>
                <a:pPr>
                  <a:defRPr sz="800"/>
                </a:pPr>
                <a:endParaRPr lang="en-US"/>
              </a:p>
            </c:txPr>
            <c:showLegendKey val="0"/>
            <c:showVal val="0"/>
            <c:showCatName val="1"/>
            <c:showSerName val="0"/>
            <c:showPercent val="1"/>
            <c:showBubbleSize val="0"/>
            <c:showLeaderLines val="1"/>
            <c:leaderLines>
              <c:spPr>
                <a:ln w="3175"/>
              </c:spPr>
            </c:leaderLines>
            <c:extLst xmlns:c16r2="http://schemas.microsoft.com/office/drawing/2015/06/chart">
              <c:ext xmlns:c15="http://schemas.microsoft.com/office/drawing/2012/chart" uri="{CE6537A1-D6FC-4f65-9D91-7224C49458BB}"/>
            </c:extLst>
          </c:dLbls>
          <c:cat>
            <c:strRef>
              <c:f>Sheet1!$B$69:$B$77</c:f>
              <c:strCache>
                <c:ptCount val="9"/>
                <c:pt idx="0">
                  <c:v>Општа група</c:v>
                </c:pt>
                <c:pt idx="1">
                  <c:v>Филозофија, психологија</c:v>
                </c:pt>
                <c:pt idx="2">
                  <c:v>Религија, теологија</c:v>
                </c:pt>
                <c:pt idx="3">
                  <c:v>Друштвене науке (опште)</c:v>
                </c:pt>
                <c:pt idx="4">
                  <c:v>Природне науке</c:v>
                </c:pt>
                <c:pt idx="5">
                  <c:v>Примењене науке, медицина, техника</c:v>
                </c:pt>
                <c:pt idx="6">
                  <c:v>Уметност</c:v>
                </c:pt>
                <c:pt idx="7">
                  <c:v>Лингвистика, филологија и књижевност</c:v>
                </c:pt>
                <c:pt idx="8">
                  <c:v>Археологија, географија, биографија, историја</c:v>
                </c:pt>
              </c:strCache>
            </c:strRef>
          </c:cat>
          <c:val>
            <c:numRef>
              <c:f>Sheet1!$C$69:$C$77</c:f>
              <c:numCache>
                <c:formatCode>General</c:formatCode>
                <c:ptCount val="9"/>
                <c:pt idx="0">
                  <c:v>107</c:v>
                </c:pt>
                <c:pt idx="1">
                  <c:v>30</c:v>
                </c:pt>
                <c:pt idx="2">
                  <c:v>43</c:v>
                </c:pt>
                <c:pt idx="3">
                  <c:v>392</c:v>
                </c:pt>
                <c:pt idx="4">
                  <c:v>91</c:v>
                </c:pt>
                <c:pt idx="5">
                  <c:v>355</c:v>
                </c:pt>
                <c:pt idx="6">
                  <c:v>156</c:v>
                </c:pt>
                <c:pt idx="7">
                  <c:v>133</c:v>
                </c:pt>
                <c:pt idx="8">
                  <c:v>77</c:v>
                </c:pt>
              </c:numCache>
            </c:numRef>
          </c:val>
          <c:extLst xmlns:c16r2="http://schemas.microsoft.com/office/drawing/2015/06/chart">
            <c:ext xmlns:c16="http://schemas.microsoft.com/office/drawing/2014/chart" uri="{C3380CC4-5D6E-409C-BE32-E72D297353CC}">
              <c16:uniqueId val="{0000000C-037F-41E0-A1AD-CB6D6F4171AE}"/>
            </c:ext>
          </c:extLst>
        </c:ser>
        <c:dLbls>
          <c:showLegendKey val="0"/>
          <c:showVal val="1"/>
          <c:showCatName val="0"/>
          <c:showSerName val="0"/>
          <c:showPercent val="0"/>
          <c:showBubbleSize val="0"/>
          <c:showLeaderLines val="1"/>
        </c:dLbls>
      </c:pie3DChart>
    </c:plotArea>
    <c:plotVisOnly val="1"/>
    <c:dispBlanksAs val="gap"/>
    <c:showDLblsOverMax val="0"/>
  </c:chart>
  <c:spPr>
    <a:no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Pozorista!$C$7</c:f>
              <c:strCache>
                <c:ptCount val="1"/>
                <c:pt idx="0">
                  <c:v> Total number of recorded theatres</c:v>
                </c:pt>
              </c:strCache>
            </c:strRef>
          </c:tx>
          <c:spPr>
            <a:solidFill>
              <a:schemeClr val="bg1"/>
            </a:solidFill>
            <a:ln>
              <a:solidFill>
                <a:srgbClr val="84251F"/>
              </a:solidFill>
            </a:ln>
          </c:spPr>
          <c:invertIfNegative val="0"/>
          <c:dLbls>
            <c:delete val="1"/>
          </c:dLbls>
          <c:cat>
            <c:strRef>
              <c:f>Pozorista!$D$6:$G$6</c:f>
              <c:strCache>
                <c:ptCount val="4"/>
                <c:pt idx="0">
                  <c:v>Beogradski region</c:v>
                </c:pt>
                <c:pt idx="1">
                  <c:v>Region Vojvodine</c:v>
                </c:pt>
                <c:pt idx="2">
                  <c:v>Region Šumadije i Zapadne Srbije</c:v>
                </c:pt>
                <c:pt idx="3">
                  <c:v>Region Južne i Istočne Srbije</c:v>
                </c:pt>
              </c:strCache>
            </c:strRef>
          </c:cat>
          <c:val>
            <c:numRef>
              <c:f>Pozorista!$D$7:$G$7</c:f>
              <c:numCache>
                <c:formatCode>General</c:formatCode>
                <c:ptCount val="4"/>
                <c:pt idx="0">
                  <c:v>33</c:v>
                </c:pt>
                <c:pt idx="1">
                  <c:v>43</c:v>
                </c:pt>
                <c:pt idx="2">
                  <c:v>28</c:v>
                </c:pt>
                <c:pt idx="3">
                  <c:v>22</c:v>
                </c:pt>
              </c:numCache>
            </c:numRef>
          </c:val>
          <c:extLst xmlns:c16r2="http://schemas.microsoft.com/office/drawing/2015/06/chart">
            <c:ext xmlns:c16="http://schemas.microsoft.com/office/drawing/2014/chart" uri="{C3380CC4-5D6E-409C-BE32-E72D297353CC}">
              <c16:uniqueId val="{00000000-C531-48E1-94E2-3E0EA1A4FD9D}"/>
            </c:ext>
          </c:extLst>
        </c:ser>
        <c:ser>
          <c:idx val="1"/>
          <c:order val="1"/>
          <c:tx>
            <c:strRef>
              <c:f>Pozorista!$C$8</c:f>
              <c:strCache>
                <c:ptCount val="1"/>
                <c:pt idx="0">
                  <c:v> Total number of theatres that sent data</c:v>
                </c:pt>
              </c:strCache>
            </c:strRef>
          </c:tx>
          <c:spPr>
            <a:solidFill>
              <a:srgbClr val="84251F"/>
            </a:solidFill>
          </c:spPr>
          <c:invertIfNegative val="0"/>
          <c:dLbls>
            <c:dLbl>
              <c:idx val="0"/>
              <c:tx>
                <c:rich>
                  <a:bodyPr/>
                  <a:lstStyle/>
                  <a:p>
                    <a:r>
                      <a:rPr lang="en-US" b="1"/>
                      <a:t>70.6%</a:t>
                    </a:r>
                    <a:endParaRPr lang="en-US"/>
                  </a:p>
                </c:rich>
              </c:tx>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531-48E1-94E2-3E0EA1A4FD9D}"/>
                </c:ext>
              </c:extLst>
            </c:dLbl>
            <c:dLbl>
              <c:idx val="1"/>
              <c:tx>
                <c:rich>
                  <a:bodyPr/>
                  <a:lstStyle/>
                  <a:p>
                    <a:r>
                      <a:rPr lang="en-US" b="1"/>
                      <a:t>76.7%</a:t>
                    </a:r>
                    <a:endParaRPr lang="en-US"/>
                  </a:p>
                </c:rich>
              </c:tx>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531-48E1-94E2-3E0EA1A4FD9D}"/>
                </c:ext>
              </c:extLst>
            </c:dLbl>
            <c:dLbl>
              <c:idx val="2"/>
              <c:tx>
                <c:rich>
                  <a:bodyPr/>
                  <a:lstStyle/>
                  <a:p>
                    <a:r>
                      <a:rPr lang="en-US" b="1"/>
                      <a:t>71.4%</a:t>
                    </a:r>
                    <a:endParaRPr lang="en-US"/>
                  </a:p>
                </c:rich>
              </c:tx>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531-48E1-94E2-3E0EA1A4FD9D}"/>
                </c:ext>
              </c:extLst>
            </c:dLbl>
            <c:dLbl>
              <c:idx val="3"/>
              <c:tx>
                <c:rich>
                  <a:bodyPr/>
                  <a:lstStyle/>
                  <a:p>
                    <a:r>
                      <a:rPr lang="en-US" b="1"/>
                      <a:t>72.7%</a:t>
                    </a:r>
                    <a:endParaRPr lang="en-US"/>
                  </a:p>
                </c:rich>
              </c:tx>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531-48E1-94E2-3E0EA1A4FD9D}"/>
                </c:ext>
              </c:extLst>
            </c:dLbl>
            <c:spPr>
              <a:noFill/>
              <a:ln>
                <a:noFill/>
              </a:ln>
              <a:effectLst/>
            </c:spPr>
            <c:txPr>
              <a:bodyPr/>
              <a:lstStyle/>
              <a:p>
                <a:pPr>
                  <a:defRPr b="1">
                    <a:solidFill>
                      <a:schemeClr val="bg1"/>
                    </a:solidFill>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Pozorista!$D$6:$G$6</c:f>
              <c:strCache>
                <c:ptCount val="4"/>
                <c:pt idx="0">
                  <c:v>Beogradski region</c:v>
                </c:pt>
                <c:pt idx="1">
                  <c:v>Region Vojvodine</c:v>
                </c:pt>
                <c:pt idx="2">
                  <c:v>Region Šumadije i Zapadne Srbije</c:v>
                </c:pt>
                <c:pt idx="3">
                  <c:v>Region Južne i Istočne Srbije</c:v>
                </c:pt>
              </c:strCache>
            </c:strRef>
          </c:cat>
          <c:val>
            <c:numRef>
              <c:f>Pozorista!$D$8:$G$8</c:f>
              <c:numCache>
                <c:formatCode>General</c:formatCode>
                <c:ptCount val="4"/>
                <c:pt idx="0">
                  <c:v>24</c:v>
                </c:pt>
                <c:pt idx="1">
                  <c:v>33</c:v>
                </c:pt>
                <c:pt idx="2">
                  <c:v>20</c:v>
                </c:pt>
                <c:pt idx="3">
                  <c:v>16</c:v>
                </c:pt>
              </c:numCache>
            </c:numRef>
          </c:val>
          <c:extLst xmlns:c16r2="http://schemas.microsoft.com/office/drawing/2015/06/chart">
            <c:ext xmlns:c16="http://schemas.microsoft.com/office/drawing/2014/chart" uri="{C3380CC4-5D6E-409C-BE32-E72D297353CC}">
              <c16:uniqueId val="{00000005-C531-48E1-94E2-3E0EA1A4FD9D}"/>
            </c:ext>
          </c:extLst>
        </c:ser>
        <c:dLbls>
          <c:dLblPos val="inEnd"/>
          <c:showLegendKey val="0"/>
          <c:showVal val="1"/>
          <c:showCatName val="0"/>
          <c:showSerName val="0"/>
          <c:showPercent val="0"/>
          <c:showBubbleSize val="0"/>
        </c:dLbls>
        <c:gapWidth val="150"/>
        <c:overlap val="100"/>
        <c:axId val="293501568"/>
        <c:axId val="293505280"/>
      </c:barChart>
      <c:catAx>
        <c:axId val="293501568"/>
        <c:scaling>
          <c:orientation val="minMax"/>
        </c:scaling>
        <c:delete val="0"/>
        <c:axPos val="b"/>
        <c:numFmt formatCode="General" sourceLinked="0"/>
        <c:majorTickMark val="out"/>
        <c:minorTickMark val="none"/>
        <c:tickLblPos val="nextTo"/>
        <c:txPr>
          <a:bodyPr/>
          <a:lstStyle/>
          <a:p>
            <a:pPr>
              <a:defRPr sz="850"/>
            </a:pPr>
            <a:endParaRPr lang="en-US"/>
          </a:p>
        </c:txPr>
        <c:crossAx val="293505280"/>
        <c:crosses val="autoZero"/>
        <c:auto val="1"/>
        <c:lblAlgn val="ctr"/>
        <c:lblOffset val="100"/>
        <c:noMultiLvlLbl val="0"/>
      </c:catAx>
      <c:valAx>
        <c:axId val="293505280"/>
        <c:scaling>
          <c:orientation val="minMax"/>
        </c:scaling>
        <c:delete val="0"/>
        <c:axPos val="l"/>
        <c:majorGridlines/>
        <c:numFmt formatCode="General" sourceLinked="1"/>
        <c:majorTickMark val="out"/>
        <c:minorTickMark val="none"/>
        <c:tickLblPos val="nextTo"/>
        <c:txPr>
          <a:bodyPr/>
          <a:lstStyle/>
          <a:p>
            <a:pPr>
              <a:defRPr sz="900"/>
            </a:pPr>
            <a:endParaRPr lang="en-US"/>
          </a:p>
        </c:txPr>
        <c:crossAx val="293501568"/>
        <c:crosses val="autoZero"/>
        <c:crossBetween val="between"/>
      </c:valAx>
    </c:plotArea>
    <c:legend>
      <c:legendPos val="b"/>
      <c:overlay val="0"/>
      <c:txPr>
        <a:bodyPr/>
        <a:lstStyle/>
        <a:p>
          <a:pPr>
            <a:defRPr sz="900"/>
          </a:pPr>
          <a:endParaRPr lang="en-US"/>
        </a:p>
      </c:txPr>
    </c:legend>
    <c:plotVisOnly val="1"/>
    <c:dispBlanksAs val="gap"/>
    <c:showDLblsOverMax val="0"/>
  </c:chart>
  <c:spPr>
    <a:ln w="9525"/>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view3D>
      <c:rotX val="20"/>
      <c:hPercent val="60"/>
      <c:rotY val="0"/>
      <c:depthPercent val="100"/>
      <c:rAngAx val="1"/>
    </c:view3D>
    <c:floor>
      <c:thickness val="0"/>
    </c:floor>
    <c:sideWall>
      <c:thickness val="0"/>
    </c:sideWall>
    <c:backWall>
      <c:thickness val="0"/>
    </c:backWall>
    <c:plotArea>
      <c:layout>
        <c:manualLayout>
          <c:layoutTarget val="inner"/>
          <c:xMode val="edge"/>
          <c:yMode val="edge"/>
          <c:x val="0.19038194444444445"/>
          <c:y val="0.2986111111111111"/>
          <c:w val="0.63687499999999997"/>
          <c:h val="0.59259259259259256"/>
        </c:manualLayout>
      </c:layout>
      <c:pie3DChart>
        <c:varyColors val="1"/>
        <c:ser>
          <c:idx val="0"/>
          <c:order val="0"/>
          <c:dPt>
            <c:idx val="1"/>
            <c:bubble3D val="0"/>
            <c:spPr>
              <a:pattFill prst="ltHorz">
                <a:fgClr>
                  <a:srgbClr val="84251F"/>
                </a:fgClr>
                <a:bgClr>
                  <a:schemeClr val="bg1"/>
                </a:bgClr>
              </a:pattFill>
            </c:spPr>
            <c:extLst xmlns:c16r2="http://schemas.microsoft.com/office/drawing/2015/06/chart">
              <c:ext xmlns:c16="http://schemas.microsoft.com/office/drawing/2014/chart" uri="{C3380CC4-5D6E-409C-BE32-E72D297353CC}">
                <c16:uniqueId val="{00000001-B69D-4744-8636-728F7AEB5A83}"/>
              </c:ext>
            </c:extLst>
          </c:dPt>
          <c:dPt>
            <c:idx val="2"/>
            <c:bubble3D val="0"/>
            <c:spPr>
              <a:pattFill prst="wdUpDiag">
                <a:fgClr>
                  <a:srgbClr val="84251F"/>
                </a:fgClr>
                <a:bgClr>
                  <a:schemeClr val="bg1"/>
                </a:bgClr>
              </a:pattFill>
            </c:spPr>
            <c:extLst xmlns:c16r2="http://schemas.microsoft.com/office/drawing/2015/06/chart">
              <c:ext xmlns:c16="http://schemas.microsoft.com/office/drawing/2014/chart" uri="{C3380CC4-5D6E-409C-BE32-E72D297353CC}">
                <c16:uniqueId val="{00000003-B69D-4744-8636-728F7AEB5A83}"/>
              </c:ext>
            </c:extLst>
          </c:dPt>
          <c:dPt>
            <c:idx val="4"/>
            <c:bubble3D val="0"/>
            <c:spPr>
              <a:pattFill prst="lgGrid">
                <a:fgClr>
                  <a:srgbClr val="84251F"/>
                </a:fgClr>
                <a:bgClr>
                  <a:schemeClr val="bg1"/>
                </a:bgClr>
              </a:pattFill>
            </c:spPr>
            <c:extLst xmlns:c16r2="http://schemas.microsoft.com/office/drawing/2015/06/chart">
              <c:ext xmlns:c16="http://schemas.microsoft.com/office/drawing/2014/chart" uri="{C3380CC4-5D6E-409C-BE32-E72D297353CC}">
                <c16:uniqueId val="{00000005-B69D-4744-8636-728F7AEB5A83}"/>
              </c:ext>
            </c:extLst>
          </c:dPt>
          <c:dLbls>
            <c:dLbl>
              <c:idx val="0"/>
              <c:layout>
                <c:manualLayout>
                  <c:x val="-1.984375E-2"/>
                  <c:y val="-0.12499999999999997"/>
                </c:manualLayout>
              </c:layout>
              <c:tx>
                <c:rich>
                  <a:bodyPr/>
                  <a:lstStyle/>
                  <a:p>
                    <a:r>
                      <a:rPr lang="en-US"/>
                      <a:t>General group
7.7%</a:t>
                    </a:r>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B69D-4744-8636-728F7AEB5A83}"/>
                </c:ext>
              </c:extLst>
            </c:dLbl>
            <c:dLbl>
              <c:idx val="1"/>
              <c:layout>
                <c:manualLayout>
                  <c:x val="5.5121527777777776E-2"/>
                  <c:y val="-0.12037037037037036"/>
                </c:manualLayout>
              </c:layout>
              <c:tx>
                <c:rich>
                  <a:bodyPr/>
                  <a:lstStyle/>
                  <a:p>
                    <a:r>
                      <a:rPr lang="en-US"/>
                      <a:t>Phylosophy, </a:t>
                    </a:r>
                  </a:p>
                  <a:p>
                    <a:r>
                      <a:rPr lang="en-US"/>
                      <a:t>psychology
2.2%</a:t>
                    </a:r>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69D-4744-8636-728F7AEB5A83}"/>
                </c:ext>
              </c:extLst>
            </c:dLbl>
            <c:dLbl>
              <c:idx val="2"/>
              <c:layout>
                <c:manualLayout>
                  <c:x val="5.2916666666666667E-2"/>
                  <c:y val="-1.3888888888888888E-2"/>
                </c:manualLayout>
              </c:layout>
              <c:tx>
                <c:rich>
                  <a:bodyPr/>
                  <a:lstStyle/>
                  <a:p>
                    <a:r>
                      <a:rPr lang="en-US"/>
                      <a:t>Religion, theology
3.1%</a:t>
                    </a:r>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69D-4744-8636-728F7AEB5A83}"/>
                </c:ext>
              </c:extLst>
            </c:dLbl>
            <c:dLbl>
              <c:idx val="3"/>
              <c:layout>
                <c:manualLayout>
                  <c:x val="2.8663194444444446E-2"/>
                  <c:y val="-9.2592592592592587E-3"/>
                </c:manualLayout>
              </c:layout>
              <c:tx>
                <c:rich>
                  <a:bodyPr/>
                  <a:lstStyle/>
                  <a:p>
                    <a:r>
                      <a:rPr lang="en-US"/>
                      <a:t>Social sciences</a:t>
                    </a:r>
                  </a:p>
                  <a:p>
                    <a:r>
                      <a:rPr lang="en-US"/>
                      <a:t> (general)
28.3%</a:t>
                    </a:r>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B69D-4744-8636-728F7AEB5A83}"/>
                </c:ext>
              </c:extLst>
            </c:dLbl>
            <c:dLbl>
              <c:idx val="4"/>
              <c:layout>
                <c:manualLayout>
                  <c:x val="5.2916666666666751E-2"/>
                  <c:y val="2.7777777777777776E-2"/>
                </c:manualLayout>
              </c:layout>
              <c:tx>
                <c:rich>
                  <a:bodyPr/>
                  <a:lstStyle/>
                  <a:p>
                    <a:r>
                      <a:rPr lang="en-US"/>
                      <a:t>Natural sciences
6.6%</a:t>
                    </a:r>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69D-4744-8636-728F7AEB5A83}"/>
                </c:ext>
              </c:extLst>
            </c:dLbl>
            <c:dLbl>
              <c:idx val="5"/>
              <c:layout>
                <c:manualLayout>
                  <c:x val="-3.0868055555555544E-2"/>
                  <c:y val="4.1666666666666664E-2"/>
                </c:manualLayout>
              </c:layout>
              <c:tx>
                <c:rich>
                  <a:bodyPr/>
                  <a:lstStyle/>
                  <a:p>
                    <a:r>
                      <a:rPr lang="en-US"/>
                      <a:t>Applied arts, medicine, technology
25.7%</a:t>
                    </a:r>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B69D-4744-8636-728F7AEB5A83}"/>
                </c:ext>
              </c:extLst>
            </c:dLbl>
            <c:dLbl>
              <c:idx val="6"/>
              <c:layout>
                <c:manualLayout>
                  <c:x val="-1.7638888888888888E-2"/>
                  <c:y val="-5.5555555555555552E-2"/>
                </c:manualLayout>
              </c:layout>
              <c:tx>
                <c:rich>
                  <a:bodyPr/>
                  <a:lstStyle/>
                  <a:p>
                    <a:r>
                      <a:rPr lang="en-US"/>
                      <a:t>Arts
11.3%</a:t>
                    </a:r>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B69D-4744-8636-728F7AEB5A83}"/>
                </c:ext>
              </c:extLst>
            </c:dLbl>
            <c:dLbl>
              <c:idx val="7"/>
              <c:layout>
                <c:manualLayout>
                  <c:x val="-5.9531250000000001E-2"/>
                  <c:y val="-0.1111111111111111"/>
                </c:manualLayout>
              </c:layout>
              <c:tx>
                <c:rich>
                  <a:bodyPr/>
                  <a:lstStyle/>
                  <a:p>
                    <a:r>
                      <a:rPr lang="en-US"/>
                      <a:t>Linguistics, philology </a:t>
                    </a:r>
                  </a:p>
                  <a:p>
                    <a:r>
                      <a:rPr lang="en-US"/>
                      <a:t>and literature
9.6%</a:t>
                    </a:r>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B69D-4744-8636-728F7AEB5A83}"/>
                </c:ext>
              </c:extLst>
            </c:dLbl>
            <c:dLbl>
              <c:idx val="8"/>
              <c:layout>
                <c:manualLayout>
                  <c:x val="3.9687500000000001E-2"/>
                  <c:y val="-0.12962962962962962"/>
                </c:manualLayout>
              </c:layout>
              <c:tx>
                <c:rich>
                  <a:bodyPr/>
                  <a:lstStyle/>
                  <a:p>
                    <a:r>
                      <a:rPr lang="sr-Cyrl-RS"/>
                      <a:t>А</a:t>
                    </a:r>
                    <a:r>
                      <a:rPr lang="en-US"/>
                      <a:t>rcheology, geography, biography and history
5.6%</a:t>
                    </a:r>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B69D-4744-8636-728F7AEB5A83}"/>
                </c:ext>
              </c:extLst>
            </c:dLbl>
            <c:numFmt formatCode="0.0%" sourceLinked="0"/>
            <c:spPr>
              <a:noFill/>
              <a:ln>
                <a:noFill/>
              </a:ln>
              <a:effectLst/>
            </c:spPr>
            <c:dLblPos val="outEnd"/>
            <c:showLegendKey val="0"/>
            <c:showVal val="0"/>
            <c:showCatName val="1"/>
            <c:showSerName val="0"/>
            <c:showPercent val="1"/>
            <c:showBubbleSize val="0"/>
            <c:showLeaderLines val="1"/>
            <c:leaderLines>
              <c:spPr>
                <a:ln w="3175"/>
              </c:spPr>
            </c:leaderLines>
            <c:extLst xmlns:c16r2="http://schemas.microsoft.com/office/drawing/2015/06/chart">
              <c:ext xmlns:c15="http://schemas.microsoft.com/office/drawing/2012/chart" uri="{CE6537A1-D6FC-4f65-9D91-7224C49458BB}"/>
            </c:extLst>
          </c:dLbls>
          <c:cat>
            <c:strRef>
              <c:f>Sheet1!$P$69:$P$77</c:f>
              <c:strCache>
                <c:ptCount val="9"/>
                <c:pt idx="0">
                  <c:v>General group</c:v>
                </c:pt>
                <c:pt idx="1">
                  <c:v>Phylosophy, psychology</c:v>
                </c:pt>
                <c:pt idx="2">
                  <c:v>Religion, theology</c:v>
                </c:pt>
                <c:pt idx="3">
                  <c:v>Social sciences (general)</c:v>
                </c:pt>
                <c:pt idx="4">
                  <c:v>Natural sciences</c:v>
                </c:pt>
                <c:pt idx="5">
                  <c:v>Applied arts, medicine, technology</c:v>
                </c:pt>
                <c:pt idx="6">
                  <c:v>Arts</c:v>
                </c:pt>
                <c:pt idx="7">
                  <c:v>Linguistics, philology and literature</c:v>
                </c:pt>
                <c:pt idx="8">
                  <c:v>Аrcheology, geography, biography and history</c:v>
                </c:pt>
              </c:strCache>
            </c:strRef>
          </c:cat>
          <c:val>
            <c:numRef>
              <c:f>Sheet1!$Q$69:$Q$77</c:f>
              <c:numCache>
                <c:formatCode>General</c:formatCode>
                <c:ptCount val="9"/>
                <c:pt idx="0">
                  <c:v>107</c:v>
                </c:pt>
                <c:pt idx="1">
                  <c:v>30</c:v>
                </c:pt>
                <c:pt idx="2">
                  <c:v>43</c:v>
                </c:pt>
                <c:pt idx="3">
                  <c:v>392</c:v>
                </c:pt>
                <c:pt idx="4">
                  <c:v>91</c:v>
                </c:pt>
                <c:pt idx="5">
                  <c:v>355</c:v>
                </c:pt>
                <c:pt idx="6">
                  <c:v>156</c:v>
                </c:pt>
                <c:pt idx="7">
                  <c:v>133</c:v>
                </c:pt>
                <c:pt idx="8">
                  <c:v>77</c:v>
                </c:pt>
              </c:numCache>
            </c:numRef>
          </c:val>
          <c:extLst xmlns:c16r2="http://schemas.microsoft.com/office/drawing/2015/06/chart">
            <c:ext xmlns:c16="http://schemas.microsoft.com/office/drawing/2014/chart" uri="{C3380CC4-5D6E-409C-BE32-E72D297353CC}">
              <c16:uniqueId val="{0000000C-B69D-4744-8636-728F7AEB5A83}"/>
            </c:ext>
          </c:extLst>
        </c:ser>
        <c:dLbls>
          <c:showLegendKey val="0"/>
          <c:showVal val="1"/>
          <c:showCatName val="0"/>
          <c:showSerName val="0"/>
          <c:showPercent val="0"/>
          <c:showBubbleSize val="0"/>
          <c:showLeaderLines val="1"/>
        </c:dLbls>
      </c:pie3DChart>
    </c:plotArea>
    <c:plotVisOnly val="1"/>
    <c:dispBlanksAs val="gap"/>
    <c:showDLblsOverMax val="0"/>
  </c:chart>
  <c:spPr>
    <a:noFill/>
  </c:spPr>
  <c:txPr>
    <a:bodyPr/>
    <a:lstStyle/>
    <a:p>
      <a:pPr>
        <a:defRPr sz="800"/>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view3D>
      <c:rotX val="20"/>
      <c:hPercent val="60"/>
      <c:rotY val="0"/>
      <c:depthPercent val="100"/>
      <c:rAngAx val="1"/>
    </c:view3D>
    <c:floor>
      <c:thickness val="0"/>
    </c:floor>
    <c:sideWall>
      <c:thickness val="0"/>
    </c:sideWall>
    <c:backWall>
      <c:thickness val="0"/>
    </c:backWall>
    <c:plotArea>
      <c:layout>
        <c:manualLayout>
          <c:layoutTarget val="inner"/>
          <c:xMode val="edge"/>
          <c:yMode val="edge"/>
          <c:x val="0.20622427983539093"/>
          <c:y val="0.2882777777777778"/>
          <c:w val="0.61803840877914951"/>
          <c:h val="0.58337037037037032"/>
        </c:manualLayout>
      </c:layout>
      <c:pie3DChart>
        <c:varyColors val="1"/>
        <c:ser>
          <c:idx val="0"/>
          <c:order val="0"/>
          <c:dPt>
            <c:idx val="0"/>
            <c:bubble3D val="0"/>
            <c:extLst xmlns:c16r2="http://schemas.microsoft.com/office/drawing/2015/06/chart">
              <c:ext xmlns:c16="http://schemas.microsoft.com/office/drawing/2014/chart" uri="{C3380CC4-5D6E-409C-BE32-E72D297353CC}">
                <c16:uniqueId val="{00000000-4978-4B06-90DC-435205FF1F22}"/>
              </c:ext>
            </c:extLst>
          </c:dPt>
          <c:dPt>
            <c:idx val="1"/>
            <c:bubble3D val="0"/>
            <c:spPr>
              <a:pattFill prst="ltHorz">
                <a:fgClr>
                  <a:srgbClr val="84251F"/>
                </a:fgClr>
                <a:bgClr>
                  <a:schemeClr val="bg1"/>
                </a:bgClr>
              </a:pattFill>
            </c:spPr>
            <c:extLst xmlns:c16r2="http://schemas.microsoft.com/office/drawing/2015/06/chart">
              <c:ext xmlns:c16="http://schemas.microsoft.com/office/drawing/2014/chart" uri="{C3380CC4-5D6E-409C-BE32-E72D297353CC}">
                <c16:uniqueId val="{00000002-4978-4B06-90DC-435205FF1F22}"/>
              </c:ext>
            </c:extLst>
          </c:dPt>
          <c:dPt>
            <c:idx val="2"/>
            <c:bubble3D val="0"/>
            <c:spPr>
              <a:pattFill prst="wdUpDiag">
                <a:fgClr>
                  <a:srgbClr val="84251F"/>
                </a:fgClr>
                <a:bgClr>
                  <a:schemeClr val="bg1"/>
                </a:bgClr>
              </a:pattFill>
            </c:spPr>
            <c:extLst xmlns:c16r2="http://schemas.microsoft.com/office/drawing/2015/06/chart">
              <c:ext xmlns:c16="http://schemas.microsoft.com/office/drawing/2014/chart" uri="{C3380CC4-5D6E-409C-BE32-E72D297353CC}">
                <c16:uniqueId val="{00000004-4978-4B06-90DC-435205FF1F22}"/>
              </c:ext>
            </c:extLst>
          </c:dPt>
          <c:dPt>
            <c:idx val="3"/>
            <c:bubble3D val="0"/>
            <c:extLst xmlns:c16r2="http://schemas.microsoft.com/office/drawing/2015/06/chart">
              <c:ext xmlns:c16="http://schemas.microsoft.com/office/drawing/2014/chart" uri="{C3380CC4-5D6E-409C-BE32-E72D297353CC}">
                <c16:uniqueId val="{00000005-4978-4B06-90DC-435205FF1F22}"/>
              </c:ext>
            </c:extLst>
          </c:dPt>
          <c:dPt>
            <c:idx val="4"/>
            <c:bubble3D val="0"/>
            <c:spPr>
              <a:pattFill prst="lgGrid">
                <a:fgClr>
                  <a:srgbClr val="84251F"/>
                </a:fgClr>
                <a:bgClr>
                  <a:schemeClr val="bg1"/>
                </a:bgClr>
              </a:pattFill>
            </c:spPr>
            <c:extLst xmlns:c16r2="http://schemas.microsoft.com/office/drawing/2015/06/chart">
              <c:ext xmlns:c16="http://schemas.microsoft.com/office/drawing/2014/chart" uri="{C3380CC4-5D6E-409C-BE32-E72D297353CC}">
                <c16:uniqueId val="{00000007-4978-4B06-90DC-435205FF1F22}"/>
              </c:ext>
            </c:extLst>
          </c:dPt>
          <c:dLbls>
            <c:dLbl>
              <c:idx val="0"/>
              <c:layout>
                <c:manualLayout>
                  <c:x val="-3.2664609053497939E-2"/>
                  <c:y val="-0.15464231354642316"/>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978-4B06-90DC-435205FF1F22}"/>
                </c:ext>
              </c:extLst>
            </c:dLbl>
            <c:dLbl>
              <c:idx val="1"/>
              <c:layout>
                <c:manualLayout>
                  <c:x val="7.4039780521262005E-2"/>
                  <c:y val="-0.12081430745814307"/>
                </c:manualLayout>
              </c:layout>
              <c:tx>
                <c:rich>
                  <a:bodyPr/>
                  <a:lstStyle/>
                  <a:p>
                    <a:r>
                      <a:rPr lang="sr-Cyrl-RS"/>
                      <a:t>Филозофија, </a:t>
                    </a:r>
                  </a:p>
                  <a:p>
                    <a:r>
                      <a:rPr lang="sr-Cyrl-RS"/>
                      <a:t>психологија
0,4%</a:t>
                    </a:r>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978-4B06-90DC-435205FF1F22}"/>
                </c:ext>
              </c:extLst>
            </c:dLbl>
            <c:dLbl>
              <c:idx val="2"/>
              <c:layout>
                <c:manualLayout>
                  <c:x val="6.3151577503429354E-2"/>
                  <c:y val="0"/>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978-4B06-90DC-435205FF1F22}"/>
                </c:ext>
              </c:extLst>
            </c:dLbl>
            <c:dLbl>
              <c:idx val="3"/>
              <c:layout>
                <c:manualLayout>
                  <c:x val="1.0888203017832648E-2"/>
                  <c:y val="0.12564687975646871"/>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978-4B06-90DC-435205FF1F22}"/>
                </c:ext>
              </c:extLst>
            </c:dLbl>
            <c:dLbl>
              <c:idx val="4"/>
              <c:layout>
                <c:manualLayout>
                  <c:x val="-2.6131687242798355E-2"/>
                  <c:y val="0.13047945205479453"/>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978-4B06-90DC-435205FF1F22}"/>
                </c:ext>
              </c:extLst>
            </c:dLbl>
            <c:dLbl>
              <c:idx val="5"/>
              <c:layout>
                <c:manualLayout>
                  <c:x val="-3.4842249657064471E-2"/>
                  <c:y val="-0.12081430745814307"/>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4978-4B06-90DC-435205FF1F22}"/>
                </c:ext>
              </c:extLst>
            </c:dLbl>
            <c:dLbl>
              <c:idx val="6"/>
              <c:layout>
                <c:manualLayout>
                  <c:x val="-4.1375171467764059E-2"/>
                  <c:y val="-9.1818873668188736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4978-4B06-90DC-435205FF1F22}"/>
                </c:ext>
              </c:extLst>
            </c:dLbl>
            <c:dLbl>
              <c:idx val="7"/>
              <c:layout>
                <c:manualLayout>
                  <c:x val="0"/>
                  <c:y val="-0.11598173515981736"/>
                </c:manualLayout>
              </c:layout>
              <c:tx>
                <c:rich>
                  <a:bodyPr/>
                  <a:lstStyle/>
                  <a:p>
                    <a:r>
                      <a:rPr lang="sr-Cyrl-RS"/>
                      <a:t>Лингвистика, </a:t>
                    </a:r>
                  </a:p>
                  <a:p>
                    <a:r>
                      <a:rPr lang="sr-Cyrl-RS"/>
                      <a:t>филологија и књижевност
6,4%</a:t>
                    </a:r>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4978-4B06-90DC-435205FF1F22}"/>
                </c:ext>
              </c:extLst>
            </c:dLbl>
            <c:numFmt formatCode="0.0%" sourceLinked="0"/>
            <c:spPr>
              <a:noFill/>
              <a:ln>
                <a:noFill/>
              </a:ln>
              <a:effectLst/>
            </c:spPr>
            <c:dLblPos val="outEnd"/>
            <c:showLegendKey val="0"/>
            <c:showVal val="0"/>
            <c:showCatName val="1"/>
            <c:showSerName val="0"/>
            <c:showPercent val="1"/>
            <c:showBubbleSize val="0"/>
            <c:showLeaderLines val="1"/>
            <c:leaderLines>
              <c:spPr>
                <a:ln w="3175"/>
              </c:spPr>
            </c:leaderLines>
            <c:extLst xmlns:c16r2="http://schemas.microsoft.com/office/drawing/2015/06/chart">
              <c:ext xmlns:c15="http://schemas.microsoft.com/office/drawing/2012/chart" uri="{CE6537A1-D6FC-4f65-9D91-7224C49458BB}"/>
            </c:extLst>
          </c:dLbls>
          <c:cat>
            <c:strRef>
              <c:f>Sheet1!$B$82:$B$89</c:f>
              <c:strCache>
                <c:ptCount val="8"/>
                <c:pt idx="0">
                  <c:v>Општа група</c:v>
                </c:pt>
                <c:pt idx="1">
                  <c:v>Филозофија, психологија</c:v>
                </c:pt>
                <c:pt idx="2">
                  <c:v>Религија, теологија</c:v>
                </c:pt>
                <c:pt idx="3">
                  <c:v>Друштвене науке (опште)</c:v>
                </c:pt>
                <c:pt idx="4">
                  <c:v>Природне науке</c:v>
                </c:pt>
                <c:pt idx="5">
                  <c:v>Примењене науке, медицина, техника</c:v>
                </c:pt>
                <c:pt idx="6">
                  <c:v>Уметност</c:v>
                </c:pt>
                <c:pt idx="7">
                  <c:v>Лингвистика, филологија и књижевност</c:v>
                </c:pt>
              </c:strCache>
            </c:strRef>
          </c:cat>
          <c:val>
            <c:numRef>
              <c:f>Sheet1!$C$82:$C$89</c:f>
              <c:numCache>
                <c:formatCode>General</c:formatCode>
                <c:ptCount val="8"/>
                <c:pt idx="0">
                  <c:v>10</c:v>
                </c:pt>
                <c:pt idx="1">
                  <c:v>1</c:v>
                </c:pt>
                <c:pt idx="2">
                  <c:v>10</c:v>
                </c:pt>
                <c:pt idx="3">
                  <c:v>151</c:v>
                </c:pt>
                <c:pt idx="4">
                  <c:v>2</c:v>
                </c:pt>
                <c:pt idx="5">
                  <c:v>47</c:v>
                </c:pt>
                <c:pt idx="6">
                  <c:v>43</c:v>
                </c:pt>
                <c:pt idx="7">
                  <c:v>18</c:v>
                </c:pt>
              </c:numCache>
            </c:numRef>
          </c:val>
          <c:extLst xmlns:c16r2="http://schemas.microsoft.com/office/drawing/2015/06/chart">
            <c:ext xmlns:c16="http://schemas.microsoft.com/office/drawing/2014/chart" uri="{C3380CC4-5D6E-409C-BE32-E72D297353CC}">
              <c16:uniqueId val="{0000000B-4978-4B06-90DC-435205FF1F22}"/>
            </c:ext>
          </c:extLst>
        </c:ser>
        <c:dLbls>
          <c:dLblPos val="outEnd"/>
          <c:showLegendKey val="0"/>
          <c:showVal val="1"/>
          <c:showCatName val="0"/>
          <c:showSerName val="0"/>
          <c:showPercent val="0"/>
          <c:showBubbleSize val="0"/>
          <c:showLeaderLines val="1"/>
        </c:dLbls>
      </c:pie3DChart>
    </c:plotArea>
    <c:plotVisOnly val="1"/>
    <c:dispBlanksAs val="gap"/>
    <c:showDLblsOverMax val="0"/>
  </c:chart>
  <c:spPr>
    <a:noFill/>
  </c:spPr>
  <c:txPr>
    <a:bodyPr/>
    <a:lstStyle/>
    <a:p>
      <a:pPr>
        <a:defRPr sz="800"/>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view3D>
      <c:rotX val="20"/>
      <c:hPercent val="60"/>
      <c:rotY val="0"/>
      <c:depthPercent val="100"/>
      <c:rAngAx val="1"/>
    </c:view3D>
    <c:floor>
      <c:thickness val="0"/>
    </c:floor>
    <c:sideWall>
      <c:thickness val="0"/>
    </c:sideWall>
    <c:backWall>
      <c:thickness val="0"/>
    </c:backWall>
    <c:plotArea>
      <c:layout>
        <c:manualLayout>
          <c:layoutTarget val="inner"/>
          <c:xMode val="edge"/>
          <c:yMode val="edge"/>
          <c:x val="0.20622427983539093"/>
          <c:y val="0.30709259259259264"/>
          <c:w val="0.615860768175583"/>
          <c:h val="0.57396296296296301"/>
        </c:manualLayout>
      </c:layout>
      <c:pie3DChart>
        <c:varyColors val="1"/>
        <c:ser>
          <c:idx val="0"/>
          <c:order val="0"/>
          <c:dPt>
            <c:idx val="0"/>
            <c:bubble3D val="0"/>
            <c:extLst xmlns:c16r2="http://schemas.microsoft.com/office/drawing/2015/06/chart">
              <c:ext xmlns:c16="http://schemas.microsoft.com/office/drawing/2014/chart" uri="{C3380CC4-5D6E-409C-BE32-E72D297353CC}">
                <c16:uniqueId val="{00000000-3339-4D7F-8B71-4E825A485D18}"/>
              </c:ext>
            </c:extLst>
          </c:dPt>
          <c:dPt>
            <c:idx val="1"/>
            <c:bubble3D val="0"/>
            <c:spPr>
              <a:pattFill prst="ltHorz">
                <a:fgClr>
                  <a:srgbClr val="84251F"/>
                </a:fgClr>
                <a:bgClr>
                  <a:schemeClr val="bg1"/>
                </a:bgClr>
              </a:pattFill>
            </c:spPr>
            <c:extLst xmlns:c16r2="http://schemas.microsoft.com/office/drawing/2015/06/chart">
              <c:ext xmlns:c16="http://schemas.microsoft.com/office/drawing/2014/chart" uri="{C3380CC4-5D6E-409C-BE32-E72D297353CC}">
                <c16:uniqueId val="{00000002-3339-4D7F-8B71-4E825A485D18}"/>
              </c:ext>
            </c:extLst>
          </c:dPt>
          <c:dPt>
            <c:idx val="2"/>
            <c:bubble3D val="0"/>
            <c:spPr>
              <a:pattFill prst="wdUpDiag">
                <a:fgClr>
                  <a:srgbClr val="84251F"/>
                </a:fgClr>
                <a:bgClr>
                  <a:schemeClr val="bg1"/>
                </a:bgClr>
              </a:pattFill>
            </c:spPr>
            <c:extLst xmlns:c16r2="http://schemas.microsoft.com/office/drawing/2015/06/chart">
              <c:ext xmlns:c16="http://schemas.microsoft.com/office/drawing/2014/chart" uri="{C3380CC4-5D6E-409C-BE32-E72D297353CC}">
                <c16:uniqueId val="{00000004-3339-4D7F-8B71-4E825A485D18}"/>
              </c:ext>
            </c:extLst>
          </c:dPt>
          <c:dPt>
            <c:idx val="3"/>
            <c:bubble3D val="0"/>
            <c:extLst xmlns:c16r2="http://schemas.microsoft.com/office/drawing/2015/06/chart">
              <c:ext xmlns:c16="http://schemas.microsoft.com/office/drawing/2014/chart" uri="{C3380CC4-5D6E-409C-BE32-E72D297353CC}">
                <c16:uniqueId val="{00000005-3339-4D7F-8B71-4E825A485D18}"/>
              </c:ext>
            </c:extLst>
          </c:dPt>
          <c:dPt>
            <c:idx val="4"/>
            <c:bubble3D val="0"/>
            <c:spPr>
              <a:pattFill prst="lgGrid">
                <a:fgClr>
                  <a:srgbClr val="84251F"/>
                </a:fgClr>
                <a:bgClr>
                  <a:schemeClr val="bg1"/>
                </a:bgClr>
              </a:pattFill>
            </c:spPr>
            <c:extLst xmlns:c16r2="http://schemas.microsoft.com/office/drawing/2015/06/chart">
              <c:ext xmlns:c16="http://schemas.microsoft.com/office/drawing/2014/chart" uri="{C3380CC4-5D6E-409C-BE32-E72D297353CC}">
                <c16:uniqueId val="{00000007-3339-4D7F-8B71-4E825A485D18}"/>
              </c:ext>
            </c:extLst>
          </c:dPt>
          <c:dLbls>
            <c:dLbl>
              <c:idx val="0"/>
              <c:layout>
                <c:manualLayout>
                  <c:x val="-5.4441015089163235E-2"/>
                  <c:y val="-0.15464231354642313"/>
                </c:manualLayout>
              </c:layout>
              <c:tx>
                <c:rich>
                  <a:bodyPr/>
                  <a:lstStyle/>
                  <a:p>
                    <a:r>
                      <a:rPr lang="en-US"/>
                      <a:t>General group
3.5%</a:t>
                    </a:r>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339-4D7F-8B71-4E825A485D18}"/>
                </c:ext>
              </c:extLst>
            </c:dLbl>
            <c:dLbl>
              <c:idx val="1"/>
              <c:layout>
                <c:manualLayout>
                  <c:x val="5.226337448559671E-2"/>
                  <c:y val="-9.6651445966514454E-2"/>
                </c:manualLayout>
              </c:layout>
              <c:tx>
                <c:rich>
                  <a:bodyPr/>
                  <a:lstStyle/>
                  <a:p>
                    <a:r>
                      <a:rPr lang="en-US"/>
                      <a:t>Phylosophy, </a:t>
                    </a:r>
                  </a:p>
                  <a:p>
                    <a:r>
                      <a:rPr lang="en-US"/>
                      <a:t>psychology
0.4%</a:t>
                    </a:r>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339-4D7F-8B71-4E825A485D18}"/>
                </c:ext>
              </c:extLst>
            </c:dLbl>
            <c:dLbl>
              <c:idx val="2"/>
              <c:layout>
                <c:manualLayout>
                  <c:x val="5.2263374485596627E-2"/>
                  <c:y val="4.8325722983257229E-3"/>
                </c:manualLayout>
              </c:layout>
              <c:tx>
                <c:rich>
                  <a:bodyPr/>
                  <a:lstStyle/>
                  <a:p>
                    <a:r>
                      <a:rPr lang="en-US"/>
                      <a:t>Religion, theology
3.5%</a:t>
                    </a:r>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339-4D7F-8B71-4E825A485D18}"/>
                </c:ext>
              </c:extLst>
            </c:dLbl>
            <c:dLbl>
              <c:idx val="3"/>
              <c:layout>
                <c:manualLayout>
                  <c:x val="2.6131687242798355E-2"/>
                  <c:y val="0.15464231354642313"/>
                </c:manualLayout>
              </c:layout>
              <c:tx>
                <c:rich>
                  <a:bodyPr/>
                  <a:lstStyle/>
                  <a:p>
                    <a:r>
                      <a:rPr lang="en-US"/>
                      <a:t>Social sciences </a:t>
                    </a:r>
                  </a:p>
                  <a:p>
                    <a:r>
                      <a:rPr lang="en-US"/>
                      <a:t>(general)
53.5%</a:t>
                    </a:r>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339-4D7F-8B71-4E825A485D18}"/>
                </c:ext>
              </c:extLst>
            </c:dLbl>
            <c:dLbl>
              <c:idx val="4"/>
              <c:layout>
                <c:manualLayout>
                  <c:x val="-2.6131687242798355E-2"/>
                  <c:y val="0.10148401826484019"/>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3339-4D7F-8B71-4E825A485D18}"/>
                </c:ext>
              </c:extLst>
            </c:dLbl>
            <c:dLbl>
              <c:idx val="5"/>
              <c:layout>
                <c:manualLayout>
                  <c:x val="-1.0888203017832644E-2"/>
                  <c:y val="-0.10631659056316591"/>
                </c:manualLayout>
              </c:layout>
              <c:tx>
                <c:rich>
                  <a:bodyPr/>
                  <a:lstStyle/>
                  <a:p>
                    <a:r>
                      <a:rPr lang="en-US"/>
                      <a:t>Applied arts, medicine, technology
16.7%</a:t>
                    </a:r>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3339-4D7F-8B71-4E825A485D18}"/>
                </c:ext>
              </c:extLst>
            </c:dLbl>
            <c:dLbl>
              <c:idx val="6"/>
              <c:layout>
                <c:manualLayout>
                  <c:x val="-6.0973936899862823E-2"/>
                  <c:y val="-0.10148401826484019"/>
                </c:manualLayout>
              </c:layout>
              <c:tx>
                <c:rich>
                  <a:bodyPr/>
                  <a:lstStyle/>
                  <a:p>
                    <a:r>
                      <a:rPr lang="en-US"/>
                      <a:t>Arts
15.2%</a:t>
                    </a:r>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3339-4D7F-8B71-4E825A485D18}"/>
                </c:ext>
              </c:extLst>
            </c:dLbl>
            <c:dLbl>
              <c:idx val="7"/>
              <c:layout>
                <c:manualLayout>
                  <c:x val="-2.3954046639231865E-2"/>
                  <c:y val="-7.7321156773211552E-2"/>
                </c:manualLayout>
              </c:layout>
              <c:tx>
                <c:rich>
                  <a:bodyPr/>
                  <a:lstStyle/>
                  <a:p>
                    <a:r>
                      <a:rPr lang="en-US"/>
                      <a:t>Linguistics, philology </a:t>
                    </a:r>
                  </a:p>
                  <a:p>
                    <a:r>
                      <a:rPr lang="en-US"/>
                      <a:t>and literature
6.4%</a:t>
                    </a:r>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3339-4D7F-8B71-4E825A485D18}"/>
                </c:ext>
              </c:extLst>
            </c:dLbl>
            <c:numFmt formatCode="0.0%" sourceLinked="0"/>
            <c:spPr>
              <a:noFill/>
              <a:ln>
                <a:noFill/>
              </a:ln>
              <a:effectLst/>
            </c:spPr>
            <c:dLblPos val="outEnd"/>
            <c:showLegendKey val="0"/>
            <c:showVal val="0"/>
            <c:showCatName val="1"/>
            <c:showSerName val="0"/>
            <c:showPercent val="1"/>
            <c:showBubbleSize val="0"/>
            <c:showLeaderLines val="1"/>
            <c:leaderLines>
              <c:spPr>
                <a:ln w="3175"/>
              </c:spPr>
            </c:leaderLines>
            <c:extLst xmlns:c16r2="http://schemas.microsoft.com/office/drawing/2015/06/chart">
              <c:ext xmlns:c15="http://schemas.microsoft.com/office/drawing/2012/chart" uri="{CE6537A1-D6FC-4f65-9D91-7224C49458BB}"/>
            </c:extLst>
          </c:dLbls>
          <c:cat>
            <c:strRef>
              <c:f>Sheet1!$P$81:$P$88</c:f>
              <c:strCache>
                <c:ptCount val="8"/>
                <c:pt idx="0">
                  <c:v>General group</c:v>
                </c:pt>
                <c:pt idx="1">
                  <c:v>Phylosophy, psychology</c:v>
                </c:pt>
                <c:pt idx="2">
                  <c:v>Religion, theology</c:v>
                </c:pt>
                <c:pt idx="3">
                  <c:v>Social sciences (general)</c:v>
                </c:pt>
                <c:pt idx="4">
                  <c:v>Natural sciences</c:v>
                </c:pt>
                <c:pt idx="5">
                  <c:v>Applied arts, medicine, technology</c:v>
                </c:pt>
                <c:pt idx="6">
                  <c:v>Arts</c:v>
                </c:pt>
                <c:pt idx="7">
                  <c:v>Linguistics, philology and literature</c:v>
                </c:pt>
              </c:strCache>
            </c:strRef>
          </c:cat>
          <c:val>
            <c:numRef>
              <c:f>Sheet1!$Q$81:$Q$88</c:f>
              <c:numCache>
                <c:formatCode>General</c:formatCode>
                <c:ptCount val="8"/>
                <c:pt idx="0">
                  <c:v>10</c:v>
                </c:pt>
                <c:pt idx="1">
                  <c:v>1</c:v>
                </c:pt>
                <c:pt idx="2">
                  <c:v>10</c:v>
                </c:pt>
                <c:pt idx="3">
                  <c:v>151</c:v>
                </c:pt>
                <c:pt idx="4">
                  <c:v>2</c:v>
                </c:pt>
                <c:pt idx="5">
                  <c:v>47</c:v>
                </c:pt>
                <c:pt idx="6">
                  <c:v>43</c:v>
                </c:pt>
                <c:pt idx="7">
                  <c:v>18</c:v>
                </c:pt>
              </c:numCache>
            </c:numRef>
          </c:val>
          <c:extLst xmlns:c16r2="http://schemas.microsoft.com/office/drawing/2015/06/chart">
            <c:ext xmlns:c16="http://schemas.microsoft.com/office/drawing/2014/chart" uri="{C3380CC4-5D6E-409C-BE32-E72D297353CC}">
              <c16:uniqueId val="{0000000B-3339-4D7F-8B71-4E825A485D18}"/>
            </c:ext>
          </c:extLst>
        </c:ser>
        <c:dLbls>
          <c:showLegendKey val="0"/>
          <c:showVal val="1"/>
          <c:showCatName val="0"/>
          <c:showSerName val="0"/>
          <c:showPercent val="0"/>
          <c:showBubbleSize val="0"/>
          <c:showLeaderLines val="1"/>
        </c:dLbls>
      </c:pie3DChart>
    </c:plotArea>
    <c:plotVisOnly val="1"/>
    <c:dispBlanksAs val="gap"/>
    <c:showDLblsOverMax val="0"/>
  </c:chart>
  <c:spPr>
    <a:noFill/>
  </c:spPr>
  <c:txPr>
    <a:bodyPr/>
    <a:lstStyle/>
    <a:p>
      <a:pPr>
        <a:defRPr sz="8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Muzeji_1!$B$44</c:f>
              <c:strCache>
                <c:ptCount val="1"/>
                <c:pt idx="0">
                  <c:v>Комплексни</c:v>
                </c:pt>
              </c:strCache>
            </c:strRef>
          </c:tx>
          <c:spPr>
            <a:solidFill>
              <a:srgbClr val="84251F"/>
            </a:solidFill>
          </c:spPr>
          <c:invertIfNegative val="0"/>
          <c:dLbls>
            <c:dLbl>
              <c:idx val="0"/>
              <c:tx>
                <c:rich>
                  <a:bodyPr/>
                  <a:lstStyle/>
                  <a:p>
                    <a:r>
                      <a:rPr lang="en-US">
                        <a:solidFill>
                          <a:schemeClr val="bg1"/>
                        </a:solidFill>
                      </a:rPr>
                      <a:t>22,2%</a:t>
                    </a:r>
                    <a:endParaRPr lang="en-US"/>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F54-4D8A-AB01-E92327927E1C}"/>
                </c:ext>
              </c:extLst>
            </c:dLbl>
            <c:dLbl>
              <c:idx val="1"/>
              <c:tx>
                <c:rich>
                  <a:bodyPr/>
                  <a:lstStyle/>
                  <a:p>
                    <a:r>
                      <a:rPr lang="en-US">
                        <a:solidFill>
                          <a:schemeClr val="bg1"/>
                        </a:solidFill>
                      </a:rPr>
                      <a:t>58,1%</a:t>
                    </a:r>
                    <a:endParaRPr lang="en-US"/>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F54-4D8A-AB01-E92327927E1C}"/>
                </c:ext>
              </c:extLst>
            </c:dLbl>
            <c:dLbl>
              <c:idx val="2"/>
              <c:tx>
                <c:rich>
                  <a:bodyPr/>
                  <a:lstStyle/>
                  <a:p>
                    <a:r>
                      <a:rPr lang="en-US">
                        <a:solidFill>
                          <a:schemeClr val="bg1"/>
                        </a:solidFill>
                      </a:rPr>
                      <a:t>62,2%</a:t>
                    </a:r>
                    <a:endParaRPr lang="en-US"/>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F54-4D8A-AB01-E92327927E1C}"/>
                </c:ext>
              </c:extLst>
            </c:dLbl>
            <c:dLbl>
              <c:idx val="3"/>
              <c:tx>
                <c:rich>
                  <a:bodyPr/>
                  <a:lstStyle/>
                  <a:p>
                    <a:r>
                      <a:rPr lang="en-US">
                        <a:solidFill>
                          <a:schemeClr val="bg1"/>
                        </a:solidFill>
                      </a:rPr>
                      <a:t>66,7%</a:t>
                    </a:r>
                    <a:endParaRPr lang="en-US"/>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F54-4D8A-AB01-E92327927E1C}"/>
                </c:ext>
              </c:extLst>
            </c:dLbl>
            <c:spPr>
              <a:noFill/>
              <a:ln>
                <a:noFill/>
              </a:ln>
              <a:effectLst/>
            </c:spPr>
            <c:txPr>
              <a:bodyPr/>
              <a:lstStyle/>
              <a:p>
                <a:pPr>
                  <a:defRPr>
                    <a:solidFill>
                      <a:schemeClr val="bg1"/>
                    </a:solidFill>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Muzeji_1!$C$43:$F$43</c:f>
              <c:strCache>
                <c:ptCount val="4"/>
                <c:pt idx="0">
                  <c:v>Београдски регион</c:v>
                </c:pt>
                <c:pt idx="1">
                  <c:v>Регион Војводине</c:v>
                </c:pt>
                <c:pt idx="2">
                  <c:v>Регион Шумадије и Западне Србије</c:v>
                </c:pt>
                <c:pt idx="3">
                  <c:v>Регион Јужне и Источне Србије</c:v>
                </c:pt>
              </c:strCache>
            </c:strRef>
          </c:cat>
          <c:val>
            <c:numRef>
              <c:f>Muzeji_1!$C$44:$F$44</c:f>
              <c:numCache>
                <c:formatCode>General</c:formatCode>
                <c:ptCount val="4"/>
                <c:pt idx="0">
                  <c:v>10</c:v>
                </c:pt>
                <c:pt idx="1">
                  <c:v>18</c:v>
                </c:pt>
                <c:pt idx="2">
                  <c:v>23</c:v>
                </c:pt>
                <c:pt idx="3">
                  <c:v>18</c:v>
                </c:pt>
              </c:numCache>
            </c:numRef>
          </c:val>
          <c:extLst xmlns:c16r2="http://schemas.microsoft.com/office/drawing/2015/06/chart">
            <c:ext xmlns:c16="http://schemas.microsoft.com/office/drawing/2014/chart" uri="{C3380CC4-5D6E-409C-BE32-E72D297353CC}">
              <c16:uniqueId val="{00000004-7F54-4D8A-AB01-E92327927E1C}"/>
            </c:ext>
          </c:extLst>
        </c:ser>
        <c:ser>
          <c:idx val="1"/>
          <c:order val="1"/>
          <c:tx>
            <c:strRef>
              <c:f>Muzeji_1!$B$45</c:f>
              <c:strCache>
                <c:ptCount val="1"/>
                <c:pt idx="0">
                  <c:v>Специјални (друштвено-историјски)</c:v>
                </c:pt>
              </c:strCache>
            </c:strRef>
          </c:tx>
          <c:invertIfNegative val="0"/>
          <c:dLbls>
            <c:dLbl>
              <c:idx val="0"/>
              <c:tx>
                <c:rich>
                  <a:bodyPr/>
                  <a:lstStyle/>
                  <a:p>
                    <a:r>
                      <a:rPr lang="en-US"/>
                      <a:t>31,1%</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F54-4D8A-AB01-E92327927E1C}"/>
                </c:ext>
              </c:extLst>
            </c:dLbl>
            <c:dLbl>
              <c:idx val="1"/>
              <c:tx>
                <c:rich>
                  <a:bodyPr/>
                  <a:lstStyle/>
                  <a:p>
                    <a:r>
                      <a:rPr lang="en-US"/>
                      <a:t>3,2%</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7F54-4D8A-AB01-E92327927E1C}"/>
                </c:ext>
              </c:extLst>
            </c:dLbl>
            <c:dLbl>
              <c:idx val="2"/>
              <c:tx>
                <c:rich>
                  <a:bodyPr/>
                  <a:lstStyle/>
                  <a:p>
                    <a:r>
                      <a:rPr lang="en-US"/>
                      <a:t>16,2%</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7F54-4D8A-AB01-E92327927E1C}"/>
                </c:ext>
              </c:extLst>
            </c:dLbl>
            <c:dLbl>
              <c:idx val="3"/>
              <c:tx>
                <c:rich>
                  <a:bodyPr/>
                  <a:lstStyle/>
                  <a:p>
                    <a:r>
                      <a:rPr lang="en-US"/>
                      <a:t>22,2%</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7F54-4D8A-AB01-E92327927E1C}"/>
                </c:ext>
              </c:extLst>
            </c:dLbl>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Muzeji_1!$C$43:$F$43</c:f>
              <c:strCache>
                <c:ptCount val="4"/>
                <c:pt idx="0">
                  <c:v>Београдски регион</c:v>
                </c:pt>
                <c:pt idx="1">
                  <c:v>Регион Војводине</c:v>
                </c:pt>
                <c:pt idx="2">
                  <c:v>Регион Шумадије и Западне Србије</c:v>
                </c:pt>
                <c:pt idx="3">
                  <c:v>Регион Јужне и Источне Србије</c:v>
                </c:pt>
              </c:strCache>
            </c:strRef>
          </c:cat>
          <c:val>
            <c:numRef>
              <c:f>Muzeji_1!$C$45:$F$45</c:f>
              <c:numCache>
                <c:formatCode>General</c:formatCode>
                <c:ptCount val="4"/>
                <c:pt idx="0">
                  <c:v>14</c:v>
                </c:pt>
                <c:pt idx="1">
                  <c:v>1</c:v>
                </c:pt>
                <c:pt idx="2">
                  <c:v>6</c:v>
                </c:pt>
                <c:pt idx="3">
                  <c:v>6</c:v>
                </c:pt>
              </c:numCache>
            </c:numRef>
          </c:val>
          <c:extLst xmlns:c16r2="http://schemas.microsoft.com/office/drawing/2015/06/chart">
            <c:ext xmlns:c16="http://schemas.microsoft.com/office/drawing/2014/chart" uri="{C3380CC4-5D6E-409C-BE32-E72D297353CC}">
              <c16:uniqueId val="{00000009-7F54-4D8A-AB01-E92327927E1C}"/>
            </c:ext>
          </c:extLst>
        </c:ser>
        <c:ser>
          <c:idx val="2"/>
          <c:order val="2"/>
          <c:tx>
            <c:strRef>
              <c:f>Muzeji_1!$B$46</c:f>
              <c:strCache>
                <c:ptCount val="1"/>
                <c:pt idx="0">
                  <c:v>Специјални (уметнички)</c:v>
                </c:pt>
              </c:strCache>
            </c:strRef>
          </c:tx>
          <c:spPr>
            <a:solidFill>
              <a:schemeClr val="accent4">
                <a:lumMod val="60000"/>
                <a:lumOff val="40000"/>
              </a:schemeClr>
            </a:solidFill>
          </c:spPr>
          <c:invertIfNegative val="0"/>
          <c:dLbls>
            <c:dLbl>
              <c:idx val="0"/>
              <c:tx>
                <c:rich>
                  <a:bodyPr/>
                  <a:lstStyle/>
                  <a:p>
                    <a:r>
                      <a:rPr lang="en-US"/>
                      <a:t>31,1%</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7F54-4D8A-AB01-E92327927E1C}"/>
                </c:ext>
              </c:extLst>
            </c:dLbl>
            <c:dLbl>
              <c:idx val="1"/>
              <c:tx>
                <c:rich>
                  <a:bodyPr/>
                  <a:lstStyle/>
                  <a:p>
                    <a:r>
                      <a:rPr lang="en-US"/>
                      <a:t>35,5%</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7F54-4D8A-AB01-E92327927E1C}"/>
                </c:ext>
              </c:extLst>
            </c:dLbl>
            <c:dLbl>
              <c:idx val="2"/>
              <c:tx>
                <c:rich>
                  <a:bodyPr/>
                  <a:lstStyle/>
                  <a:p>
                    <a:r>
                      <a:rPr lang="en-US"/>
                      <a:t>16,2%</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7F54-4D8A-AB01-E92327927E1C}"/>
                </c:ext>
              </c:extLst>
            </c:dLbl>
            <c:dLbl>
              <c:idx val="3"/>
              <c:tx>
                <c:rich>
                  <a:bodyPr/>
                  <a:lstStyle/>
                  <a:p>
                    <a:r>
                      <a:rPr lang="en-US"/>
                      <a:t>3,7%</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7F54-4D8A-AB01-E92327927E1C}"/>
                </c:ext>
              </c:extLst>
            </c:dLbl>
            <c:numFmt formatCode="#,##0.0" sourceLinked="0"/>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Muzeji_1!$C$43:$F$43</c:f>
              <c:strCache>
                <c:ptCount val="4"/>
                <c:pt idx="0">
                  <c:v>Београдски регион</c:v>
                </c:pt>
                <c:pt idx="1">
                  <c:v>Регион Војводине</c:v>
                </c:pt>
                <c:pt idx="2">
                  <c:v>Регион Шумадије и Западне Србије</c:v>
                </c:pt>
                <c:pt idx="3">
                  <c:v>Регион Јужне и Источне Србије</c:v>
                </c:pt>
              </c:strCache>
            </c:strRef>
          </c:cat>
          <c:val>
            <c:numRef>
              <c:f>Muzeji_1!$C$46:$F$46</c:f>
              <c:numCache>
                <c:formatCode>General</c:formatCode>
                <c:ptCount val="4"/>
                <c:pt idx="0">
                  <c:v>14</c:v>
                </c:pt>
                <c:pt idx="1">
                  <c:v>11</c:v>
                </c:pt>
                <c:pt idx="2">
                  <c:v>6</c:v>
                </c:pt>
                <c:pt idx="3">
                  <c:v>1</c:v>
                </c:pt>
              </c:numCache>
            </c:numRef>
          </c:val>
          <c:extLst xmlns:c16r2="http://schemas.microsoft.com/office/drawing/2015/06/chart">
            <c:ext xmlns:c16="http://schemas.microsoft.com/office/drawing/2014/chart" uri="{C3380CC4-5D6E-409C-BE32-E72D297353CC}">
              <c16:uniqueId val="{0000000E-7F54-4D8A-AB01-E92327927E1C}"/>
            </c:ext>
          </c:extLst>
        </c:ser>
        <c:ser>
          <c:idx val="3"/>
          <c:order val="3"/>
          <c:tx>
            <c:strRef>
              <c:f>Muzeji_1!$B$47</c:f>
              <c:strCache>
                <c:ptCount val="1"/>
                <c:pt idx="0">
                  <c:v>Специјални (природњачки)</c:v>
                </c:pt>
              </c:strCache>
            </c:strRef>
          </c:tx>
          <c:spPr>
            <a:solidFill>
              <a:schemeClr val="accent4">
                <a:lumMod val="75000"/>
              </a:schemeClr>
            </a:solidFill>
          </c:spPr>
          <c:invertIfNegative val="0"/>
          <c:dLbls>
            <c:dLbl>
              <c:idx val="0"/>
              <c:tx>
                <c:rich>
                  <a:bodyPr/>
                  <a:lstStyle/>
                  <a:p>
                    <a:r>
                      <a:rPr lang="en-US"/>
                      <a:t>4,4%</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7F54-4D8A-AB01-E92327927E1C}"/>
                </c:ext>
              </c:extLst>
            </c:dLbl>
            <c:dLbl>
              <c:idx val="1"/>
              <c:tx>
                <c:rich>
                  <a:bodyPr/>
                  <a:lstStyle/>
                  <a:p>
                    <a:r>
                      <a:rPr lang="en-US"/>
                      <a:t>3,2%</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7F54-4D8A-AB01-E92327927E1C}"/>
                </c:ext>
              </c:extLst>
            </c:dLbl>
            <c:dLbl>
              <c:idx val="2"/>
              <c:tx>
                <c:rich>
                  <a:bodyPr/>
                  <a:lstStyle/>
                  <a:p>
                    <a:r>
                      <a:rPr lang="en-US"/>
                      <a:t>2,7%</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7F54-4D8A-AB01-E92327927E1C}"/>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7F54-4D8A-AB01-E92327927E1C}"/>
                </c:ext>
              </c:extLst>
            </c:dLbl>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Muzeji_1!$C$43:$F$43</c:f>
              <c:strCache>
                <c:ptCount val="4"/>
                <c:pt idx="0">
                  <c:v>Београдски регион</c:v>
                </c:pt>
                <c:pt idx="1">
                  <c:v>Регион Војводине</c:v>
                </c:pt>
                <c:pt idx="2">
                  <c:v>Регион Шумадије и Западне Србије</c:v>
                </c:pt>
                <c:pt idx="3">
                  <c:v>Регион Јужне и Источне Србије</c:v>
                </c:pt>
              </c:strCache>
            </c:strRef>
          </c:cat>
          <c:val>
            <c:numRef>
              <c:f>Muzeji_1!$C$47:$F$47</c:f>
              <c:numCache>
                <c:formatCode>General</c:formatCode>
                <c:ptCount val="4"/>
                <c:pt idx="0">
                  <c:v>2</c:v>
                </c:pt>
                <c:pt idx="1">
                  <c:v>1</c:v>
                </c:pt>
                <c:pt idx="2">
                  <c:v>1</c:v>
                </c:pt>
                <c:pt idx="3">
                  <c:v>0</c:v>
                </c:pt>
              </c:numCache>
            </c:numRef>
          </c:val>
          <c:extLst xmlns:c16r2="http://schemas.microsoft.com/office/drawing/2015/06/chart">
            <c:ext xmlns:c16="http://schemas.microsoft.com/office/drawing/2014/chart" uri="{C3380CC4-5D6E-409C-BE32-E72D297353CC}">
              <c16:uniqueId val="{00000013-7F54-4D8A-AB01-E92327927E1C}"/>
            </c:ext>
          </c:extLst>
        </c:ser>
        <c:ser>
          <c:idx val="4"/>
          <c:order val="4"/>
          <c:tx>
            <c:strRef>
              <c:f>Muzeji_1!$B$48</c:f>
              <c:strCache>
                <c:ptCount val="1"/>
                <c:pt idx="0">
                  <c:v>Специјални (економско-технички)</c:v>
                </c:pt>
              </c:strCache>
            </c:strRef>
          </c:tx>
          <c:spPr>
            <a:solidFill>
              <a:schemeClr val="accent2">
                <a:lumMod val="40000"/>
                <a:lumOff val="60000"/>
              </a:schemeClr>
            </a:solidFill>
          </c:spPr>
          <c:invertIfNegative val="0"/>
          <c:dLbls>
            <c:dLbl>
              <c:idx val="0"/>
              <c:tx>
                <c:rich>
                  <a:bodyPr/>
                  <a:lstStyle/>
                  <a:p>
                    <a:r>
                      <a:rPr lang="en-US"/>
                      <a:t>11,1%</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7F54-4D8A-AB01-E92327927E1C}"/>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7F54-4D8A-AB01-E92327927E1C}"/>
                </c:ext>
              </c:extLst>
            </c:dLbl>
            <c:dLbl>
              <c:idx val="2"/>
              <c:layout>
                <c:manualLayout>
                  <c:x val="0"/>
                  <c:y val="-2.5366623864650086E-2"/>
                </c:manualLayout>
              </c:layout>
              <c:tx>
                <c:rich>
                  <a:bodyPr/>
                  <a:lstStyle/>
                  <a:p>
                    <a:r>
                      <a:rPr lang="en-US"/>
                      <a:t>2,7%</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7F54-4D8A-AB01-E92327927E1C}"/>
                </c:ext>
              </c:extLst>
            </c:dLbl>
            <c:dLbl>
              <c:idx val="3"/>
              <c:layout>
                <c:manualLayout>
                  <c:x val="0"/>
                  <c:y val="-1.2683311932325043E-2"/>
                </c:manualLayout>
              </c:layout>
              <c:tx>
                <c:rich>
                  <a:bodyPr/>
                  <a:lstStyle/>
                  <a:p>
                    <a:r>
                      <a:rPr lang="en-US"/>
                      <a:t>7,4%</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7F54-4D8A-AB01-E92327927E1C}"/>
                </c:ext>
              </c:extLst>
            </c:dLbl>
            <c:numFmt formatCode="#,##0.0" sourceLinked="0"/>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Muzeji_1!$C$43:$F$43</c:f>
              <c:strCache>
                <c:ptCount val="4"/>
                <c:pt idx="0">
                  <c:v>Београдски регион</c:v>
                </c:pt>
                <c:pt idx="1">
                  <c:v>Регион Војводине</c:v>
                </c:pt>
                <c:pt idx="2">
                  <c:v>Регион Шумадије и Западне Србије</c:v>
                </c:pt>
                <c:pt idx="3">
                  <c:v>Регион Јужне и Источне Србије</c:v>
                </c:pt>
              </c:strCache>
            </c:strRef>
          </c:cat>
          <c:val>
            <c:numRef>
              <c:f>Muzeji_1!$C$48:$F$48</c:f>
              <c:numCache>
                <c:formatCode>General</c:formatCode>
                <c:ptCount val="4"/>
                <c:pt idx="0">
                  <c:v>5</c:v>
                </c:pt>
                <c:pt idx="1">
                  <c:v>0</c:v>
                </c:pt>
                <c:pt idx="2">
                  <c:v>1</c:v>
                </c:pt>
                <c:pt idx="3">
                  <c:v>2</c:v>
                </c:pt>
              </c:numCache>
            </c:numRef>
          </c:val>
          <c:extLst xmlns:c16r2="http://schemas.microsoft.com/office/drawing/2015/06/chart">
            <c:ext xmlns:c16="http://schemas.microsoft.com/office/drawing/2014/chart" uri="{C3380CC4-5D6E-409C-BE32-E72D297353CC}">
              <c16:uniqueId val="{00000018-7F54-4D8A-AB01-E92327927E1C}"/>
            </c:ext>
          </c:extLst>
        </c:ser>
        <c:dLbls>
          <c:dLblPos val="ctr"/>
          <c:showLegendKey val="0"/>
          <c:showVal val="1"/>
          <c:showCatName val="0"/>
          <c:showSerName val="0"/>
          <c:showPercent val="0"/>
          <c:showBubbleSize val="0"/>
        </c:dLbls>
        <c:gapWidth val="75"/>
        <c:overlap val="100"/>
        <c:axId val="304198784"/>
        <c:axId val="304200320"/>
      </c:barChart>
      <c:catAx>
        <c:axId val="304198784"/>
        <c:scaling>
          <c:orientation val="minMax"/>
        </c:scaling>
        <c:delete val="0"/>
        <c:axPos val="b"/>
        <c:numFmt formatCode="General" sourceLinked="0"/>
        <c:majorTickMark val="none"/>
        <c:minorTickMark val="none"/>
        <c:tickLblPos val="nextTo"/>
        <c:txPr>
          <a:bodyPr/>
          <a:lstStyle/>
          <a:p>
            <a:pPr>
              <a:defRPr sz="700"/>
            </a:pPr>
            <a:endParaRPr lang="en-US"/>
          </a:p>
        </c:txPr>
        <c:crossAx val="304200320"/>
        <c:crosses val="autoZero"/>
        <c:auto val="1"/>
        <c:lblAlgn val="ctr"/>
        <c:lblOffset val="100"/>
        <c:noMultiLvlLbl val="0"/>
      </c:catAx>
      <c:valAx>
        <c:axId val="304200320"/>
        <c:scaling>
          <c:orientation val="minMax"/>
          <c:max val="50"/>
        </c:scaling>
        <c:delete val="0"/>
        <c:axPos val="l"/>
        <c:majorGridlines>
          <c:spPr>
            <a:ln w="3175"/>
          </c:spPr>
        </c:majorGridlines>
        <c:numFmt formatCode="General" sourceLinked="1"/>
        <c:majorTickMark val="none"/>
        <c:minorTickMark val="none"/>
        <c:tickLblPos val="nextTo"/>
        <c:txPr>
          <a:bodyPr/>
          <a:lstStyle/>
          <a:p>
            <a:pPr>
              <a:defRPr sz="700"/>
            </a:pPr>
            <a:endParaRPr lang="en-US"/>
          </a:p>
        </c:txPr>
        <c:crossAx val="304198784"/>
        <c:crosses val="autoZero"/>
        <c:crossBetween val="between"/>
      </c:valAx>
    </c:plotArea>
    <c:legend>
      <c:legendPos val="b"/>
      <c:layout>
        <c:manualLayout>
          <c:xMode val="edge"/>
          <c:yMode val="edge"/>
          <c:x val="6.3109311336082996E-2"/>
          <c:y val="0.85985839338331349"/>
          <c:w val="0.87886074240719914"/>
          <c:h val="0.11532659363951746"/>
        </c:manualLayout>
      </c:layout>
      <c:overlay val="0"/>
      <c:txPr>
        <a:bodyPr/>
        <a:lstStyle/>
        <a:p>
          <a:pPr>
            <a:defRPr sz="700"/>
          </a:pPr>
          <a:endParaRPr lang="en-US"/>
        </a:p>
      </c:txPr>
    </c:legend>
    <c:plotVisOnly val="1"/>
    <c:dispBlanksAs val="gap"/>
    <c:showDLblsOverMax val="0"/>
  </c:chart>
  <c:spPr>
    <a:ln w="6350"/>
  </c:spPr>
  <c:txPr>
    <a:bodyPr/>
    <a:lstStyle/>
    <a:p>
      <a:pPr>
        <a:defRPr sz="800"/>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Muzeji_1!$B$44</c:f>
              <c:strCache>
                <c:ptCount val="1"/>
                <c:pt idx="0">
                  <c:v>Complex</c:v>
                </c:pt>
              </c:strCache>
            </c:strRef>
          </c:tx>
          <c:spPr>
            <a:solidFill>
              <a:srgbClr val="84251F"/>
            </a:solidFill>
          </c:spPr>
          <c:invertIfNegative val="0"/>
          <c:dLbls>
            <c:dLbl>
              <c:idx val="0"/>
              <c:tx>
                <c:rich>
                  <a:bodyPr/>
                  <a:lstStyle/>
                  <a:p>
                    <a:r>
                      <a:rPr lang="en-US">
                        <a:solidFill>
                          <a:schemeClr val="bg1"/>
                        </a:solidFill>
                      </a:rPr>
                      <a:t>22.2%</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7C0-471B-BCD0-547329611B31}"/>
                </c:ext>
              </c:extLst>
            </c:dLbl>
            <c:dLbl>
              <c:idx val="1"/>
              <c:tx>
                <c:rich>
                  <a:bodyPr/>
                  <a:lstStyle/>
                  <a:p>
                    <a:r>
                      <a:rPr lang="en-US">
                        <a:solidFill>
                          <a:schemeClr val="bg1"/>
                        </a:solidFill>
                      </a:rPr>
                      <a:t>58.1%</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7C0-471B-BCD0-547329611B31}"/>
                </c:ext>
              </c:extLst>
            </c:dLbl>
            <c:dLbl>
              <c:idx val="2"/>
              <c:tx>
                <c:rich>
                  <a:bodyPr/>
                  <a:lstStyle/>
                  <a:p>
                    <a:r>
                      <a:rPr lang="en-US">
                        <a:solidFill>
                          <a:schemeClr val="bg1"/>
                        </a:solidFill>
                      </a:rPr>
                      <a:t>61.2%</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7C0-471B-BCD0-547329611B31}"/>
                </c:ext>
              </c:extLst>
            </c:dLbl>
            <c:dLbl>
              <c:idx val="3"/>
              <c:tx>
                <c:rich>
                  <a:bodyPr/>
                  <a:lstStyle/>
                  <a:p>
                    <a:r>
                      <a:rPr lang="en-US">
                        <a:solidFill>
                          <a:schemeClr val="bg1"/>
                        </a:solidFill>
                      </a:rPr>
                      <a:t>66.6%</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7C0-471B-BCD0-547329611B31}"/>
                </c:ext>
              </c:extLst>
            </c:dLbl>
            <c:spPr>
              <a:noFill/>
              <a:ln>
                <a:noFill/>
              </a:ln>
              <a:effectLst/>
            </c:spPr>
            <c:txPr>
              <a:bodyPr/>
              <a:lstStyle/>
              <a:p>
                <a:pPr>
                  <a:defRPr>
                    <a:solidFill>
                      <a:schemeClr val="bg1"/>
                    </a:solidFill>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Muzeji_1!$C$43:$F$43</c:f>
              <c:strCache>
                <c:ptCount val="4"/>
                <c:pt idx="0">
                  <c:v>Beogradski region</c:v>
                </c:pt>
                <c:pt idx="1">
                  <c:v>Region Vojvodine</c:v>
                </c:pt>
                <c:pt idx="2">
                  <c:v>Region Šumadije i Zapadne Srbije</c:v>
                </c:pt>
                <c:pt idx="3">
                  <c:v>Region Južne i Istočne Srbije</c:v>
                </c:pt>
              </c:strCache>
            </c:strRef>
          </c:cat>
          <c:val>
            <c:numRef>
              <c:f>Muzeji_1!$C$44:$F$44</c:f>
              <c:numCache>
                <c:formatCode>General</c:formatCode>
                <c:ptCount val="4"/>
                <c:pt idx="0">
                  <c:v>10</c:v>
                </c:pt>
                <c:pt idx="1">
                  <c:v>18</c:v>
                </c:pt>
                <c:pt idx="2">
                  <c:v>23</c:v>
                </c:pt>
                <c:pt idx="3">
                  <c:v>18</c:v>
                </c:pt>
              </c:numCache>
            </c:numRef>
          </c:val>
          <c:extLst xmlns:c16r2="http://schemas.microsoft.com/office/drawing/2015/06/chart">
            <c:ext xmlns:c16="http://schemas.microsoft.com/office/drawing/2014/chart" uri="{C3380CC4-5D6E-409C-BE32-E72D297353CC}">
              <c16:uniqueId val="{00000004-07C0-471B-BCD0-547329611B31}"/>
            </c:ext>
          </c:extLst>
        </c:ser>
        <c:ser>
          <c:idx val="1"/>
          <c:order val="1"/>
          <c:tx>
            <c:strRef>
              <c:f>Muzeji_1!$B$45</c:f>
              <c:strCache>
                <c:ptCount val="1"/>
                <c:pt idx="0">
                  <c:v>Special (socio-historical)</c:v>
                </c:pt>
              </c:strCache>
            </c:strRef>
          </c:tx>
          <c:invertIfNegative val="0"/>
          <c:dLbls>
            <c:dLbl>
              <c:idx val="0"/>
              <c:tx>
                <c:rich>
                  <a:bodyPr/>
                  <a:lstStyle/>
                  <a:p>
                    <a:r>
                      <a:rPr lang="en-US"/>
                      <a:t>31.1%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7C0-471B-BCD0-547329611B31}"/>
                </c:ext>
              </c:extLst>
            </c:dLbl>
            <c:dLbl>
              <c:idx val="1"/>
              <c:tx>
                <c:rich>
                  <a:bodyPr/>
                  <a:lstStyle/>
                  <a:p>
                    <a:r>
                      <a:rPr lang="en-US"/>
                      <a:t>3.20%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07C0-471B-BCD0-547329611B31}"/>
                </c:ext>
              </c:extLst>
            </c:dLbl>
            <c:dLbl>
              <c:idx val="2"/>
              <c:tx>
                <c:rich>
                  <a:bodyPr/>
                  <a:lstStyle/>
                  <a:p>
                    <a:r>
                      <a:rPr lang="en-US"/>
                      <a:t>16.2%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07C0-471B-BCD0-547329611B31}"/>
                </c:ext>
              </c:extLst>
            </c:dLbl>
            <c:dLbl>
              <c:idx val="3"/>
              <c:tx>
                <c:rich>
                  <a:bodyPr/>
                  <a:lstStyle/>
                  <a:p>
                    <a:r>
                      <a:rPr lang="en-US"/>
                      <a:t>22.2%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07C0-471B-BCD0-547329611B31}"/>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Muzeji_1!$C$43:$F$43</c:f>
              <c:strCache>
                <c:ptCount val="4"/>
                <c:pt idx="0">
                  <c:v>Beogradski region</c:v>
                </c:pt>
                <c:pt idx="1">
                  <c:v>Region Vojvodine</c:v>
                </c:pt>
                <c:pt idx="2">
                  <c:v>Region Šumadije i Zapadne Srbije</c:v>
                </c:pt>
                <c:pt idx="3">
                  <c:v>Region Južne i Istočne Srbije</c:v>
                </c:pt>
              </c:strCache>
            </c:strRef>
          </c:cat>
          <c:val>
            <c:numRef>
              <c:f>Muzeji_1!$C$45:$F$45</c:f>
              <c:numCache>
                <c:formatCode>General</c:formatCode>
                <c:ptCount val="4"/>
                <c:pt idx="0">
                  <c:v>14</c:v>
                </c:pt>
                <c:pt idx="1">
                  <c:v>1</c:v>
                </c:pt>
                <c:pt idx="2">
                  <c:v>6</c:v>
                </c:pt>
                <c:pt idx="3">
                  <c:v>6</c:v>
                </c:pt>
              </c:numCache>
            </c:numRef>
          </c:val>
          <c:extLst xmlns:c16r2="http://schemas.microsoft.com/office/drawing/2015/06/chart">
            <c:ext xmlns:c16="http://schemas.microsoft.com/office/drawing/2014/chart" uri="{C3380CC4-5D6E-409C-BE32-E72D297353CC}">
              <c16:uniqueId val="{00000009-07C0-471B-BCD0-547329611B31}"/>
            </c:ext>
          </c:extLst>
        </c:ser>
        <c:ser>
          <c:idx val="2"/>
          <c:order val="2"/>
          <c:tx>
            <c:strRef>
              <c:f>Muzeji_1!$B$46</c:f>
              <c:strCache>
                <c:ptCount val="1"/>
                <c:pt idx="0">
                  <c:v>Special (art)</c:v>
                </c:pt>
              </c:strCache>
            </c:strRef>
          </c:tx>
          <c:spPr>
            <a:solidFill>
              <a:schemeClr val="accent4">
                <a:lumMod val="60000"/>
                <a:lumOff val="40000"/>
              </a:schemeClr>
            </a:solidFill>
          </c:spPr>
          <c:invertIfNegative val="0"/>
          <c:dLbls>
            <c:dLbl>
              <c:idx val="0"/>
              <c:tx>
                <c:rich>
                  <a:bodyPr/>
                  <a:lstStyle/>
                  <a:p>
                    <a:r>
                      <a:rPr lang="en-US"/>
                      <a:t>31.1%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07C0-471B-BCD0-547329611B31}"/>
                </c:ext>
              </c:extLst>
            </c:dLbl>
            <c:dLbl>
              <c:idx val="1"/>
              <c:tx>
                <c:rich>
                  <a:bodyPr/>
                  <a:lstStyle/>
                  <a:p>
                    <a:r>
                      <a:rPr lang="en-US"/>
                      <a:t>35.5%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07C0-471B-BCD0-547329611B31}"/>
                </c:ext>
              </c:extLst>
            </c:dLbl>
            <c:dLbl>
              <c:idx val="2"/>
              <c:tx>
                <c:rich>
                  <a:bodyPr/>
                  <a:lstStyle/>
                  <a:p>
                    <a:r>
                      <a:rPr lang="en-US"/>
                      <a:t>16.2%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07C0-471B-BCD0-547329611B31}"/>
                </c:ext>
              </c:extLst>
            </c:dLbl>
            <c:dLbl>
              <c:idx val="3"/>
              <c:tx>
                <c:rich>
                  <a:bodyPr/>
                  <a:lstStyle/>
                  <a:p>
                    <a:r>
                      <a:rPr lang="en-US"/>
                      <a:t>3.7%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07C0-471B-BCD0-547329611B31}"/>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Muzeji_1!$C$43:$F$43</c:f>
              <c:strCache>
                <c:ptCount val="4"/>
                <c:pt idx="0">
                  <c:v>Beogradski region</c:v>
                </c:pt>
                <c:pt idx="1">
                  <c:v>Region Vojvodine</c:v>
                </c:pt>
                <c:pt idx="2">
                  <c:v>Region Šumadije i Zapadne Srbije</c:v>
                </c:pt>
                <c:pt idx="3">
                  <c:v>Region Južne i Istočne Srbije</c:v>
                </c:pt>
              </c:strCache>
            </c:strRef>
          </c:cat>
          <c:val>
            <c:numRef>
              <c:f>Muzeji_1!$C$46:$F$46</c:f>
              <c:numCache>
                <c:formatCode>General</c:formatCode>
                <c:ptCount val="4"/>
                <c:pt idx="0">
                  <c:v>14</c:v>
                </c:pt>
                <c:pt idx="1">
                  <c:v>11</c:v>
                </c:pt>
                <c:pt idx="2">
                  <c:v>6</c:v>
                </c:pt>
                <c:pt idx="3">
                  <c:v>1</c:v>
                </c:pt>
              </c:numCache>
            </c:numRef>
          </c:val>
          <c:extLst xmlns:c16r2="http://schemas.microsoft.com/office/drawing/2015/06/chart">
            <c:ext xmlns:c16="http://schemas.microsoft.com/office/drawing/2014/chart" uri="{C3380CC4-5D6E-409C-BE32-E72D297353CC}">
              <c16:uniqueId val="{0000000E-07C0-471B-BCD0-547329611B31}"/>
            </c:ext>
          </c:extLst>
        </c:ser>
        <c:ser>
          <c:idx val="3"/>
          <c:order val="3"/>
          <c:tx>
            <c:strRef>
              <c:f>Muzeji_1!$B$47</c:f>
              <c:strCache>
                <c:ptCount val="1"/>
                <c:pt idx="0">
                  <c:v>Special (natural)</c:v>
                </c:pt>
              </c:strCache>
            </c:strRef>
          </c:tx>
          <c:spPr>
            <a:solidFill>
              <a:schemeClr val="accent4">
                <a:lumMod val="75000"/>
              </a:schemeClr>
            </a:solidFill>
          </c:spPr>
          <c:invertIfNegative val="0"/>
          <c:dLbls>
            <c:dLbl>
              <c:idx val="0"/>
              <c:tx>
                <c:rich>
                  <a:bodyPr/>
                  <a:lstStyle/>
                  <a:p>
                    <a:r>
                      <a:rPr lang="en-US"/>
                      <a:t>4.4%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07C0-471B-BCD0-547329611B31}"/>
                </c:ext>
              </c:extLst>
            </c:dLbl>
            <c:dLbl>
              <c:idx val="1"/>
              <c:tx>
                <c:rich>
                  <a:bodyPr/>
                  <a:lstStyle/>
                  <a:p>
                    <a:r>
                      <a:rPr lang="en-US"/>
                      <a:t>3.2%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07C0-471B-BCD0-547329611B31}"/>
                </c:ext>
              </c:extLst>
            </c:dLbl>
            <c:dLbl>
              <c:idx val="2"/>
              <c:tx>
                <c:rich>
                  <a:bodyPr/>
                  <a:lstStyle/>
                  <a:p>
                    <a:r>
                      <a:rPr lang="en-US"/>
                      <a:t>2.7%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07C0-471B-BCD0-547329611B31}"/>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07C0-471B-BCD0-547329611B31}"/>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Muzeji_1!$C$43:$F$43</c:f>
              <c:strCache>
                <c:ptCount val="4"/>
                <c:pt idx="0">
                  <c:v>Beogradski region</c:v>
                </c:pt>
                <c:pt idx="1">
                  <c:v>Region Vojvodine</c:v>
                </c:pt>
                <c:pt idx="2">
                  <c:v>Region Šumadije i Zapadne Srbije</c:v>
                </c:pt>
                <c:pt idx="3">
                  <c:v>Region Južne i Istočne Srbije</c:v>
                </c:pt>
              </c:strCache>
            </c:strRef>
          </c:cat>
          <c:val>
            <c:numRef>
              <c:f>Muzeji_1!$C$47:$F$47</c:f>
              <c:numCache>
                <c:formatCode>General</c:formatCode>
                <c:ptCount val="4"/>
                <c:pt idx="0">
                  <c:v>2</c:v>
                </c:pt>
                <c:pt idx="1">
                  <c:v>1</c:v>
                </c:pt>
                <c:pt idx="2">
                  <c:v>1</c:v>
                </c:pt>
                <c:pt idx="3">
                  <c:v>0</c:v>
                </c:pt>
              </c:numCache>
            </c:numRef>
          </c:val>
          <c:extLst xmlns:c16r2="http://schemas.microsoft.com/office/drawing/2015/06/chart">
            <c:ext xmlns:c16="http://schemas.microsoft.com/office/drawing/2014/chart" uri="{C3380CC4-5D6E-409C-BE32-E72D297353CC}">
              <c16:uniqueId val="{00000013-07C0-471B-BCD0-547329611B31}"/>
            </c:ext>
          </c:extLst>
        </c:ser>
        <c:ser>
          <c:idx val="4"/>
          <c:order val="4"/>
          <c:tx>
            <c:strRef>
              <c:f>Muzeji_1!$B$48</c:f>
              <c:strCache>
                <c:ptCount val="1"/>
                <c:pt idx="0">
                  <c:v>Economic- technical</c:v>
                </c:pt>
              </c:strCache>
            </c:strRef>
          </c:tx>
          <c:spPr>
            <a:solidFill>
              <a:schemeClr val="accent2">
                <a:lumMod val="40000"/>
                <a:lumOff val="60000"/>
              </a:schemeClr>
            </a:solidFill>
          </c:spPr>
          <c:invertIfNegative val="0"/>
          <c:dLbls>
            <c:dLbl>
              <c:idx val="0"/>
              <c:tx>
                <c:rich>
                  <a:bodyPr/>
                  <a:lstStyle/>
                  <a:p>
                    <a:r>
                      <a:rPr lang="en-US"/>
                      <a:t>11.1%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07C0-471B-BCD0-547329611B31}"/>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07C0-471B-BCD0-547329611B31}"/>
                </c:ext>
              </c:extLst>
            </c:dLbl>
            <c:dLbl>
              <c:idx val="2"/>
              <c:layout>
                <c:manualLayout>
                  <c:x val="7.0141067613768679E-17"/>
                  <c:y val="-1.2683311932325043E-2"/>
                </c:manualLayout>
              </c:layout>
              <c:tx>
                <c:rich>
                  <a:bodyPr/>
                  <a:lstStyle/>
                  <a:p>
                    <a:r>
                      <a:rPr lang="en-US"/>
                      <a:t>2.7%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07C0-471B-BCD0-547329611B31}"/>
                </c:ext>
              </c:extLst>
            </c:dLbl>
            <c:dLbl>
              <c:idx val="3"/>
              <c:layout>
                <c:manualLayout>
                  <c:x val="0"/>
                  <c:y val="-9.5124839492437829E-3"/>
                </c:manualLayout>
              </c:layout>
              <c:tx>
                <c:rich>
                  <a:bodyPr/>
                  <a:lstStyle/>
                  <a:p>
                    <a:r>
                      <a:rPr lang="en-US"/>
                      <a:t>7.4%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07C0-471B-BCD0-547329611B31}"/>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Muzeji_1!$C$43:$F$43</c:f>
              <c:strCache>
                <c:ptCount val="4"/>
                <c:pt idx="0">
                  <c:v>Beogradski region</c:v>
                </c:pt>
                <c:pt idx="1">
                  <c:v>Region Vojvodine</c:v>
                </c:pt>
                <c:pt idx="2">
                  <c:v>Region Šumadije i Zapadne Srbije</c:v>
                </c:pt>
                <c:pt idx="3">
                  <c:v>Region Južne i Istočne Srbije</c:v>
                </c:pt>
              </c:strCache>
            </c:strRef>
          </c:cat>
          <c:val>
            <c:numRef>
              <c:f>Muzeji_1!$C$48:$F$48</c:f>
              <c:numCache>
                <c:formatCode>General</c:formatCode>
                <c:ptCount val="4"/>
                <c:pt idx="0">
                  <c:v>5</c:v>
                </c:pt>
                <c:pt idx="1">
                  <c:v>0</c:v>
                </c:pt>
                <c:pt idx="2">
                  <c:v>1</c:v>
                </c:pt>
                <c:pt idx="3">
                  <c:v>2</c:v>
                </c:pt>
              </c:numCache>
            </c:numRef>
          </c:val>
          <c:extLst xmlns:c16r2="http://schemas.microsoft.com/office/drawing/2015/06/chart">
            <c:ext xmlns:c16="http://schemas.microsoft.com/office/drawing/2014/chart" uri="{C3380CC4-5D6E-409C-BE32-E72D297353CC}">
              <c16:uniqueId val="{00000018-07C0-471B-BCD0-547329611B31}"/>
            </c:ext>
          </c:extLst>
        </c:ser>
        <c:dLbls>
          <c:showLegendKey val="0"/>
          <c:showVal val="1"/>
          <c:showCatName val="0"/>
          <c:showSerName val="0"/>
          <c:showPercent val="0"/>
          <c:showBubbleSize val="0"/>
        </c:dLbls>
        <c:gapWidth val="75"/>
        <c:overlap val="100"/>
        <c:axId val="308082176"/>
        <c:axId val="308083712"/>
      </c:barChart>
      <c:catAx>
        <c:axId val="308082176"/>
        <c:scaling>
          <c:orientation val="minMax"/>
        </c:scaling>
        <c:delete val="0"/>
        <c:axPos val="b"/>
        <c:numFmt formatCode="General" sourceLinked="0"/>
        <c:majorTickMark val="none"/>
        <c:minorTickMark val="none"/>
        <c:tickLblPos val="nextTo"/>
        <c:crossAx val="308083712"/>
        <c:crosses val="autoZero"/>
        <c:auto val="1"/>
        <c:lblAlgn val="ctr"/>
        <c:lblOffset val="100"/>
        <c:noMultiLvlLbl val="0"/>
      </c:catAx>
      <c:valAx>
        <c:axId val="308083712"/>
        <c:scaling>
          <c:orientation val="minMax"/>
          <c:max val="50"/>
        </c:scaling>
        <c:delete val="0"/>
        <c:axPos val="l"/>
        <c:majorGridlines>
          <c:spPr>
            <a:ln w="3175"/>
          </c:spPr>
        </c:majorGridlines>
        <c:numFmt formatCode="General" sourceLinked="1"/>
        <c:majorTickMark val="none"/>
        <c:minorTickMark val="none"/>
        <c:tickLblPos val="nextTo"/>
        <c:crossAx val="308082176"/>
        <c:crosses val="autoZero"/>
        <c:crossBetween val="between"/>
      </c:valAx>
    </c:plotArea>
    <c:legend>
      <c:legendPos val="b"/>
      <c:overlay val="0"/>
    </c:legend>
    <c:plotVisOnly val="1"/>
    <c:dispBlanksAs val="gap"/>
    <c:showDLblsOverMax val="0"/>
  </c:chart>
  <c:txPr>
    <a:bodyPr/>
    <a:lstStyle/>
    <a:p>
      <a:pPr>
        <a:defRPr sz="800"/>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Galerije!$B$32</c:f>
              <c:strCache>
                <c:ptCount val="1"/>
                <c:pt idx="0">
                  <c:v> У саставу</c:v>
                </c:pt>
              </c:strCache>
            </c:strRef>
          </c:tx>
          <c:spPr>
            <a:solidFill>
              <a:schemeClr val="accent2">
                <a:lumMod val="40000"/>
                <a:lumOff val="60000"/>
              </a:schemeClr>
            </a:solidFill>
          </c:spPr>
          <c:invertIfNegative val="0"/>
          <c:dLbls>
            <c:dLbl>
              <c:idx val="0"/>
              <c:layout>
                <c:manualLayout>
                  <c:x val="1.7973648576028226E-17"/>
                  <c:y val="0.28093636278941081"/>
                </c:manualLayout>
              </c:layout>
              <c:tx>
                <c:rich>
                  <a:bodyPr/>
                  <a:lstStyle/>
                  <a:p>
                    <a:r>
                      <a:rPr lang="en-US"/>
                      <a:t>76,7%</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44E-4EA7-B610-DB9F3241F43D}"/>
                </c:ext>
              </c:extLst>
            </c:dLbl>
            <c:dLbl>
              <c:idx val="1"/>
              <c:layout>
                <c:manualLayout>
                  <c:x val="0"/>
                  <c:y val="0.21316010498687665"/>
                </c:manualLayout>
              </c:layout>
              <c:tx>
                <c:rich>
                  <a:bodyPr/>
                  <a:lstStyle/>
                  <a:p>
                    <a:r>
                      <a:rPr lang="en-US"/>
                      <a:t>70,6%</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44E-4EA7-B610-DB9F3241F43D}"/>
                </c:ext>
              </c:extLst>
            </c:dLbl>
            <c:dLbl>
              <c:idx val="2"/>
              <c:layout>
                <c:manualLayout>
                  <c:x val="-1.9607843137254902E-3"/>
                  <c:y val="0.2106477495052384"/>
                </c:manualLayout>
              </c:layout>
              <c:tx>
                <c:rich>
                  <a:bodyPr/>
                  <a:lstStyle/>
                  <a:p>
                    <a:r>
                      <a:rPr lang="en-US"/>
                      <a:t>80,0%</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44E-4EA7-B610-DB9F3241F43D}"/>
                </c:ext>
              </c:extLst>
            </c:dLbl>
            <c:dLbl>
              <c:idx val="3"/>
              <c:layout>
                <c:manualLayout>
                  <c:x val="0"/>
                  <c:y val="0.24005289220267015"/>
                </c:manualLayout>
              </c:layout>
              <c:tx>
                <c:rich>
                  <a:bodyPr/>
                  <a:lstStyle/>
                  <a:p>
                    <a:r>
                      <a:rPr lang="en-US"/>
                      <a:t>79,1%</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44E-4EA7-B610-DB9F3241F43D}"/>
                </c:ext>
              </c:extLst>
            </c:dLbl>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Galerije!$C$31:$F$31</c:f>
              <c:strCache>
                <c:ptCount val="4"/>
                <c:pt idx="0">
                  <c:v>Београдски регион</c:v>
                </c:pt>
                <c:pt idx="1">
                  <c:v>Регион Војводине</c:v>
                </c:pt>
                <c:pt idx="2">
                  <c:v>Регион Шумадије и Западне Србије</c:v>
                </c:pt>
                <c:pt idx="3">
                  <c:v>Регион Јужне и Источне Србије</c:v>
                </c:pt>
              </c:strCache>
            </c:strRef>
          </c:cat>
          <c:val>
            <c:numRef>
              <c:f>Galerije!$C$32:$F$32</c:f>
              <c:numCache>
                <c:formatCode>General</c:formatCode>
                <c:ptCount val="4"/>
                <c:pt idx="0">
                  <c:v>46</c:v>
                </c:pt>
                <c:pt idx="1">
                  <c:v>36</c:v>
                </c:pt>
                <c:pt idx="2">
                  <c:v>28</c:v>
                </c:pt>
                <c:pt idx="3">
                  <c:v>34</c:v>
                </c:pt>
              </c:numCache>
            </c:numRef>
          </c:val>
          <c:extLst xmlns:c16r2="http://schemas.microsoft.com/office/drawing/2015/06/chart">
            <c:ext xmlns:c16="http://schemas.microsoft.com/office/drawing/2014/chart" uri="{C3380CC4-5D6E-409C-BE32-E72D297353CC}">
              <c16:uniqueId val="{00000004-944E-4EA7-B610-DB9F3241F43D}"/>
            </c:ext>
          </c:extLst>
        </c:ser>
        <c:ser>
          <c:idx val="1"/>
          <c:order val="1"/>
          <c:tx>
            <c:strRef>
              <c:f>Galerije!$B$33</c:f>
              <c:strCache>
                <c:ptCount val="1"/>
                <c:pt idx="0">
                  <c:v> Самосталне</c:v>
                </c:pt>
              </c:strCache>
            </c:strRef>
          </c:tx>
          <c:spPr>
            <a:solidFill>
              <a:srgbClr val="84251F"/>
            </a:solidFill>
          </c:spPr>
          <c:invertIfNegative val="0"/>
          <c:dLbls>
            <c:dLbl>
              <c:idx val="0"/>
              <c:tx>
                <c:rich>
                  <a:bodyPr/>
                  <a:lstStyle/>
                  <a:p>
                    <a:r>
                      <a:rPr lang="en-US"/>
                      <a:t>23,3%</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44E-4EA7-B610-DB9F3241F43D}"/>
                </c:ext>
              </c:extLst>
            </c:dLbl>
            <c:dLbl>
              <c:idx val="1"/>
              <c:tx>
                <c:rich>
                  <a:bodyPr/>
                  <a:lstStyle/>
                  <a:p>
                    <a:r>
                      <a:rPr lang="en-US"/>
                      <a:t>29,4%</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44E-4EA7-B610-DB9F3241F43D}"/>
                </c:ext>
              </c:extLst>
            </c:dLbl>
            <c:dLbl>
              <c:idx val="2"/>
              <c:tx>
                <c:rich>
                  <a:bodyPr/>
                  <a:lstStyle/>
                  <a:p>
                    <a:r>
                      <a:rPr lang="en-US"/>
                      <a:t>20,0%</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44E-4EA7-B610-DB9F3241F43D}"/>
                </c:ext>
              </c:extLst>
            </c:dLbl>
            <c:dLbl>
              <c:idx val="3"/>
              <c:tx>
                <c:rich>
                  <a:bodyPr/>
                  <a:lstStyle/>
                  <a:p>
                    <a:r>
                      <a:rPr lang="en-US"/>
                      <a:t>20,9%</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944E-4EA7-B610-DB9F3241F43D}"/>
                </c:ext>
              </c:extLst>
            </c:dLbl>
            <c:spPr>
              <a:noFill/>
              <a:ln>
                <a:noFill/>
              </a:ln>
              <a:effectLst/>
            </c:spPr>
            <c:txPr>
              <a:bodyPr/>
              <a:lstStyle/>
              <a:p>
                <a:pPr>
                  <a:defRPr>
                    <a:solidFill>
                      <a:schemeClr val="bg1"/>
                    </a:solidFill>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Galerije!$C$31:$F$31</c:f>
              <c:strCache>
                <c:ptCount val="4"/>
                <c:pt idx="0">
                  <c:v>Београдски регион</c:v>
                </c:pt>
                <c:pt idx="1">
                  <c:v>Регион Војводине</c:v>
                </c:pt>
                <c:pt idx="2">
                  <c:v>Регион Шумадије и Западне Србије</c:v>
                </c:pt>
                <c:pt idx="3">
                  <c:v>Регион Јужне и Источне Србије</c:v>
                </c:pt>
              </c:strCache>
            </c:strRef>
          </c:cat>
          <c:val>
            <c:numRef>
              <c:f>Galerije!$C$33:$F$33</c:f>
              <c:numCache>
                <c:formatCode>General</c:formatCode>
                <c:ptCount val="4"/>
                <c:pt idx="0">
                  <c:v>14</c:v>
                </c:pt>
                <c:pt idx="1">
                  <c:v>15</c:v>
                </c:pt>
                <c:pt idx="2">
                  <c:v>7</c:v>
                </c:pt>
                <c:pt idx="3">
                  <c:v>9</c:v>
                </c:pt>
              </c:numCache>
            </c:numRef>
          </c:val>
          <c:extLst xmlns:c16r2="http://schemas.microsoft.com/office/drawing/2015/06/chart">
            <c:ext xmlns:c16="http://schemas.microsoft.com/office/drawing/2014/chart" uri="{C3380CC4-5D6E-409C-BE32-E72D297353CC}">
              <c16:uniqueId val="{00000009-944E-4EA7-B610-DB9F3241F43D}"/>
            </c:ext>
          </c:extLst>
        </c:ser>
        <c:dLbls>
          <c:dLblPos val="ctr"/>
          <c:showLegendKey val="0"/>
          <c:showVal val="1"/>
          <c:showCatName val="0"/>
          <c:showSerName val="0"/>
          <c:showPercent val="0"/>
          <c:showBubbleSize val="0"/>
        </c:dLbls>
        <c:gapWidth val="150"/>
        <c:overlap val="100"/>
        <c:axId val="306581888"/>
        <c:axId val="306583424"/>
      </c:barChart>
      <c:catAx>
        <c:axId val="306581888"/>
        <c:scaling>
          <c:orientation val="minMax"/>
        </c:scaling>
        <c:delete val="0"/>
        <c:axPos val="b"/>
        <c:numFmt formatCode="General" sourceLinked="0"/>
        <c:majorTickMark val="out"/>
        <c:minorTickMark val="none"/>
        <c:tickLblPos val="nextTo"/>
        <c:crossAx val="306583424"/>
        <c:crosses val="autoZero"/>
        <c:auto val="1"/>
        <c:lblAlgn val="ctr"/>
        <c:lblOffset val="100"/>
        <c:noMultiLvlLbl val="0"/>
      </c:catAx>
      <c:valAx>
        <c:axId val="306583424"/>
        <c:scaling>
          <c:orientation val="minMax"/>
        </c:scaling>
        <c:delete val="0"/>
        <c:axPos val="l"/>
        <c:majorGridlines>
          <c:spPr>
            <a:ln w="3175"/>
          </c:spPr>
        </c:majorGridlines>
        <c:numFmt formatCode="General" sourceLinked="1"/>
        <c:majorTickMark val="out"/>
        <c:minorTickMark val="none"/>
        <c:tickLblPos val="nextTo"/>
        <c:crossAx val="306581888"/>
        <c:crosses val="autoZero"/>
        <c:crossBetween val="between"/>
      </c:valAx>
    </c:plotArea>
    <c:legend>
      <c:legendPos val="b"/>
      <c:overlay val="0"/>
    </c:legend>
    <c:plotVisOnly val="1"/>
    <c:dispBlanksAs val="gap"/>
    <c:showDLblsOverMax val="0"/>
  </c:chart>
  <c:txPr>
    <a:bodyPr/>
    <a:lstStyle/>
    <a:p>
      <a:pPr>
        <a:defRPr sz="800"/>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Galerije!$B$32</c:f>
              <c:strCache>
                <c:ptCount val="1"/>
                <c:pt idx="0">
                  <c:v> Incorporated </c:v>
                </c:pt>
              </c:strCache>
            </c:strRef>
          </c:tx>
          <c:spPr>
            <a:solidFill>
              <a:schemeClr val="accent2">
                <a:lumMod val="40000"/>
                <a:lumOff val="60000"/>
              </a:schemeClr>
            </a:solidFill>
          </c:spPr>
          <c:invertIfNegative val="0"/>
          <c:dLbls>
            <c:dLbl>
              <c:idx val="0"/>
              <c:layout>
                <c:manualLayout>
                  <c:x val="0"/>
                  <c:y val="0.28569441319835021"/>
                </c:manualLayout>
              </c:layout>
              <c:tx>
                <c:rich>
                  <a:bodyPr/>
                  <a:lstStyle/>
                  <a:p>
                    <a:r>
                      <a:rPr lang="en-US"/>
                      <a:t>76.7%</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B4E-4A83-8C2F-E63FE5F0E5D6}"/>
                </c:ext>
              </c:extLst>
            </c:dLbl>
            <c:dLbl>
              <c:idx val="1"/>
              <c:layout>
                <c:manualLayout>
                  <c:x val="0"/>
                  <c:y val="0.20807371877214428"/>
                </c:manualLayout>
              </c:layout>
              <c:tx>
                <c:rich>
                  <a:bodyPr/>
                  <a:lstStyle/>
                  <a:p>
                    <a:r>
                      <a:rPr lang="en-US"/>
                      <a:t>70.6%</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B4E-4A83-8C2F-E63FE5F0E5D6}"/>
                </c:ext>
              </c:extLst>
            </c:dLbl>
            <c:dLbl>
              <c:idx val="2"/>
              <c:layout>
                <c:manualLayout>
                  <c:x val="-7.1894594304112904E-17"/>
                  <c:y val="0.2152209417550556"/>
                </c:manualLayout>
              </c:layout>
              <c:tx>
                <c:rich>
                  <a:bodyPr/>
                  <a:lstStyle/>
                  <a:p>
                    <a:r>
                      <a:rPr lang="en-US"/>
                      <a:t>80.0%</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B4E-4A83-8C2F-E63FE5F0E5D6}"/>
                </c:ext>
              </c:extLst>
            </c:dLbl>
            <c:dLbl>
              <c:idx val="3"/>
              <c:layout>
                <c:manualLayout>
                  <c:x val="-1.960961776329683E-3"/>
                  <c:y val="0.23367004124484439"/>
                </c:manualLayout>
              </c:layout>
              <c:tx>
                <c:rich>
                  <a:bodyPr/>
                  <a:lstStyle/>
                  <a:p>
                    <a:r>
                      <a:rPr lang="en-US"/>
                      <a:t>79.1%</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B4E-4A83-8C2F-E63FE5F0E5D6}"/>
                </c:ext>
              </c:extLst>
            </c:dLbl>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Galerije!$C$31:$F$31</c:f>
              <c:strCache>
                <c:ptCount val="4"/>
                <c:pt idx="0">
                  <c:v>Beogradski region</c:v>
                </c:pt>
                <c:pt idx="1">
                  <c:v>Region Vojvodine</c:v>
                </c:pt>
                <c:pt idx="2">
                  <c:v>Region Šumadije i Zapadne Srbije</c:v>
                </c:pt>
                <c:pt idx="3">
                  <c:v>Region Južne i Istočne Srbije</c:v>
                </c:pt>
              </c:strCache>
            </c:strRef>
          </c:cat>
          <c:val>
            <c:numRef>
              <c:f>Galerije!$C$32:$F$32</c:f>
              <c:numCache>
                <c:formatCode>General</c:formatCode>
                <c:ptCount val="4"/>
                <c:pt idx="0">
                  <c:v>46</c:v>
                </c:pt>
                <c:pt idx="1">
                  <c:v>36</c:v>
                </c:pt>
                <c:pt idx="2">
                  <c:v>28</c:v>
                </c:pt>
                <c:pt idx="3">
                  <c:v>34</c:v>
                </c:pt>
              </c:numCache>
            </c:numRef>
          </c:val>
          <c:extLst xmlns:c16r2="http://schemas.microsoft.com/office/drawing/2015/06/chart">
            <c:ext xmlns:c16="http://schemas.microsoft.com/office/drawing/2014/chart" uri="{C3380CC4-5D6E-409C-BE32-E72D297353CC}">
              <c16:uniqueId val="{00000004-4B4E-4A83-8C2F-E63FE5F0E5D6}"/>
            </c:ext>
          </c:extLst>
        </c:ser>
        <c:ser>
          <c:idx val="1"/>
          <c:order val="1"/>
          <c:tx>
            <c:strRef>
              <c:f>Galerije!$B$33</c:f>
              <c:strCache>
                <c:ptCount val="1"/>
                <c:pt idx="0">
                  <c:v> Independent </c:v>
                </c:pt>
              </c:strCache>
            </c:strRef>
          </c:tx>
          <c:spPr>
            <a:solidFill>
              <a:srgbClr val="84251F"/>
            </a:solidFill>
          </c:spPr>
          <c:invertIfNegative val="0"/>
          <c:dLbls>
            <c:dLbl>
              <c:idx val="0"/>
              <c:tx>
                <c:rich>
                  <a:bodyPr/>
                  <a:lstStyle/>
                  <a:p>
                    <a:r>
                      <a:rPr lang="en-US" b="1">
                        <a:solidFill>
                          <a:schemeClr val="bg1"/>
                        </a:solidFill>
                      </a:rPr>
                      <a:t>23.3%</a:t>
                    </a:r>
                    <a:endParaRPr lang="en-US"/>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B4E-4A83-8C2F-E63FE5F0E5D6}"/>
                </c:ext>
              </c:extLst>
            </c:dLbl>
            <c:dLbl>
              <c:idx val="1"/>
              <c:tx>
                <c:rich>
                  <a:bodyPr/>
                  <a:lstStyle/>
                  <a:p>
                    <a:r>
                      <a:rPr lang="en-US" b="1">
                        <a:solidFill>
                          <a:schemeClr val="bg1"/>
                        </a:solidFill>
                      </a:rPr>
                      <a:t>29.4%</a:t>
                    </a:r>
                    <a:endParaRPr lang="en-US"/>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4B4E-4A83-8C2F-E63FE5F0E5D6}"/>
                </c:ext>
              </c:extLst>
            </c:dLbl>
            <c:dLbl>
              <c:idx val="2"/>
              <c:layout>
                <c:manualLayout>
                  <c:x val="0"/>
                  <c:y val="8.9839812992820664E-2"/>
                </c:manualLayout>
              </c:layout>
              <c:tx>
                <c:rich>
                  <a:bodyPr/>
                  <a:lstStyle/>
                  <a:p>
                    <a:r>
                      <a:rPr lang="en-US" b="1">
                        <a:solidFill>
                          <a:schemeClr val="bg1"/>
                        </a:solidFill>
                      </a:rPr>
                      <a:t>20.0%</a:t>
                    </a:r>
                    <a:endParaRPr lang="en-US"/>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B4E-4A83-8C2F-E63FE5F0E5D6}"/>
                </c:ext>
              </c:extLst>
            </c:dLbl>
            <c:dLbl>
              <c:idx val="3"/>
              <c:tx>
                <c:rich>
                  <a:bodyPr/>
                  <a:lstStyle/>
                  <a:p>
                    <a:r>
                      <a:rPr lang="en-US" b="1">
                        <a:solidFill>
                          <a:schemeClr val="bg1"/>
                        </a:solidFill>
                      </a:rPr>
                      <a:t>20.9%</a:t>
                    </a:r>
                    <a:endParaRPr lang="en-US"/>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4B4E-4A83-8C2F-E63FE5F0E5D6}"/>
                </c:ext>
              </c:extLst>
            </c:dLbl>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Galerije!$C$31:$F$31</c:f>
              <c:strCache>
                <c:ptCount val="4"/>
                <c:pt idx="0">
                  <c:v>Beogradski region</c:v>
                </c:pt>
                <c:pt idx="1">
                  <c:v>Region Vojvodine</c:v>
                </c:pt>
                <c:pt idx="2">
                  <c:v>Region Šumadije i Zapadne Srbije</c:v>
                </c:pt>
                <c:pt idx="3">
                  <c:v>Region Južne i Istočne Srbije</c:v>
                </c:pt>
              </c:strCache>
            </c:strRef>
          </c:cat>
          <c:val>
            <c:numRef>
              <c:f>Galerije!$C$33:$F$33</c:f>
              <c:numCache>
                <c:formatCode>General</c:formatCode>
                <c:ptCount val="4"/>
                <c:pt idx="0">
                  <c:v>14</c:v>
                </c:pt>
                <c:pt idx="1">
                  <c:v>15</c:v>
                </c:pt>
                <c:pt idx="2">
                  <c:v>7</c:v>
                </c:pt>
                <c:pt idx="3">
                  <c:v>9</c:v>
                </c:pt>
              </c:numCache>
            </c:numRef>
          </c:val>
          <c:extLst xmlns:c16r2="http://schemas.microsoft.com/office/drawing/2015/06/chart">
            <c:ext xmlns:c16="http://schemas.microsoft.com/office/drawing/2014/chart" uri="{C3380CC4-5D6E-409C-BE32-E72D297353CC}">
              <c16:uniqueId val="{00000009-4B4E-4A83-8C2F-E63FE5F0E5D6}"/>
            </c:ext>
          </c:extLst>
        </c:ser>
        <c:dLbls>
          <c:showLegendKey val="0"/>
          <c:showVal val="0"/>
          <c:showCatName val="0"/>
          <c:showSerName val="0"/>
          <c:showPercent val="0"/>
          <c:showBubbleSize val="0"/>
        </c:dLbls>
        <c:gapWidth val="150"/>
        <c:overlap val="100"/>
        <c:axId val="308210688"/>
        <c:axId val="308392704"/>
      </c:barChart>
      <c:catAx>
        <c:axId val="308210688"/>
        <c:scaling>
          <c:orientation val="minMax"/>
        </c:scaling>
        <c:delete val="0"/>
        <c:axPos val="b"/>
        <c:numFmt formatCode="General" sourceLinked="0"/>
        <c:majorTickMark val="out"/>
        <c:minorTickMark val="none"/>
        <c:tickLblPos val="nextTo"/>
        <c:crossAx val="308392704"/>
        <c:crosses val="autoZero"/>
        <c:auto val="1"/>
        <c:lblAlgn val="ctr"/>
        <c:lblOffset val="100"/>
        <c:noMultiLvlLbl val="0"/>
      </c:catAx>
      <c:valAx>
        <c:axId val="308392704"/>
        <c:scaling>
          <c:orientation val="minMax"/>
        </c:scaling>
        <c:delete val="0"/>
        <c:axPos val="l"/>
        <c:majorGridlines>
          <c:spPr>
            <a:ln w="3175"/>
          </c:spPr>
        </c:majorGridlines>
        <c:numFmt formatCode="General" sourceLinked="1"/>
        <c:majorTickMark val="out"/>
        <c:minorTickMark val="none"/>
        <c:tickLblPos val="nextTo"/>
        <c:crossAx val="308210688"/>
        <c:crosses val="autoZero"/>
        <c:crossBetween val="between"/>
      </c:valAx>
    </c:plotArea>
    <c:legend>
      <c:legendPos val="b"/>
      <c:overlay val="0"/>
    </c:legend>
    <c:plotVisOnly val="1"/>
    <c:dispBlanksAs val="gap"/>
    <c:showDLblsOverMax val="0"/>
  </c:chart>
  <c:txPr>
    <a:bodyPr/>
    <a:lstStyle/>
    <a:p>
      <a:pPr>
        <a:defRPr sz="800"/>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Bioskopi!$C$31</c:f>
              <c:strCache>
                <c:ptCount val="1"/>
                <c:pt idx="0">
                  <c:v> Страни филмови</c:v>
                </c:pt>
              </c:strCache>
            </c:strRef>
          </c:tx>
          <c:spPr>
            <a:solidFill>
              <a:srgbClr val="84251F"/>
            </a:solidFill>
          </c:spPr>
          <c:invertIfNegative val="0"/>
          <c:dLbls>
            <c:dLbl>
              <c:idx val="0"/>
              <c:tx>
                <c:rich>
                  <a:bodyPr/>
                  <a:lstStyle/>
                  <a:p>
                    <a:r>
                      <a:rPr lang="en-US" b="1">
                        <a:solidFill>
                          <a:schemeClr val="bg1"/>
                        </a:solidFill>
                      </a:rPr>
                      <a:t>82,5%</a:t>
                    </a:r>
                    <a:endParaRPr lang="en-US"/>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CF9-42B9-9573-200A67529B3C}"/>
                </c:ext>
              </c:extLst>
            </c:dLbl>
            <c:dLbl>
              <c:idx val="1"/>
              <c:tx>
                <c:rich>
                  <a:bodyPr/>
                  <a:lstStyle/>
                  <a:p>
                    <a:r>
                      <a:rPr lang="en-US" b="1">
                        <a:solidFill>
                          <a:schemeClr val="bg1"/>
                        </a:solidFill>
                      </a:rPr>
                      <a:t>81,2%</a:t>
                    </a:r>
                    <a:endParaRPr lang="en-US"/>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CF9-42B9-9573-200A67529B3C}"/>
                </c:ext>
              </c:extLst>
            </c:dLbl>
            <c:dLbl>
              <c:idx val="2"/>
              <c:tx>
                <c:rich>
                  <a:bodyPr/>
                  <a:lstStyle/>
                  <a:p>
                    <a:r>
                      <a:rPr lang="en-US" b="1">
                        <a:solidFill>
                          <a:schemeClr val="bg1"/>
                        </a:solidFill>
                      </a:rPr>
                      <a:t>83,2%</a:t>
                    </a:r>
                    <a:endParaRPr lang="en-US"/>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CF9-42B9-9573-200A67529B3C}"/>
                </c:ext>
              </c:extLst>
            </c:dLbl>
            <c:dLbl>
              <c:idx val="3"/>
              <c:tx>
                <c:rich>
                  <a:bodyPr/>
                  <a:lstStyle/>
                  <a:p>
                    <a:r>
                      <a:rPr lang="en-US" b="1">
                        <a:solidFill>
                          <a:schemeClr val="bg1"/>
                        </a:solidFill>
                      </a:rPr>
                      <a:t>85,0%</a:t>
                    </a:r>
                    <a:endParaRPr lang="en-US"/>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CF9-42B9-9573-200A67529B3C}"/>
                </c:ext>
              </c:extLst>
            </c:dLbl>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Bioskopi!$D$30:$G$30</c:f>
              <c:strCache>
                <c:ptCount val="4"/>
                <c:pt idx="0">
                  <c:v>Београдски регион</c:v>
                </c:pt>
                <c:pt idx="1">
                  <c:v>Регион Војводине</c:v>
                </c:pt>
                <c:pt idx="2">
                  <c:v>Регион Шумадије и Западне Србије</c:v>
                </c:pt>
                <c:pt idx="3">
                  <c:v>Регион Јужне и Источне Србије</c:v>
                </c:pt>
              </c:strCache>
            </c:strRef>
          </c:cat>
          <c:val>
            <c:numRef>
              <c:f>Bioskopi!$D$31:$G$31</c:f>
              <c:numCache>
                <c:formatCode>General</c:formatCode>
                <c:ptCount val="4"/>
                <c:pt idx="0">
                  <c:v>3396</c:v>
                </c:pt>
                <c:pt idx="1">
                  <c:v>1825</c:v>
                </c:pt>
                <c:pt idx="2">
                  <c:v>1648</c:v>
                </c:pt>
                <c:pt idx="3">
                  <c:v>866</c:v>
                </c:pt>
              </c:numCache>
            </c:numRef>
          </c:val>
          <c:extLst xmlns:c16r2="http://schemas.microsoft.com/office/drawing/2015/06/chart">
            <c:ext xmlns:c16="http://schemas.microsoft.com/office/drawing/2014/chart" uri="{C3380CC4-5D6E-409C-BE32-E72D297353CC}">
              <c16:uniqueId val="{00000004-8CF9-42B9-9573-200A67529B3C}"/>
            </c:ext>
          </c:extLst>
        </c:ser>
        <c:ser>
          <c:idx val="1"/>
          <c:order val="1"/>
          <c:tx>
            <c:strRef>
              <c:f>Bioskopi!$C$32</c:f>
              <c:strCache>
                <c:ptCount val="1"/>
                <c:pt idx="0">
                  <c:v> Домаћи филмови</c:v>
                </c:pt>
              </c:strCache>
            </c:strRef>
          </c:tx>
          <c:spPr>
            <a:solidFill>
              <a:schemeClr val="accent2">
                <a:lumMod val="40000"/>
                <a:lumOff val="60000"/>
              </a:schemeClr>
            </a:solidFill>
          </c:spPr>
          <c:invertIfNegative val="0"/>
          <c:dLbls>
            <c:dLbl>
              <c:idx val="0"/>
              <c:tx>
                <c:rich>
                  <a:bodyPr/>
                  <a:lstStyle/>
                  <a:p>
                    <a:r>
                      <a:rPr lang="en-US"/>
                      <a:t>17,5%</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CF9-42B9-9573-200A67529B3C}"/>
                </c:ext>
              </c:extLst>
            </c:dLbl>
            <c:dLbl>
              <c:idx val="1"/>
              <c:tx>
                <c:rich>
                  <a:bodyPr/>
                  <a:lstStyle/>
                  <a:p>
                    <a:r>
                      <a:rPr lang="en-US"/>
                      <a:t>18,8%</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CF9-42B9-9573-200A67529B3C}"/>
                </c:ext>
              </c:extLst>
            </c:dLbl>
            <c:dLbl>
              <c:idx val="2"/>
              <c:tx>
                <c:rich>
                  <a:bodyPr/>
                  <a:lstStyle/>
                  <a:p>
                    <a:r>
                      <a:rPr lang="en-US"/>
                      <a:t>16,8%</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8CF9-42B9-9573-200A67529B3C}"/>
                </c:ext>
              </c:extLst>
            </c:dLbl>
            <c:dLbl>
              <c:idx val="3"/>
              <c:tx>
                <c:rich>
                  <a:bodyPr/>
                  <a:lstStyle/>
                  <a:p>
                    <a:r>
                      <a:rPr lang="en-US"/>
                      <a:t>15,0%</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8CF9-42B9-9573-200A67529B3C}"/>
                </c:ext>
              </c:extLst>
            </c:dLbl>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Bioskopi!$D$30:$G$30</c:f>
              <c:strCache>
                <c:ptCount val="4"/>
                <c:pt idx="0">
                  <c:v>Београдски регион</c:v>
                </c:pt>
                <c:pt idx="1">
                  <c:v>Регион Војводине</c:v>
                </c:pt>
                <c:pt idx="2">
                  <c:v>Регион Шумадије и Западне Србије</c:v>
                </c:pt>
                <c:pt idx="3">
                  <c:v>Регион Јужне и Источне Србије</c:v>
                </c:pt>
              </c:strCache>
            </c:strRef>
          </c:cat>
          <c:val>
            <c:numRef>
              <c:f>Bioskopi!$D$32:$G$32</c:f>
              <c:numCache>
                <c:formatCode>General</c:formatCode>
                <c:ptCount val="4"/>
                <c:pt idx="0">
                  <c:v>720</c:v>
                </c:pt>
                <c:pt idx="1">
                  <c:v>422</c:v>
                </c:pt>
                <c:pt idx="2">
                  <c:v>333</c:v>
                </c:pt>
                <c:pt idx="3">
                  <c:v>153</c:v>
                </c:pt>
              </c:numCache>
            </c:numRef>
          </c:val>
          <c:extLst xmlns:c16r2="http://schemas.microsoft.com/office/drawing/2015/06/chart">
            <c:ext xmlns:c16="http://schemas.microsoft.com/office/drawing/2014/chart" uri="{C3380CC4-5D6E-409C-BE32-E72D297353CC}">
              <c16:uniqueId val="{00000009-8CF9-42B9-9573-200A67529B3C}"/>
            </c:ext>
          </c:extLst>
        </c:ser>
        <c:dLbls>
          <c:dLblPos val="ctr"/>
          <c:showLegendKey val="0"/>
          <c:showVal val="1"/>
          <c:showCatName val="0"/>
          <c:showSerName val="0"/>
          <c:showPercent val="0"/>
          <c:showBubbleSize val="0"/>
        </c:dLbls>
        <c:gapWidth val="150"/>
        <c:overlap val="100"/>
        <c:axId val="307926912"/>
        <c:axId val="307928448"/>
      </c:barChart>
      <c:catAx>
        <c:axId val="307926912"/>
        <c:scaling>
          <c:orientation val="minMax"/>
        </c:scaling>
        <c:delete val="0"/>
        <c:axPos val="b"/>
        <c:numFmt formatCode="General" sourceLinked="0"/>
        <c:majorTickMark val="out"/>
        <c:minorTickMark val="none"/>
        <c:tickLblPos val="nextTo"/>
        <c:crossAx val="307928448"/>
        <c:crosses val="autoZero"/>
        <c:auto val="1"/>
        <c:lblAlgn val="ctr"/>
        <c:lblOffset val="100"/>
        <c:noMultiLvlLbl val="0"/>
      </c:catAx>
      <c:valAx>
        <c:axId val="307928448"/>
        <c:scaling>
          <c:orientation val="minMax"/>
        </c:scaling>
        <c:delete val="0"/>
        <c:axPos val="l"/>
        <c:majorGridlines>
          <c:spPr>
            <a:ln w="3175"/>
          </c:spPr>
        </c:majorGridlines>
        <c:numFmt formatCode="General" sourceLinked="1"/>
        <c:majorTickMark val="out"/>
        <c:minorTickMark val="none"/>
        <c:tickLblPos val="nextTo"/>
        <c:crossAx val="307926912"/>
        <c:crosses val="autoZero"/>
        <c:crossBetween val="between"/>
      </c:valAx>
    </c:plotArea>
    <c:legend>
      <c:legendPos val="b"/>
      <c:overlay val="0"/>
    </c:legend>
    <c:plotVisOnly val="1"/>
    <c:dispBlanksAs val="gap"/>
    <c:showDLblsOverMax val="0"/>
  </c:chart>
  <c:txPr>
    <a:bodyPr/>
    <a:lstStyle/>
    <a:p>
      <a:pPr>
        <a:defRPr sz="800"/>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Bioskopi!$C$31</c:f>
              <c:strCache>
                <c:ptCount val="1"/>
                <c:pt idx="0">
                  <c:v>Foreign films</c:v>
                </c:pt>
              </c:strCache>
            </c:strRef>
          </c:tx>
          <c:spPr>
            <a:solidFill>
              <a:srgbClr val="84251F"/>
            </a:solidFill>
          </c:spPr>
          <c:invertIfNegative val="0"/>
          <c:dLbls>
            <c:dLbl>
              <c:idx val="0"/>
              <c:tx>
                <c:rich>
                  <a:bodyPr/>
                  <a:lstStyle/>
                  <a:p>
                    <a:r>
                      <a:rPr lang="en-US" b="1">
                        <a:solidFill>
                          <a:schemeClr val="bg1"/>
                        </a:solidFill>
                      </a:rPr>
                      <a:t>82.5%</a:t>
                    </a:r>
                    <a:endParaRPr lang="en-US"/>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B2B-4D73-BF1B-F9A4BE5C1CAE}"/>
                </c:ext>
              </c:extLst>
            </c:dLbl>
            <c:dLbl>
              <c:idx val="1"/>
              <c:tx>
                <c:rich>
                  <a:bodyPr/>
                  <a:lstStyle/>
                  <a:p>
                    <a:r>
                      <a:rPr lang="en-US" b="1">
                        <a:solidFill>
                          <a:schemeClr val="bg1"/>
                        </a:solidFill>
                      </a:rPr>
                      <a:t>81.2%</a:t>
                    </a:r>
                    <a:endParaRPr lang="en-US"/>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B2B-4D73-BF1B-F9A4BE5C1CAE}"/>
                </c:ext>
              </c:extLst>
            </c:dLbl>
            <c:dLbl>
              <c:idx val="2"/>
              <c:tx>
                <c:rich>
                  <a:bodyPr/>
                  <a:lstStyle/>
                  <a:p>
                    <a:r>
                      <a:rPr lang="en-US" b="1">
                        <a:solidFill>
                          <a:schemeClr val="bg1"/>
                        </a:solidFill>
                      </a:rPr>
                      <a:t>83.2%</a:t>
                    </a:r>
                    <a:endParaRPr lang="en-US"/>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B2B-4D73-BF1B-F9A4BE5C1CAE}"/>
                </c:ext>
              </c:extLst>
            </c:dLbl>
            <c:dLbl>
              <c:idx val="3"/>
              <c:tx>
                <c:rich>
                  <a:bodyPr/>
                  <a:lstStyle/>
                  <a:p>
                    <a:r>
                      <a:rPr lang="en-US" b="1">
                        <a:solidFill>
                          <a:schemeClr val="bg1"/>
                        </a:solidFill>
                      </a:rPr>
                      <a:t>85.0%</a:t>
                    </a:r>
                    <a:endParaRPr lang="en-US"/>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B2B-4D73-BF1B-F9A4BE5C1CAE}"/>
                </c:ext>
              </c:extLst>
            </c:dLbl>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Bioskopi!$D$30:$G$30</c:f>
              <c:strCache>
                <c:ptCount val="4"/>
                <c:pt idx="0">
                  <c:v>Beogradski region</c:v>
                </c:pt>
                <c:pt idx="1">
                  <c:v>Region Vojvodine</c:v>
                </c:pt>
                <c:pt idx="2">
                  <c:v>Region Šumadije i Zapadne Srbije</c:v>
                </c:pt>
                <c:pt idx="3">
                  <c:v>Region Južne i Istočne Srbije</c:v>
                </c:pt>
              </c:strCache>
            </c:strRef>
          </c:cat>
          <c:val>
            <c:numRef>
              <c:f>Bioskopi!$D$31:$G$31</c:f>
              <c:numCache>
                <c:formatCode>General</c:formatCode>
                <c:ptCount val="4"/>
                <c:pt idx="0">
                  <c:v>3396</c:v>
                </c:pt>
                <c:pt idx="1">
                  <c:v>1825</c:v>
                </c:pt>
                <c:pt idx="2">
                  <c:v>1648</c:v>
                </c:pt>
                <c:pt idx="3">
                  <c:v>866</c:v>
                </c:pt>
              </c:numCache>
            </c:numRef>
          </c:val>
          <c:extLst xmlns:c16r2="http://schemas.microsoft.com/office/drawing/2015/06/chart">
            <c:ext xmlns:c16="http://schemas.microsoft.com/office/drawing/2014/chart" uri="{C3380CC4-5D6E-409C-BE32-E72D297353CC}">
              <c16:uniqueId val="{00000004-3B2B-4D73-BF1B-F9A4BE5C1CAE}"/>
            </c:ext>
          </c:extLst>
        </c:ser>
        <c:ser>
          <c:idx val="1"/>
          <c:order val="1"/>
          <c:tx>
            <c:strRef>
              <c:f>Bioskopi!$C$32</c:f>
              <c:strCache>
                <c:ptCount val="1"/>
                <c:pt idx="0">
                  <c:v> National films</c:v>
                </c:pt>
              </c:strCache>
            </c:strRef>
          </c:tx>
          <c:spPr>
            <a:solidFill>
              <a:schemeClr val="accent2">
                <a:lumMod val="40000"/>
                <a:lumOff val="60000"/>
              </a:schemeClr>
            </a:solidFill>
          </c:spPr>
          <c:invertIfNegative val="0"/>
          <c:dLbls>
            <c:dLbl>
              <c:idx val="0"/>
              <c:tx>
                <c:rich>
                  <a:bodyPr/>
                  <a:lstStyle/>
                  <a:p>
                    <a:r>
                      <a:rPr lang="en-US"/>
                      <a:t>17.5%</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B2B-4D73-BF1B-F9A4BE5C1CAE}"/>
                </c:ext>
              </c:extLst>
            </c:dLbl>
            <c:dLbl>
              <c:idx val="1"/>
              <c:tx>
                <c:rich>
                  <a:bodyPr/>
                  <a:lstStyle/>
                  <a:p>
                    <a:r>
                      <a:rPr lang="en-US"/>
                      <a:t>18.8%</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3B2B-4D73-BF1B-F9A4BE5C1CAE}"/>
                </c:ext>
              </c:extLst>
            </c:dLbl>
            <c:dLbl>
              <c:idx val="2"/>
              <c:tx>
                <c:rich>
                  <a:bodyPr/>
                  <a:lstStyle/>
                  <a:p>
                    <a:r>
                      <a:rPr lang="en-US"/>
                      <a:t>16.8%</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3B2B-4D73-BF1B-F9A4BE5C1CAE}"/>
                </c:ext>
              </c:extLst>
            </c:dLbl>
            <c:dLbl>
              <c:idx val="3"/>
              <c:tx>
                <c:rich>
                  <a:bodyPr/>
                  <a:lstStyle/>
                  <a:p>
                    <a:r>
                      <a:rPr lang="en-US"/>
                      <a:t>15.0%</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3B2B-4D73-BF1B-F9A4BE5C1CAE}"/>
                </c:ext>
              </c:extLst>
            </c:dLbl>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Bioskopi!$D$30:$G$30</c:f>
              <c:strCache>
                <c:ptCount val="4"/>
                <c:pt idx="0">
                  <c:v>Beogradski region</c:v>
                </c:pt>
                <c:pt idx="1">
                  <c:v>Region Vojvodine</c:v>
                </c:pt>
                <c:pt idx="2">
                  <c:v>Region Šumadije i Zapadne Srbije</c:v>
                </c:pt>
                <c:pt idx="3">
                  <c:v>Region Južne i Istočne Srbije</c:v>
                </c:pt>
              </c:strCache>
            </c:strRef>
          </c:cat>
          <c:val>
            <c:numRef>
              <c:f>Bioskopi!$D$32:$G$32</c:f>
              <c:numCache>
                <c:formatCode>General</c:formatCode>
                <c:ptCount val="4"/>
                <c:pt idx="0">
                  <c:v>720</c:v>
                </c:pt>
                <c:pt idx="1">
                  <c:v>422</c:v>
                </c:pt>
                <c:pt idx="2">
                  <c:v>333</c:v>
                </c:pt>
                <c:pt idx="3">
                  <c:v>153</c:v>
                </c:pt>
              </c:numCache>
            </c:numRef>
          </c:val>
          <c:extLst xmlns:c16r2="http://schemas.microsoft.com/office/drawing/2015/06/chart">
            <c:ext xmlns:c16="http://schemas.microsoft.com/office/drawing/2014/chart" uri="{C3380CC4-5D6E-409C-BE32-E72D297353CC}">
              <c16:uniqueId val="{00000009-3B2B-4D73-BF1B-F9A4BE5C1CAE}"/>
            </c:ext>
          </c:extLst>
        </c:ser>
        <c:dLbls>
          <c:dLblPos val="ctr"/>
          <c:showLegendKey val="0"/>
          <c:showVal val="1"/>
          <c:showCatName val="0"/>
          <c:showSerName val="0"/>
          <c:showPercent val="0"/>
          <c:showBubbleSize val="0"/>
        </c:dLbls>
        <c:gapWidth val="150"/>
        <c:overlap val="100"/>
        <c:axId val="308429568"/>
        <c:axId val="308431104"/>
      </c:barChart>
      <c:catAx>
        <c:axId val="308429568"/>
        <c:scaling>
          <c:orientation val="minMax"/>
        </c:scaling>
        <c:delete val="0"/>
        <c:axPos val="b"/>
        <c:numFmt formatCode="General" sourceLinked="0"/>
        <c:majorTickMark val="out"/>
        <c:minorTickMark val="none"/>
        <c:tickLblPos val="nextTo"/>
        <c:crossAx val="308431104"/>
        <c:crosses val="autoZero"/>
        <c:auto val="1"/>
        <c:lblAlgn val="ctr"/>
        <c:lblOffset val="100"/>
        <c:noMultiLvlLbl val="0"/>
      </c:catAx>
      <c:valAx>
        <c:axId val="308431104"/>
        <c:scaling>
          <c:orientation val="minMax"/>
        </c:scaling>
        <c:delete val="0"/>
        <c:axPos val="l"/>
        <c:majorGridlines>
          <c:spPr>
            <a:ln w="3175"/>
          </c:spPr>
        </c:majorGridlines>
        <c:numFmt formatCode="General" sourceLinked="1"/>
        <c:majorTickMark val="out"/>
        <c:minorTickMark val="none"/>
        <c:tickLblPos val="nextTo"/>
        <c:crossAx val="308429568"/>
        <c:crosses val="autoZero"/>
        <c:crossBetween val="between"/>
      </c:valAx>
    </c:plotArea>
    <c:legend>
      <c:legendPos val="b"/>
      <c:overlay val="0"/>
    </c:legend>
    <c:plotVisOnly val="1"/>
    <c:dispBlanksAs val="gap"/>
    <c:showDLblsOverMax val="0"/>
  </c:chart>
  <c:txPr>
    <a:bodyPr/>
    <a:lstStyle/>
    <a:p>
      <a:pPr>
        <a:defRPr sz="800"/>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pieChart>
        <c:varyColors val="1"/>
        <c:ser>
          <c:idx val="0"/>
          <c:order val="0"/>
          <c:dPt>
            <c:idx val="1"/>
            <c:bubble3D val="0"/>
            <c:spPr>
              <a:solidFill>
                <a:schemeClr val="accent2">
                  <a:lumMod val="60000"/>
                  <a:lumOff val="40000"/>
                </a:schemeClr>
              </a:solidFill>
            </c:spPr>
            <c:extLst xmlns:c16r2="http://schemas.microsoft.com/office/drawing/2015/06/chart">
              <c:ext xmlns:c16="http://schemas.microsoft.com/office/drawing/2014/chart" uri="{C3380CC4-5D6E-409C-BE32-E72D297353CC}">
                <c16:uniqueId val="{00000001-CE07-4193-8A55-439F36FA21F8}"/>
              </c:ext>
            </c:extLst>
          </c:dPt>
          <c:dPt>
            <c:idx val="2"/>
            <c:bubble3D val="0"/>
            <c:spPr>
              <a:pattFill prst="ltHorz">
                <a:fgClr>
                  <a:schemeClr val="accent2">
                    <a:lumMod val="75000"/>
                  </a:schemeClr>
                </a:fgClr>
                <a:bgClr>
                  <a:schemeClr val="bg1"/>
                </a:bgClr>
              </a:pattFill>
            </c:spPr>
            <c:extLst xmlns:c16r2="http://schemas.microsoft.com/office/drawing/2015/06/chart">
              <c:ext xmlns:c16="http://schemas.microsoft.com/office/drawing/2014/chart" uri="{C3380CC4-5D6E-409C-BE32-E72D297353CC}">
                <c16:uniqueId val="{00000003-CE07-4193-8A55-439F36FA21F8}"/>
              </c:ext>
            </c:extLst>
          </c:dPt>
          <c:dLbls>
            <c:dLbl>
              <c:idx val="0"/>
              <c:tx>
                <c:rich>
                  <a:bodyPr/>
                  <a:lstStyle/>
                  <a:p>
                    <a:r>
                      <a:rPr lang="sr-Cyrl-RS"/>
                      <a:t>Европски </a:t>
                    </a:r>
                  </a:p>
                  <a:p>
                    <a:r>
                      <a:rPr lang="sr-Cyrl-RS"/>
                      <a:t>филмови
50,0%</a:t>
                    </a:r>
                  </a:p>
                </c:rich>
              </c:tx>
              <c:dLblPos val="outEnd"/>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E07-4193-8A55-439F36FA21F8}"/>
                </c:ext>
              </c:extLst>
            </c:dLbl>
            <c:numFmt formatCode="0.0%" sourceLinked="0"/>
            <c:spPr>
              <a:noFill/>
              <a:ln>
                <a:noFill/>
              </a:ln>
              <a:effectLst/>
            </c:spPr>
            <c:dLblPos val="outEnd"/>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Sheet1!$A$110:$A$112</c:f>
              <c:strCache>
                <c:ptCount val="3"/>
                <c:pt idx="0">
                  <c:v>Европски филмови</c:v>
                </c:pt>
                <c:pt idx="1">
                  <c:v>Амерички филмови</c:v>
                </c:pt>
                <c:pt idx="2">
                  <c:v>Остале земље</c:v>
                </c:pt>
              </c:strCache>
            </c:strRef>
          </c:cat>
          <c:val>
            <c:numRef>
              <c:f>Sheet1!$B$110:$B$112</c:f>
              <c:numCache>
                <c:formatCode>General</c:formatCode>
                <c:ptCount val="3"/>
                <c:pt idx="0">
                  <c:v>67</c:v>
                </c:pt>
                <c:pt idx="1">
                  <c:v>85</c:v>
                </c:pt>
                <c:pt idx="2">
                  <c:v>13</c:v>
                </c:pt>
              </c:numCache>
            </c:numRef>
          </c:val>
          <c:extLst xmlns:c16r2="http://schemas.microsoft.com/office/drawing/2015/06/chart">
            <c:ext xmlns:c16="http://schemas.microsoft.com/office/drawing/2014/chart" uri="{C3380CC4-5D6E-409C-BE32-E72D297353CC}">
              <c16:uniqueId val="{00000005-CE07-4193-8A55-439F36FA21F8}"/>
            </c:ext>
          </c:extLst>
        </c:ser>
        <c:dLbls>
          <c:dLblPos val="outEnd"/>
          <c:showLegendKey val="0"/>
          <c:showVal val="1"/>
          <c:showCatName val="0"/>
          <c:showSerName val="0"/>
          <c:showPercent val="0"/>
          <c:showBubbleSize val="0"/>
          <c:showLeaderLines val="1"/>
        </c:dLbls>
        <c:firstSliceAng val="0"/>
      </c:pieChart>
    </c:plotArea>
    <c:plotVisOnly val="1"/>
    <c:dispBlanksAs val="gap"/>
    <c:showDLblsOverMax val="0"/>
  </c:chart>
  <c:txPr>
    <a:bodyPr/>
    <a:lstStyle/>
    <a:p>
      <a:pPr>
        <a:defRPr sz="8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A54DF-7240-45F2-B9D3-B310868BA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79</Pages>
  <Words>19173</Words>
  <Characters>109289</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Irena Dimic</dc:creator>
  <cp:lastModifiedBy>Irena Dimic</cp:lastModifiedBy>
  <cp:revision>26</cp:revision>
  <cp:lastPrinted>2016-12-22T13:26:00Z</cp:lastPrinted>
  <dcterms:created xsi:type="dcterms:W3CDTF">2016-12-19T07:12:00Z</dcterms:created>
  <dcterms:modified xsi:type="dcterms:W3CDTF">2016-12-23T08:06:00Z</dcterms:modified>
</cp:coreProperties>
</file>