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1E" w:rsidRPr="003366E2" w:rsidRDefault="00A0731E" w:rsidP="0026684A">
      <w:pPr>
        <w:jc w:val="both"/>
        <w:rPr>
          <w:rFonts w:ascii="Arial" w:hAnsi="Arial" w:cs="Arial"/>
          <w:sz w:val="16"/>
          <w:szCs w:val="16"/>
          <w:lang w:val="en-GB"/>
        </w:rPr>
      </w:pPr>
      <w:bookmarkStart w:id="0" w:name="_GoBack"/>
      <w:bookmarkEnd w:id="0"/>
    </w:p>
    <w:p w:rsidR="00A0731E" w:rsidRPr="000E6FB6" w:rsidRDefault="00682C17" w:rsidP="000E6FB6">
      <w:pPr>
        <w:pStyle w:val="Naslov1"/>
        <w:rPr>
          <w:lang w:val="en-GB"/>
        </w:rPr>
      </w:pPr>
      <w:r w:rsidRPr="000E6FB6">
        <w:t xml:space="preserve">SURVEY ON </w:t>
      </w:r>
      <w:r w:rsidR="00ED61D8" w:rsidRPr="000E6FB6">
        <w:t>EMPLOYEES</w:t>
      </w:r>
      <w:r w:rsidR="00ED61D8" w:rsidRPr="000E6FB6">
        <w:rPr>
          <w:lang w:val="en-GB"/>
        </w:rPr>
        <w:t xml:space="preserve"> END</w:t>
      </w:r>
      <w:r w:rsidRPr="000E6FB6">
        <w:rPr>
          <w:lang w:val="en-GB"/>
        </w:rPr>
        <w:t xml:space="preserve"> THEIR </w:t>
      </w:r>
      <w:r w:rsidR="00ED61D8" w:rsidRPr="000E6FB6">
        <w:rPr>
          <w:lang w:val="en-GB"/>
        </w:rPr>
        <w:t>SALARIES AND WAGES</w:t>
      </w:r>
      <w:r w:rsidR="00ED61D8" w:rsidRPr="000E6FB6">
        <w:t xml:space="preserve"> </w:t>
      </w:r>
    </w:p>
    <w:p w:rsidR="00A0731E" w:rsidRPr="003366E2" w:rsidRDefault="009C344B" w:rsidP="00B36388">
      <w:pPr>
        <w:pStyle w:val="Naslov2"/>
        <w:rPr>
          <w:lang w:val="en-GB"/>
        </w:rPr>
      </w:pPr>
      <w:r w:rsidRPr="003366E2">
        <w:rPr>
          <w:lang w:val="en-GB"/>
        </w:rPr>
        <w:t>LEGAL BASIS</w:t>
      </w:r>
    </w:p>
    <w:p w:rsidR="00E11012" w:rsidRPr="00A979F0" w:rsidRDefault="009C344B" w:rsidP="00B36388">
      <w:pPr>
        <w:pStyle w:val="Title"/>
        <w:spacing w:before="120" w:line="228" w:lineRule="auto"/>
        <w:ind w:firstLine="456"/>
        <w:jc w:val="both"/>
        <w:rPr>
          <w:rFonts w:ascii="Arial" w:hAnsi="Arial" w:cs="Arial"/>
          <w:b w:val="0"/>
          <w:bCs w:val="0"/>
          <w:i w:val="0"/>
          <w:iCs w:val="0"/>
          <w:sz w:val="20"/>
          <w:szCs w:val="20"/>
        </w:rPr>
      </w:pPr>
      <w:r w:rsidRPr="00A979F0">
        <w:rPr>
          <w:rFonts w:ascii="Arial" w:hAnsi="Arial" w:cs="Arial"/>
          <w:b w:val="0"/>
          <w:i w:val="0"/>
          <w:sz w:val="20"/>
          <w:szCs w:val="20"/>
        </w:rPr>
        <w:t xml:space="preserve">The </w:t>
      </w:r>
      <w:r w:rsidR="00B46300" w:rsidRPr="00A979F0">
        <w:rPr>
          <w:rFonts w:ascii="Arial" w:hAnsi="Arial" w:cs="Arial"/>
          <w:b w:val="0"/>
          <w:i w:val="0"/>
          <w:sz w:val="20"/>
          <w:szCs w:val="20"/>
        </w:rPr>
        <w:t>M</w:t>
      </w:r>
      <w:r w:rsidRPr="00A979F0">
        <w:rPr>
          <w:rFonts w:ascii="Arial" w:hAnsi="Arial" w:cs="Arial"/>
          <w:b w:val="0"/>
          <w:i w:val="0"/>
          <w:sz w:val="20"/>
          <w:szCs w:val="20"/>
        </w:rPr>
        <w:t xml:space="preserve">onthly survey </w:t>
      </w:r>
      <w:r w:rsidR="00682C17" w:rsidRPr="00A979F0">
        <w:rPr>
          <w:rFonts w:ascii="Arial" w:hAnsi="Arial" w:cs="Arial"/>
          <w:b w:val="0"/>
          <w:i w:val="0"/>
          <w:sz w:val="20"/>
          <w:szCs w:val="20"/>
        </w:rPr>
        <w:t xml:space="preserve">on employees and </w:t>
      </w:r>
      <w:r w:rsidR="00ED61D8" w:rsidRPr="00A979F0">
        <w:rPr>
          <w:rFonts w:ascii="Arial" w:hAnsi="Arial" w:cs="Arial"/>
          <w:b w:val="0"/>
          <w:i w:val="0"/>
          <w:sz w:val="20"/>
          <w:szCs w:val="20"/>
        </w:rPr>
        <w:t xml:space="preserve">their salaries and wages </w:t>
      </w:r>
      <w:r w:rsidRPr="00A979F0">
        <w:rPr>
          <w:rFonts w:ascii="Arial" w:hAnsi="Arial" w:cs="Arial"/>
          <w:b w:val="0"/>
          <w:i w:val="0"/>
          <w:sz w:val="20"/>
          <w:szCs w:val="20"/>
        </w:rPr>
        <w:t>(RAD-1) is regulated by the Law on Official Statistics (“Official Journal of the RS”, number</w:t>
      </w:r>
      <w:r w:rsidR="00E11012" w:rsidRPr="00A979F0">
        <w:rPr>
          <w:rFonts w:ascii="Arial" w:hAnsi="Arial" w:cs="Arial"/>
          <w:b w:val="0"/>
          <w:i w:val="0"/>
          <w:sz w:val="20"/>
          <w:szCs w:val="20"/>
        </w:rPr>
        <w:t xml:space="preserve"> 104/09</w:t>
      </w:r>
      <w:r w:rsidR="003B617B" w:rsidRPr="00A979F0">
        <w:rPr>
          <w:rFonts w:ascii="Arial" w:hAnsi="Arial" w:cs="Arial"/>
          <w:b w:val="0"/>
          <w:i w:val="0"/>
          <w:sz w:val="20"/>
          <w:szCs w:val="20"/>
        </w:rPr>
        <w:t>).</w:t>
      </w:r>
      <w:r w:rsidR="00E11012" w:rsidRPr="00A979F0">
        <w:rPr>
          <w:rFonts w:ascii="Arial" w:hAnsi="Arial" w:cs="Arial"/>
          <w:b w:val="0"/>
          <w:i w:val="0"/>
          <w:sz w:val="20"/>
          <w:szCs w:val="20"/>
        </w:rPr>
        <w:t xml:space="preserve"> </w:t>
      </w:r>
    </w:p>
    <w:p w:rsidR="00A0731E" w:rsidRPr="00A979F0" w:rsidRDefault="009C344B" w:rsidP="00B36388">
      <w:pPr>
        <w:pStyle w:val="Naslov2"/>
        <w:rPr>
          <w:lang w:val="en-GB"/>
        </w:rPr>
      </w:pPr>
      <w:r w:rsidRPr="00A979F0">
        <w:rPr>
          <w:lang w:val="en-GB"/>
        </w:rPr>
        <w:t>METHODOLOGICAL BASIS</w:t>
      </w:r>
    </w:p>
    <w:p w:rsidR="00A0731E" w:rsidRPr="00A979F0" w:rsidRDefault="009C344B" w:rsidP="000E6FB6">
      <w:pPr>
        <w:pStyle w:val="Naslov3"/>
      </w:pPr>
      <w:r w:rsidRPr="00A979F0">
        <w:t>Objective and scope of the survey</w:t>
      </w:r>
    </w:p>
    <w:p w:rsidR="00E11012" w:rsidRPr="00A979F0" w:rsidRDefault="009C344B" w:rsidP="00B36388">
      <w:pPr>
        <w:spacing w:before="120"/>
        <w:ind w:firstLine="399"/>
        <w:jc w:val="both"/>
        <w:rPr>
          <w:rFonts w:ascii="Arial" w:hAnsi="Arial" w:cs="Arial"/>
          <w:sz w:val="20"/>
          <w:szCs w:val="20"/>
          <w:lang w:val="en-GB"/>
        </w:rPr>
      </w:pPr>
      <w:r w:rsidRPr="00A979F0">
        <w:rPr>
          <w:rFonts w:ascii="Arial" w:hAnsi="Arial" w:cs="Arial"/>
          <w:sz w:val="20"/>
          <w:szCs w:val="20"/>
          <w:lang w:val="en-GB"/>
        </w:rPr>
        <w:t xml:space="preserve">The aim of the </w:t>
      </w:r>
      <w:r w:rsidR="00682C17" w:rsidRPr="00A979F0">
        <w:rPr>
          <w:rFonts w:ascii="Arial" w:hAnsi="Arial" w:cs="Arial"/>
          <w:sz w:val="20"/>
          <w:szCs w:val="20"/>
        </w:rPr>
        <w:t xml:space="preserve">Monthly </w:t>
      </w:r>
      <w:r w:rsidR="00ED61D8" w:rsidRPr="00A979F0">
        <w:rPr>
          <w:rFonts w:ascii="Arial" w:hAnsi="Arial" w:cs="Arial"/>
          <w:sz w:val="20"/>
          <w:szCs w:val="20"/>
        </w:rPr>
        <w:t xml:space="preserve">survey on employees and their salaries and wages </w:t>
      </w:r>
      <w:r w:rsidR="00190A06" w:rsidRPr="00A979F0">
        <w:rPr>
          <w:rFonts w:ascii="Arial" w:hAnsi="Arial" w:cs="Arial"/>
          <w:sz w:val="20"/>
          <w:szCs w:val="20"/>
          <w:lang w:val="en-GB"/>
        </w:rPr>
        <w:t xml:space="preserve">is to provide actual </w:t>
      </w:r>
      <w:r w:rsidRPr="00A979F0">
        <w:rPr>
          <w:rFonts w:ascii="Arial" w:hAnsi="Arial" w:cs="Arial"/>
          <w:sz w:val="20"/>
          <w:szCs w:val="20"/>
          <w:lang w:val="en-GB"/>
        </w:rPr>
        <w:t xml:space="preserve">and reliable data on the level, structure and trends of averages </w:t>
      </w:r>
      <w:r w:rsidR="000C6E33" w:rsidRPr="00A979F0">
        <w:rPr>
          <w:rFonts w:ascii="Arial" w:hAnsi="Arial" w:cs="Arial"/>
          <w:sz w:val="20"/>
          <w:szCs w:val="20"/>
          <w:lang w:val="en-GB"/>
        </w:rPr>
        <w:t>wage</w:t>
      </w:r>
      <w:r w:rsidRPr="00A979F0">
        <w:rPr>
          <w:rFonts w:ascii="Arial" w:hAnsi="Arial" w:cs="Arial"/>
          <w:sz w:val="20"/>
          <w:szCs w:val="20"/>
          <w:lang w:val="en-GB"/>
        </w:rPr>
        <w:t>s</w:t>
      </w:r>
      <w:r w:rsidR="000C6E33" w:rsidRPr="00A979F0">
        <w:rPr>
          <w:rFonts w:ascii="Arial" w:hAnsi="Arial" w:cs="Arial"/>
          <w:sz w:val="20"/>
          <w:szCs w:val="20"/>
          <w:lang w:val="en-GB"/>
        </w:rPr>
        <w:t xml:space="preserve"> and salaries</w:t>
      </w:r>
      <w:r w:rsidRPr="00A979F0">
        <w:rPr>
          <w:rFonts w:ascii="Arial" w:hAnsi="Arial" w:cs="Arial"/>
          <w:sz w:val="20"/>
          <w:szCs w:val="20"/>
          <w:lang w:val="en-GB"/>
        </w:rPr>
        <w:t xml:space="preserve"> by activities and territorial units of the Republic of Serbia. </w:t>
      </w:r>
      <w:r w:rsidR="00955718" w:rsidRPr="00A979F0">
        <w:rPr>
          <w:rFonts w:ascii="Arial" w:hAnsi="Arial" w:cs="Arial"/>
          <w:sz w:val="20"/>
          <w:szCs w:val="20"/>
          <w:lang w:val="en-GB"/>
        </w:rPr>
        <w:t xml:space="preserve">This survey also collects data on the number of employees that serve as </w:t>
      </w:r>
      <w:r w:rsidR="00190A06" w:rsidRPr="00A979F0">
        <w:rPr>
          <w:rFonts w:ascii="Arial" w:hAnsi="Arial" w:cs="Arial"/>
          <w:sz w:val="20"/>
          <w:szCs w:val="20"/>
          <w:lang w:val="en-GB"/>
        </w:rPr>
        <w:t>a basis</w:t>
      </w:r>
      <w:r w:rsidR="00955718" w:rsidRPr="00A979F0">
        <w:rPr>
          <w:rFonts w:ascii="Arial" w:hAnsi="Arial" w:cs="Arial"/>
          <w:sz w:val="20"/>
          <w:szCs w:val="20"/>
          <w:lang w:val="en-GB"/>
        </w:rPr>
        <w:t xml:space="preserve"> for estimating the monthly number of employees in legal entities in the Republic of Serbia.</w:t>
      </w:r>
      <w:r w:rsidR="00E11012" w:rsidRPr="00A979F0">
        <w:rPr>
          <w:rFonts w:ascii="Arial" w:hAnsi="Arial" w:cs="Arial"/>
          <w:sz w:val="20"/>
          <w:szCs w:val="20"/>
          <w:lang w:val="en-GB"/>
        </w:rPr>
        <w:t xml:space="preserve"> </w:t>
      </w:r>
    </w:p>
    <w:p w:rsidR="001E59F7" w:rsidRPr="00A979F0" w:rsidRDefault="00955718" w:rsidP="000E6FB6">
      <w:pPr>
        <w:pStyle w:val="Naslov3"/>
      </w:pPr>
      <w:r w:rsidRPr="00A979F0">
        <w:t>Reporting and statistical units</w:t>
      </w:r>
      <w:r w:rsidR="001E59F7" w:rsidRPr="00A979F0">
        <w:t xml:space="preserve">                            </w:t>
      </w:r>
    </w:p>
    <w:p w:rsidR="00B73769" w:rsidRPr="00A979F0" w:rsidRDefault="00955718" w:rsidP="00E4040C">
      <w:pPr>
        <w:spacing w:before="120"/>
        <w:ind w:firstLine="456"/>
        <w:jc w:val="both"/>
        <w:rPr>
          <w:rFonts w:ascii="Arial" w:hAnsi="Arial" w:cs="Arial"/>
          <w:sz w:val="20"/>
          <w:szCs w:val="20"/>
          <w:lang w:val="en-GB"/>
        </w:rPr>
      </w:pPr>
      <w:r w:rsidRPr="00A979F0">
        <w:rPr>
          <w:rFonts w:ascii="Arial" w:hAnsi="Arial" w:cs="Arial"/>
          <w:sz w:val="20"/>
          <w:szCs w:val="20"/>
          <w:lang w:val="en-GB"/>
        </w:rPr>
        <w:t>The units of observation and r</w:t>
      </w:r>
      <w:r w:rsidR="00B46300" w:rsidRPr="00A979F0">
        <w:rPr>
          <w:rFonts w:ascii="Arial" w:hAnsi="Arial" w:cs="Arial"/>
          <w:sz w:val="20"/>
          <w:szCs w:val="20"/>
          <w:lang w:val="en-GB"/>
        </w:rPr>
        <w:t xml:space="preserve">eporting units for the Monthly </w:t>
      </w:r>
      <w:r w:rsidR="00ED61D8" w:rsidRPr="00A979F0">
        <w:rPr>
          <w:rFonts w:ascii="Arial" w:hAnsi="Arial" w:cs="Arial"/>
          <w:sz w:val="20"/>
          <w:szCs w:val="20"/>
        </w:rPr>
        <w:t xml:space="preserve">survey on employees and their salaries and wages </w:t>
      </w:r>
      <w:r w:rsidRPr="00A979F0">
        <w:rPr>
          <w:rFonts w:ascii="Arial" w:hAnsi="Arial" w:cs="Arial"/>
          <w:sz w:val="20"/>
          <w:szCs w:val="20"/>
          <w:lang w:val="en-GB"/>
        </w:rPr>
        <w:t xml:space="preserve">are legal entities (enterprises, institutions, cooperatives and other </w:t>
      </w:r>
      <w:r w:rsidR="00B46300" w:rsidRPr="00A979F0">
        <w:rPr>
          <w:rFonts w:ascii="Arial" w:hAnsi="Arial" w:cs="Arial"/>
          <w:sz w:val="20"/>
          <w:szCs w:val="20"/>
          <w:lang w:val="en-GB"/>
        </w:rPr>
        <w:t>organis</w:t>
      </w:r>
      <w:r w:rsidRPr="00A979F0">
        <w:rPr>
          <w:rFonts w:ascii="Arial" w:hAnsi="Arial" w:cs="Arial"/>
          <w:sz w:val="20"/>
          <w:szCs w:val="20"/>
          <w:lang w:val="en-GB"/>
        </w:rPr>
        <w:t xml:space="preserve">ations), as well as their </w:t>
      </w:r>
      <w:r w:rsidR="00ED61D8" w:rsidRPr="00A979F0">
        <w:rPr>
          <w:rFonts w:ascii="Arial" w:hAnsi="Arial" w:cs="Arial"/>
          <w:sz w:val="20"/>
          <w:szCs w:val="20"/>
          <w:lang w:val="en-GB"/>
        </w:rPr>
        <w:t xml:space="preserve">local </w:t>
      </w:r>
      <w:r w:rsidRPr="00A979F0">
        <w:rPr>
          <w:rFonts w:ascii="Arial" w:hAnsi="Arial" w:cs="Arial"/>
          <w:sz w:val="20"/>
          <w:szCs w:val="20"/>
          <w:lang w:val="en-GB"/>
        </w:rPr>
        <w:t xml:space="preserve">units, by the </w:t>
      </w:r>
      <w:r w:rsidR="001255F4" w:rsidRPr="00A979F0">
        <w:rPr>
          <w:rFonts w:ascii="Arial" w:hAnsi="Arial" w:cs="Arial"/>
          <w:sz w:val="20"/>
          <w:szCs w:val="20"/>
          <w:lang w:val="en-GB"/>
        </w:rPr>
        <w:t>organis</w:t>
      </w:r>
      <w:r w:rsidRPr="00A979F0">
        <w:rPr>
          <w:rFonts w:ascii="Arial" w:hAnsi="Arial" w:cs="Arial"/>
          <w:sz w:val="20"/>
          <w:szCs w:val="20"/>
          <w:lang w:val="en-GB"/>
        </w:rPr>
        <w:t xml:space="preserve">ational and territorial principle, on municipal level. </w:t>
      </w:r>
    </w:p>
    <w:p w:rsidR="00E4040C" w:rsidRPr="00A979F0" w:rsidRDefault="001255F4" w:rsidP="00E4040C">
      <w:pPr>
        <w:spacing w:before="120"/>
        <w:ind w:firstLine="456"/>
        <w:jc w:val="both"/>
        <w:rPr>
          <w:rFonts w:ascii="Arial" w:hAnsi="Arial" w:cs="Arial"/>
          <w:sz w:val="20"/>
          <w:szCs w:val="20"/>
          <w:lang w:val="en-GB"/>
        </w:rPr>
      </w:pPr>
      <w:r w:rsidRPr="00A979F0">
        <w:rPr>
          <w:rFonts w:ascii="Arial" w:hAnsi="Arial" w:cs="Arial"/>
          <w:sz w:val="20"/>
          <w:szCs w:val="20"/>
          <w:lang w:val="en-GB"/>
        </w:rPr>
        <w:t>If an enterprise or another o</w:t>
      </w:r>
      <w:r w:rsidR="000C6E33" w:rsidRPr="00A979F0">
        <w:rPr>
          <w:rFonts w:ascii="Arial" w:hAnsi="Arial" w:cs="Arial"/>
          <w:sz w:val="20"/>
          <w:szCs w:val="20"/>
          <w:lang w:val="en-GB"/>
        </w:rPr>
        <w:t>rganis</w:t>
      </w:r>
      <w:r w:rsidRPr="00A979F0">
        <w:rPr>
          <w:rFonts w:ascii="Arial" w:hAnsi="Arial" w:cs="Arial"/>
          <w:sz w:val="20"/>
          <w:szCs w:val="20"/>
          <w:lang w:val="en-GB"/>
        </w:rPr>
        <w:t xml:space="preserve">ation has </w:t>
      </w:r>
      <w:r w:rsidR="000C6E33" w:rsidRPr="00A979F0">
        <w:rPr>
          <w:rFonts w:ascii="Arial" w:hAnsi="Arial" w:cs="Arial"/>
          <w:sz w:val="20"/>
          <w:szCs w:val="20"/>
          <w:lang w:val="en-GB"/>
        </w:rPr>
        <w:t>organis</w:t>
      </w:r>
      <w:r w:rsidRPr="00A979F0">
        <w:rPr>
          <w:rFonts w:ascii="Arial" w:hAnsi="Arial" w:cs="Arial"/>
          <w:sz w:val="20"/>
          <w:szCs w:val="20"/>
          <w:lang w:val="en-GB"/>
        </w:rPr>
        <w:t>ational units</w:t>
      </w:r>
      <w:r w:rsidR="00A81417" w:rsidRPr="00A979F0">
        <w:rPr>
          <w:rFonts w:ascii="Arial" w:hAnsi="Arial" w:cs="Arial"/>
          <w:sz w:val="20"/>
          <w:szCs w:val="20"/>
          <w:lang w:val="en-GB"/>
        </w:rPr>
        <w:t xml:space="preserve"> (local units) </w:t>
      </w:r>
      <w:r w:rsidRPr="00A979F0">
        <w:rPr>
          <w:rFonts w:ascii="Arial" w:hAnsi="Arial" w:cs="Arial"/>
          <w:sz w:val="20"/>
          <w:szCs w:val="20"/>
          <w:lang w:val="en-GB"/>
        </w:rPr>
        <w:t xml:space="preserve"> dealing with an activity other than the activity of the parent </w:t>
      </w:r>
      <w:r w:rsidR="00190A06" w:rsidRPr="00A979F0">
        <w:rPr>
          <w:rFonts w:ascii="Arial" w:hAnsi="Arial" w:cs="Arial"/>
          <w:sz w:val="20"/>
          <w:szCs w:val="20"/>
          <w:lang w:val="en-GB"/>
        </w:rPr>
        <w:t>organis</w:t>
      </w:r>
      <w:r w:rsidRPr="00A979F0">
        <w:rPr>
          <w:rFonts w:ascii="Arial" w:hAnsi="Arial" w:cs="Arial"/>
          <w:sz w:val="20"/>
          <w:szCs w:val="20"/>
          <w:lang w:val="en-GB"/>
        </w:rPr>
        <w:t>ation</w:t>
      </w:r>
      <w:r w:rsidR="00190A06" w:rsidRPr="00A979F0">
        <w:rPr>
          <w:rFonts w:ascii="Arial" w:hAnsi="Arial" w:cs="Arial"/>
          <w:sz w:val="20"/>
          <w:szCs w:val="20"/>
          <w:lang w:val="en-GB"/>
        </w:rPr>
        <w:t xml:space="preserve"> (irrespective of the municipality they are located in) or are located outside of the municipality</w:t>
      </w:r>
      <w:r w:rsidR="00B46300" w:rsidRPr="00A979F0">
        <w:rPr>
          <w:rFonts w:ascii="Arial" w:hAnsi="Arial" w:cs="Arial"/>
          <w:sz w:val="20"/>
          <w:szCs w:val="20"/>
          <w:lang w:val="en-GB"/>
        </w:rPr>
        <w:t xml:space="preserve"> of the </w:t>
      </w:r>
      <w:r w:rsidR="00E640C2" w:rsidRPr="00A979F0">
        <w:rPr>
          <w:rFonts w:ascii="Arial" w:hAnsi="Arial" w:cs="Arial"/>
          <w:sz w:val="20"/>
          <w:szCs w:val="20"/>
          <w:lang w:val="en-GB"/>
        </w:rPr>
        <w:t>organisa</w:t>
      </w:r>
      <w:r w:rsidR="00B46300" w:rsidRPr="00A979F0">
        <w:rPr>
          <w:rFonts w:ascii="Arial" w:hAnsi="Arial" w:cs="Arial"/>
          <w:sz w:val="20"/>
          <w:szCs w:val="20"/>
          <w:lang w:val="en-GB"/>
        </w:rPr>
        <w:t xml:space="preserve">tion residence (irrespective of the activity they are engaged in), those units are also </w:t>
      </w:r>
      <w:r w:rsidR="000C6E33" w:rsidRPr="00A979F0">
        <w:rPr>
          <w:rFonts w:ascii="Arial" w:hAnsi="Arial" w:cs="Arial"/>
          <w:sz w:val="20"/>
          <w:szCs w:val="20"/>
          <w:lang w:val="en-GB"/>
        </w:rPr>
        <w:t>reference</w:t>
      </w:r>
      <w:r w:rsidR="00B46300" w:rsidRPr="00A979F0">
        <w:rPr>
          <w:rFonts w:ascii="Arial" w:hAnsi="Arial" w:cs="Arial"/>
          <w:sz w:val="20"/>
          <w:szCs w:val="20"/>
          <w:lang w:val="en-GB"/>
        </w:rPr>
        <w:t xml:space="preserve"> units because they submit a separate report according to their activity, that is according to the municipality in which they are located. Exceptionally,</w:t>
      </w:r>
      <w:r w:rsidR="00E640C2" w:rsidRPr="00A979F0">
        <w:rPr>
          <w:rFonts w:ascii="Arial" w:hAnsi="Arial" w:cs="Arial"/>
          <w:sz w:val="20"/>
          <w:szCs w:val="20"/>
          <w:lang w:val="en-GB"/>
        </w:rPr>
        <w:t xml:space="preserve"> in line with the Regulation EC 1503/2006, workers </w:t>
      </w:r>
      <w:r w:rsidR="00113BBE" w:rsidRPr="00A979F0">
        <w:rPr>
          <w:rFonts w:ascii="Arial" w:hAnsi="Arial" w:cs="Arial"/>
          <w:sz w:val="20"/>
          <w:szCs w:val="20"/>
          <w:lang w:val="en-GB"/>
        </w:rPr>
        <w:t xml:space="preserve"> engaged </w:t>
      </w:r>
      <w:r w:rsidR="00E640C2" w:rsidRPr="00A979F0">
        <w:rPr>
          <w:rFonts w:ascii="Arial" w:hAnsi="Arial" w:cs="Arial"/>
          <w:sz w:val="20"/>
          <w:szCs w:val="20"/>
          <w:lang w:val="en-GB"/>
        </w:rPr>
        <w:t xml:space="preserve"> </w:t>
      </w:r>
      <w:r w:rsidR="007C6199" w:rsidRPr="00A979F0">
        <w:rPr>
          <w:rFonts w:ascii="Arial" w:hAnsi="Arial" w:cs="Arial"/>
          <w:sz w:val="20"/>
          <w:szCs w:val="20"/>
          <w:lang w:val="en-GB"/>
        </w:rPr>
        <w:t xml:space="preserve">by </w:t>
      </w:r>
      <w:r w:rsidR="00A733B3" w:rsidRPr="00A979F0">
        <w:rPr>
          <w:rFonts w:ascii="Arial" w:hAnsi="Arial" w:cs="Arial"/>
          <w:sz w:val="20"/>
          <w:szCs w:val="20"/>
          <w:lang w:val="en-GB"/>
        </w:rPr>
        <w:t xml:space="preserve">temporary employment </w:t>
      </w:r>
      <w:r w:rsidR="00E640C2" w:rsidRPr="00A979F0">
        <w:rPr>
          <w:rFonts w:ascii="Arial" w:hAnsi="Arial" w:cs="Arial"/>
          <w:sz w:val="20"/>
          <w:szCs w:val="20"/>
          <w:lang w:val="en-GB"/>
        </w:rPr>
        <w:t>agencies are considered to be workers of a employme</w:t>
      </w:r>
      <w:r w:rsidR="000C6E33" w:rsidRPr="00A979F0">
        <w:rPr>
          <w:rFonts w:ascii="Arial" w:hAnsi="Arial" w:cs="Arial"/>
          <w:sz w:val="20"/>
          <w:szCs w:val="20"/>
          <w:lang w:val="en-GB"/>
        </w:rPr>
        <w:t>nt agency and are counted in this</w:t>
      </w:r>
      <w:r w:rsidR="00E640C2" w:rsidRPr="00A979F0">
        <w:rPr>
          <w:rFonts w:ascii="Arial" w:hAnsi="Arial" w:cs="Arial"/>
          <w:sz w:val="20"/>
          <w:szCs w:val="20"/>
          <w:lang w:val="en-GB"/>
        </w:rPr>
        <w:t xml:space="preserve"> activity (codes</w:t>
      </w:r>
      <w:r w:rsidR="004C33C8" w:rsidRPr="00A979F0">
        <w:rPr>
          <w:rFonts w:ascii="Arial" w:hAnsi="Arial" w:cs="Arial"/>
          <w:sz w:val="20"/>
          <w:szCs w:val="20"/>
          <w:lang w:val="en-GB"/>
        </w:rPr>
        <w:t xml:space="preserve"> 78.20 </w:t>
      </w:r>
      <w:r w:rsidR="00E640C2" w:rsidRPr="00A979F0">
        <w:rPr>
          <w:rFonts w:ascii="Arial" w:hAnsi="Arial" w:cs="Arial"/>
          <w:sz w:val="20"/>
          <w:szCs w:val="20"/>
          <w:lang w:val="en-GB"/>
        </w:rPr>
        <w:t>and</w:t>
      </w:r>
      <w:r w:rsidR="004C33C8" w:rsidRPr="00A979F0">
        <w:rPr>
          <w:rFonts w:ascii="Arial" w:hAnsi="Arial" w:cs="Arial"/>
          <w:sz w:val="20"/>
          <w:szCs w:val="20"/>
          <w:lang w:val="en-GB"/>
        </w:rPr>
        <w:t xml:space="preserve"> 78.30 </w:t>
      </w:r>
      <w:r w:rsidR="00E640C2" w:rsidRPr="00A979F0">
        <w:rPr>
          <w:rFonts w:ascii="Arial" w:hAnsi="Arial" w:cs="Arial"/>
          <w:sz w:val="20"/>
          <w:szCs w:val="20"/>
          <w:lang w:val="en-GB"/>
        </w:rPr>
        <w:t>of CA</w:t>
      </w:r>
      <w:r w:rsidR="004C33C8" w:rsidRPr="00A979F0">
        <w:rPr>
          <w:rFonts w:ascii="Arial" w:hAnsi="Arial" w:cs="Arial"/>
          <w:sz w:val="20"/>
          <w:szCs w:val="20"/>
          <w:lang w:val="en-GB"/>
        </w:rPr>
        <w:t xml:space="preserve"> </w:t>
      </w:r>
      <w:r w:rsidR="00E4040C" w:rsidRPr="00A979F0">
        <w:rPr>
          <w:rFonts w:ascii="Arial" w:hAnsi="Arial" w:cs="Arial"/>
          <w:sz w:val="20"/>
          <w:szCs w:val="20"/>
          <w:lang w:val="en-GB"/>
        </w:rPr>
        <w:t xml:space="preserve">2010), </w:t>
      </w:r>
      <w:r w:rsidR="00E640C2" w:rsidRPr="00A979F0">
        <w:rPr>
          <w:rFonts w:ascii="Arial" w:hAnsi="Arial" w:cs="Arial"/>
          <w:sz w:val="20"/>
          <w:szCs w:val="20"/>
          <w:lang w:val="en-GB"/>
        </w:rPr>
        <w:t>but not in the activity of the unit in which they are actually working.</w:t>
      </w:r>
      <w:r w:rsidR="00E4040C" w:rsidRPr="00A979F0">
        <w:rPr>
          <w:rFonts w:ascii="Arial" w:hAnsi="Arial" w:cs="Arial"/>
          <w:sz w:val="20"/>
          <w:szCs w:val="20"/>
          <w:lang w:val="en-GB"/>
        </w:rPr>
        <w:t xml:space="preserve"> </w:t>
      </w:r>
    </w:p>
    <w:p w:rsidR="00E4040C" w:rsidRPr="00A979F0" w:rsidRDefault="00E640C2" w:rsidP="00E4040C">
      <w:pPr>
        <w:spacing w:before="120"/>
        <w:ind w:firstLine="456"/>
        <w:jc w:val="both"/>
        <w:rPr>
          <w:rFonts w:ascii="Arial" w:hAnsi="Arial" w:cs="Arial"/>
          <w:sz w:val="20"/>
          <w:szCs w:val="20"/>
          <w:lang w:val="en-GB"/>
        </w:rPr>
      </w:pPr>
      <w:r w:rsidRPr="00A979F0">
        <w:rPr>
          <w:rFonts w:ascii="Arial" w:hAnsi="Arial" w:cs="Arial"/>
          <w:sz w:val="20"/>
          <w:szCs w:val="20"/>
          <w:lang w:val="en-GB"/>
        </w:rPr>
        <w:t xml:space="preserve">The unit of observation for employees </w:t>
      </w:r>
      <w:r w:rsidR="005B6578" w:rsidRPr="00A979F0">
        <w:rPr>
          <w:rFonts w:ascii="Arial" w:hAnsi="Arial" w:cs="Arial"/>
          <w:sz w:val="20"/>
          <w:szCs w:val="20"/>
          <w:lang w:val="en-GB"/>
        </w:rPr>
        <w:t xml:space="preserve">working for </w:t>
      </w:r>
      <w:r w:rsidRPr="00A979F0">
        <w:rPr>
          <w:rFonts w:ascii="Arial" w:hAnsi="Arial" w:cs="Arial"/>
          <w:sz w:val="20"/>
          <w:szCs w:val="20"/>
          <w:lang w:val="en-GB"/>
        </w:rPr>
        <w:t>entrepreneurs</w:t>
      </w:r>
      <w:r w:rsidR="005B6578" w:rsidRPr="00A979F0">
        <w:rPr>
          <w:rFonts w:ascii="Arial" w:hAnsi="Arial" w:cs="Arial"/>
          <w:sz w:val="20"/>
          <w:szCs w:val="20"/>
          <w:lang w:val="en-GB"/>
        </w:rPr>
        <w:t xml:space="preserve"> </w:t>
      </w:r>
      <w:r w:rsidRPr="00A979F0">
        <w:rPr>
          <w:rFonts w:ascii="Arial" w:hAnsi="Arial" w:cs="Arial"/>
          <w:sz w:val="20"/>
          <w:szCs w:val="20"/>
          <w:lang w:val="en-GB"/>
        </w:rPr>
        <w:t xml:space="preserve">is every entrepreneur that have </w:t>
      </w:r>
      <w:r w:rsidR="000C6E33" w:rsidRPr="00A979F0">
        <w:rPr>
          <w:rFonts w:ascii="Arial" w:hAnsi="Arial" w:cs="Arial"/>
          <w:sz w:val="20"/>
          <w:szCs w:val="20"/>
          <w:lang w:val="en-GB"/>
        </w:rPr>
        <w:t>submitted</w:t>
      </w:r>
      <w:r w:rsidRPr="00A979F0">
        <w:rPr>
          <w:rFonts w:ascii="Arial" w:hAnsi="Arial" w:cs="Arial"/>
          <w:sz w:val="20"/>
          <w:szCs w:val="20"/>
          <w:lang w:val="en-GB"/>
        </w:rPr>
        <w:t xml:space="preserve"> completed tax declaration on calculated and paid </w:t>
      </w:r>
      <w:r w:rsidR="008435D9" w:rsidRPr="00A979F0">
        <w:rPr>
          <w:rFonts w:ascii="Arial" w:hAnsi="Arial" w:cs="Arial"/>
          <w:sz w:val="20"/>
          <w:szCs w:val="20"/>
          <w:lang w:val="en-GB"/>
        </w:rPr>
        <w:t xml:space="preserve">payroll </w:t>
      </w:r>
      <w:r w:rsidRPr="00A979F0">
        <w:rPr>
          <w:rFonts w:ascii="Arial" w:hAnsi="Arial" w:cs="Arial"/>
          <w:sz w:val="20"/>
          <w:szCs w:val="20"/>
          <w:lang w:val="en-GB"/>
        </w:rPr>
        <w:t>taxes to the Tax Administration</w:t>
      </w:r>
      <w:r w:rsidR="00A801BB" w:rsidRPr="00A979F0">
        <w:rPr>
          <w:rFonts w:ascii="Arial" w:hAnsi="Arial" w:cs="Arial"/>
          <w:sz w:val="20"/>
          <w:szCs w:val="20"/>
          <w:lang w:val="en-GB"/>
        </w:rPr>
        <w:t xml:space="preserve"> for the reference month</w:t>
      </w:r>
      <w:r w:rsidR="00E4040C" w:rsidRPr="00A979F0">
        <w:rPr>
          <w:rFonts w:ascii="Arial" w:hAnsi="Arial" w:cs="Arial"/>
          <w:sz w:val="20"/>
          <w:szCs w:val="20"/>
          <w:lang w:val="en-GB"/>
        </w:rPr>
        <w:t>.</w:t>
      </w:r>
      <w:r w:rsidR="00E4040C" w:rsidRPr="00A979F0">
        <w:rPr>
          <w:rFonts w:ascii="Arial" w:hAnsi="Arial" w:cs="Arial"/>
          <w:sz w:val="20"/>
          <w:szCs w:val="20"/>
          <w:lang w:val="en-GB"/>
        </w:rPr>
        <w:tab/>
      </w:r>
      <w:r w:rsidR="00E4040C" w:rsidRPr="00A979F0">
        <w:rPr>
          <w:rFonts w:ascii="Arial" w:hAnsi="Arial" w:cs="Arial"/>
          <w:sz w:val="20"/>
          <w:szCs w:val="20"/>
          <w:lang w:val="en-GB"/>
        </w:rPr>
        <w:tab/>
      </w:r>
    </w:p>
    <w:p w:rsidR="00A0731E" w:rsidRPr="00A979F0" w:rsidRDefault="003C11A9" w:rsidP="000E6FB6">
      <w:pPr>
        <w:pStyle w:val="Naslov3"/>
      </w:pPr>
      <w:r w:rsidRPr="00A979F0">
        <w:t>Coverage of the survey</w:t>
      </w:r>
      <w:r w:rsidR="001E59F7" w:rsidRPr="00A979F0">
        <w:t xml:space="preserve"> </w:t>
      </w:r>
    </w:p>
    <w:p w:rsidR="00E11012" w:rsidRPr="00A979F0" w:rsidRDefault="003C11A9" w:rsidP="00E11012">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The Monthly </w:t>
      </w:r>
      <w:r w:rsidR="00ED61D8" w:rsidRPr="00A979F0">
        <w:rPr>
          <w:rFonts w:ascii="Arial" w:hAnsi="Arial" w:cs="Arial"/>
          <w:sz w:val="20"/>
          <w:szCs w:val="20"/>
          <w:lang w:val="en-GB"/>
        </w:rPr>
        <w:t xml:space="preserve">survey on employees and their salaries and wages </w:t>
      </w:r>
      <w:r w:rsidRPr="00A979F0">
        <w:rPr>
          <w:rFonts w:ascii="Arial" w:hAnsi="Arial" w:cs="Arial"/>
          <w:sz w:val="20"/>
          <w:szCs w:val="20"/>
          <w:lang w:val="en-GB"/>
        </w:rPr>
        <w:t>is carried out on a purposive sample of legal entities. The frame for the selection/updating of the sample in this survey are all enterprises, institutions</w:t>
      </w:r>
      <w:r w:rsidR="000C6E33" w:rsidRPr="00A979F0">
        <w:rPr>
          <w:rFonts w:ascii="Arial" w:hAnsi="Arial" w:cs="Arial"/>
          <w:sz w:val="20"/>
          <w:szCs w:val="20"/>
          <w:lang w:val="en-GB"/>
        </w:rPr>
        <w:t>, cooperatives and other organis</w:t>
      </w:r>
      <w:r w:rsidRPr="00A979F0">
        <w:rPr>
          <w:rFonts w:ascii="Arial" w:hAnsi="Arial" w:cs="Arial"/>
          <w:sz w:val="20"/>
          <w:szCs w:val="20"/>
          <w:lang w:val="en-GB"/>
        </w:rPr>
        <w:t xml:space="preserve">ations, as well as their </w:t>
      </w:r>
      <w:r w:rsidR="001523E0" w:rsidRPr="00A979F0">
        <w:rPr>
          <w:rFonts w:ascii="Arial" w:hAnsi="Arial" w:cs="Arial"/>
          <w:sz w:val="20"/>
          <w:szCs w:val="20"/>
          <w:lang w:val="en-GB"/>
        </w:rPr>
        <w:t>territorially separated units registered in the Statistical Business Register.</w:t>
      </w:r>
    </w:p>
    <w:p w:rsidR="00E11012" w:rsidRPr="00A979F0" w:rsidRDefault="001523E0" w:rsidP="00E11012">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The sample provides the representativeness of data on total average </w:t>
      </w:r>
      <w:r w:rsidR="000C6E33" w:rsidRPr="00A979F0">
        <w:rPr>
          <w:rFonts w:ascii="Arial" w:hAnsi="Arial" w:cs="Arial"/>
          <w:sz w:val="20"/>
          <w:szCs w:val="20"/>
          <w:lang w:val="en-GB"/>
        </w:rPr>
        <w:t>wages and salaries</w:t>
      </w:r>
      <w:r w:rsidRPr="00A979F0">
        <w:rPr>
          <w:rFonts w:ascii="Arial" w:hAnsi="Arial" w:cs="Arial"/>
          <w:sz w:val="20"/>
          <w:szCs w:val="20"/>
          <w:lang w:val="en-GB"/>
        </w:rPr>
        <w:t xml:space="preserve"> on municipal level, and for regions (territorial level NSTJ2) on the level of activity division. The criterion for the selection in the sample is</w:t>
      </w:r>
      <w:r w:rsidR="000C6E33" w:rsidRPr="00A979F0">
        <w:rPr>
          <w:rFonts w:ascii="Arial" w:hAnsi="Arial" w:cs="Arial"/>
          <w:sz w:val="20"/>
          <w:szCs w:val="20"/>
          <w:lang w:val="en-GB"/>
        </w:rPr>
        <w:t xml:space="preserve"> the</w:t>
      </w:r>
      <w:r w:rsidRPr="00A979F0">
        <w:rPr>
          <w:rFonts w:ascii="Arial" w:hAnsi="Arial" w:cs="Arial"/>
          <w:sz w:val="20"/>
          <w:szCs w:val="20"/>
          <w:lang w:val="en-GB"/>
        </w:rPr>
        <w:t xml:space="preserve"> number of employees, on the basis of which reporting units are selected in the sample, from large to small ones. The sample covers approximately 8000 reporting units, being about 65% of the total number of employees in enterprises, institutions</w:t>
      </w:r>
      <w:r w:rsidR="000C6E33" w:rsidRPr="00A979F0">
        <w:rPr>
          <w:rFonts w:ascii="Arial" w:hAnsi="Arial" w:cs="Arial"/>
          <w:sz w:val="20"/>
          <w:szCs w:val="20"/>
          <w:lang w:val="en-GB"/>
        </w:rPr>
        <w:t>, cooperatives and other organis</w:t>
      </w:r>
      <w:r w:rsidRPr="00A979F0">
        <w:rPr>
          <w:rFonts w:ascii="Arial" w:hAnsi="Arial" w:cs="Arial"/>
          <w:sz w:val="20"/>
          <w:szCs w:val="20"/>
          <w:lang w:val="en-GB"/>
        </w:rPr>
        <w:t>ations.</w:t>
      </w:r>
      <w:r w:rsidR="00E11012" w:rsidRPr="00A979F0">
        <w:rPr>
          <w:rFonts w:ascii="Arial" w:hAnsi="Arial" w:cs="Arial"/>
          <w:sz w:val="20"/>
          <w:szCs w:val="20"/>
          <w:lang w:val="en-GB"/>
        </w:rPr>
        <w:t xml:space="preserve"> </w:t>
      </w:r>
      <w:r w:rsidRPr="00A979F0">
        <w:rPr>
          <w:rFonts w:ascii="Arial" w:hAnsi="Arial" w:cs="Arial"/>
          <w:sz w:val="20"/>
          <w:szCs w:val="20"/>
          <w:lang w:val="en-GB"/>
        </w:rPr>
        <w:t xml:space="preserve">The sample is updated </w:t>
      </w:r>
      <w:r w:rsidR="000C6E33" w:rsidRPr="00A979F0">
        <w:rPr>
          <w:rFonts w:ascii="Arial" w:hAnsi="Arial" w:cs="Arial"/>
          <w:sz w:val="20"/>
          <w:szCs w:val="20"/>
          <w:lang w:val="en-GB"/>
        </w:rPr>
        <w:t>every</w:t>
      </w:r>
      <w:r w:rsidRPr="00A979F0">
        <w:rPr>
          <w:rFonts w:ascii="Arial" w:hAnsi="Arial" w:cs="Arial"/>
          <w:sz w:val="20"/>
          <w:szCs w:val="20"/>
          <w:lang w:val="en-GB"/>
        </w:rPr>
        <w:t xml:space="preserve"> March. In case that </w:t>
      </w:r>
      <w:r w:rsidR="00D61CA4" w:rsidRPr="00A979F0">
        <w:rPr>
          <w:rFonts w:ascii="Arial" w:hAnsi="Arial" w:cs="Arial"/>
          <w:sz w:val="20"/>
          <w:szCs w:val="20"/>
          <w:lang w:val="en-GB"/>
        </w:rPr>
        <w:t xml:space="preserve">in the meantime </w:t>
      </w:r>
      <w:r w:rsidRPr="00A979F0">
        <w:rPr>
          <w:rFonts w:ascii="Arial" w:hAnsi="Arial" w:cs="Arial"/>
          <w:sz w:val="20"/>
          <w:szCs w:val="20"/>
          <w:lang w:val="en-GB"/>
        </w:rPr>
        <w:t>a reporting unit has ceased its activity,</w:t>
      </w:r>
      <w:r w:rsidR="00D61CA4" w:rsidRPr="00A979F0">
        <w:rPr>
          <w:rFonts w:ascii="Arial" w:hAnsi="Arial" w:cs="Arial"/>
          <w:sz w:val="20"/>
          <w:szCs w:val="20"/>
          <w:lang w:val="en-GB"/>
        </w:rPr>
        <w:t xml:space="preserve"> a new unit is selected from the population, according to the characteristics of the replacement unit.</w:t>
      </w:r>
      <w:r w:rsidR="00E11012" w:rsidRPr="00A979F0">
        <w:rPr>
          <w:rFonts w:ascii="Arial" w:hAnsi="Arial" w:cs="Arial"/>
          <w:sz w:val="20"/>
          <w:szCs w:val="20"/>
          <w:lang w:val="en-GB"/>
        </w:rPr>
        <w:t xml:space="preserve">  </w:t>
      </w:r>
    </w:p>
    <w:p w:rsidR="00E11012" w:rsidRPr="00A979F0" w:rsidRDefault="00D61CA4" w:rsidP="00E11012">
      <w:pPr>
        <w:pStyle w:val="BodyText"/>
        <w:spacing w:before="120"/>
        <w:ind w:firstLine="397"/>
        <w:rPr>
          <w:rFonts w:ascii="Arial" w:hAnsi="Arial" w:cs="Arial"/>
          <w:sz w:val="20"/>
          <w:szCs w:val="20"/>
          <w:lang w:val="en-GB"/>
        </w:rPr>
      </w:pPr>
      <w:r w:rsidRPr="00A979F0">
        <w:rPr>
          <w:rFonts w:ascii="Arial" w:hAnsi="Arial" w:cs="Arial"/>
          <w:sz w:val="20"/>
          <w:szCs w:val="20"/>
          <w:lang w:val="en-GB"/>
        </w:rPr>
        <w:t xml:space="preserve">The survey does not include the employees of the Ministry of </w:t>
      </w:r>
      <w:r w:rsidR="003366E2" w:rsidRPr="00A979F0">
        <w:rPr>
          <w:rFonts w:ascii="Arial" w:hAnsi="Arial" w:cs="Arial"/>
          <w:sz w:val="20"/>
          <w:szCs w:val="20"/>
          <w:lang w:val="en-GB"/>
        </w:rPr>
        <w:t>Defenc</w:t>
      </w:r>
      <w:r w:rsidRPr="00A979F0">
        <w:rPr>
          <w:rFonts w:ascii="Arial" w:hAnsi="Arial" w:cs="Arial"/>
          <w:sz w:val="20"/>
          <w:szCs w:val="20"/>
          <w:lang w:val="en-GB"/>
        </w:rPr>
        <w:t>e and Ministry of the Interior of the Republic of Serbia, nor individual farmers</w:t>
      </w:r>
      <w:r w:rsidR="00E11012" w:rsidRPr="00A979F0">
        <w:rPr>
          <w:rFonts w:ascii="Arial" w:hAnsi="Arial" w:cs="Arial"/>
          <w:sz w:val="20"/>
          <w:szCs w:val="20"/>
          <w:lang w:val="en-GB"/>
        </w:rPr>
        <w:t xml:space="preserve">. </w:t>
      </w:r>
    </w:p>
    <w:p w:rsidR="00E11012" w:rsidRPr="00A979F0" w:rsidRDefault="007954D1" w:rsidP="006412A2">
      <w:pPr>
        <w:pStyle w:val="BodyText"/>
        <w:spacing w:before="120"/>
        <w:ind w:firstLine="397"/>
        <w:jc w:val="both"/>
        <w:rPr>
          <w:rFonts w:ascii="Arial" w:hAnsi="Arial" w:cs="Arial"/>
          <w:sz w:val="20"/>
          <w:szCs w:val="20"/>
          <w:lang w:val="en-GB"/>
        </w:rPr>
      </w:pPr>
      <w:r w:rsidRPr="00A979F0">
        <w:rPr>
          <w:rFonts w:ascii="Arial" w:hAnsi="Arial" w:cs="Arial"/>
          <w:sz w:val="20"/>
          <w:szCs w:val="20"/>
          <w:lang w:val="en-GB"/>
        </w:rPr>
        <w:t>The d</w:t>
      </w:r>
      <w:r w:rsidR="00D61CA4" w:rsidRPr="00A979F0">
        <w:rPr>
          <w:rFonts w:ascii="Arial" w:hAnsi="Arial" w:cs="Arial"/>
          <w:sz w:val="20"/>
          <w:szCs w:val="20"/>
          <w:lang w:val="en-GB"/>
        </w:rPr>
        <w:t xml:space="preserve">ata on </w:t>
      </w:r>
      <w:r w:rsidR="00A27331" w:rsidRPr="00A979F0">
        <w:rPr>
          <w:rFonts w:ascii="Arial" w:hAnsi="Arial" w:cs="Arial"/>
          <w:sz w:val="20"/>
          <w:szCs w:val="20"/>
          <w:lang w:val="en-GB"/>
        </w:rPr>
        <w:t>salaries</w:t>
      </w:r>
      <w:r w:rsidR="005B6578" w:rsidRPr="00A979F0">
        <w:rPr>
          <w:rFonts w:ascii="Arial" w:hAnsi="Arial" w:cs="Arial"/>
          <w:sz w:val="20"/>
          <w:szCs w:val="20"/>
          <w:lang w:val="en-GB"/>
        </w:rPr>
        <w:t xml:space="preserve"> and</w:t>
      </w:r>
      <w:r w:rsidR="00D61CA4" w:rsidRPr="00A979F0">
        <w:rPr>
          <w:rFonts w:ascii="Arial" w:hAnsi="Arial" w:cs="Arial"/>
          <w:sz w:val="20"/>
          <w:szCs w:val="20"/>
          <w:lang w:val="en-GB"/>
        </w:rPr>
        <w:t xml:space="preserve"> </w:t>
      </w:r>
      <w:r w:rsidR="005B6578" w:rsidRPr="00A979F0">
        <w:rPr>
          <w:rFonts w:ascii="Arial" w:hAnsi="Arial" w:cs="Arial"/>
          <w:sz w:val="20"/>
          <w:szCs w:val="20"/>
          <w:lang w:val="en-GB"/>
        </w:rPr>
        <w:t>wages paid to employees working for</w:t>
      </w:r>
      <w:r w:rsidR="00D61CA4" w:rsidRPr="00A979F0">
        <w:rPr>
          <w:rFonts w:ascii="Arial" w:hAnsi="Arial" w:cs="Arial"/>
          <w:sz w:val="20"/>
          <w:szCs w:val="20"/>
          <w:lang w:val="en-GB"/>
        </w:rPr>
        <w:t xml:space="preserve"> entrepreneurs are taken from the records of the Tax Administration and </w:t>
      </w:r>
      <w:r w:rsidR="00981B2B" w:rsidRPr="00A979F0">
        <w:rPr>
          <w:rFonts w:ascii="Arial" w:hAnsi="Arial" w:cs="Arial"/>
          <w:sz w:val="20"/>
          <w:szCs w:val="20"/>
          <w:lang w:val="en-GB"/>
        </w:rPr>
        <w:t>joined</w:t>
      </w:r>
      <w:r w:rsidR="00D61CA4" w:rsidRPr="00A979F0">
        <w:rPr>
          <w:rFonts w:ascii="Arial" w:hAnsi="Arial" w:cs="Arial"/>
          <w:sz w:val="20"/>
          <w:szCs w:val="20"/>
          <w:lang w:val="en-GB"/>
        </w:rPr>
        <w:t xml:space="preserve"> </w:t>
      </w:r>
      <w:r w:rsidRPr="00A979F0">
        <w:rPr>
          <w:rFonts w:ascii="Arial" w:hAnsi="Arial" w:cs="Arial"/>
          <w:sz w:val="20"/>
          <w:szCs w:val="20"/>
          <w:lang w:val="en-GB"/>
        </w:rPr>
        <w:t xml:space="preserve">to </w:t>
      </w:r>
      <w:r w:rsidR="00D72E9C" w:rsidRPr="00A979F0">
        <w:rPr>
          <w:rFonts w:ascii="Arial" w:hAnsi="Arial" w:cs="Arial"/>
          <w:sz w:val="20"/>
          <w:szCs w:val="20"/>
          <w:lang w:val="en-GB"/>
        </w:rPr>
        <w:t xml:space="preserve">those from the monthly survey. </w:t>
      </w:r>
      <w:r w:rsidR="00981B2B" w:rsidRPr="00A979F0">
        <w:rPr>
          <w:rFonts w:ascii="Arial" w:hAnsi="Arial" w:cs="Arial"/>
          <w:sz w:val="20"/>
          <w:szCs w:val="20"/>
          <w:lang w:val="en-GB"/>
        </w:rPr>
        <w:t xml:space="preserve">Approximately 65% of entrepreneurs are covered. Entrepreneurs (persons performing independently an activity/occupation) without the status of employees are excluded from the calculation of average </w:t>
      </w:r>
      <w:r w:rsidR="000C6E33" w:rsidRPr="00A979F0">
        <w:rPr>
          <w:rFonts w:ascii="Arial" w:hAnsi="Arial" w:cs="Arial"/>
          <w:sz w:val="20"/>
          <w:szCs w:val="20"/>
          <w:lang w:val="en-GB"/>
        </w:rPr>
        <w:t>wages and salaries</w:t>
      </w:r>
      <w:r w:rsidR="00E11012" w:rsidRPr="00A979F0">
        <w:rPr>
          <w:rFonts w:ascii="Arial" w:hAnsi="Arial" w:cs="Arial"/>
          <w:sz w:val="20"/>
          <w:szCs w:val="20"/>
          <w:lang w:val="en-GB"/>
        </w:rPr>
        <w:t>.</w:t>
      </w:r>
    </w:p>
    <w:p w:rsidR="00E11012" w:rsidRPr="00A979F0" w:rsidRDefault="00981B2B" w:rsidP="00E11012">
      <w:pPr>
        <w:spacing w:before="120"/>
        <w:ind w:firstLine="397"/>
        <w:jc w:val="both"/>
        <w:rPr>
          <w:rFonts w:ascii="Arial" w:hAnsi="Arial" w:cs="Arial"/>
          <w:sz w:val="20"/>
          <w:szCs w:val="20"/>
          <w:lang w:val="en-GB"/>
        </w:rPr>
      </w:pPr>
      <w:r w:rsidRPr="00A979F0">
        <w:rPr>
          <w:rFonts w:ascii="Arial" w:hAnsi="Arial" w:cs="Arial"/>
          <w:sz w:val="20"/>
          <w:szCs w:val="20"/>
          <w:lang w:val="en-GB"/>
        </w:rPr>
        <w:t>Since 1999, the Statistical Office of the Republic of Serbia has no available data for AP Kosovo and Metohia; therefore they are not included in the data for the Republic of Serbia (total).</w:t>
      </w:r>
    </w:p>
    <w:p w:rsidR="00A0731E" w:rsidRPr="00A979F0" w:rsidRDefault="006A5060" w:rsidP="000E6FB6">
      <w:pPr>
        <w:pStyle w:val="Naslov3"/>
      </w:pPr>
      <w:r w:rsidRPr="00A979F0">
        <w:lastRenderedPageBreak/>
        <w:t>Method, period and sources for data collection</w:t>
      </w:r>
      <w:r w:rsidR="001E59F7" w:rsidRPr="00A979F0">
        <w:t xml:space="preserve"> </w:t>
      </w:r>
    </w:p>
    <w:p w:rsidR="00E11012" w:rsidRPr="00A979F0" w:rsidRDefault="006A5060" w:rsidP="00E11012">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The survey applies </w:t>
      </w:r>
      <w:r w:rsidR="000C6E33" w:rsidRPr="00A979F0">
        <w:rPr>
          <w:rFonts w:ascii="Arial" w:hAnsi="Arial" w:cs="Arial"/>
          <w:sz w:val="20"/>
          <w:szCs w:val="20"/>
          <w:lang w:val="en-GB"/>
        </w:rPr>
        <w:t xml:space="preserve">the </w:t>
      </w:r>
      <w:r w:rsidRPr="00A979F0">
        <w:rPr>
          <w:rFonts w:ascii="Arial" w:hAnsi="Arial" w:cs="Arial"/>
          <w:sz w:val="20"/>
          <w:szCs w:val="20"/>
          <w:lang w:val="en-GB"/>
        </w:rPr>
        <w:t>reporting method for data collection by means of the questionnaire RAD-1, which is to be completed for every unit selected in the sample</w:t>
      </w:r>
      <w:r w:rsidR="00530757" w:rsidRPr="00A979F0">
        <w:rPr>
          <w:rFonts w:ascii="Arial" w:hAnsi="Arial" w:cs="Arial"/>
          <w:sz w:val="20"/>
          <w:szCs w:val="20"/>
          <w:lang w:val="en-GB"/>
        </w:rPr>
        <w:t>.</w:t>
      </w:r>
      <w:r w:rsidR="00E11012" w:rsidRPr="00A979F0">
        <w:rPr>
          <w:rFonts w:ascii="Arial" w:hAnsi="Arial" w:cs="Arial"/>
          <w:sz w:val="20"/>
          <w:szCs w:val="20"/>
          <w:lang w:val="en-GB"/>
        </w:rPr>
        <w:t xml:space="preserve"> </w:t>
      </w:r>
    </w:p>
    <w:p w:rsidR="00E11012" w:rsidRPr="00A979F0" w:rsidRDefault="006A5060" w:rsidP="00E11012">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To complete the questionnaire RAD-1 accounting records on </w:t>
      </w:r>
      <w:r w:rsidR="000C6E33" w:rsidRPr="00A979F0">
        <w:rPr>
          <w:rFonts w:ascii="Arial" w:hAnsi="Arial" w:cs="Arial"/>
          <w:sz w:val="20"/>
          <w:szCs w:val="20"/>
          <w:lang w:val="en-GB"/>
        </w:rPr>
        <w:t>salaries</w:t>
      </w:r>
      <w:r w:rsidRPr="00A979F0">
        <w:rPr>
          <w:rFonts w:ascii="Arial" w:hAnsi="Arial" w:cs="Arial"/>
          <w:sz w:val="20"/>
          <w:szCs w:val="20"/>
          <w:lang w:val="en-GB"/>
        </w:rPr>
        <w:t xml:space="preserve"> </w:t>
      </w:r>
      <w:r w:rsidR="005B6578" w:rsidRPr="00A979F0">
        <w:rPr>
          <w:rFonts w:ascii="Arial" w:hAnsi="Arial" w:cs="Arial"/>
          <w:sz w:val="20"/>
          <w:szCs w:val="20"/>
          <w:lang w:val="en-GB"/>
        </w:rPr>
        <w:t xml:space="preserve">and wages </w:t>
      </w:r>
      <w:r w:rsidRPr="00A979F0">
        <w:rPr>
          <w:rFonts w:ascii="Arial" w:hAnsi="Arial" w:cs="Arial"/>
          <w:sz w:val="20"/>
          <w:szCs w:val="20"/>
          <w:lang w:val="en-GB"/>
        </w:rPr>
        <w:t>payment and human resources records</w:t>
      </w:r>
      <w:r w:rsidR="00305683" w:rsidRPr="00A979F0">
        <w:rPr>
          <w:rFonts w:ascii="Arial" w:hAnsi="Arial" w:cs="Arial"/>
          <w:sz w:val="20"/>
          <w:szCs w:val="20"/>
          <w:lang w:val="en-GB"/>
        </w:rPr>
        <w:t xml:space="preserve"> are used.</w:t>
      </w:r>
      <w:r w:rsidRPr="00A979F0">
        <w:rPr>
          <w:rFonts w:ascii="Arial" w:hAnsi="Arial" w:cs="Arial"/>
          <w:sz w:val="20"/>
          <w:szCs w:val="20"/>
          <w:lang w:val="en-GB"/>
        </w:rPr>
        <w:t xml:space="preserve"> The reporting units are required to fill in the questionnaires with data for the previous month, up to the seventh in the current month, to submit them to the relevant regional office of the Statistical Office of the Republic of Serbia, that is to the Institute for Statistics and Informatics of Belgrade where performed are data entry, coverage control and data editing.</w:t>
      </w:r>
      <w:r w:rsidR="00403CF1" w:rsidRPr="00A979F0">
        <w:rPr>
          <w:rFonts w:ascii="Arial" w:hAnsi="Arial" w:cs="Arial"/>
          <w:sz w:val="20"/>
          <w:szCs w:val="20"/>
          <w:lang w:val="en-GB"/>
        </w:rPr>
        <w:t xml:space="preserve"> </w:t>
      </w:r>
      <w:r w:rsidRPr="00A979F0">
        <w:rPr>
          <w:rFonts w:ascii="Arial" w:hAnsi="Arial" w:cs="Arial"/>
          <w:sz w:val="20"/>
          <w:szCs w:val="20"/>
          <w:lang w:val="en-GB"/>
        </w:rPr>
        <w:t xml:space="preserve">Reports are to be submitted to the Statistical Office of the Republic of Serbia up to the </w:t>
      </w:r>
      <w:r w:rsidR="000C6E33" w:rsidRPr="00A979F0">
        <w:rPr>
          <w:rFonts w:ascii="Arial" w:hAnsi="Arial" w:cs="Arial"/>
          <w:sz w:val="20"/>
          <w:szCs w:val="20"/>
          <w:lang w:val="en-GB"/>
        </w:rPr>
        <w:t>fifteenth</w:t>
      </w:r>
      <w:r w:rsidRPr="00A979F0">
        <w:rPr>
          <w:rFonts w:ascii="Arial" w:hAnsi="Arial" w:cs="Arial"/>
          <w:sz w:val="20"/>
          <w:szCs w:val="20"/>
          <w:lang w:val="en-GB"/>
        </w:rPr>
        <w:t xml:space="preserve"> in the month. </w:t>
      </w:r>
    </w:p>
    <w:p w:rsidR="00A0731E" w:rsidRPr="00A979F0" w:rsidRDefault="0025115F" w:rsidP="000E6FB6">
      <w:pPr>
        <w:pStyle w:val="Naslov3"/>
      </w:pPr>
      <w:r w:rsidRPr="00A979F0">
        <w:t>Obligation to protect personal data</w:t>
      </w:r>
    </w:p>
    <w:p w:rsidR="00732EB7" w:rsidRPr="00A979F0" w:rsidRDefault="0025115F"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The data obtained from enterprises, institutions, cooperatives or other </w:t>
      </w:r>
      <w:r w:rsidR="000C6E33" w:rsidRPr="00A979F0">
        <w:rPr>
          <w:rFonts w:ascii="Arial" w:hAnsi="Arial" w:cs="Arial"/>
          <w:sz w:val="20"/>
          <w:szCs w:val="20"/>
          <w:lang w:val="en-GB"/>
        </w:rPr>
        <w:t>organis</w:t>
      </w:r>
      <w:r w:rsidRPr="00A979F0">
        <w:rPr>
          <w:rFonts w:ascii="Arial" w:hAnsi="Arial" w:cs="Arial"/>
          <w:sz w:val="20"/>
          <w:szCs w:val="20"/>
          <w:lang w:val="en-GB"/>
        </w:rPr>
        <w:t>ations, as well as those taken from the Tax Administration are subject to professional confidentiality and cannot be published individually nor made available to users. Users may have access only to data aggregated on certain classification levels.</w:t>
      </w:r>
    </w:p>
    <w:p w:rsidR="00A0731E" w:rsidRPr="00A979F0" w:rsidRDefault="0025115F" w:rsidP="000E6FB6">
      <w:pPr>
        <w:pStyle w:val="Naslov3"/>
      </w:pPr>
      <w:r w:rsidRPr="00A979F0">
        <w:t>Definition of the main concepts</w:t>
      </w:r>
    </w:p>
    <w:p w:rsidR="00732EB7" w:rsidRPr="00A979F0" w:rsidRDefault="005555CD"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The questionnaire RAD-1 </w:t>
      </w:r>
      <w:r w:rsidR="00947FCD" w:rsidRPr="00A979F0">
        <w:rPr>
          <w:rFonts w:ascii="Arial" w:hAnsi="Arial" w:cs="Arial"/>
          <w:sz w:val="20"/>
          <w:szCs w:val="20"/>
          <w:lang w:val="en-GB"/>
        </w:rPr>
        <w:t xml:space="preserve">is </w:t>
      </w:r>
      <w:r w:rsidR="003A62F0" w:rsidRPr="00A979F0">
        <w:rPr>
          <w:rFonts w:ascii="Arial" w:hAnsi="Arial" w:cs="Arial"/>
          <w:sz w:val="20"/>
          <w:szCs w:val="20"/>
          <w:lang w:val="en-GB"/>
        </w:rPr>
        <w:t>used to collect</w:t>
      </w:r>
      <w:r w:rsidRPr="00A979F0">
        <w:rPr>
          <w:rFonts w:ascii="Arial" w:hAnsi="Arial" w:cs="Arial"/>
          <w:sz w:val="20"/>
          <w:szCs w:val="20"/>
          <w:lang w:val="en-GB"/>
        </w:rPr>
        <w:t xml:space="preserve"> data on the number of employees at the end</w:t>
      </w:r>
      <w:r w:rsidR="00767294" w:rsidRPr="00A979F0">
        <w:rPr>
          <w:rFonts w:ascii="Arial" w:hAnsi="Arial" w:cs="Arial"/>
          <w:sz w:val="20"/>
          <w:szCs w:val="20"/>
          <w:lang w:val="en-GB"/>
        </w:rPr>
        <w:t xml:space="preserve"> of the reference month according to human resources records, the number of employees who were remunerated in the reference month, total </w:t>
      </w:r>
      <w:r w:rsidR="000C6E33" w:rsidRPr="00A979F0">
        <w:rPr>
          <w:rFonts w:ascii="Arial" w:hAnsi="Arial" w:cs="Arial"/>
          <w:sz w:val="20"/>
          <w:szCs w:val="20"/>
          <w:lang w:val="en-GB"/>
        </w:rPr>
        <w:t>wages and salaries</w:t>
      </w:r>
      <w:r w:rsidR="00767294" w:rsidRPr="00A979F0">
        <w:rPr>
          <w:rFonts w:ascii="Arial" w:hAnsi="Arial" w:cs="Arial"/>
          <w:sz w:val="20"/>
          <w:szCs w:val="20"/>
          <w:lang w:val="en-GB"/>
        </w:rPr>
        <w:t>, taxes and contributions paid out in the reference month. Given that the current international regul</w:t>
      </w:r>
      <w:r w:rsidR="000C6E33" w:rsidRPr="00A979F0">
        <w:rPr>
          <w:rFonts w:ascii="Arial" w:hAnsi="Arial" w:cs="Arial"/>
          <w:sz w:val="20"/>
          <w:szCs w:val="20"/>
          <w:lang w:val="en-GB"/>
        </w:rPr>
        <w:t>ations on short-term statistics</w:t>
      </w:r>
      <w:r w:rsidR="00767294" w:rsidRPr="00A979F0">
        <w:rPr>
          <w:rFonts w:ascii="Arial" w:hAnsi="Arial" w:cs="Arial"/>
          <w:sz w:val="20"/>
          <w:szCs w:val="20"/>
          <w:lang w:val="en-GB"/>
        </w:rPr>
        <w:t xml:space="preserve"> stipulate provision of data on </w:t>
      </w:r>
      <w:r w:rsidR="000C6E33" w:rsidRPr="00A979F0">
        <w:rPr>
          <w:rFonts w:ascii="Arial" w:hAnsi="Arial" w:cs="Arial"/>
          <w:sz w:val="20"/>
          <w:szCs w:val="20"/>
          <w:lang w:val="en-GB"/>
        </w:rPr>
        <w:t>wage</w:t>
      </w:r>
      <w:r w:rsidR="00767294" w:rsidRPr="00A979F0">
        <w:rPr>
          <w:rFonts w:ascii="Arial" w:hAnsi="Arial" w:cs="Arial"/>
          <w:sz w:val="20"/>
          <w:szCs w:val="20"/>
          <w:lang w:val="en-GB"/>
        </w:rPr>
        <w:t>s</w:t>
      </w:r>
      <w:r w:rsidR="000C6E33" w:rsidRPr="00A979F0">
        <w:rPr>
          <w:rFonts w:ascii="Arial" w:hAnsi="Arial" w:cs="Arial"/>
          <w:sz w:val="20"/>
          <w:szCs w:val="20"/>
          <w:lang w:val="en-GB"/>
        </w:rPr>
        <w:t xml:space="preserve"> and salaries</w:t>
      </w:r>
      <w:r w:rsidR="00767294" w:rsidRPr="00A979F0">
        <w:rPr>
          <w:rFonts w:ascii="Arial" w:hAnsi="Arial" w:cs="Arial"/>
          <w:sz w:val="20"/>
          <w:szCs w:val="20"/>
          <w:lang w:val="en-GB"/>
        </w:rPr>
        <w:t xml:space="preserve"> per hour of work, </w:t>
      </w:r>
      <w:r w:rsidR="00565179" w:rsidRPr="00A979F0">
        <w:rPr>
          <w:rFonts w:ascii="Arial" w:hAnsi="Arial" w:cs="Arial"/>
          <w:sz w:val="20"/>
          <w:szCs w:val="20"/>
          <w:lang w:val="en-GB"/>
        </w:rPr>
        <w:t xml:space="preserve">since April 2011 </w:t>
      </w:r>
      <w:r w:rsidR="00767294" w:rsidRPr="00A979F0">
        <w:rPr>
          <w:rFonts w:ascii="Arial" w:hAnsi="Arial" w:cs="Arial"/>
          <w:sz w:val="20"/>
          <w:szCs w:val="20"/>
          <w:lang w:val="en-GB"/>
        </w:rPr>
        <w:t xml:space="preserve">the questionnaire of the survey has been extended </w:t>
      </w:r>
      <w:r w:rsidR="00565179" w:rsidRPr="00A979F0">
        <w:rPr>
          <w:rFonts w:ascii="Arial" w:hAnsi="Arial" w:cs="Arial"/>
          <w:sz w:val="20"/>
          <w:szCs w:val="20"/>
          <w:lang w:val="en-GB"/>
        </w:rPr>
        <w:t>in order to collect also the data on hours work</w:t>
      </w:r>
      <w:r w:rsidR="000C6E33" w:rsidRPr="00A979F0">
        <w:rPr>
          <w:rFonts w:ascii="Arial" w:hAnsi="Arial" w:cs="Arial"/>
          <w:sz w:val="20"/>
          <w:szCs w:val="20"/>
          <w:lang w:val="en-GB"/>
        </w:rPr>
        <w:t>ed</w:t>
      </w:r>
      <w:r w:rsidR="00565179" w:rsidRPr="00A979F0">
        <w:rPr>
          <w:rFonts w:ascii="Arial" w:hAnsi="Arial" w:cs="Arial"/>
          <w:sz w:val="20"/>
          <w:szCs w:val="20"/>
          <w:lang w:val="en-GB"/>
        </w:rPr>
        <w:t xml:space="preserve">. At the same time, the change that the questionnaire has undergone allows to provide </w:t>
      </w:r>
      <w:r w:rsidR="00365586" w:rsidRPr="00A979F0">
        <w:rPr>
          <w:rFonts w:ascii="Arial" w:hAnsi="Arial" w:cs="Arial"/>
          <w:sz w:val="20"/>
          <w:szCs w:val="20"/>
          <w:lang w:val="en-GB"/>
        </w:rPr>
        <w:t>no</w:t>
      </w:r>
      <w:r w:rsidR="000C6E33" w:rsidRPr="00A979F0">
        <w:rPr>
          <w:rFonts w:ascii="Arial" w:hAnsi="Arial" w:cs="Arial"/>
          <w:sz w:val="20"/>
          <w:szCs w:val="20"/>
          <w:lang w:val="en-GB"/>
        </w:rPr>
        <w:t>t</w:t>
      </w:r>
      <w:r w:rsidR="00365586" w:rsidRPr="00A979F0">
        <w:rPr>
          <w:rFonts w:ascii="Arial" w:hAnsi="Arial" w:cs="Arial"/>
          <w:sz w:val="20"/>
          <w:szCs w:val="20"/>
          <w:lang w:val="en-GB"/>
        </w:rPr>
        <w:t xml:space="preserve"> only average </w:t>
      </w:r>
      <w:r w:rsidR="00C04E6E" w:rsidRPr="00A979F0">
        <w:rPr>
          <w:rFonts w:ascii="Arial" w:hAnsi="Arial" w:cs="Arial"/>
          <w:sz w:val="20"/>
          <w:szCs w:val="20"/>
          <w:lang w:val="en-GB"/>
        </w:rPr>
        <w:t>wages and salaries</w:t>
      </w:r>
      <w:r w:rsidR="00365586" w:rsidRPr="00A979F0">
        <w:rPr>
          <w:rFonts w:ascii="Arial" w:hAnsi="Arial" w:cs="Arial"/>
          <w:sz w:val="20"/>
          <w:szCs w:val="20"/>
          <w:lang w:val="en-GB"/>
        </w:rPr>
        <w:t xml:space="preserve"> paid in the month</w:t>
      </w:r>
      <w:r w:rsidR="000C6E33" w:rsidRPr="00A979F0">
        <w:rPr>
          <w:rFonts w:ascii="Arial" w:hAnsi="Arial" w:cs="Arial"/>
          <w:sz w:val="20"/>
          <w:szCs w:val="20"/>
          <w:lang w:val="en-GB"/>
        </w:rPr>
        <w:t>,</w:t>
      </w:r>
      <w:r w:rsidR="00365586" w:rsidRPr="00A979F0">
        <w:rPr>
          <w:rFonts w:ascii="Arial" w:hAnsi="Arial" w:cs="Arial"/>
          <w:sz w:val="20"/>
          <w:szCs w:val="20"/>
          <w:lang w:val="en-GB"/>
        </w:rPr>
        <w:t xml:space="preserve"> but also </w:t>
      </w:r>
      <w:r w:rsidR="00565179" w:rsidRPr="00A979F0">
        <w:rPr>
          <w:rFonts w:ascii="Arial" w:hAnsi="Arial" w:cs="Arial"/>
          <w:sz w:val="20"/>
          <w:szCs w:val="20"/>
          <w:lang w:val="en-GB"/>
        </w:rPr>
        <w:t xml:space="preserve">data necessary for the calculation of average </w:t>
      </w:r>
      <w:r w:rsidR="00DB0174" w:rsidRPr="00A979F0">
        <w:rPr>
          <w:rFonts w:ascii="Arial" w:hAnsi="Arial" w:cs="Arial"/>
          <w:sz w:val="20"/>
          <w:szCs w:val="20"/>
          <w:lang w:val="en-GB"/>
        </w:rPr>
        <w:t>wage</w:t>
      </w:r>
      <w:r w:rsidR="00565179" w:rsidRPr="00A979F0">
        <w:rPr>
          <w:rFonts w:ascii="Arial" w:hAnsi="Arial" w:cs="Arial"/>
          <w:sz w:val="20"/>
          <w:szCs w:val="20"/>
          <w:lang w:val="en-GB"/>
        </w:rPr>
        <w:t>s</w:t>
      </w:r>
      <w:r w:rsidR="00DB0174" w:rsidRPr="00A979F0">
        <w:rPr>
          <w:rFonts w:ascii="Arial" w:hAnsi="Arial" w:cs="Arial"/>
          <w:sz w:val="20"/>
          <w:szCs w:val="20"/>
          <w:lang w:val="en-GB"/>
        </w:rPr>
        <w:t xml:space="preserve"> and salaries</w:t>
      </w:r>
      <w:r w:rsidR="00565179" w:rsidRPr="00A979F0">
        <w:rPr>
          <w:rFonts w:ascii="Arial" w:hAnsi="Arial" w:cs="Arial"/>
          <w:sz w:val="20"/>
          <w:szCs w:val="20"/>
          <w:lang w:val="en-GB"/>
        </w:rPr>
        <w:t xml:space="preserve"> paid for the month</w:t>
      </w:r>
      <w:r w:rsidR="00365586" w:rsidRPr="00A979F0">
        <w:rPr>
          <w:rFonts w:ascii="Arial" w:hAnsi="Arial" w:cs="Arial"/>
          <w:sz w:val="20"/>
          <w:szCs w:val="20"/>
          <w:lang w:val="en-GB"/>
        </w:rPr>
        <w:t xml:space="preserve">. To have the definition of the concept </w:t>
      </w:r>
      <w:r w:rsidR="000C6E33" w:rsidRPr="00A979F0">
        <w:rPr>
          <w:rFonts w:ascii="Arial" w:hAnsi="Arial" w:cs="Arial"/>
          <w:sz w:val="20"/>
          <w:szCs w:val="20"/>
          <w:lang w:val="en-GB"/>
        </w:rPr>
        <w:t>wage</w:t>
      </w:r>
      <w:r w:rsidR="00365586" w:rsidRPr="00A979F0">
        <w:rPr>
          <w:rFonts w:ascii="Arial" w:hAnsi="Arial" w:cs="Arial"/>
          <w:sz w:val="20"/>
          <w:szCs w:val="20"/>
          <w:lang w:val="en-GB"/>
        </w:rPr>
        <w:t>s</w:t>
      </w:r>
      <w:r w:rsidR="000C6E33" w:rsidRPr="00A979F0">
        <w:rPr>
          <w:rFonts w:ascii="Arial" w:hAnsi="Arial" w:cs="Arial"/>
          <w:sz w:val="20"/>
          <w:szCs w:val="20"/>
          <w:lang w:val="en-GB"/>
        </w:rPr>
        <w:t xml:space="preserve"> and salaries</w:t>
      </w:r>
      <w:r w:rsidR="00365586" w:rsidRPr="00A979F0">
        <w:rPr>
          <w:rFonts w:ascii="Arial" w:hAnsi="Arial" w:cs="Arial"/>
          <w:sz w:val="20"/>
          <w:szCs w:val="20"/>
          <w:lang w:val="en-GB"/>
        </w:rPr>
        <w:t xml:space="preserve"> harmonised with European regulations, since January 2013 data on transport costs, being part of </w:t>
      </w:r>
      <w:r w:rsidR="000C6E33" w:rsidRPr="00A979F0">
        <w:rPr>
          <w:rFonts w:ascii="Arial" w:hAnsi="Arial" w:cs="Arial"/>
          <w:sz w:val="20"/>
          <w:szCs w:val="20"/>
          <w:lang w:val="en-GB"/>
        </w:rPr>
        <w:t>wage</w:t>
      </w:r>
      <w:r w:rsidR="00365586" w:rsidRPr="00A979F0">
        <w:rPr>
          <w:rFonts w:ascii="Arial" w:hAnsi="Arial" w:cs="Arial"/>
          <w:sz w:val="20"/>
          <w:szCs w:val="20"/>
          <w:lang w:val="en-GB"/>
        </w:rPr>
        <w:t>s</w:t>
      </w:r>
      <w:r w:rsidR="000C6E33" w:rsidRPr="00A979F0">
        <w:rPr>
          <w:rFonts w:ascii="Arial" w:hAnsi="Arial" w:cs="Arial"/>
          <w:sz w:val="20"/>
          <w:szCs w:val="20"/>
          <w:lang w:val="en-GB"/>
        </w:rPr>
        <w:t xml:space="preserve"> and salaries</w:t>
      </w:r>
      <w:r w:rsidR="00365586" w:rsidRPr="00A979F0">
        <w:rPr>
          <w:rFonts w:ascii="Arial" w:hAnsi="Arial" w:cs="Arial"/>
          <w:sz w:val="20"/>
          <w:szCs w:val="20"/>
          <w:lang w:val="en-GB"/>
        </w:rPr>
        <w:t xml:space="preserve"> according to EU regulations, have also been collected through the questionnaire RAD-1.</w:t>
      </w:r>
      <w:r w:rsidR="00732EB7" w:rsidRPr="00A979F0">
        <w:rPr>
          <w:rFonts w:ascii="Arial" w:hAnsi="Arial" w:cs="Arial"/>
          <w:sz w:val="20"/>
          <w:szCs w:val="20"/>
          <w:lang w:val="en-GB"/>
        </w:rPr>
        <w:t xml:space="preserve"> </w:t>
      </w:r>
    </w:p>
    <w:p w:rsidR="00732EB7" w:rsidRPr="00A979F0" w:rsidRDefault="00365586" w:rsidP="00732EB7">
      <w:pPr>
        <w:spacing w:before="120" w:line="264" w:lineRule="auto"/>
        <w:ind w:firstLine="397"/>
        <w:jc w:val="both"/>
        <w:rPr>
          <w:rFonts w:ascii="Arial" w:hAnsi="Arial" w:cs="Arial"/>
          <w:sz w:val="20"/>
          <w:szCs w:val="20"/>
          <w:lang w:val="en-GB"/>
        </w:rPr>
      </w:pPr>
      <w:r w:rsidRPr="00A979F0">
        <w:rPr>
          <w:rFonts w:ascii="Arial" w:hAnsi="Arial" w:cs="Arial"/>
          <w:b/>
          <w:i/>
          <w:sz w:val="20"/>
          <w:szCs w:val="20"/>
          <w:lang w:val="en-GB"/>
        </w:rPr>
        <w:t>Employees</w:t>
      </w:r>
      <w:r w:rsidR="00732EB7" w:rsidRPr="00A979F0">
        <w:rPr>
          <w:rFonts w:ascii="Arial" w:hAnsi="Arial" w:cs="Arial"/>
          <w:b/>
          <w:sz w:val="20"/>
          <w:szCs w:val="20"/>
          <w:lang w:val="en-GB"/>
        </w:rPr>
        <w:t xml:space="preserve"> </w:t>
      </w:r>
      <w:r w:rsidRPr="00A979F0">
        <w:rPr>
          <w:rFonts w:ascii="Arial" w:hAnsi="Arial" w:cs="Arial"/>
          <w:sz w:val="20"/>
          <w:szCs w:val="20"/>
          <w:lang w:val="en-GB"/>
        </w:rPr>
        <w:t xml:space="preserve">in this survey are considered persons who have an employment contract with an employer (enterprise, institution, cooperative or other organization) for a </w:t>
      </w:r>
      <w:r w:rsidR="00716D4F" w:rsidRPr="00A979F0">
        <w:rPr>
          <w:rFonts w:ascii="Arial" w:hAnsi="Arial" w:cs="Arial"/>
          <w:sz w:val="20"/>
          <w:szCs w:val="20"/>
          <w:lang w:val="en-GB"/>
        </w:rPr>
        <w:t>fixed</w:t>
      </w:r>
      <w:r w:rsidRPr="00A979F0">
        <w:rPr>
          <w:rFonts w:ascii="Arial" w:hAnsi="Arial" w:cs="Arial"/>
          <w:sz w:val="20"/>
          <w:szCs w:val="20"/>
          <w:lang w:val="en-GB"/>
        </w:rPr>
        <w:t xml:space="preserve"> or indefinite time, </w:t>
      </w:r>
      <w:r w:rsidR="00FE7153" w:rsidRPr="00A979F0">
        <w:rPr>
          <w:rFonts w:ascii="Arial" w:hAnsi="Arial" w:cs="Arial"/>
          <w:sz w:val="20"/>
          <w:szCs w:val="20"/>
          <w:lang w:val="en-GB"/>
        </w:rPr>
        <w:t>whether working full time or part time. This is so-called “registered employment”</w:t>
      </w:r>
      <w:r w:rsidR="00C215A3" w:rsidRPr="00A979F0">
        <w:rPr>
          <w:rFonts w:ascii="Arial" w:hAnsi="Arial" w:cs="Arial"/>
          <w:sz w:val="20"/>
          <w:szCs w:val="20"/>
          <w:lang w:val="en-GB"/>
        </w:rPr>
        <w:t>, where the employees have a formal employment contract. Persons working on the basis of a temporary work agreement or contract on performing temporary works are excluded.</w:t>
      </w:r>
    </w:p>
    <w:p w:rsidR="000E6FB6" w:rsidRPr="008C1F92" w:rsidRDefault="000E6FB6" w:rsidP="000E6FB6">
      <w:pPr>
        <w:ind w:firstLine="342"/>
        <w:jc w:val="both"/>
        <w:rPr>
          <w:rFonts w:ascii="Arial" w:hAnsi="Arial" w:cs="Arial"/>
          <w:sz w:val="20"/>
          <w:szCs w:val="20"/>
          <w:lang w:val="en-GB"/>
        </w:rPr>
      </w:pPr>
      <w:r>
        <w:rPr>
          <w:rFonts w:ascii="Arial" w:hAnsi="Arial" w:cs="Arial"/>
          <w:b/>
          <w:bCs/>
          <w:i/>
          <w:iCs/>
          <w:sz w:val="20"/>
          <w:szCs w:val="20"/>
          <w:lang w:val="en-GB"/>
        </w:rPr>
        <w:t>S</w:t>
      </w:r>
      <w:r w:rsidRPr="008C1F92">
        <w:rPr>
          <w:rFonts w:ascii="Arial" w:hAnsi="Arial" w:cs="Arial"/>
          <w:b/>
          <w:bCs/>
          <w:i/>
          <w:iCs/>
          <w:sz w:val="20"/>
          <w:szCs w:val="20"/>
          <w:lang w:val="en-GB"/>
        </w:rPr>
        <w:t>alaries</w:t>
      </w:r>
      <w:r w:rsidRPr="00EA4077">
        <w:t xml:space="preserve"> </w:t>
      </w:r>
      <w:r w:rsidRPr="00EA4077">
        <w:rPr>
          <w:rFonts w:ascii="Arial" w:hAnsi="Arial" w:cs="Arial"/>
          <w:b/>
          <w:bCs/>
          <w:i/>
          <w:iCs/>
          <w:sz w:val="20"/>
          <w:szCs w:val="20"/>
          <w:lang w:val="en-GB"/>
        </w:rPr>
        <w:t>and wages</w:t>
      </w:r>
      <w:r w:rsidRPr="008C1F92">
        <w:rPr>
          <w:rFonts w:ascii="Arial" w:hAnsi="Arial" w:cs="Arial"/>
          <w:b/>
          <w:bCs/>
          <w:i/>
          <w:iCs/>
          <w:sz w:val="20"/>
          <w:szCs w:val="20"/>
          <w:lang w:val="en-GB"/>
        </w:rPr>
        <w:t>,</w:t>
      </w:r>
      <w:r w:rsidRPr="008C1F92">
        <w:rPr>
          <w:rFonts w:ascii="Arial" w:hAnsi="Arial" w:cs="Arial"/>
          <w:sz w:val="20"/>
          <w:szCs w:val="20"/>
          <w:lang w:val="en-GB"/>
        </w:rPr>
        <w:t xml:space="preserve"> as laid down in Article 105 of the Law on Labour</w:t>
      </w:r>
      <w:r>
        <w:rPr>
          <w:rFonts w:ascii="Arial" w:hAnsi="Arial" w:cs="Arial"/>
          <w:sz w:val="20"/>
          <w:szCs w:val="20"/>
          <w:lang w:val="en-GB"/>
        </w:rPr>
        <w:t>,</w:t>
      </w:r>
      <w:r w:rsidRPr="008C1F92">
        <w:rPr>
          <w:rFonts w:ascii="Arial" w:hAnsi="Arial" w:cs="Arial"/>
          <w:sz w:val="20"/>
          <w:szCs w:val="20"/>
          <w:lang w:val="en-GB"/>
        </w:rPr>
        <w:t xml:space="preserve"> are salaries </w:t>
      </w:r>
      <w:r>
        <w:rPr>
          <w:rFonts w:ascii="Arial" w:hAnsi="Arial" w:cs="Arial"/>
          <w:sz w:val="20"/>
          <w:szCs w:val="20"/>
          <w:lang w:val="en-GB"/>
        </w:rPr>
        <w:t xml:space="preserve">and </w:t>
      </w:r>
      <w:r w:rsidRPr="00EA4077">
        <w:t xml:space="preserve"> </w:t>
      </w:r>
      <w:r w:rsidRPr="00EA4077">
        <w:rPr>
          <w:rFonts w:ascii="Arial" w:hAnsi="Arial" w:cs="Arial"/>
          <w:sz w:val="20"/>
          <w:szCs w:val="20"/>
          <w:lang w:val="en-GB"/>
        </w:rPr>
        <w:t xml:space="preserve">wages </w:t>
      </w:r>
      <w:r>
        <w:rPr>
          <w:rFonts w:ascii="Arial" w:hAnsi="Arial" w:cs="Arial"/>
          <w:sz w:val="20"/>
          <w:szCs w:val="20"/>
          <w:lang w:val="en-GB"/>
        </w:rPr>
        <w:t>i</w:t>
      </w:r>
      <w:r w:rsidRPr="008C1F92">
        <w:rPr>
          <w:rFonts w:ascii="Arial" w:hAnsi="Arial" w:cs="Arial"/>
          <w:sz w:val="20"/>
          <w:szCs w:val="20"/>
          <w:lang w:val="en-GB"/>
        </w:rPr>
        <w:t xml:space="preserve">ncluding taxes and contributions payable from the </w:t>
      </w:r>
      <w:r w:rsidRPr="00EA4077">
        <w:rPr>
          <w:rFonts w:ascii="Arial" w:hAnsi="Arial" w:cs="Arial"/>
          <w:sz w:val="20"/>
          <w:szCs w:val="20"/>
          <w:lang w:val="en-GB"/>
        </w:rPr>
        <w:t xml:space="preserve">salaries and  wages </w:t>
      </w:r>
      <w:r w:rsidRPr="008C1F92">
        <w:rPr>
          <w:rFonts w:ascii="Arial" w:hAnsi="Arial" w:cs="Arial"/>
          <w:sz w:val="20"/>
          <w:szCs w:val="20"/>
          <w:lang w:val="en-GB"/>
        </w:rPr>
        <w:t xml:space="preserve">realised by the employees for work done during the working time, then enhanced </w:t>
      </w:r>
      <w:r w:rsidRPr="0077383F">
        <w:rPr>
          <w:rFonts w:ascii="Arial" w:hAnsi="Arial" w:cs="Arial"/>
          <w:sz w:val="20"/>
          <w:szCs w:val="20"/>
          <w:lang w:val="en-GB"/>
        </w:rPr>
        <w:t>salaries and  wages</w:t>
      </w:r>
      <w:r w:rsidRPr="008C1F92">
        <w:rPr>
          <w:rFonts w:ascii="Arial" w:hAnsi="Arial" w:cs="Arial"/>
          <w:sz w:val="20"/>
          <w:szCs w:val="20"/>
          <w:lang w:val="en-GB"/>
        </w:rPr>
        <w:t>, remunerations and other income (except: transport costs, for time spent on business trips in the country or abroad, retirement severance packages, solidarity aid, jubilees, funeral costs and compensations for occupational injuries or disease).</w:t>
      </w:r>
    </w:p>
    <w:p w:rsidR="001E59F7" w:rsidRPr="000E6FB6" w:rsidRDefault="00C04E6E" w:rsidP="000E6FB6">
      <w:pPr>
        <w:pStyle w:val="Naslov3"/>
      </w:pPr>
      <w:r w:rsidRPr="000E6FB6">
        <w:t>Method of calculation of average wages and salaries</w:t>
      </w:r>
      <w:r w:rsidR="001E59F7" w:rsidRPr="000E6FB6">
        <w:t xml:space="preserve"> </w:t>
      </w:r>
    </w:p>
    <w:p w:rsidR="00C07C20" w:rsidRDefault="00C04E6E"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Since January 1997, according to the recommendations of the Federal Statistical Office from 21 February 1997, average wages and salaries </w:t>
      </w:r>
      <w:r w:rsidR="005C4264" w:rsidRPr="00A979F0">
        <w:rPr>
          <w:rFonts w:ascii="Arial" w:hAnsi="Arial" w:cs="Arial"/>
          <w:sz w:val="20"/>
          <w:szCs w:val="20"/>
          <w:lang w:val="en-GB"/>
        </w:rPr>
        <w:t xml:space="preserve">are calculated </w:t>
      </w:r>
      <w:r w:rsidR="009D74DD" w:rsidRPr="00A979F0">
        <w:rPr>
          <w:rFonts w:ascii="Arial" w:hAnsi="Arial" w:cs="Arial"/>
          <w:sz w:val="20"/>
          <w:szCs w:val="20"/>
          <w:lang w:val="en-GB"/>
        </w:rPr>
        <w:t xml:space="preserve">by dividing </w:t>
      </w:r>
      <w:r w:rsidR="00550DDD" w:rsidRPr="00A979F0">
        <w:rPr>
          <w:rFonts w:ascii="Arial" w:hAnsi="Arial" w:cs="Arial"/>
          <w:sz w:val="20"/>
          <w:szCs w:val="20"/>
          <w:lang w:val="en-GB"/>
        </w:rPr>
        <w:t>the payroll</w:t>
      </w:r>
      <w:r w:rsidR="009D74DD" w:rsidRPr="00A979F0">
        <w:rPr>
          <w:rFonts w:ascii="Arial" w:hAnsi="Arial" w:cs="Arial"/>
          <w:sz w:val="20"/>
          <w:szCs w:val="20"/>
          <w:lang w:val="en-GB"/>
        </w:rPr>
        <w:t xml:space="preserve"> paid in the reference period by the number of employees from the human resources records at</w:t>
      </w:r>
      <w:r w:rsidR="0039101D" w:rsidRPr="00A979F0">
        <w:rPr>
          <w:rFonts w:ascii="Arial" w:hAnsi="Arial" w:cs="Arial"/>
          <w:sz w:val="20"/>
          <w:szCs w:val="20"/>
          <w:lang w:val="en-GB"/>
        </w:rPr>
        <w:t xml:space="preserve"> the end of the reference month</w:t>
      </w:r>
      <w:r w:rsidR="009D74DD" w:rsidRPr="00A979F0">
        <w:rPr>
          <w:rFonts w:ascii="Arial" w:hAnsi="Arial" w:cs="Arial"/>
          <w:sz w:val="20"/>
          <w:szCs w:val="20"/>
          <w:lang w:val="en-GB"/>
        </w:rPr>
        <w:t>. The data</w:t>
      </w:r>
      <w:r w:rsidR="00550DDD" w:rsidRPr="00A979F0">
        <w:rPr>
          <w:rFonts w:ascii="Arial" w:hAnsi="Arial" w:cs="Arial"/>
          <w:sz w:val="20"/>
          <w:szCs w:val="20"/>
          <w:lang w:val="en-GB"/>
        </w:rPr>
        <w:t xml:space="preserve"> on average wages and salaries refer to all the employees from the human resources records, whether being remunerated or not in the month.</w:t>
      </w:r>
      <w:r w:rsidR="009D74DD" w:rsidRPr="00A979F0">
        <w:rPr>
          <w:rFonts w:ascii="Arial" w:hAnsi="Arial" w:cs="Arial"/>
          <w:sz w:val="20"/>
          <w:szCs w:val="20"/>
          <w:lang w:val="en-GB"/>
        </w:rPr>
        <w:t xml:space="preserve"> </w:t>
      </w:r>
    </w:p>
    <w:p w:rsidR="00732EB7" w:rsidRPr="00A979F0" w:rsidRDefault="00550DDD"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Since January 2009, in addition to data on average salaries </w:t>
      </w:r>
      <w:r w:rsidR="00497BF7">
        <w:rPr>
          <w:rFonts w:ascii="Arial" w:hAnsi="Arial" w:cs="Arial"/>
          <w:sz w:val="20"/>
          <w:szCs w:val="20"/>
          <w:lang w:val="en-GB"/>
        </w:rPr>
        <w:t xml:space="preserve">and </w:t>
      </w:r>
      <w:r w:rsidR="00497BF7" w:rsidRPr="00497BF7">
        <w:rPr>
          <w:rFonts w:ascii="Arial" w:hAnsi="Arial" w:cs="Arial"/>
          <w:sz w:val="20"/>
          <w:szCs w:val="20"/>
          <w:lang w:val="en-GB"/>
        </w:rPr>
        <w:t xml:space="preserve">wages </w:t>
      </w:r>
      <w:r w:rsidR="002073FA" w:rsidRPr="00A979F0">
        <w:rPr>
          <w:rFonts w:ascii="Arial" w:hAnsi="Arial" w:cs="Arial"/>
          <w:sz w:val="20"/>
          <w:szCs w:val="20"/>
          <w:lang w:val="en-GB"/>
        </w:rPr>
        <w:t>of employees</w:t>
      </w:r>
      <w:r w:rsidR="0009058D" w:rsidRPr="00A979F0">
        <w:rPr>
          <w:rFonts w:ascii="Arial" w:hAnsi="Arial" w:cs="Arial"/>
          <w:sz w:val="20"/>
          <w:szCs w:val="20"/>
          <w:lang w:val="en-GB"/>
        </w:rPr>
        <w:t xml:space="preserve"> in legal entities (collected by Monthly statistical </w:t>
      </w:r>
      <w:r w:rsidR="00497BF7">
        <w:rPr>
          <w:rFonts w:ascii="Arial" w:hAnsi="Arial" w:cs="Arial"/>
          <w:sz w:val="20"/>
          <w:szCs w:val="20"/>
          <w:lang w:val="en-GB"/>
        </w:rPr>
        <w:t>survey on employees</w:t>
      </w:r>
      <w:r w:rsidR="0009058D" w:rsidRPr="00A979F0">
        <w:rPr>
          <w:rFonts w:ascii="Arial" w:hAnsi="Arial" w:cs="Arial"/>
          <w:sz w:val="20"/>
          <w:szCs w:val="20"/>
          <w:lang w:val="en-GB"/>
        </w:rPr>
        <w:t xml:space="preserve"> </w:t>
      </w:r>
      <w:r w:rsidR="00497BF7">
        <w:rPr>
          <w:rFonts w:ascii="Arial" w:hAnsi="Arial" w:cs="Arial"/>
          <w:sz w:val="20"/>
          <w:szCs w:val="20"/>
          <w:lang w:val="en-GB"/>
        </w:rPr>
        <w:t xml:space="preserve">and their </w:t>
      </w:r>
      <w:r w:rsidR="00203FA4" w:rsidRPr="00A979F0">
        <w:rPr>
          <w:rFonts w:ascii="Arial" w:hAnsi="Arial" w:cs="Arial"/>
          <w:sz w:val="20"/>
          <w:szCs w:val="20"/>
          <w:lang w:val="en-GB"/>
        </w:rPr>
        <w:t xml:space="preserve">salaries </w:t>
      </w:r>
      <w:r w:rsidR="00497BF7" w:rsidRPr="00497BF7">
        <w:rPr>
          <w:rFonts w:ascii="Arial" w:hAnsi="Arial" w:cs="Arial"/>
          <w:sz w:val="20"/>
          <w:szCs w:val="20"/>
          <w:lang w:val="en-GB"/>
        </w:rPr>
        <w:t xml:space="preserve">and wages </w:t>
      </w:r>
      <w:r w:rsidR="00203FA4" w:rsidRPr="00A979F0">
        <w:rPr>
          <w:rFonts w:ascii="Arial" w:hAnsi="Arial" w:cs="Arial"/>
          <w:sz w:val="20"/>
          <w:szCs w:val="20"/>
          <w:lang w:val="en-GB"/>
        </w:rPr>
        <w:t xml:space="preserve">RAD-1), data on employees’ wages and salaries </w:t>
      </w:r>
      <w:r w:rsidR="007F6AE6" w:rsidRPr="00A979F0">
        <w:rPr>
          <w:rFonts w:ascii="Arial" w:hAnsi="Arial" w:cs="Arial"/>
          <w:sz w:val="20"/>
          <w:szCs w:val="20"/>
          <w:lang w:val="en-GB"/>
        </w:rPr>
        <w:t>working for</w:t>
      </w:r>
      <w:r w:rsidR="00203FA4" w:rsidRPr="00A979F0">
        <w:rPr>
          <w:rFonts w:ascii="Arial" w:hAnsi="Arial" w:cs="Arial"/>
          <w:sz w:val="20"/>
          <w:szCs w:val="20"/>
          <w:lang w:val="en-GB"/>
        </w:rPr>
        <w:t xml:space="preserve"> entrepreneurs (obtained from the Ministry of Finance – Tax Administration) are also included in the calculation of average salaries</w:t>
      </w:r>
      <w:r w:rsidR="007F6AE6" w:rsidRPr="00A979F0">
        <w:t xml:space="preserve"> and </w:t>
      </w:r>
      <w:r w:rsidR="007F6AE6" w:rsidRPr="00A979F0">
        <w:rPr>
          <w:rFonts w:ascii="Arial" w:hAnsi="Arial" w:cs="Arial"/>
          <w:sz w:val="20"/>
          <w:szCs w:val="20"/>
          <w:lang w:val="en-GB"/>
        </w:rPr>
        <w:t>wages</w:t>
      </w:r>
      <w:r w:rsidR="00203FA4" w:rsidRPr="00A979F0">
        <w:rPr>
          <w:rFonts w:ascii="Arial" w:hAnsi="Arial" w:cs="Arial"/>
          <w:sz w:val="20"/>
          <w:szCs w:val="20"/>
          <w:lang w:val="en-GB"/>
        </w:rPr>
        <w:t xml:space="preserve">. Tax Administration data are taken over up to the </w:t>
      </w:r>
      <w:r w:rsidR="002E01B4" w:rsidRPr="00A979F0">
        <w:rPr>
          <w:rFonts w:ascii="Arial" w:hAnsi="Arial" w:cs="Arial"/>
          <w:sz w:val="20"/>
          <w:szCs w:val="20"/>
          <w:lang w:val="en-GB"/>
        </w:rPr>
        <w:t>12</w:t>
      </w:r>
      <w:r w:rsidR="002E01B4" w:rsidRPr="00A979F0">
        <w:rPr>
          <w:rFonts w:ascii="Arial" w:hAnsi="Arial" w:cs="Arial"/>
          <w:sz w:val="20"/>
          <w:szCs w:val="20"/>
          <w:vertAlign w:val="superscript"/>
          <w:lang w:val="en-GB"/>
        </w:rPr>
        <w:t>th</w:t>
      </w:r>
      <w:r w:rsidR="002E01B4" w:rsidRPr="00A979F0">
        <w:rPr>
          <w:rFonts w:ascii="Arial" w:hAnsi="Arial" w:cs="Arial"/>
          <w:sz w:val="20"/>
          <w:szCs w:val="20"/>
          <w:lang w:val="en-GB"/>
        </w:rPr>
        <w:t xml:space="preserve"> in the month for the previous month. </w:t>
      </w:r>
    </w:p>
    <w:p w:rsidR="001E59F7" w:rsidRPr="00A979F0" w:rsidRDefault="002E01B4" w:rsidP="000E6FB6">
      <w:pPr>
        <w:pStyle w:val="Naslov3"/>
      </w:pPr>
      <w:r w:rsidRPr="00A979F0">
        <w:t>Method of monthly estimation of the number of employees</w:t>
      </w:r>
    </w:p>
    <w:p w:rsidR="00E44C51" w:rsidRPr="00A979F0" w:rsidRDefault="002E01B4" w:rsidP="00296DEA">
      <w:pPr>
        <w:pStyle w:val="Pasus"/>
        <w:rPr>
          <w:lang w:val="en-GB"/>
        </w:rPr>
      </w:pPr>
      <w:r w:rsidRPr="00A979F0">
        <w:rPr>
          <w:lang w:val="en-GB"/>
        </w:rPr>
        <w:t xml:space="preserve">Given that the monthly survey RAD-1 is sample based, it allows to obtaining data on the total number of employees. Monthly estimation of the total number of employees is obtained as follows: </w:t>
      </w:r>
    </w:p>
    <w:p w:rsidR="00E44C51" w:rsidRPr="00A979F0" w:rsidRDefault="002E01B4" w:rsidP="00296DEA">
      <w:pPr>
        <w:pStyle w:val="Pasus"/>
        <w:rPr>
          <w:lang w:val="en-GB"/>
        </w:rPr>
      </w:pPr>
      <w:r w:rsidRPr="00A979F0">
        <w:rPr>
          <w:lang w:val="en-GB"/>
        </w:rPr>
        <w:t>For March and September each year (when the survey RAD-1 is carried out on enlarged sample) calculated is the coefficient of the ratio of the number of employees in the enlarged coverage to the number of employees in the sample which adjust the data on the number of employees from the sample for the current month.</w:t>
      </w:r>
      <w:r w:rsidR="00E44C51" w:rsidRPr="00A979F0">
        <w:rPr>
          <w:lang w:val="en-GB"/>
        </w:rPr>
        <w:t xml:space="preserve">  </w:t>
      </w:r>
    </w:p>
    <w:p w:rsidR="00E44C51" w:rsidRPr="00A979F0" w:rsidRDefault="00E44C51" w:rsidP="00296DEA">
      <w:pPr>
        <w:pStyle w:val="Pasus"/>
        <w:rPr>
          <w:lang w:val="en-GB"/>
        </w:rPr>
      </w:pPr>
    </w:p>
    <w:p w:rsidR="00A0731E" w:rsidRPr="000E6FB6" w:rsidRDefault="00A379FD" w:rsidP="000E6FB6">
      <w:pPr>
        <w:pStyle w:val="Naslov3"/>
      </w:pPr>
      <w:r w:rsidRPr="000E6FB6">
        <w:t>Level of representativeness</w:t>
      </w:r>
    </w:p>
    <w:p w:rsidR="00A379FD" w:rsidRPr="00A979F0" w:rsidRDefault="00732EB7" w:rsidP="00BE3F0D">
      <w:pPr>
        <w:pStyle w:val="BodyText"/>
        <w:spacing w:before="120"/>
        <w:ind w:firstLine="397"/>
        <w:jc w:val="both"/>
        <w:rPr>
          <w:lang w:val="en-GB"/>
        </w:rPr>
      </w:pPr>
      <w:r w:rsidRPr="00A979F0">
        <w:rPr>
          <w:rFonts w:ascii="Arial" w:hAnsi="Arial" w:cs="Arial"/>
          <w:sz w:val="20"/>
          <w:szCs w:val="20"/>
          <w:lang w:val="en-GB"/>
        </w:rPr>
        <w:tab/>
        <w:t xml:space="preserve"> </w:t>
      </w:r>
      <w:r w:rsidR="00A379FD" w:rsidRPr="00A979F0">
        <w:rPr>
          <w:rFonts w:ascii="Arial" w:hAnsi="Arial" w:cs="Arial"/>
          <w:sz w:val="20"/>
          <w:szCs w:val="20"/>
          <w:lang w:val="en-GB"/>
        </w:rPr>
        <w:t xml:space="preserve">Data on total average salaries </w:t>
      </w:r>
      <w:r w:rsidR="007F6AE6" w:rsidRPr="00A979F0">
        <w:rPr>
          <w:rFonts w:ascii="Arial" w:hAnsi="Arial" w:cs="Arial"/>
          <w:sz w:val="20"/>
          <w:szCs w:val="20"/>
          <w:lang w:val="en-GB"/>
        </w:rPr>
        <w:t xml:space="preserve">and wages </w:t>
      </w:r>
      <w:r w:rsidR="00A379FD" w:rsidRPr="00A979F0">
        <w:rPr>
          <w:rFonts w:ascii="Arial" w:hAnsi="Arial" w:cs="Arial"/>
          <w:sz w:val="20"/>
          <w:szCs w:val="20"/>
          <w:lang w:val="en-GB"/>
        </w:rPr>
        <w:t>from this survey are representative on municipal level, while for regions (territorial level NSTJ 2) they are representative on the level of activities divisions (two-digit CA 2010 level</w:t>
      </w:r>
      <w:r w:rsidR="007F6AE6" w:rsidRPr="00A979F0">
        <w:rPr>
          <w:rFonts w:ascii="Arial" w:hAnsi="Arial" w:cs="Arial"/>
          <w:sz w:val="20"/>
          <w:szCs w:val="20"/>
          <w:lang w:val="en-GB"/>
        </w:rPr>
        <w:t>)</w:t>
      </w:r>
      <w:r w:rsidR="00A379FD" w:rsidRPr="00A979F0">
        <w:rPr>
          <w:rFonts w:ascii="Arial" w:hAnsi="Arial" w:cs="Arial"/>
          <w:sz w:val="20"/>
          <w:szCs w:val="20"/>
          <w:lang w:val="en-GB"/>
        </w:rPr>
        <w:t>. The estimated monthly data on the number of employees are representative on the level of activities sections for the Republic of Serbia</w:t>
      </w:r>
      <w:r w:rsidR="00A379FD" w:rsidRPr="00A979F0">
        <w:rPr>
          <w:lang w:val="en-GB"/>
        </w:rPr>
        <w:t xml:space="preserve">. </w:t>
      </w:r>
    </w:p>
    <w:p w:rsidR="00A0731E" w:rsidRPr="00A979F0" w:rsidRDefault="00A379FD" w:rsidP="000E6FB6">
      <w:pPr>
        <w:pStyle w:val="Naslov3"/>
      </w:pPr>
      <w:r w:rsidRPr="00A979F0">
        <w:t>Harmonisation with international recommendations, standards and practice</w:t>
      </w:r>
    </w:p>
    <w:p w:rsidR="00732EB7" w:rsidRPr="00A979F0" w:rsidRDefault="003A62F0"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With the changes brought about in the questionnaire of the Monthly </w:t>
      </w:r>
      <w:r w:rsidR="00ED61D8" w:rsidRPr="00A979F0">
        <w:rPr>
          <w:rFonts w:ascii="Arial" w:hAnsi="Arial" w:cs="Arial"/>
          <w:sz w:val="20"/>
          <w:szCs w:val="20"/>
          <w:lang w:val="en-GB"/>
        </w:rPr>
        <w:t>survey on employees and their salaries and wages</w:t>
      </w:r>
      <w:r w:rsidRPr="00A979F0">
        <w:rPr>
          <w:rFonts w:ascii="Arial" w:hAnsi="Arial" w:cs="Arial"/>
          <w:sz w:val="20"/>
          <w:szCs w:val="20"/>
          <w:lang w:val="en-GB"/>
        </w:rPr>
        <w:t xml:space="preserve"> in April 2011 and January 2013 data on wages and salaries and hours worked for employees in legal entities comply completely with EU regulations on short-term statistics. </w:t>
      </w:r>
      <w:r w:rsidR="00732EB7" w:rsidRPr="00A979F0">
        <w:rPr>
          <w:rFonts w:ascii="Arial" w:hAnsi="Arial" w:cs="Arial"/>
          <w:sz w:val="20"/>
          <w:szCs w:val="20"/>
          <w:lang w:val="en-GB"/>
        </w:rPr>
        <w:t xml:space="preserve">   </w:t>
      </w:r>
    </w:p>
    <w:p w:rsidR="001E59F7" w:rsidRPr="00A979F0" w:rsidRDefault="002A1E21" w:rsidP="00B36388">
      <w:pPr>
        <w:pStyle w:val="Naslov2"/>
        <w:rPr>
          <w:lang w:val="en-GB"/>
        </w:rPr>
      </w:pPr>
      <w:r w:rsidRPr="00A979F0">
        <w:rPr>
          <w:lang w:val="en-GB"/>
        </w:rPr>
        <w:t>DESCRIPTION OF THE SURVEY MANAGEMENT</w:t>
      </w:r>
    </w:p>
    <w:p w:rsidR="00A0731E" w:rsidRPr="00A979F0" w:rsidRDefault="002A1E21" w:rsidP="000E6FB6">
      <w:pPr>
        <w:pStyle w:val="Naslov3"/>
      </w:pPr>
      <w:r w:rsidRPr="00A979F0">
        <w:t>Bodies in charge of the survey management</w:t>
      </w:r>
      <w:r w:rsidR="001E59F7" w:rsidRPr="00A979F0">
        <w:t xml:space="preserve"> </w:t>
      </w:r>
    </w:p>
    <w:p w:rsidR="00732EB7" w:rsidRPr="00A979F0" w:rsidRDefault="002A1E21"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 xml:space="preserve">The Statistical Office of the Republic of Serbia and the Institute of Statistics and Informatics of Belgrade is in charge of the preparation, </w:t>
      </w:r>
      <w:r w:rsidR="0039101D" w:rsidRPr="00A979F0">
        <w:rPr>
          <w:rFonts w:ascii="Arial" w:hAnsi="Arial" w:cs="Arial"/>
          <w:sz w:val="20"/>
          <w:szCs w:val="20"/>
          <w:lang w:val="en-GB"/>
        </w:rPr>
        <w:t>organis</w:t>
      </w:r>
      <w:r w:rsidRPr="00A979F0">
        <w:rPr>
          <w:rFonts w:ascii="Arial" w:hAnsi="Arial" w:cs="Arial"/>
          <w:sz w:val="20"/>
          <w:szCs w:val="20"/>
          <w:lang w:val="en-GB"/>
        </w:rPr>
        <w:t>ation and carrying out of this survey, in line with the Programme of statistical surveys.</w:t>
      </w:r>
      <w:r w:rsidR="00732EB7" w:rsidRPr="00A979F0">
        <w:rPr>
          <w:rFonts w:ascii="Arial" w:hAnsi="Arial" w:cs="Arial"/>
          <w:sz w:val="20"/>
          <w:szCs w:val="20"/>
          <w:lang w:val="en-GB"/>
        </w:rPr>
        <w:t xml:space="preserve"> </w:t>
      </w:r>
    </w:p>
    <w:p w:rsidR="00732EB7" w:rsidRPr="00A979F0" w:rsidRDefault="00732EB7" w:rsidP="00732EB7">
      <w:pPr>
        <w:spacing w:before="120"/>
        <w:ind w:firstLine="397"/>
        <w:jc w:val="both"/>
        <w:rPr>
          <w:rFonts w:ascii="Arial" w:hAnsi="Arial" w:cs="Arial"/>
          <w:sz w:val="20"/>
          <w:szCs w:val="20"/>
          <w:lang w:val="en-GB"/>
        </w:rPr>
      </w:pPr>
      <w:r w:rsidRPr="00A979F0">
        <w:rPr>
          <w:rFonts w:ascii="Arial" w:hAnsi="Arial" w:cs="Arial"/>
          <w:sz w:val="20"/>
          <w:szCs w:val="20"/>
          <w:lang w:val="en-GB"/>
        </w:rPr>
        <w:tab/>
      </w:r>
      <w:r w:rsidR="002A1E21" w:rsidRPr="00A979F0">
        <w:rPr>
          <w:rFonts w:ascii="Arial" w:hAnsi="Arial" w:cs="Arial"/>
          <w:sz w:val="20"/>
          <w:szCs w:val="20"/>
          <w:lang w:val="en-GB"/>
        </w:rPr>
        <w:t xml:space="preserve">The employees of </w:t>
      </w:r>
      <w:r w:rsidR="003A62F0" w:rsidRPr="00A979F0">
        <w:rPr>
          <w:rFonts w:ascii="Arial" w:hAnsi="Arial" w:cs="Arial"/>
          <w:sz w:val="20"/>
          <w:szCs w:val="20"/>
          <w:lang w:val="en-GB"/>
        </w:rPr>
        <w:t xml:space="preserve">the Division of </w:t>
      </w:r>
      <w:r w:rsidR="002A1E21" w:rsidRPr="00A979F0">
        <w:rPr>
          <w:rFonts w:ascii="Arial" w:hAnsi="Arial" w:cs="Arial"/>
          <w:sz w:val="20"/>
          <w:szCs w:val="20"/>
          <w:lang w:val="en-GB"/>
        </w:rPr>
        <w:t xml:space="preserve">Employment and Earnings Statistics </w:t>
      </w:r>
      <w:r w:rsidR="009C525A" w:rsidRPr="00A979F0">
        <w:rPr>
          <w:rFonts w:ascii="Arial" w:hAnsi="Arial" w:cs="Arial"/>
          <w:sz w:val="20"/>
          <w:szCs w:val="20"/>
          <w:lang w:val="en-GB"/>
        </w:rPr>
        <w:t>in the head office, as well as those employed in the 14 regional offices of the Statistical Office of the Republic of Serbia are engaged in the survey management.</w:t>
      </w:r>
      <w:r w:rsidRPr="00A979F0">
        <w:rPr>
          <w:rFonts w:ascii="Arial" w:hAnsi="Arial" w:cs="Arial"/>
          <w:sz w:val="20"/>
          <w:szCs w:val="20"/>
          <w:lang w:val="en-GB"/>
        </w:rPr>
        <w:t xml:space="preserve"> </w:t>
      </w:r>
    </w:p>
    <w:p w:rsidR="001E59F7" w:rsidRPr="00A979F0" w:rsidRDefault="009C525A" w:rsidP="000E6FB6">
      <w:pPr>
        <w:pStyle w:val="Naslov3"/>
      </w:pPr>
      <w:r w:rsidRPr="00A979F0">
        <w:t>Obligation to provide data</w:t>
      </w:r>
    </w:p>
    <w:p w:rsidR="009C525A" w:rsidRPr="00A979F0" w:rsidRDefault="009C525A" w:rsidP="009C525A">
      <w:pPr>
        <w:pStyle w:val="BodyText"/>
        <w:spacing w:before="120"/>
        <w:ind w:firstLine="397"/>
        <w:jc w:val="both"/>
        <w:rPr>
          <w:rFonts w:ascii="Arial" w:hAnsi="Arial" w:cs="Arial"/>
          <w:sz w:val="20"/>
          <w:szCs w:val="20"/>
          <w:lang w:val="en-GB"/>
        </w:rPr>
      </w:pPr>
      <w:r w:rsidRPr="00A979F0">
        <w:rPr>
          <w:rFonts w:ascii="Arial" w:hAnsi="Arial" w:cs="Arial"/>
          <w:sz w:val="20"/>
          <w:szCs w:val="20"/>
          <w:lang w:val="en-GB"/>
        </w:rPr>
        <w:t>The obligation to provide data is laid down in Article 26 of the Law on Official Statistics (“Official Journal of RS No 104/2009). Penalty provisions in case of refusal, incorrect or incomplete data provided are laid down in Article 52 of the same Law.</w:t>
      </w:r>
    </w:p>
    <w:p w:rsidR="00732EB7" w:rsidRPr="00A979F0" w:rsidRDefault="00732EB7" w:rsidP="009C525A">
      <w:pPr>
        <w:pStyle w:val="BodyText"/>
        <w:spacing w:before="120"/>
        <w:ind w:firstLine="397"/>
        <w:jc w:val="both"/>
        <w:rPr>
          <w:rFonts w:ascii="Arial" w:hAnsi="Arial" w:cs="Arial"/>
          <w:sz w:val="20"/>
          <w:szCs w:val="20"/>
          <w:lang w:val="en-GB"/>
        </w:rPr>
      </w:pPr>
      <w:r w:rsidRPr="00A979F0">
        <w:rPr>
          <w:rFonts w:ascii="Arial" w:hAnsi="Arial" w:cs="Arial"/>
          <w:sz w:val="20"/>
          <w:szCs w:val="20"/>
          <w:lang w:val="en-GB"/>
        </w:rPr>
        <w:t>.</w:t>
      </w:r>
    </w:p>
    <w:p w:rsidR="001E59F7" w:rsidRPr="009C3123" w:rsidRDefault="009C525A" w:rsidP="000E6FB6">
      <w:pPr>
        <w:pStyle w:val="Naslov3"/>
      </w:pPr>
      <w:r w:rsidRPr="009C3123">
        <w:t>Timetable of the main stages of the survey</w:t>
      </w:r>
      <w:r w:rsidR="001E59F7" w:rsidRPr="009C3123">
        <w:t xml:space="preserve"> </w:t>
      </w:r>
    </w:p>
    <w:p w:rsidR="00732EB7" w:rsidRPr="00A979F0" w:rsidRDefault="009C525A" w:rsidP="00732EB7">
      <w:pPr>
        <w:numPr>
          <w:ilvl w:val="0"/>
          <w:numId w:val="2"/>
        </w:numPr>
        <w:spacing w:before="80"/>
        <w:jc w:val="both"/>
        <w:rPr>
          <w:rFonts w:ascii="Arial" w:hAnsi="Arial" w:cs="Arial"/>
          <w:sz w:val="20"/>
          <w:szCs w:val="20"/>
          <w:lang w:val="en-GB"/>
        </w:rPr>
      </w:pPr>
      <w:r w:rsidRPr="00A979F0">
        <w:rPr>
          <w:rFonts w:ascii="Arial" w:hAnsi="Arial" w:cs="Arial"/>
          <w:sz w:val="20"/>
          <w:szCs w:val="20"/>
          <w:lang w:val="en-GB"/>
        </w:rPr>
        <w:t>Up to the</w:t>
      </w:r>
      <w:r w:rsidR="006A425E" w:rsidRPr="00A979F0">
        <w:rPr>
          <w:rFonts w:ascii="Arial" w:hAnsi="Arial" w:cs="Arial"/>
          <w:sz w:val="20"/>
          <w:szCs w:val="20"/>
          <w:lang w:val="en-GB"/>
        </w:rPr>
        <w:t xml:space="preserve"> 7</w:t>
      </w:r>
      <w:r w:rsidRPr="00A979F0">
        <w:rPr>
          <w:rFonts w:ascii="Arial" w:hAnsi="Arial" w:cs="Arial"/>
          <w:sz w:val="20"/>
          <w:szCs w:val="20"/>
          <w:vertAlign w:val="superscript"/>
          <w:lang w:val="en-GB"/>
        </w:rPr>
        <w:t xml:space="preserve">th </w:t>
      </w:r>
      <w:r w:rsidRPr="00A979F0">
        <w:rPr>
          <w:rFonts w:ascii="Arial" w:hAnsi="Arial" w:cs="Arial"/>
          <w:sz w:val="20"/>
          <w:szCs w:val="20"/>
          <w:lang w:val="en-GB"/>
        </w:rPr>
        <w:t xml:space="preserve">in the month, reporting units are required to submit completed questionnaires RAD-1 for </w:t>
      </w:r>
      <w:r w:rsidR="0039101D" w:rsidRPr="00A979F0">
        <w:rPr>
          <w:rFonts w:ascii="Arial" w:hAnsi="Arial" w:cs="Arial"/>
          <w:sz w:val="20"/>
          <w:szCs w:val="20"/>
          <w:lang w:val="en-GB"/>
        </w:rPr>
        <w:t xml:space="preserve">the </w:t>
      </w:r>
      <w:r w:rsidRPr="00A979F0">
        <w:rPr>
          <w:rFonts w:ascii="Arial" w:hAnsi="Arial" w:cs="Arial"/>
          <w:sz w:val="20"/>
          <w:szCs w:val="20"/>
          <w:lang w:val="en-GB"/>
        </w:rPr>
        <w:t>previous month to regional offices and the Institute of Statistics and Informatics of Belgrade</w:t>
      </w:r>
      <w:r w:rsidR="006A425E" w:rsidRPr="00A979F0">
        <w:rPr>
          <w:rFonts w:ascii="Arial" w:hAnsi="Arial" w:cs="Arial"/>
          <w:sz w:val="20"/>
          <w:szCs w:val="20"/>
          <w:lang w:val="en-GB"/>
        </w:rPr>
        <w:t>.</w:t>
      </w:r>
      <w:r w:rsidR="00732EB7" w:rsidRPr="00A979F0">
        <w:rPr>
          <w:rFonts w:ascii="Arial" w:hAnsi="Arial" w:cs="Arial"/>
          <w:sz w:val="20"/>
          <w:szCs w:val="20"/>
          <w:lang w:val="en-GB"/>
        </w:rPr>
        <w:t xml:space="preserve"> </w:t>
      </w:r>
    </w:p>
    <w:p w:rsidR="00732EB7" w:rsidRPr="00A979F0" w:rsidRDefault="009C525A" w:rsidP="00732EB7">
      <w:pPr>
        <w:numPr>
          <w:ilvl w:val="0"/>
          <w:numId w:val="2"/>
        </w:numPr>
        <w:spacing w:before="80"/>
        <w:jc w:val="both"/>
        <w:rPr>
          <w:rFonts w:ascii="Arial" w:hAnsi="Arial" w:cs="Arial"/>
          <w:sz w:val="20"/>
          <w:szCs w:val="20"/>
          <w:lang w:val="en-GB"/>
        </w:rPr>
      </w:pPr>
      <w:r w:rsidRPr="00A979F0">
        <w:rPr>
          <w:rFonts w:ascii="Arial" w:hAnsi="Arial" w:cs="Arial"/>
          <w:sz w:val="20"/>
          <w:szCs w:val="20"/>
          <w:lang w:val="en-GB"/>
        </w:rPr>
        <w:t>Materials entry and control are to be performed in regional offices and the Institute of Statistics and Informatics of Belgrade from the 8</w:t>
      </w:r>
      <w:r w:rsidRPr="00A979F0">
        <w:rPr>
          <w:rFonts w:ascii="Arial" w:hAnsi="Arial" w:cs="Arial"/>
          <w:sz w:val="20"/>
          <w:szCs w:val="20"/>
          <w:vertAlign w:val="superscript"/>
          <w:lang w:val="en-GB"/>
        </w:rPr>
        <w:t>th</w:t>
      </w:r>
      <w:r w:rsidRPr="00A979F0">
        <w:rPr>
          <w:rFonts w:ascii="Arial" w:hAnsi="Arial" w:cs="Arial"/>
          <w:sz w:val="20"/>
          <w:szCs w:val="20"/>
          <w:lang w:val="en-GB"/>
        </w:rPr>
        <w:t xml:space="preserve"> to 15</w:t>
      </w:r>
      <w:r w:rsidRPr="00A979F0">
        <w:rPr>
          <w:rFonts w:ascii="Arial" w:hAnsi="Arial" w:cs="Arial"/>
          <w:sz w:val="20"/>
          <w:szCs w:val="20"/>
          <w:vertAlign w:val="superscript"/>
          <w:lang w:val="en-GB"/>
        </w:rPr>
        <w:t>th</w:t>
      </w:r>
      <w:r w:rsidRPr="00A979F0">
        <w:rPr>
          <w:rFonts w:ascii="Arial" w:hAnsi="Arial" w:cs="Arial"/>
          <w:sz w:val="20"/>
          <w:szCs w:val="20"/>
          <w:lang w:val="en-GB"/>
        </w:rPr>
        <w:t xml:space="preserve"> in the month, and subsequently sent to the head office of the SORS. The data of the Tax Administration are to be submitted up to the 12</w:t>
      </w:r>
      <w:r w:rsidRPr="00A979F0">
        <w:rPr>
          <w:rFonts w:ascii="Arial" w:hAnsi="Arial" w:cs="Arial"/>
          <w:sz w:val="20"/>
          <w:szCs w:val="20"/>
          <w:vertAlign w:val="superscript"/>
          <w:lang w:val="en-GB"/>
        </w:rPr>
        <w:t>th</w:t>
      </w:r>
      <w:r w:rsidRPr="00A979F0">
        <w:rPr>
          <w:rFonts w:ascii="Arial" w:hAnsi="Arial" w:cs="Arial"/>
          <w:sz w:val="20"/>
          <w:szCs w:val="20"/>
          <w:lang w:val="en-GB"/>
        </w:rPr>
        <w:t xml:space="preserve"> in the month for the previous month</w:t>
      </w:r>
      <w:r w:rsidR="006A425E" w:rsidRPr="00A979F0">
        <w:rPr>
          <w:rFonts w:ascii="Arial" w:hAnsi="Arial" w:cs="Arial"/>
          <w:sz w:val="20"/>
          <w:szCs w:val="20"/>
          <w:lang w:val="en-GB"/>
        </w:rPr>
        <w:t>.</w:t>
      </w:r>
    </w:p>
    <w:p w:rsidR="00732EB7" w:rsidRPr="00A979F0" w:rsidRDefault="009C525A" w:rsidP="00732EB7">
      <w:pPr>
        <w:numPr>
          <w:ilvl w:val="0"/>
          <w:numId w:val="2"/>
        </w:numPr>
        <w:spacing w:before="80"/>
        <w:jc w:val="both"/>
        <w:rPr>
          <w:rFonts w:ascii="Arial" w:hAnsi="Arial" w:cs="Arial"/>
          <w:sz w:val="20"/>
          <w:szCs w:val="20"/>
          <w:lang w:val="en-GB"/>
        </w:rPr>
      </w:pPr>
      <w:r w:rsidRPr="00A979F0">
        <w:rPr>
          <w:rFonts w:ascii="Arial" w:hAnsi="Arial" w:cs="Arial"/>
          <w:sz w:val="20"/>
          <w:szCs w:val="20"/>
          <w:lang w:val="en-GB"/>
        </w:rPr>
        <w:t>Data on average wages and salaries are published every 25</w:t>
      </w:r>
      <w:r w:rsidR="00C505A4" w:rsidRPr="00A979F0">
        <w:rPr>
          <w:rFonts w:ascii="Arial" w:hAnsi="Arial" w:cs="Arial"/>
          <w:sz w:val="20"/>
          <w:szCs w:val="20"/>
          <w:vertAlign w:val="superscript"/>
          <w:lang w:val="en-GB"/>
        </w:rPr>
        <w:t>th</w:t>
      </w:r>
      <w:r w:rsidRPr="00A979F0">
        <w:rPr>
          <w:rFonts w:ascii="Arial" w:hAnsi="Arial" w:cs="Arial"/>
          <w:sz w:val="20"/>
          <w:szCs w:val="20"/>
          <w:lang w:val="en-GB"/>
        </w:rPr>
        <w:t xml:space="preserve"> in the</w:t>
      </w:r>
      <w:r w:rsidR="00C505A4" w:rsidRPr="00A979F0">
        <w:rPr>
          <w:rFonts w:ascii="Arial" w:hAnsi="Arial" w:cs="Arial"/>
          <w:sz w:val="20"/>
          <w:szCs w:val="20"/>
          <w:lang w:val="en-GB"/>
        </w:rPr>
        <w:t xml:space="preserve"> month for the previous month (exceptionally, if the 25</w:t>
      </w:r>
      <w:r w:rsidR="00C505A4" w:rsidRPr="00A979F0">
        <w:rPr>
          <w:rFonts w:ascii="Arial" w:hAnsi="Arial" w:cs="Arial"/>
          <w:sz w:val="20"/>
          <w:szCs w:val="20"/>
          <w:vertAlign w:val="superscript"/>
          <w:lang w:val="en-GB"/>
        </w:rPr>
        <w:t>th</w:t>
      </w:r>
      <w:r w:rsidR="00C505A4" w:rsidRPr="00A979F0">
        <w:rPr>
          <w:rFonts w:ascii="Arial" w:hAnsi="Arial" w:cs="Arial"/>
          <w:sz w:val="20"/>
          <w:szCs w:val="20"/>
          <w:lang w:val="en-GB"/>
        </w:rPr>
        <w:t xml:space="preserve"> is a Saturday, data are published in Friday the 24</w:t>
      </w:r>
      <w:r w:rsidR="00C505A4" w:rsidRPr="00A979F0">
        <w:rPr>
          <w:rFonts w:ascii="Arial" w:hAnsi="Arial" w:cs="Arial"/>
          <w:sz w:val="20"/>
          <w:szCs w:val="20"/>
          <w:vertAlign w:val="superscript"/>
          <w:lang w:val="en-GB"/>
        </w:rPr>
        <w:t>th</w:t>
      </w:r>
      <w:r w:rsidR="00C505A4" w:rsidRPr="00A979F0">
        <w:rPr>
          <w:rFonts w:ascii="Arial" w:hAnsi="Arial" w:cs="Arial"/>
          <w:sz w:val="20"/>
          <w:szCs w:val="20"/>
          <w:lang w:val="en-GB"/>
        </w:rPr>
        <w:t>, and if the 25</w:t>
      </w:r>
      <w:r w:rsidR="00C505A4" w:rsidRPr="00A979F0">
        <w:rPr>
          <w:rFonts w:ascii="Arial" w:hAnsi="Arial" w:cs="Arial"/>
          <w:sz w:val="20"/>
          <w:szCs w:val="20"/>
          <w:vertAlign w:val="superscript"/>
          <w:lang w:val="en-GB"/>
        </w:rPr>
        <w:t>th</w:t>
      </w:r>
      <w:r w:rsidR="00C505A4" w:rsidRPr="00A979F0">
        <w:rPr>
          <w:rFonts w:ascii="Arial" w:hAnsi="Arial" w:cs="Arial"/>
          <w:sz w:val="20"/>
          <w:szCs w:val="20"/>
          <w:lang w:val="en-GB"/>
        </w:rPr>
        <w:t xml:space="preserve"> is a Sunday, data are published on Monday the 26</w:t>
      </w:r>
      <w:r w:rsidR="00C505A4" w:rsidRPr="00A979F0">
        <w:rPr>
          <w:rFonts w:ascii="Arial" w:hAnsi="Arial" w:cs="Arial"/>
          <w:sz w:val="20"/>
          <w:szCs w:val="20"/>
          <w:vertAlign w:val="superscript"/>
          <w:lang w:val="en-GB"/>
        </w:rPr>
        <w:t>th</w:t>
      </w:r>
      <w:r w:rsidR="006A425E" w:rsidRPr="00A979F0">
        <w:rPr>
          <w:rFonts w:ascii="Arial" w:hAnsi="Arial" w:cs="Arial"/>
          <w:sz w:val="20"/>
          <w:szCs w:val="20"/>
          <w:lang w:val="en-GB"/>
        </w:rPr>
        <w:t>)</w:t>
      </w:r>
      <w:r w:rsidR="00732EB7" w:rsidRPr="00A979F0">
        <w:rPr>
          <w:rFonts w:ascii="Arial" w:hAnsi="Arial" w:cs="Arial"/>
          <w:sz w:val="20"/>
          <w:szCs w:val="20"/>
          <w:lang w:val="en-GB"/>
        </w:rPr>
        <w:t xml:space="preserve">. </w:t>
      </w:r>
    </w:p>
    <w:p w:rsidR="00732EB7" w:rsidRPr="00A979F0" w:rsidRDefault="00B9712B" w:rsidP="00732EB7">
      <w:pPr>
        <w:numPr>
          <w:ilvl w:val="0"/>
          <w:numId w:val="2"/>
        </w:numPr>
        <w:spacing w:before="80"/>
        <w:jc w:val="both"/>
        <w:rPr>
          <w:rFonts w:ascii="Arial" w:hAnsi="Arial" w:cs="Arial"/>
          <w:sz w:val="20"/>
          <w:szCs w:val="20"/>
          <w:lang w:val="en-GB"/>
        </w:rPr>
      </w:pPr>
      <w:r w:rsidRPr="00A979F0">
        <w:rPr>
          <w:rFonts w:ascii="Arial" w:hAnsi="Arial" w:cs="Arial"/>
          <w:sz w:val="20"/>
          <w:szCs w:val="20"/>
          <w:lang w:val="en-GB"/>
        </w:rPr>
        <w:t>Monthly</w:t>
      </w:r>
      <w:r w:rsidR="00C505A4" w:rsidRPr="00A979F0">
        <w:rPr>
          <w:rFonts w:ascii="Arial" w:hAnsi="Arial" w:cs="Arial"/>
          <w:sz w:val="20"/>
          <w:szCs w:val="20"/>
          <w:lang w:val="en-GB"/>
        </w:rPr>
        <w:t xml:space="preserve"> estimation of the number of employees is available the last day in the current month for the previous month. </w:t>
      </w:r>
    </w:p>
    <w:p w:rsidR="001E59F7" w:rsidRPr="00A979F0" w:rsidRDefault="00C505A4" w:rsidP="00B36388">
      <w:pPr>
        <w:pStyle w:val="Naslov2"/>
        <w:rPr>
          <w:lang w:val="en-GB"/>
        </w:rPr>
      </w:pPr>
      <w:r w:rsidRPr="00A979F0">
        <w:rPr>
          <w:lang w:val="en-GB"/>
        </w:rPr>
        <w:t>SURVEY TOOLS</w:t>
      </w:r>
    </w:p>
    <w:p w:rsidR="00A0731E" w:rsidRPr="000E6FB6" w:rsidRDefault="00C505A4" w:rsidP="000E6FB6">
      <w:pPr>
        <w:pStyle w:val="Naslov3"/>
      </w:pPr>
      <w:r w:rsidRPr="000E6FB6">
        <w:t>Questionnaire</w:t>
      </w:r>
      <w:r w:rsidR="001E59F7" w:rsidRPr="000E6FB6">
        <w:t xml:space="preserve"> </w:t>
      </w:r>
      <w:r w:rsidRPr="000E6FB6">
        <w:t>RAD</w:t>
      </w:r>
      <w:r w:rsidR="001E59F7" w:rsidRPr="000E6FB6">
        <w:t xml:space="preserve">-1 </w:t>
      </w:r>
    </w:p>
    <w:p w:rsidR="00F14F09" w:rsidRPr="008A3022" w:rsidRDefault="00A555D2" w:rsidP="000E6FB6">
      <w:pPr>
        <w:pStyle w:val="Naslov3"/>
      </w:pPr>
      <w:r w:rsidRPr="008A3022">
        <w:t>Instructions for completing the questionnaire</w:t>
      </w:r>
    </w:p>
    <w:p w:rsidR="00463343" w:rsidRPr="008A3022" w:rsidRDefault="00A555D2" w:rsidP="000E6FB6">
      <w:pPr>
        <w:pStyle w:val="Naslov3"/>
      </w:pPr>
      <w:r w:rsidRPr="008A3022">
        <w:t>List of nomenclatures and classifications used in this survey</w:t>
      </w:r>
      <w:r w:rsidR="00463343" w:rsidRPr="008A3022">
        <w:t xml:space="preserve"> </w:t>
      </w:r>
    </w:p>
    <w:p w:rsidR="00463343" w:rsidRPr="00A979F0" w:rsidRDefault="00DE2C71" w:rsidP="00296DEA">
      <w:pPr>
        <w:pStyle w:val="Pasus"/>
        <w:rPr>
          <w:lang w:val="en-GB"/>
        </w:rPr>
      </w:pPr>
      <w:r w:rsidRPr="00A979F0">
        <w:rPr>
          <w:lang w:val="en-GB"/>
        </w:rPr>
        <w:t>The following classifications are used in the survey</w:t>
      </w:r>
      <w:r w:rsidR="00463343" w:rsidRPr="00A979F0">
        <w:rPr>
          <w:lang w:val="en-GB"/>
        </w:rPr>
        <w:t>:</w:t>
      </w:r>
    </w:p>
    <w:p w:rsidR="00342780" w:rsidRPr="00A979F0" w:rsidRDefault="00342780" w:rsidP="00296DEA">
      <w:pPr>
        <w:pStyle w:val="Pasus"/>
        <w:rPr>
          <w:lang w:val="en-GB"/>
        </w:rPr>
      </w:pPr>
    </w:p>
    <w:p w:rsidR="00342780" w:rsidRPr="00A979F0" w:rsidRDefault="00DE2C71" w:rsidP="00296DEA">
      <w:pPr>
        <w:pStyle w:val="Pasus"/>
        <w:rPr>
          <w:lang w:val="en-GB"/>
        </w:rPr>
      </w:pPr>
      <w:r w:rsidRPr="00A979F0">
        <w:rPr>
          <w:lang w:val="en-GB"/>
        </w:rPr>
        <w:lastRenderedPageBreak/>
        <w:t>Classification of Activities</w:t>
      </w:r>
      <w:r w:rsidR="00C5147A" w:rsidRPr="00A979F0">
        <w:rPr>
          <w:lang w:val="en-GB"/>
        </w:rPr>
        <w:t xml:space="preserve"> (</w:t>
      </w:r>
      <w:r w:rsidRPr="00A979F0">
        <w:rPr>
          <w:lang w:val="en-GB"/>
        </w:rPr>
        <w:t>CA</w:t>
      </w:r>
      <w:r w:rsidR="00C5147A" w:rsidRPr="00A979F0">
        <w:rPr>
          <w:lang w:val="en-GB"/>
        </w:rPr>
        <w:t xml:space="preserve"> 2010)</w:t>
      </w:r>
      <w:r w:rsidR="00342780" w:rsidRPr="00A979F0">
        <w:rPr>
          <w:lang w:val="en-GB"/>
        </w:rPr>
        <w:t xml:space="preserve">, </w:t>
      </w:r>
      <w:r w:rsidRPr="00A979F0">
        <w:rPr>
          <w:lang w:val="en-GB"/>
        </w:rPr>
        <w:t>which is regulated by the Government by the Regulation of 29 July 2009 (“Official Journal of the RS”, number 54/10) according to the Law on the Classification of Activities (“Official Journal of the RS”, number 104/09). This classification is comparable with the classification of activities of the European Union (</w:t>
      </w:r>
      <w:r w:rsidR="00296DEA" w:rsidRPr="00A979F0">
        <w:rPr>
          <w:lang w:val="en-GB"/>
        </w:rPr>
        <w:t>NACE, rev.</w:t>
      </w:r>
      <w:r w:rsidR="0051506C" w:rsidRPr="00A979F0">
        <w:rPr>
          <w:lang w:val="en-GB"/>
        </w:rPr>
        <w:t xml:space="preserve"> 2</w:t>
      </w:r>
      <w:r w:rsidR="00296DEA" w:rsidRPr="00A979F0">
        <w:rPr>
          <w:lang w:val="en-GB"/>
        </w:rPr>
        <w:t>).</w:t>
      </w:r>
    </w:p>
    <w:p w:rsidR="00342780" w:rsidRPr="00A979F0" w:rsidRDefault="00342780" w:rsidP="00296DEA">
      <w:pPr>
        <w:pStyle w:val="Pasus"/>
        <w:rPr>
          <w:lang w:val="en-GB"/>
        </w:rPr>
      </w:pPr>
    </w:p>
    <w:p w:rsidR="00342780" w:rsidRPr="00A979F0" w:rsidRDefault="00DE2C71" w:rsidP="00296DEA">
      <w:pPr>
        <w:pStyle w:val="Pasus"/>
        <w:rPr>
          <w:lang w:val="en-GB"/>
        </w:rPr>
      </w:pPr>
      <w:r w:rsidRPr="00A979F0">
        <w:rPr>
          <w:lang w:val="en-GB"/>
        </w:rPr>
        <w:t>The list of municipalities</w:t>
      </w:r>
      <w:r w:rsidR="00CF1C02" w:rsidRPr="00A979F0">
        <w:rPr>
          <w:lang w:val="en-GB"/>
        </w:rPr>
        <w:t xml:space="preserve"> which</w:t>
      </w:r>
      <w:r w:rsidRPr="00A979F0">
        <w:rPr>
          <w:lang w:val="en-GB"/>
        </w:rPr>
        <w:t xml:space="preserve"> is drawn up according to the Regulation on the Nomenclature of Territorial Units (“Official Journal of the RS”, numbers</w:t>
      </w:r>
      <w:r w:rsidR="0051506C" w:rsidRPr="00A979F0">
        <w:rPr>
          <w:lang w:val="en-GB"/>
        </w:rPr>
        <w:t xml:space="preserve"> </w:t>
      </w:r>
      <w:r w:rsidR="00342780" w:rsidRPr="00A979F0">
        <w:rPr>
          <w:lang w:val="en-GB"/>
        </w:rPr>
        <w:t>109/09</w:t>
      </w:r>
      <w:r w:rsidRPr="00A979F0">
        <w:rPr>
          <w:lang w:val="en-GB"/>
        </w:rPr>
        <w:t xml:space="preserve"> and</w:t>
      </w:r>
      <w:r w:rsidR="0051506C" w:rsidRPr="00A979F0">
        <w:rPr>
          <w:lang w:val="en-GB"/>
        </w:rPr>
        <w:t xml:space="preserve"> </w:t>
      </w:r>
      <w:r w:rsidR="00342780" w:rsidRPr="00A979F0">
        <w:rPr>
          <w:lang w:val="en-GB"/>
        </w:rPr>
        <w:t>46/10).</w:t>
      </w:r>
    </w:p>
    <w:p w:rsidR="00463343" w:rsidRPr="00A979F0" w:rsidRDefault="00463343" w:rsidP="00342780">
      <w:pPr>
        <w:pStyle w:val="blista"/>
        <w:numPr>
          <w:ilvl w:val="0"/>
          <w:numId w:val="0"/>
        </w:numPr>
        <w:ind w:left="360"/>
        <w:jc w:val="left"/>
        <w:rPr>
          <w:lang w:val="en-GB"/>
        </w:rPr>
      </w:pPr>
    </w:p>
    <w:p w:rsidR="00463343" w:rsidRDefault="00DE2C71" w:rsidP="00296DEA">
      <w:pPr>
        <w:pStyle w:val="Pasus"/>
        <w:rPr>
          <w:lang w:val="en-GB"/>
        </w:rPr>
      </w:pPr>
      <w:r w:rsidRPr="00A979F0">
        <w:rPr>
          <w:lang w:val="en-GB"/>
        </w:rPr>
        <w:t>The mentioned classifications are available on the official Website of the Statistical Office of the Republic of Serbia</w:t>
      </w:r>
      <w:r w:rsidR="00C5147A" w:rsidRPr="00A979F0">
        <w:rPr>
          <w:lang w:val="en-GB"/>
        </w:rPr>
        <w:t>.</w:t>
      </w:r>
      <w:r w:rsidR="00E44C51" w:rsidRPr="00A979F0">
        <w:rPr>
          <w:lang w:val="en-GB"/>
        </w:rPr>
        <w:t xml:space="preserve"> </w:t>
      </w:r>
    </w:p>
    <w:p w:rsidR="008A3022" w:rsidRPr="00A979F0" w:rsidRDefault="008A3022" w:rsidP="00296DEA">
      <w:pPr>
        <w:pStyle w:val="Pasus"/>
        <w:rPr>
          <w:lang w:val="en-GB"/>
        </w:rPr>
      </w:pPr>
    </w:p>
    <w:p w:rsidR="00D17EFF" w:rsidRPr="000E6FB6" w:rsidRDefault="00DE2C71" w:rsidP="000E6FB6">
      <w:pPr>
        <w:pStyle w:val="Naslov3"/>
      </w:pPr>
      <w:r w:rsidRPr="000E6FB6">
        <w:t>List of publications</w:t>
      </w:r>
      <w:r w:rsidR="00C15B06" w:rsidRPr="000E6FB6">
        <w:t xml:space="preserve">   </w:t>
      </w:r>
      <w:r w:rsidR="00D17EFF" w:rsidRPr="000E6FB6">
        <w:t xml:space="preserve">   </w:t>
      </w:r>
    </w:p>
    <w:p w:rsidR="00463343" w:rsidRPr="003366E2" w:rsidRDefault="008A3022" w:rsidP="00296DEA">
      <w:pPr>
        <w:pStyle w:val="alista"/>
        <w:rPr>
          <w:lang w:val="en-GB"/>
        </w:rPr>
      </w:pPr>
      <w:r>
        <w:rPr>
          <w:lang w:val="en-GB"/>
        </w:rPr>
        <w:t>1.</w:t>
      </w:r>
      <w:r w:rsidRPr="003366E2">
        <w:rPr>
          <w:lang w:val="en-GB"/>
        </w:rPr>
        <w:t xml:space="preserve"> Statistical</w:t>
      </w:r>
      <w:r w:rsidR="00DE2C71" w:rsidRPr="003366E2">
        <w:rPr>
          <w:lang w:val="en-GB"/>
        </w:rPr>
        <w:t xml:space="preserve"> release</w:t>
      </w:r>
      <w:r w:rsidR="00463343" w:rsidRPr="003366E2">
        <w:rPr>
          <w:lang w:val="en-GB"/>
        </w:rPr>
        <w:t xml:space="preserve"> </w:t>
      </w:r>
      <w:r w:rsidR="00DE2C71" w:rsidRPr="003366E2">
        <w:rPr>
          <w:lang w:val="en-GB"/>
        </w:rPr>
        <w:t>ZP</w:t>
      </w:r>
      <w:r w:rsidR="00463343" w:rsidRPr="003366E2">
        <w:rPr>
          <w:lang w:val="en-GB"/>
        </w:rPr>
        <w:t>11 –</w:t>
      </w:r>
      <w:r w:rsidR="007F6AE6">
        <w:rPr>
          <w:lang w:val="en-GB"/>
        </w:rPr>
        <w:t xml:space="preserve"> </w:t>
      </w:r>
      <w:r w:rsidR="00DE2C71" w:rsidRPr="003366E2">
        <w:rPr>
          <w:lang w:val="en-GB"/>
        </w:rPr>
        <w:t xml:space="preserve">Salaries </w:t>
      </w:r>
      <w:r w:rsidR="007F6AE6">
        <w:rPr>
          <w:lang w:val="en-GB"/>
        </w:rPr>
        <w:t xml:space="preserve">and </w:t>
      </w:r>
      <w:r>
        <w:rPr>
          <w:lang w:val="en-GB"/>
        </w:rPr>
        <w:t>w</w:t>
      </w:r>
      <w:r w:rsidR="007F6AE6" w:rsidRPr="007F6AE6">
        <w:rPr>
          <w:lang w:val="en-GB"/>
        </w:rPr>
        <w:t xml:space="preserve">ages </w:t>
      </w:r>
      <w:r w:rsidR="00DE2C71" w:rsidRPr="003366E2">
        <w:rPr>
          <w:lang w:val="en-GB"/>
        </w:rPr>
        <w:t xml:space="preserve">per </w:t>
      </w:r>
      <w:r>
        <w:rPr>
          <w:lang w:val="en-GB"/>
        </w:rPr>
        <w:t>e</w:t>
      </w:r>
      <w:r w:rsidR="00DE2C71" w:rsidRPr="003366E2">
        <w:rPr>
          <w:lang w:val="en-GB"/>
        </w:rPr>
        <w:t>mployee</w:t>
      </w:r>
      <w:r w:rsidR="007F6AE6">
        <w:rPr>
          <w:lang w:val="en-GB"/>
        </w:rPr>
        <w:t xml:space="preserve"> </w:t>
      </w:r>
      <w:r w:rsidRPr="008A3022">
        <w:rPr>
          <w:lang w:val="en-GB"/>
        </w:rPr>
        <w:t>in the Republic of Serbia</w:t>
      </w:r>
      <w:r>
        <w:rPr>
          <w:lang w:val="en-GB"/>
        </w:rPr>
        <w:t>,</w:t>
      </w:r>
      <w:r w:rsidRPr="008A3022">
        <w:rPr>
          <w:lang w:val="en-GB"/>
        </w:rPr>
        <w:t xml:space="preserve"> </w:t>
      </w:r>
      <w:r w:rsidR="007F6AE6">
        <w:rPr>
          <w:lang w:val="en-GB"/>
        </w:rPr>
        <w:t>by activities</w:t>
      </w:r>
      <w:r w:rsidR="00463343" w:rsidRPr="003366E2">
        <w:rPr>
          <w:lang w:val="en-GB"/>
        </w:rPr>
        <w:t xml:space="preserve"> </w:t>
      </w:r>
    </w:p>
    <w:p w:rsidR="008A3022" w:rsidRDefault="008A3022" w:rsidP="00296DEA">
      <w:pPr>
        <w:pStyle w:val="alista"/>
        <w:rPr>
          <w:lang w:val="en-GB"/>
        </w:rPr>
      </w:pPr>
      <w:r>
        <w:rPr>
          <w:lang w:val="en-GB"/>
        </w:rPr>
        <w:t>2. Statistical</w:t>
      </w:r>
      <w:r w:rsidR="007F6AE6">
        <w:rPr>
          <w:lang w:val="en-GB"/>
        </w:rPr>
        <w:t xml:space="preserve"> </w:t>
      </w:r>
      <w:r w:rsidR="00DE2C71" w:rsidRPr="003366E2">
        <w:rPr>
          <w:lang w:val="en-GB"/>
        </w:rPr>
        <w:t>release</w:t>
      </w:r>
      <w:r w:rsidR="007F6AE6">
        <w:rPr>
          <w:lang w:val="en-GB"/>
        </w:rPr>
        <w:t xml:space="preserve"> </w:t>
      </w:r>
      <w:r w:rsidR="00DE2C71" w:rsidRPr="003366E2">
        <w:rPr>
          <w:lang w:val="en-GB"/>
        </w:rPr>
        <w:t>ZP</w:t>
      </w:r>
      <w:r w:rsidR="00463343" w:rsidRPr="003366E2">
        <w:rPr>
          <w:lang w:val="en-GB"/>
        </w:rPr>
        <w:t>14</w:t>
      </w:r>
      <w:r w:rsidR="007F6AE6">
        <w:rPr>
          <w:lang w:val="en-GB"/>
        </w:rPr>
        <w:t xml:space="preserve"> </w:t>
      </w:r>
      <w:r w:rsidR="00463343" w:rsidRPr="003366E2">
        <w:rPr>
          <w:lang w:val="en-GB"/>
        </w:rPr>
        <w:t>–</w:t>
      </w:r>
      <w:r w:rsidR="007F6AE6">
        <w:rPr>
          <w:lang w:val="en-GB"/>
        </w:rPr>
        <w:t xml:space="preserve"> </w:t>
      </w:r>
      <w:r w:rsidR="00DE2C71" w:rsidRPr="003366E2">
        <w:rPr>
          <w:lang w:val="en-GB"/>
        </w:rPr>
        <w:t>Salaries</w:t>
      </w:r>
      <w:r w:rsidR="007F6AE6">
        <w:rPr>
          <w:lang w:val="en-GB"/>
        </w:rPr>
        <w:t xml:space="preserve"> and</w:t>
      </w:r>
      <w:r w:rsidR="00DE2C71" w:rsidRPr="003366E2">
        <w:rPr>
          <w:lang w:val="en-GB"/>
        </w:rPr>
        <w:t xml:space="preserve"> </w:t>
      </w:r>
      <w:r>
        <w:rPr>
          <w:lang w:val="en-GB"/>
        </w:rPr>
        <w:t>w</w:t>
      </w:r>
      <w:r w:rsidR="007F6AE6">
        <w:rPr>
          <w:lang w:val="en-GB"/>
        </w:rPr>
        <w:t xml:space="preserve">ages </w:t>
      </w:r>
      <w:r w:rsidR="00DE2C71" w:rsidRPr="003366E2">
        <w:rPr>
          <w:lang w:val="en-GB"/>
        </w:rPr>
        <w:t xml:space="preserve">per </w:t>
      </w:r>
      <w:r>
        <w:rPr>
          <w:lang w:val="en-GB"/>
        </w:rPr>
        <w:t>e</w:t>
      </w:r>
      <w:r w:rsidRPr="003366E2">
        <w:rPr>
          <w:lang w:val="en-GB"/>
        </w:rPr>
        <w:t>mployee</w:t>
      </w:r>
      <w:r>
        <w:rPr>
          <w:lang w:val="en-GB"/>
        </w:rPr>
        <w:t xml:space="preserve"> </w:t>
      </w:r>
      <w:r w:rsidRPr="003366E2">
        <w:rPr>
          <w:lang w:val="en-GB"/>
        </w:rPr>
        <w:t>in</w:t>
      </w:r>
      <w:r w:rsidRPr="008A3022">
        <w:rPr>
          <w:lang w:val="en-GB"/>
        </w:rPr>
        <w:t xml:space="preserve"> the Republic of Serbia</w:t>
      </w:r>
      <w:r>
        <w:rPr>
          <w:lang w:val="en-GB"/>
        </w:rPr>
        <w:t>,</w:t>
      </w:r>
      <w:r w:rsidRPr="008A3022">
        <w:rPr>
          <w:lang w:val="en-GB"/>
        </w:rPr>
        <w:t xml:space="preserve"> </w:t>
      </w:r>
      <w:r w:rsidR="007F6AE6" w:rsidRPr="007F6AE6">
        <w:rPr>
          <w:lang w:val="en-GB"/>
        </w:rPr>
        <w:t xml:space="preserve">by </w:t>
      </w:r>
    </w:p>
    <w:p w:rsidR="007F6AE6" w:rsidRDefault="008A3022" w:rsidP="00296DEA">
      <w:pPr>
        <w:pStyle w:val="alista"/>
        <w:rPr>
          <w:lang w:val="en-GB"/>
        </w:rPr>
      </w:pPr>
      <w:r>
        <w:rPr>
          <w:lang w:val="en-GB"/>
        </w:rPr>
        <w:t xml:space="preserve">   m</w:t>
      </w:r>
      <w:r w:rsidRPr="007F6AE6">
        <w:rPr>
          <w:lang w:val="en-GB"/>
        </w:rPr>
        <w:t>unicipalities</w:t>
      </w:r>
      <w:r w:rsidR="007F6AE6" w:rsidRPr="007F6AE6">
        <w:rPr>
          <w:lang w:val="en-GB"/>
        </w:rPr>
        <w:t xml:space="preserve"> and towns</w:t>
      </w:r>
      <w:r>
        <w:rPr>
          <w:lang w:val="en-GB"/>
        </w:rPr>
        <w:t xml:space="preserve"> </w:t>
      </w:r>
      <w:r w:rsidR="00DE2C71" w:rsidRPr="003366E2">
        <w:rPr>
          <w:lang w:val="en-GB"/>
        </w:rPr>
        <w:t xml:space="preserve"> </w:t>
      </w:r>
      <w:r w:rsidR="008C1E5D">
        <w:rPr>
          <w:lang w:val="en-GB"/>
        </w:rPr>
        <w:t xml:space="preserve">  </w:t>
      </w:r>
    </w:p>
    <w:p w:rsidR="00463343" w:rsidRPr="003366E2" w:rsidRDefault="008A3022" w:rsidP="00296DEA">
      <w:pPr>
        <w:pStyle w:val="alista"/>
        <w:rPr>
          <w:lang w:val="en-GB"/>
        </w:rPr>
      </w:pPr>
      <w:r>
        <w:rPr>
          <w:lang w:val="en-GB"/>
        </w:rPr>
        <w:t>3.</w:t>
      </w:r>
      <w:r w:rsidRPr="003366E2">
        <w:rPr>
          <w:lang w:val="en-GB"/>
        </w:rPr>
        <w:t xml:space="preserve"> Monthly</w:t>
      </w:r>
      <w:r w:rsidR="00DE2C71" w:rsidRPr="003366E2">
        <w:rPr>
          <w:lang w:val="en-GB"/>
        </w:rPr>
        <w:t xml:space="preserve"> review</w:t>
      </w:r>
      <w:r w:rsidR="00A979F0" w:rsidRPr="003366E2">
        <w:rPr>
          <w:lang w:val="en-GB"/>
        </w:rPr>
        <w:t xml:space="preserve"> </w:t>
      </w:r>
      <w:r w:rsidR="00463343" w:rsidRPr="003366E2">
        <w:rPr>
          <w:lang w:val="en-GB"/>
        </w:rPr>
        <w:t xml:space="preserve"> </w:t>
      </w:r>
    </w:p>
    <w:p w:rsidR="00A979F0" w:rsidRPr="003366E2" w:rsidRDefault="008A3022" w:rsidP="00296DEA">
      <w:pPr>
        <w:pStyle w:val="alista"/>
        <w:rPr>
          <w:lang w:val="en-GB"/>
        </w:rPr>
      </w:pPr>
      <w:r>
        <w:rPr>
          <w:lang w:val="en-GB"/>
        </w:rPr>
        <w:t>4.</w:t>
      </w:r>
      <w:r w:rsidRPr="003366E2">
        <w:rPr>
          <w:lang w:val="en-GB"/>
        </w:rPr>
        <w:t xml:space="preserve"> Statistical</w:t>
      </w:r>
      <w:r w:rsidR="00DE2C71" w:rsidRPr="003366E2">
        <w:rPr>
          <w:lang w:val="en-GB"/>
        </w:rPr>
        <w:t xml:space="preserve"> Yearbook</w:t>
      </w:r>
    </w:p>
    <w:p w:rsidR="00463343" w:rsidRPr="003366E2" w:rsidRDefault="008A3022" w:rsidP="00296DEA">
      <w:pPr>
        <w:pStyle w:val="alista"/>
        <w:rPr>
          <w:lang w:val="en-GB"/>
        </w:rPr>
      </w:pPr>
      <w:r>
        <w:rPr>
          <w:lang w:val="en-GB"/>
        </w:rPr>
        <w:t>5.</w:t>
      </w:r>
      <w:r w:rsidRPr="003366E2">
        <w:rPr>
          <w:lang w:val="en-GB"/>
        </w:rPr>
        <w:t xml:space="preserve"> Statistical</w:t>
      </w:r>
      <w:r w:rsidR="00DE2C71" w:rsidRPr="003366E2">
        <w:rPr>
          <w:lang w:val="en-GB"/>
        </w:rPr>
        <w:t xml:space="preserve"> Pocket-book</w:t>
      </w:r>
      <w:r w:rsidR="00A979F0" w:rsidRPr="00A979F0">
        <w:rPr>
          <w:lang w:val="en-GB"/>
        </w:rPr>
        <w:t xml:space="preserve"> </w:t>
      </w:r>
      <w:r w:rsidR="00463343" w:rsidRPr="003366E2">
        <w:rPr>
          <w:lang w:val="en-GB"/>
        </w:rPr>
        <w:t xml:space="preserve"> </w:t>
      </w:r>
    </w:p>
    <w:p w:rsidR="00AF29A1" w:rsidRPr="003366E2" w:rsidRDefault="008A3022" w:rsidP="00296DEA">
      <w:pPr>
        <w:pStyle w:val="alista"/>
        <w:rPr>
          <w:lang w:val="en-GB"/>
        </w:rPr>
      </w:pPr>
      <w:r>
        <w:rPr>
          <w:lang w:val="en-GB"/>
        </w:rPr>
        <w:t>6.</w:t>
      </w:r>
      <w:r w:rsidRPr="003366E2">
        <w:rPr>
          <w:lang w:val="en-GB"/>
        </w:rPr>
        <w:t xml:space="preserve"> Municipalities</w:t>
      </w:r>
      <w:r w:rsidR="00DE2C71" w:rsidRPr="003366E2">
        <w:rPr>
          <w:lang w:val="en-GB"/>
        </w:rPr>
        <w:t xml:space="preserve"> and Regions in the Republic of Serbia</w:t>
      </w:r>
    </w:p>
    <w:p w:rsidR="00A118A4" w:rsidRPr="003366E2" w:rsidRDefault="00A118A4" w:rsidP="00296DEA">
      <w:pPr>
        <w:pStyle w:val="alista"/>
        <w:rPr>
          <w:lang w:val="en-GB"/>
        </w:rPr>
      </w:pPr>
    </w:p>
    <w:p w:rsidR="00A118A4" w:rsidRPr="003366E2" w:rsidRDefault="00A118A4" w:rsidP="00296DEA">
      <w:pPr>
        <w:pStyle w:val="alista"/>
        <w:rPr>
          <w:lang w:val="en-GB"/>
        </w:rPr>
      </w:pPr>
    </w:p>
    <w:p w:rsidR="00A118A4" w:rsidRPr="003366E2" w:rsidRDefault="00D12F22" w:rsidP="00296DEA">
      <w:pPr>
        <w:pStyle w:val="Pasus"/>
        <w:rPr>
          <w:lang w:val="en-GB"/>
        </w:rPr>
      </w:pPr>
      <w:r w:rsidRPr="003366E2">
        <w:rPr>
          <w:lang w:val="en-GB"/>
        </w:rPr>
        <w:t>Contact person</w:t>
      </w:r>
      <w:r w:rsidR="00A118A4" w:rsidRPr="003366E2">
        <w:rPr>
          <w:lang w:val="en-GB"/>
        </w:rPr>
        <w:t xml:space="preserve"> – </w:t>
      </w:r>
      <w:r w:rsidRPr="003366E2">
        <w:rPr>
          <w:lang w:val="en-GB"/>
        </w:rPr>
        <w:t>Jelena Milakovic, extension</w:t>
      </w:r>
      <w:r w:rsidR="00A118A4" w:rsidRPr="003366E2">
        <w:rPr>
          <w:lang w:val="en-GB"/>
        </w:rPr>
        <w:t xml:space="preserve"> 250</w:t>
      </w:r>
    </w:p>
    <w:p w:rsidR="00F14F09" w:rsidRPr="003366E2" w:rsidRDefault="00F14F09" w:rsidP="000E6FB6">
      <w:pPr>
        <w:pStyle w:val="Naslov3"/>
      </w:pPr>
    </w:p>
    <w:sectPr w:rsidR="00F14F09" w:rsidRPr="003366E2" w:rsidSect="00172B4B">
      <w:footerReference w:type="even" r:id="rId8"/>
      <w:footerReference w:type="default" r:id="rId9"/>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39" w:rsidRDefault="00A63539">
      <w:r>
        <w:separator/>
      </w:r>
    </w:p>
  </w:endnote>
  <w:endnote w:type="continuationSeparator" w:id="0">
    <w:p w:rsidR="00A63539" w:rsidRDefault="00A6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3" w:rsidRDefault="00A733B3" w:rsidP="001A7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3B3" w:rsidRDefault="00A7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B3" w:rsidRPr="00172B4B" w:rsidRDefault="00C338D8" w:rsidP="00A0731E">
    <w:pPr>
      <w:pStyle w:val="Footer"/>
      <w:pBdr>
        <w:top w:val="single" w:sz="4" w:space="1" w:color="auto"/>
      </w:pBdr>
      <w:tabs>
        <w:tab w:val="right" w:pos="9633"/>
      </w:tabs>
      <w:rPr>
        <w:rFonts w:ascii="Arial" w:hAnsi="Arial" w:cs="Arial"/>
        <w:sz w:val="16"/>
        <w:szCs w:val="16"/>
        <w:lang w:val="sr-Latn-CS"/>
      </w:rPr>
    </w:pPr>
    <w:r w:rsidRPr="00C338D8">
      <w:rPr>
        <w:rFonts w:ascii="Arial" w:hAnsi="Arial" w:cs="Arial"/>
        <w:sz w:val="16"/>
        <w:szCs w:val="16"/>
        <w:lang w:val="ru-RU"/>
      </w:rPr>
      <w:t>SURVEY ON EMPLOYEES END THEIR SALARIES AND WAGES</w:t>
    </w:r>
    <w:r w:rsidR="00A733B3">
      <w:rPr>
        <w:rFonts w:ascii="Arial" w:hAnsi="Arial" w:cs="Arial"/>
        <w:sz w:val="16"/>
        <w:szCs w:val="16"/>
        <w:lang w:val="sr-Latn-CS"/>
      </w:rPr>
      <w:tab/>
    </w:r>
    <w:r w:rsidR="00A733B3">
      <w:rPr>
        <w:rFonts w:ascii="Arial" w:hAnsi="Arial" w:cs="Arial"/>
        <w:sz w:val="16"/>
        <w:szCs w:val="16"/>
        <w:lang w:val="sr-Latn-CS"/>
      </w:rPr>
      <w:tab/>
    </w:r>
    <w:r w:rsidR="00A733B3" w:rsidRPr="00172B4B">
      <w:rPr>
        <w:rStyle w:val="PageNumber"/>
        <w:rFonts w:ascii="Arial" w:hAnsi="Arial" w:cs="Arial"/>
        <w:sz w:val="16"/>
        <w:szCs w:val="16"/>
      </w:rPr>
      <w:fldChar w:fldCharType="begin"/>
    </w:r>
    <w:r w:rsidR="00A733B3" w:rsidRPr="00E11012">
      <w:rPr>
        <w:rStyle w:val="PageNumber"/>
        <w:rFonts w:ascii="Arial" w:hAnsi="Arial" w:cs="Arial"/>
        <w:sz w:val="16"/>
        <w:szCs w:val="16"/>
        <w:lang w:val="ru-RU"/>
      </w:rPr>
      <w:instrText xml:space="preserve"> </w:instrText>
    </w:r>
    <w:r w:rsidR="00A733B3" w:rsidRPr="00172B4B">
      <w:rPr>
        <w:rStyle w:val="PageNumber"/>
        <w:rFonts w:ascii="Arial" w:hAnsi="Arial" w:cs="Arial"/>
        <w:sz w:val="16"/>
        <w:szCs w:val="16"/>
      </w:rPr>
      <w:instrText>PAGE</w:instrText>
    </w:r>
    <w:r w:rsidR="00A733B3" w:rsidRPr="00E11012">
      <w:rPr>
        <w:rStyle w:val="PageNumber"/>
        <w:rFonts w:ascii="Arial" w:hAnsi="Arial" w:cs="Arial"/>
        <w:sz w:val="16"/>
        <w:szCs w:val="16"/>
        <w:lang w:val="ru-RU"/>
      </w:rPr>
      <w:instrText xml:space="preserve"> </w:instrText>
    </w:r>
    <w:r w:rsidR="00A733B3" w:rsidRPr="00172B4B">
      <w:rPr>
        <w:rStyle w:val="PageNumber"/>
        <w:rFonts w:ascii="Arial" w:hAnsi="Arial" w:cs="Arial"/>
        <w:sz w:val="16"/>
        <w:szCs w:val="16"/>
      </w:rPr>
      <w:fldChar w:fldCharType="separate"/>
    </w:r>
    <w:r w:rsidR="00A91861">
      <w:rPr>
        <w:rStyle w:val="PageNumber"/>
        <w:rFonts w:ascii="Arial" w:hAnsi="Arial" w:cs="Arial"/>
        <w:noProof/>
        <w:sz w:val="16"/>
        <w:szCs w:val="16"/>
      </w:rPr>
      <w:t>2</w:t>
    </w:r>
    <w:r w:rsidR="00A733B3" w:rsidRPr="00172B4B">
      <w:rPr>
        <w:rStyle w:val="PageNumber"/>
        <w:rFonts w:ascii="Arial" w:hAnsi="Arial" w:cs="Arial"/>
        <w:sz w:val="16"/>
        <w:szCs w:val="16"/>
      </w:rPr>
      <w:fldChar w:fldCharType="end"/>
    </w:r>
  </w:p>
  <w:p w:rsidR="00A733B3" w:rsidRPr="00E11012" w:rsidRDefault="00A733B3">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39" w:rsidRDefault="00A63539">
      <w:r>
        <w:separator/>
      </w:r>
    </w:p>
  </w:footnote>
  <w:footnote w:type="continuationSeparator" w:id="0">
    <w:p w:rsidR="00A63539" w:rsidRDefault="00A6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3957"/>
    <w:multiLevelType w:val="hybridMultilevel"/>
    <w:tmpl w:val="3746C30C"/>
    <w:lvl w:ilvl="0" w:tplc="4724874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8DF2ABB"/>
    <w:multiLevelType w:val="hybridMultilevel"/>
    <w:tmpl w:val="0F36F716"/>
    <w:lvl w:ilvl="0" w:tplc="F4B8EC7A">
      <w:start w:val="1"/>
      <w:numFmt w:val="bullet"/>
      <w:lvlText w:val=""/>
      <w:lvlJc w:val="left"/>
      <w:pPr>
        <w:tabs>
          <w:tab w:val="num" w:pos="624"/>
        </w:tabs>
        <w:ind w:left="624" w:hanging="22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E"/>
    <w:rsid w:val="00006A61"/>
    <w:rsid w:val="000072A2"/>
    <w:rsid w:val="00010693"/>
    <w:rsid w:val="000346CF"/>
    <w:rsid w:val="000359F0"/>
    <w:rsid w:val="00041FB2"/>
    <w:rsid w:val="000470F4"/>
    <w:rsid w:val="00057F9D"/>
    <w:rsid w:val="00061031"/>
    <w:rsid w:val="0006704E"/>
    <w:rsid w:val="00073C22"/>
    <w:rsid w:val="00082A85"/>
    <w:rsid w:val="00085C8C"/>
    <w:rsid w:val="0009058D"/>
    <w:rsid w:val="000A7E03"/>
    <w:rsid w:val="000B5E9F"/>
    <w:rsid w:val="000B774F"/>
    <w:rsid w:val="000C2B81"/>
    <w:rsid w:val="000C6E33"/>
    <w:rsid w:val="000C7CFA"/>
    <w:rsid w:val="000D151E"/>
    <w:rsid w:val="000D728A"/>
    <w:rsid w:val="000E6750"/>
    <w:rsid w:val="000E6FB6"/>
    <w:rsid w:val="000F5FA9"/>
    <w:rsid w:val="00101ADE"/>
    <w:rsid w:val="00113BBE"/>
    <w:rsid w:val="00113D3C"/>
    <w:rsid w:val="001255F4"/>
    <w:rsid w:val="00136D2F"/>
    <w:rsid w:val="00146E76"/>
    <w:rsid w:val="00147A08"/>
    <w:rsid w:val="001523E0"/>
    <w:rsid w:val="00153977"/>
    <w:rsid w:val="001633E0"/>
    <w:rsid w:val="00167E56"/>
    <w:rsid w:val="00172B23"/>
    <w:rsid w:val="00172B4B"/>
    <w:rsid w:val="00180F66"/>
    <w:rsid w:val="001849F6"/>
    <w:rsid w:val="00190A06"/>
    <w:rsid w:val="00193159"/>
    <w:rsid w:val="001956A2"/>
    <w:rsid w:val="001A4C0E"/>
    <w:rsid w:val="001A709B"/>
    <w:rsid w:val="001A7FBF"/>
    <w:rsid w:val="001B48A8"/>
    <w:rsid w:val="001B4F27"/>
    <w:rsid w:val="001B5EA0"/>
    <w:rsid w:val="001C0F0C"/>
    <w:rsid w:val="001C2AAC"/>
    <w:rsid w:val="001C4A89"/>
    <w:rsid w:val="001C67C8"/>
    <w:rsid w:val="001D1E58"/>
    <w:rsid w:val="001E3FF2"/>
    <w:rsid w:val="001E59F7"/>
    <w:rsid w:val="001F09A9"/>
    <w:rsid w:val="001F4D0A"/>
    <w:rsid w:val="00203FA4"/>
    <w:rsid w:val="002052DE"/>
    <w:rsid w:val="002073FA"/>
    <w:rsid w:val="00211339"/>
    <w:rsid w:val="00213110"/>
    <w:rsid w:val="0022742F"/>
    <w:rsid w:val="002305EE"/>
    <w:rsid w:val="00232A12"/>
    <w:rsid w:val="00237E89"/>
    <w:rsid w:val="002419C4"/>
    <w:rsid w:val="002433E5"/>
    <w:rsid w:val="0025115F"/>
    <w:rsid w:val="00254500"/>
    <w:rsid w:val="00255208"/>
    <w:rsid w:val="00257807"/>
    <w:rsid w:val="0026514D"/>
    <w:rsid w:val="0026684A"/>
    <w:rsid w:val="00270784"/>
    <w:rsid w:val="00271F24"/>
    <w:rsid w:val="002734F5"/>
    <w:rsid w:val="00274A79"/>
    <w:rsid w:val="0027636B"/>
    <w:rsid w:val="0028318C"/>
    <w:rsid w:val="00286EF3"/>
    <w:rsid w:val="002906C4"/>
    <w:rsid w:val="00296D95"/>
    <w:rsid w:val="00296DEA"/>
    <w:rsid w:val="002A1E21"/>
    <w:rsid w:val="002A4EEE"/>
    <w:rsid w:val="002E01B4"/>
    <w:rsid w:val="002E119F"/>
    <w:rsid w:val="002E3328"/>
    <w:rsid w:val="002F4B8C"/>
    <w:rsid w:val="00300149"/>
    <w:rsid w:val="0030545C"/>
    <w:rsid w:val="00305683"/>
    <w:rsid w:val="0031508B"/>
    <w:rsid w:val="0032008F"/>
    <w:rsid w:val="00323B36"/>
    <w:rsid w:val="003262D5"/>
    <w:rsid w:val="0032666A"/>
    <w:rsid w:val="003366E2"/>
    <w:rsid w:val="00342780"/>
    <w:rsid w:val="0034693A"/>
    <w:rsid w:val="00357E41"/>
    <w:rsid w:val="00362988"/>
    <w:rsid w:val="00363501"/>
    <w:rsid w:val="00364865"/>
    <w:rsid w:val="00365586"/>
    <w:rsid w:val="00365880"/>
    <w:rsid w:val="003706CE"/>
    <w:rsid w:val="00376274"/>
    <w:rsid w:val="00383377"/>
    <w:rsid w:val="0039101D"/>
    <w:rsid w:val="00394AAE"/>
    <w:rsid w:val="003A62F0"/>
    <w:rsid w:val="003B0DA7"/>
    <w:rsid w:val="003B1F3A"/>
    <w:rsid w:val="003B4E56"/>
    <w:rsid w:val="003B5A72"/>
    <w:rsid w:val="003B617B"/>
    <w:rsid w:val="003C11A9"/>
    <w:rsid w:val="003C2B5C"/>
    <w:rsid w:val="003C6CC1"/>
    <w:rsid w:val="003D42D3"/>
    <w:rsid w:val="003D43BC"/>
    <w:rsid w:val="003E0103"/>
    <w:rsid w:val="003E0BB4"/>
    <w:rsid w:val="00403ABB"/>
    <w:rsid w:val="00403CF1"/>
    <w:rsid w:val="004108B1"/>
    <w:rsid w:val="0042193D"/>
    <w:rsid w:val="00421DC1"/>
    <w:rsid w:val="004243F7"/>
    <w:rsid w:val="0044744E"/>
    <w:rsid w:val="004548FD"/>
    <w:rsid w:val="00463343"/>
    <w:rsid w:val="00463E4D"/>
    <w:rsid w:val="00470588"/>
    <w:rsid w:val="004867E1"/>
    <w:rsid w:val="00486E95"/>
    <w:rsid w:val="00487E45"/>
    <w:rsid w:val="00497BF7"/>
    <w:rsid w:val="004A4FDF"/>
    <w:rsid w:val="004C33C8"/>
    <w:rsid w:val="004C5841"/>
    <w:rsid w:val="004C5E00"/>
    <w:rsid w:val="004D593B"/>
    <w:rsid w:val="00504F9B"/>
    <w:rsid w:val="005052B4"/>
    <w:rsid w:val="00506314"/>
    <w:rsid w:val="0051506C"/>
    <w:rsid w:val="00530757"/>
    <w:rsid w:val="00531D36"/>
    <w:rsid w:val="00534862"/>
    <w:rsid w:val="00550DDD"/>
    <w:rsid w:val="005555CD"/>
    <w:rsid w:val="00560989"/>
    <w:rsid w:val="0056115E"/>
    <w:rsid w:val="00565179"/>
    <w:rsid w:val="0058468C"/>
    <w:rsid w:val="005904F4"/>
    <w:rsid w:val="005954FC"/>
    <w:rsid w:val="00596249"/>
    <w:rsid w:val="005A5F0F"/>
    <w:rsid w:val="005B05D8"/>
    <w:rsid w:val="005B2385"/>
    <w:rsid w:val="005B6347"/>
    <w:rsid w:val="005B6578"/>
    <w:rsid w:val="005C4264"/>
    <w:rsid w:val="005C486A"/>
    <w:rsid w:val="005C6D54"/>
    <w:rsid w:val="005D6842"/>
    <w:rsid w:val="005F4767"/>
    <w:rsid w:val="0060533D"/>
    <w:rsid w:val="00605F1D"/>
    <w:rsid w:val="00612D19"/>
    <w:rsid w:val="0062085F"/>
    <w:rsid w:val="00632AC8"/>
    <w:rsid w:val="006412A2"/>
    <w:rsid w:val="00650A4B"/>
    <w:rsid w:val="00664A74"/>
    <w:rsid w:val="006727D5"/>
    <w:rsid w:val="00682C17"/>
    <w:rsid w:val="00685254"/>
    <w:rsid w:val="00697F80"/>
    <w:rsid w:val="006A425E"/>
    <w:rsid w:val="006A5060"/>
    <w:rsid w:val="006B11AE"/>
    <w:rsid w:val="006E02FD"/>
    <w:rsid w:val="006F50E4"/>
    <w:rsid w:val="00713ADE"/>
    <w:rsid w:val="00714350"/>
    <w:rsid w:val="00716D4F"/>
    <w:rsid w:val="00717F83"/>
    <w:rsid w:val="00721497"/>
    <w:rsid w:val="00722A9A"/>
    <w:rsid w:val="0072369C"/>
    <w:rsid w:val="0072699E"/>
    <w:rsid w:val="00727042"/>
    <w:rsid w:val="00732EB7"/>
    <w:rsid w:val="00735092"/>
    <w:rsid w:val="00736F47"/>
    <w:rsid w:val="0074291D"/>
    <w:rsid w:val="007473D4"/>
    <w:rsid w:val="007500D6"/>
    <w:rsid w:val="00752F2B"/>
    <w:rsid w:val="0075530A"/>
    <w:rsid w:val="00755C32"/>
    <w:rsid w:val="00756570"/>
    <w:rsid w:val="00761696"/>
    <w:rsid w:val="00767294"/>
    <w:rsid w:val="007731DB"/>
    <w:rsid w:val="00774D18"/>
    <w:rsid w:val="00775CBC"/>
    <w:rsid w:val="007812AF"/>
    <w:rsid w:val="0078221A"/>
    <w:rsid w:val="007954D1"/>
    <w:rsid w:val="00795EF7"/>
    <w:rsid w:val="00797110"/>
    <w:rsid w:val="007A76DE"/>
    <w:rsid w:val="007C6199"/>
    <w:rsid w:val="007D2A61"/>
    <w:rsid w:val="007D2E09"/>
    <w:rsid w:val="007D7BA3"/>
    <w:rsid w:val="007E2106"/>
    <w:rsid w:val="007F354D"/>
    <w:rsid w:val="007F6AE6"/>
    <w:rsid w:val="0080059E"/>
    <w:rsid w:val="008020D4"/>
    <w:rsid w:val="008046DE"/>
    <w:rsid w:val="008054E7"/>
    <w:rsid w:val="00812E10"/>
    <w:rsid w:val="00814BFB"/>
    <w:rsid w:val="00823123"/>
    <w:rsid w:val="00835045"/>
    <w:rsid w:val="00841313"/>
    <w:rsid w:val="008435D9"/>
    <w:rsid w:val="00852907"/>
    <w:rsid w:val="008741AF"/>
    <w:rsid w:val="00877A81"/>
    <w:rsid w:val="00882432"/>
    <w:rsid w:val="008944E3"/>
    <w:rsid w:val="00897940"/>
    <w:rsid w:val="008A3022"/>
    <w:rsid w:val="008A37B1"/>
    <w:rsid w:val="008A4EA8"/>
    <w:rsid w:val="008B3E9A"/>
    <w:rsid w:val="008B664D"/>
    <w:rsid w:val="008C120F"/>
    <w:rsid w:val="008C1E5D"/>
    <w:rsid w:val="008C2AFB"/>
    <w:rsid w:val="008C7FF2"/>
    <w:rsid w:val="008D234A"/>
    <w:rsid w:val="008D5065"/>
    <w:rsid w:val="008D6684"/>
    <w:rsid w:val="008E0EB3"/>
    <w:rsid w:val="008E5173"/>
    <w:rsid w:val="008F1904"/>
    <w:rsid w:val="008F20C9"/>
    <w:rsid w:val="008F7C83"/>
    <w:rsid w:val="00900AED"/>
    <w:rsid w:val="00901B6D"/>
    <w:rsid w:val="00917DD0"/>
    <w:rsid w:val="00921AFF"/>
    <w:rsid w:val="00923D98"/>
    <w:rsid w:val="00927E44"/>
    <w:rsid w:val="009351A5"/>
    <w:rsid w:val="009361CA"/>
    <w:rsid w:val="00947A58"/>
    <w:rsid w:val="00947FCD"/>
    <w:rsid w:val="00952DE1"/>
    <w:rsid w:val="00953620"/>
    <w:rsid w:val="00953B5A"/>
    <w:rsid w:val="00955718"/>
    <w:rsid w:val="009606F9"/>
    <w:rsid w:val="00960B08"/>
    <w:rsid w:val="0096649F"/>
    <w:rsid w:val="009705E6"/>
    <w:rsid w:val="00975FFA"/>
    <w:rsid w:val="00981B2B"/>
    <w:rsid w:val="00982C03"/>
    <w:rsid w:val="00985F3A"/>
    <w:rsid w:val="009A5356"/>
    <w:rsid w:val="009A7404"/>
    <w:rsid w:val="009B13E3"/>
    <w:rsid w:val="009B2FF4"/>
    <w:rsid w:val="009B5C03"/>
    <w:rsid w:val="009B66AD"/>
    <w:rsid w:val="009C3123"/>
    <w:rsid w:val="009C344B"/>
    <w:rsid w:val="009C525A"/>
    <w:rsid w:val="009C5C64"/>
    <w:rsid w:val="009D012B"/>
    <w:rsid w:val="009D74DD"/>
    <w:rsid w:val="009E4274"/>
    <w:rsid w:val="009E4ECB"/>
    <w:rsid w:val="009E5DDF"/>
    <w:rsid w:val="009F1FD0"/>
    <w:rsid w:val="009F58C9"/>
    <w:rsid w:val="00A06548"/>
    <w:rsid w:val="00A0731E"/>
    <w:rsid w:val="00A118A4"/>
    <w:rsid w:val="00A269E5"/>
    <w:rsid w:val="00A27331"/>
    <w:rsid w:val="00A275CF"/>
    <w:rsid w:val="00A379FD"/>
    <w:rsid w:val="00A37DE1"/>
    <w:rsid w:val="00A436A1"/>
    <w:rsid w:val="00A442FD"/>
    <w:rsid w:val="00A461A7"/>
    <w:rsid w:val="00A555D2"/>
    <w:rsid w:val="00A63539"/>
    <w:rsid w:val="00A66DC1"/>
    <w:rsid w:val="00A72A92"/>
    <w:rsid w:val="00A733B3"/>
    <w:rsid w:val="00A77DF4"/>
    <w:rsid w:val="00A801BB"/>
    <w:rsid w:val="00A81417"/>
    <w:rsid w:val="00A91861"/>
    <w:rsid w:val="00A93365"/>
    <w:rsid w:val="00A94839"/>
    <w:rsid w:val="00A979F0"/>
    <w:rsid w:val="00AA2BF9"/>
    <w:rsid w:val="00AB3B5F"/>
    <w:rsid w:val="00AC01E3"/>
    <w:rsid w:val="00AC5133"/>
    <w:rsid w:val="00AD5B03"/>
    <w:rsid w:val="00AD7744"/>
    <w:rsid w:val="00AD7A8A"/>
    <w:rsid w:val="00AD7DF4"/>
    <w:rsid w:val="00AE4A2D"/>
    <w:rsid w:val="00AF29A1"/>
    <w:rsid w:val="00B032A1"/>
    <w:rsid w:val="00B11E0C"/>
    <w:rsid w:val="00B15293"/>
    <w:rsid w:val="00B2078E"/>
    <w:rsid w:val="00B23BE4"/>
    <w:rsid w:val="00B3003C"/>
    <w:rsid w:val="00B31867"/>
    <w:rsid w:val="00B34160"/>
    <w:rsid w:val="00B35BB6"/>
    <w:rsid w:val="00B36388"/>
    <w:rsid w:val="00B4298A"/>
    <w:rsid w:val="00B44C2D"/>
    <w:rsid w:val="00B46300"/>
    <w:rsid w:val="00B47EE1"/>
    <w:rsid w:val="00B52685"/>
    <w:rsid w:val="00B622F9"/>
    <w:rsid w:val="00B71AA0"/>
    <w:rsid w:val="00B73769"/>
    <w:rsid w:val="00B7399E"/>
    <w:rsid w:val="00B91283"/>
    <w:rsid w:val="00B93889"/>
    <w:rsid w:val="00B9712B"/>
    <w:rsid w:val="00BA27EF"/>
    <w:rsid w:val="00BB142F"/>
    <w:rsid w:val="00BB67F8"/>
    <w:rsid w:val="00BC6FA6"/>
    <w:rsid w:val="00BC702C"/>
    <w:rsid w:val="00BD761F"/>
    <w:rsid w:val="00BE3F0D"/>
    <w:rsid w:val="00BF6633"/>
    <w:rsid w:val="00C00C16"/>
    <w:rsid w:val="00C04E6E"/>
    <w:rsid w:val="00C07C20"/>
    <w:rsid w:val="00C15B06"/>
    <w:rsid w:val="00C215A3"/>
    <w:rsid w:val="00C338D8"/>
    <w:rsid w:val="00C505A4"/>
    <w:rsid w:val="00C50FEF"/>
    <w:rsid w:val="00C5147A"/>
    <w:rsid w:val="00C627D5"/>
    <w:rsid w:val="00C73649"/>
    <w:rsid w:val="00C90E33"/>
    <w:rsid w:val="00C94C07"/>
    <w:rsid w:val="00CA25C6"/>
    <w:rsid w:val="00CA4597"/>
    <w:rsid w:val="00CA50DF"/>
    <w:rsid w:val="00CA5B45"/>
    <w:rsid w:val="00CB0A87"/>
    <w:rsid w:val="00CB3FB1"/>
    <w:rsid w:val="00CC506D"/>
    <w:rsid w:val="00CC5E67"/>
    <w:rsid w:val="00CC7471"/>
    <w:rsid w:val="00CC78AF"/>
    <w:rsid w:val="00CD0046"/>
    <w:rsid w:val="00CD0E77"/>
    <w:rsid w:val="00CE2C40"/>
    <w:rsid w:val="00CF1C02"/>
    <w:rsid w:val="00CF56D3"/>
    <w:rsid w:val="00D10447"/>
    <w:rsid w:val="00D12F22"/>
    <w:rsid w:val="00D155B7"/>
    <w:rsid w:val="00D17EFF"/>
    <w:rsid w:val="00D44C64"/>
    <w:rsid w:val="00D533CE"/>
    <w:rsid w:val="00D5418B"/>
    <w:rsid w:val="00D57951"/>
    <w:rsid w:val="00D61CA4"/>
    <w:rsid w:val="00D67B17"/>
    <w:rsid w:val="00D72E9C"/>
    <w:rsid w:val="00D73B3F"/>
    <w:rsid w:val="00D76B0E"/>
    <w:rsid w:val="00D87939"/>
    <w:rsid w:val="00D90C6D"/>
    <w:rsid w:val="00D97794"/>
    <w:rsid w:val="00DA5A09"/>
    <w:rsid w:val="00DA5E3A"/>
    <w:rsid w:val="00DB0174"/>
    <w:rsid w:val="00DB4F0C"/>
    <w:rsid w:val="00DB5FC9"/>
    <w:rsid w:val="00DD3106"/>
    <w:rsid w:val="00DE2C71"/>
    <w:rsid w:val="00DF5E93"/>
    <w:rsid w:val="00DF641C"/>
    <w:rsid w:val="00E01161"/>
    <w:rsid w:val="00E030AB"/>
    <w:rsid w:val="00E033EA"/>
    <w:rsid w:val="00E037A5"/>
    <w:rsid w:val="00E047FD"/>
    <w:rsid w:val="00E11012"/>
    <w:rsid w:val="00E14FF9"/>
    <w:rsid w:val="00E333A3"/>
    <w:rsid w:val="00E35E46"/>
    <w:rsid w:val="00E371FB"/>
    <w:rsid w:val="00E4040C"/>
    <w:rsid w:val="00E42CEC"/>
    <w:rsid w:val="00E44C51"/>
    <w:rsid w:val="00E47009"/>
    <w:rsid w:val="00E5651C"/>
    <w:rsid w:val="00E56C28"/>
    <w:rsid w:val="00E640C2"/>
    <w:rsid w:val="00E733A0"/>
    <w:rsid w:val="00E7705B"/>
    <w:rsid w:val="00E808D9"/>
    <w:rsid w:val="00E831C1"/>
    <w:rsid w:val="00E83E48"/>
    <w:rsid w:val="00E845E7"/>
    <w:rsid w:val="00E9040B"/>
    <w:rsid w:val="00E9253E"/>
    <w:rsid w:val="00EA65E7"/>
    <w:rsid w:val="00EB47C4"/>
    <w:rsid w:val="00EC340D"/>
    <w:rsid w:val="00ED495C"/>
    <w:rsid w:val="00ED61D8"/>
    <w:rsid w:val="00EF2DFD"/>
    <w:rsid w:val="00F00E60"/>
    <w:rsid w:val="00F01751"/>
    <w:rsid w:val="00F14F09"/>
    <w:rsid w:val="00F1744B"/>
    <w:rsid w:val="00F17D9B"/>
    <w:rsid w:val="00F31A46"/>
    <w:rsid w:val="00F31ACE"/>
    <w:rsid w:val="00F330A2"/>
    <w:rsid w:val="00F35A1F"/>
    <w:rsid w:val="00F3648A"/>
    <w:rsid w:val="00F36CAC"/>
    <w:rsid w:val="00F5442E"/>
    <w:rsid w:val="00F55F7E"/>
    <w:rsid w:val="00F568BB"/>
    <w:rsid w:val="00F57106"/>
    <w:rsid w:val="00F66FDF"/>
    <w:rsid w:val="00F67FBD"/>
    <w:rsid w:val="00F74DAD"/>
    <w:rsid w:val="00F77638"/>
    <w:rsid w:val="00F81C97"/>
    <w:rsid w:val="00F85077"/>
    <w:rsid w:val="00F85EFE"/>
    <w:rsid w:val="00F9383D"/>
    <w:rsid w:val="00F95AA7"/>
    <w:rsid w:val="00F97674"/>
    <w:rsid w:val="00FA4CDF"/>
    <w:rsid w:val="00FA5579"/>
    <w:rsid w:val="00FA7953"/>
    <w:rsid w:val="00FB1FE0"/>
    <w:rsid w:val="00FD50D0"/>
    <w:rsid w:val="00FE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49FFCA0-184D-40E5-AE68-183A6D36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8A"/>
    <w:rPr>
      <w:sz w:val="24"/>
      <w:szCs w:val="24"/>
    </w:rPr>
  </w:style>
  <w:style w:type="paragraph" w:styleId="Heading1">
    <w:name w:val="heading 1"/>
    <w:basedOn w:val="Normal"/>
    <w:next w:val="Normal"/>
    <w:qFormat/>
    <w:locked/>
    <w:rsid w:val="00153977"/>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153977"/>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0D151E"/>
    <w:pPr>
      <w:keepNext/>
      <w:spacing w:before="240" w:after="60"/>
      <w:outlineLvl w:val="2"/>
    </w:pPr>
    <w:rPr>
      <w:rFonts w:ascii="Arial" w:hAnsi="Arial" w:cs="Arial"/>
      <w:b/>
      <w:bCs/>
      <w:sz w:val="26"/>
      <w:szCs w:val="26"/>
    </w:rPr>
  </w:style>
  <w:style w:type="character" w:default="1" w:styleId="DefaultParagraphFont">
    <w:name w:val="Default Paragraph Font"/>
    <w:link w:val="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08B1"/>
    <w:pPr>
      <w:ind w:firstLine="360"/>
      <w:jc w:val="both"/>
    </w:pPr>
    <w:rPr>
      <w:rFonts w:ascii="Arial" w:hAnsi="Arial" w:cs="Arial"/>
      <w:sz w:val="20"/>
      <w:szCs w:val="20"/>
      <w:lang w:val="sr-Cyrl-CS"/>
    </w:rPr>
  </w:style>
  <w:style w:type="character" w:customStyle="1" w:styleId="BodyTextIndentChar">
    <w:name w:val="Body Text Indent Char"/>
    <w:link w:val="BodyTextIndent"/>
    <w:semiHidden/>
    <w:locked/>
    <w:rsid w:val="00CF56D3"/>
    <w:rPr>
      <w:rFonts w:cs="Times New Roman"/>
      <w:sz w:val="24"/>
      <w:szCs w:val="24"/>
    </w:rPr>
  </w:style>
  <w:style w:type="paragraph" w:styleId="Footer">
    <w:name w:val="footer"/>
    <w:basedOn w:val="Normal"/>
    <w:rsid w:val="008D5065"/>
    <w:pPr>
      <w:tabs>
        <w:tab w:val="center" w:pos="4320"/>
        <w:tab w:val="right" w:pos="8640"/>
      </w:tabs>
    </w:pPr>
  </w:style>
  <w:style w:type="character" w:styleId="PageNumber">
    <w:name w:val="page number"/>
    <w:basedOn w:val="DefaultParagraphFont"/>
    <w:rsid w:val="008D5065"/>
  </w:style>
  <w:style w:type="paragraph" w:customStyle="1" w:styleId="Naslov1">
    <w:name w:val="Naslov1"/>
    <w:basedOn w:val="Heading1"/>
    <w:autoRedefine/>
    <w:rsid w:val="000E6FB6"/>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rPr>
  </w:style>
  <w:style w:type="paragraph" w:customStyle="1" w:styleId="Naslov2">
    <w:name w:val="Naslov2"/>
    <w:basedOn w:val="Heading2"/>
    <w:autoRedefine/>
    <w:rsid w:val="00B36388"/>
    <w:pPr>
      <w:pBdr>
        <w:bottom w:val="single" w:sz="12" w:space="1" w:color="00CCFF"/>
      </w:pBdr>
      <w:spacing w:before="360" w:after="240"/>
      <w:ind w:left="285" w:hanging="285"/>
    </w:pPr>
    <w:rPr>
      <w:i w:val="0"/>
      <w:sz w:val="24"/>
      <w:lang w:val="sr-Cyrl-CS"/>
    </w:rPr>
  </w:style>
  <w:style w:type="paragraph" w:customStyle="1" w:styleId="Naslov3">
    <w:name w:val="Naslov3"/>
    <w:basedOn w:val="Heading3"/>
    <w:autoRedefine/>
    <w:rsid w:val="000E6FB6"/>
    <w:pPr>
      <w:ind w:left="284"/>
    </w:pPr>
    <w:rPr>
      <w:sz w:val="24"/>
      <w:szCs w:val="24"/>
      <w:lang w:val="en-GB"/>
    </w:rPr>
  </w:style>
  <w:style w:type="paragraph" w:customStyle="1" w:styleId="Pasus">
    <w:name w:val="Pasus"/>
    <w:basedOn w:val="Normal"/>
    <w:link w:val="PasusChar"/>
    <w:autoRedefine/>
    <w:rsid w:val="00296DEA"/>
    <w:pPr>
      <w:tabs>
        <w:tab w:val="left" w:pos="1311"/>
      </w:tabs>
      <w:ind w:firstLine="399"/>
      <w:jc w:val="both"/>
    </w:pPr>
    <w:rPr>
      <w:rFonts w:ascii="Arial" w:hAnsi="Arial" w:cs="Arial"/>
      <w:sz w:val="20"/>
      <w:szCs w:val="20"/>
      <w:lang w:val="sr-Cyrl-CS"/>
    </w:rPr>
  </w:style>
  <w:style w:type="paragraph" w:styleId="Header">
    <w:name w:val="header"/>
    <w:basedOn w:val="Normal"/>
    <w:rsid w:val="00B52685"/>
    <w:pPr>
      <w:tabs>
        <w:tab w:val="center" w:pos="4320"/>
        <w:tab w:val="right" w:pos="8640"/>
      </w:tabs>
    </w:pPr>
  </w:style>
  <w:style w:type="paragraph" w:customStyle="1" w:styleId="prilog">
    <w:name w:val="prilog"/>
    <w:basedOn w:val="Pasus"/>
    <w:rsid w:val="00B52685"/>
    <w:pPr>
      <w:spacing w:before="240" w:after="240"/>
      <w:ind w:firstLine="0"/>
    </w:pPr>
  </w:style>
  <w:style w:type="character" w:styleId="Hyperlink">
    <w:name w:val="Hyperlink"/>
    <w:rsid w:val="00274A79"/>
    <w:rPr>
      <w:color w:val="0000FF"/>
      <w:u w:val="single"/>
    </w:rPr>
  </w:style>
  <w:style w:type="paragraph" w:styleId="Caption">
    <w:name w:val="caption"/>
    <w:basedOn w:val="Normal"/>
    <w:next w:val="Normal"/>
    <w:qFormat/>
    <w:locked/>
    <w:rsid w:val="00274A79"/>
    <w:pPr>
      <w:jc w:val="center"/>
    </w:pPr>
    <w:rPr>
      <w:b/>
      <w:bCs/>
      <w:sz w:val="28"/>
      <w:lang w:val="sr-Cyrl-CS"/>
    </w:rPr>
  </w:style>
  <w:style w:type="paragraph" w:customStyle="1" w:styleId="CharCharCharCharChar1Char">
    <w:name w:val="Char Char Char Char Char1 Char"/>
    <w:basedOn w:val="Normal"/>
    <w:link w:val="DefaultParagraphFont"/>
    <w:rsid w:val="00274A79"/>
    <w:pPr>
      <w:tabs>
        <w:tab w:val="left" w:pos="567"/>
      </w:tabs>
      <w:spacing w:before="120" w:after="160" w:line="240" w:lineRule="exact"/>
      <w:ind w:left="1584" w:hanging="504"/>
    </w:pPr>
    <w:rPr>
      <w:rFonts w:ascii="Arial" w:hAnsi="Arial"/>
      <w:b/>
      <w:bCs/>
      <w:color w:val="000000"/>
    </w:rPr>
  </w:style>
  <w:style w:type="table" w:styleId="TableGrid">
    <w:name w:val="Table Grid"/>
    <w:basedOn w:val="TableNormal"/>
    <w:locked/>
    <w:rsid w:val="0047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70588"/>
    <w:pPr>
      <w:jc w:val="center"/>
    </w:pPr>
    <w:rPr>
      <w:b/>
      <w:bCs/>
      <w:lang w:val="sr-Cyrl-CS"/>
    </w:rPr>
  </w:style>
  <w:style w:type="paragraph" w:styleId="BodyText">
    <w:name w:val="Body Text"/>
    <w:basedOn w:val="Normal"/>
    <w:rsid w:val="00470588"/>
    <w:pPr>
      <w:spacing w:after="120"/>
    </w:pPr>
  </w:style>
  <w:style w:type="character" w:customStyle="1" w:styleId="PasusChar">
    <w:name w:val="Pasus Char"/>
    <w:link w:val="Pasus"/>
    <w:rsid w:val="00296DEA"/>
    <w:rPr>
      <w:rFonts w:ascii="Arial" w:hAnsi="Arial" w:cs="Arial"/>
      <w:lang w:val="sr-Cyrl-CS" w:eastAsia="en-US" w:bidi="ar-SA"/>
    </w:rPr>
  </w:style>
  <w:style w:type="paragraph" w:styleId="ListParagraph">
    <w:name w:val="List Paragraph"/>
    <w:basedOn w:val="Normal"/>
    <w:qFormat/>
    <w:rsid w:val="00CB3FB1"/>
    <w:pPr>
      <w:spacing w:after="200" w:line="276" w:lineRule="auto"/>
      <w:ind w:left="720"/>
    </w:pPr>
    <w:rPr>
      <w:rFonts w:ascii="Calibri" w:hAnsi="Calibri" w:cs="Calibri"/>
      <w:sz w:val="22"/>
      <w:szCs w:val="22"/>
    </w:rPr>
  </w:style>
  <w:style w:type="paragraph" w:customStyle="1" w:styleId="Default">
    <w:name w:val="Default"/>
    <w:rsid w:val="00CB3FB1"/>
    <w:pPr>
      <w:autoSpaceDE w:val="0"/>
      <w:autoSpaceDN w:val="0"/>
      <w:adjustRightInd w:val="0"/>
    </w:pPr>
    <w:rPr>
      <w:rFonts w:ascii="Arial" w:hAnsi="Arial" w:cs="Arial"/>
      <w:color w:val="000000"/>
      <w:sz w:val="24"/>
      <w:szCs w:val="24"/>
    </w:rPr>
  </w:style>
  <w:style w:type="paragraph" w:customStyle="1" w:styleId="CharCharCharCharChar1Char0">
    <w:name w:val=" Char Char Char Char Char1 Char"/>
    <w:basedOn w:val="Normal"/>
    <w:rsid w:val="00CB3FB1"/>
    <w:pPr>
      <w:tabs>
        <w:tab w:val="left" w:pos="567"/>
      </w:tabs>
      <w:spacing w:before="120" w:after="160" w:line="240" w:lineRule="exact"/>
      <w:ind w:left="1584" w:hanging="504"/>
    </w:pPr>
    <w:rPr>
      <w:rFonts w:ascii="Arial" w:hAnsi="Arial"/>
      <w:b/>
      <w:bCs/>
      <w:color w:val="000000"/>
    </w:rPr>
  </w:style>
  <w:style w:type="character" w:styleId="Strong">
    <w:name w:val="Strong"/>
    <w:qFormat/>
    <w:locked/>
    <w:rsid w:val="00CB3FB1"/>
    <w:rPr>
      <w:b/>
      <w:bCs/>
    </w:rPr>
  </w:style>
  <w:style w:type="paragraph" w:styleId="Title">
    <w:name w:val="Title"/>
    <w:basedOn w:val="Normal"/>
    <w:qFormat/>
    <w:locked/>
    <w:rsid w:val="001E59F7"/>
    <w:pPr>
      <w:jc w:val="center"/>
    </w:pPr>
    <w:rPr>
      <w:rFonts w:ascii="CTimesRoman" w:hAnsi="CTimesRoman"/>
      <w:b/>
      <w:bCs/>
      <w:i/>
      <w:iCs/>
      <w:lang w:val="en-GB"/>
    </w:rPr>
  </w:style>
  <w:style w:type="paragraph" w:customStyle="1" w:styleId="pasus0">
    <w:name w:val="pasus"/>
    <w:basedOn w:val="Normal"/>
    <w:rsid w:val="00A0731E"/>
    <w:pPr>
      <w:spacing w:before="40"/>
      <w:ind w:firstLine="680"/>
      <w:jc w:val="both"/>
    </w:pPr>
    <w:rPr>
      <w:rFonts w:ascii="Arial" w:hAnsi="Arial"/>
      <w:sz w:val="20"/>
      <w:szCs w:val="20"/>
    </w:rPr>
  </w:style>
  <w:style w:type="paragraph" w:customStyle="1" w:styleId="blista">
    <w:name w:val="blista"/>
    <w:basedOn w:val="Normal"/>
    <w:autoRedefine/>
    <w:rsid w:val="003D42D3"/>
    <w:pPr>
      <w:numPr>
        <w:numId w:val="1"/>
      </w:numPr>
      <w:jc w:val="both"/>
    </w:pPr>
    <w:rPr>
      <w:rFonts w:ascii="Arial" w:hAnsi="Arial" w:cs="Arial"/>
      <w:sz w:val="20"/>
      <w:szCs w:val="20"/>
      <w:lang w:val="sr-Cyrl-CS"/>
    </w:rPr>
  </w:style>
  <w:style w:type="paragraph" w:customStyle="1" w:styleId="alista">
    <w:name w:val="alista"/>
    <w:basedOn w:val="Pasus"/>
    <w:autoRedefine/>
    <w:rsid w:val="00342780"/>
    <w:pPr>
      <w:ind w:left="547" w:firstLine="0"/>
    </w:pPr>
    <w:rPr>
      <w:rFonts w:cs="Times New Roman"/>
    </w:rPr>
  </w:style>
  <w:style w:type="paragraph" w:styleId="BalloonText">
    <w:name w:val="Balloon Text"/>
    <w:basedOn w:val="Normal"/>
    <w:semiHidden/>
    <w:rsid w:val="00682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65zs07\Application%20Data\Microsoft\Templates\SM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BDAE-B8A7-4FF1-B1C9-7CA8610C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SMET1</Template>
  <TotalTime>0</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dc:creator>
  <cp:keywords/>
  <cp:lastModifiedBy>Irena Dimic</cp:lastModifiedBy>
  <cp:revision>2</cp:revision>
  <cp:lastPrinted>2015-06-12T13:04:00Z</cp:lastPrinted>
  <dcterms:created xsi:type="dcterms:W3CDTF">2018-05-09T06:34:00Z</dcterms:created>
  <dcterms:modified xsi:type="dcterms:W3CDTF">2018-05-09T06:34:00Z</dcterms:modified>
</cp:coreProperties>
</file>