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r w:rsidRPr="003A0BF8">
        <w:rPr>
          <w:rFonts w:ascii="Arial" w:eastAsia="Arial Unicode MS" w:hAnsi="Arial" w:cs="Arial"/>
          <w:b/>
          <w:bCs/>
          <w:sz w:val="24"/>
          <w:lang w:val="ru-RU"/>
        </w:rPr>
        <w:t>РЕПУБЛИКА СРБИЈА</w: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r w:rsidRPr="003A0BF8">
        <w:rPr>
          <w:rFonts w:ascii="Arial" w:eastAsia="Arial Unicode MS" w:hAnsi="Arial" w:cs="Arial"/>
          <w:b/>
          <w:bCs/>
          <w:sz w:val="24"/>
          <w:lang w:val="ru-RU"/>
        </w:rPr>
        <w:t>РЕПУБЛИЧКИ ЗАВОД ЗА СТАТИСТИКУ</w: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right"/>
        <w:rPr>
          <w:rFonts w:ascii="Arial" w:eastAsia="Arial Unicode MS" w:hAnsi="Arial" w:cs="Arial"/>
          <w:sz w:val="24"/>
          <w:lang w:val="ru-RU"/>
        </w:rPr>
      </w:pPr>
      <w:r w:rsidRPr="003A0BF8">
        <w:rPr>
          <w:rFonts w:ascii="Arial" w:eastAsia="Arial Unicode MS" w:hAnsi="Arial" w:cs="Arial"/>
          <w:sz w:val="24"/>
        </w:rPr>
        <w:t>ISSN</w:t>
      </w:r>
      <w:r w:rsidRPr="003A0BF8">
        <w:rPr>
          <w:rFonts w:ascii="Arial" w:eastAsia="Arial Unicode MS" w:hAnsi="Arial" w:cs="Arial"/>
          <w:sz w:val="24"/>
          <w:lang w:val="ru-RU"/>
        </w:rPr>
        <w:t xml:space="preserve"> 0354-3641</w: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830F43" w:rsidRPr="00830F43" w:rsidRDefault="00830F43" w:rsidP="00910CCE">
      <w:pPr>
        <w:pStyle w:val="PlainText"/>
        <w:jc w:val="center"/>
        <w:rPr>
          <w:rFonts w:ascii="Arial" w:eastAsia="Arial Unicode MS" w:hAnsi="Arial" w:cs="Arial"/>
          <w:b/>
          <w:bCs/>
          <w:sz w:val="50"/>
          <w:szCs w:val="50"/>
          <w:lang w:val="sr-Cyrl-CS"/>
        </w:rPr>
      </w:pPr>
      <w:r w:rsidRPr="00830F43">
        <w:rPr>
          <w:rFonts w:ascii="Arial" w:eastAsia="Arial Unicode MS" w:hAnsi="Arial" w:cs="Arial"/>
          <w:b/>
          <w:bCs/>
          <w:sz w:val="50"/>
          <w:szCs w:val="50"/>
          <w:lang w:val="sr-Cyrl-CS"/>
        </w:rPr>
        <w:t xml:space="preserve">Правна и одговорна лица – учиниоци привредних преступа </w:t>
      </w:r>
    </w:p>
    <w:p w:rsidR="00910CCE" w:rsidRPr="00830F43" w:rsidRDefault="00830F43" w:rsidP="00910CCE">
      <w:pPr>
        <w:pStyle w:val="PlainText"/>
        <w:jc w:val="center"/>
        <w:rPr>
          <w:rFonts w:ascii="Arial" w:eastAsia="Arial Unicode MS" w:hAnsi="Arial" w:cs="Arial"/>
          <w:b/>
          <w:bCs/>
          <w:sz w:val="50"/>
          <w:szCs w:val="50"/>
          <w:lang w:val="sr-Latn-CS"/>
        </w:rPr>
      </w:pPr>
      <w:r w:rsidRPr="00830F43">
        <w:rPr>
          <w:rFonts w:ascii="Arial" w:eastAsia="Arial Unicode MS" w:hAnsi="Arial" w:cs="Arial"/>
          <w:b/>
          <w:bCs/>
          <w:sz w:val="50"/>
          <w:szCs w:val="50"/>
          <w:lang w:val="sr-Cyrl-CS"/>
        </w:rPr>
        <w:t xml:space="preserve">у Републици Србији, </w:t>
      </w:r>
      <w:r w:rsidR="00910CCE" w:rsidRPr="00830F43">
        <w:rPr>
          <w:rFonts w:ascii="Arial" w:eastAsia="Arial Unicode MS" w:hAnsi="Arial" w:cs="Arial"/>
          <w:b/>
          <w:bCs/>
          <w:sz w:val="50"/>
          <w:szCs w:val="50"/>
        </w:rPr>
        <w:t>2015</w:t>
      </w:r>
      <w:r w:rsidR="00910CCE" w:rsidRPr="00830F43">
        <w:rPr>
          <w:rFonts w:ascii="Arial" w:eastAsia="Arial Unicode MS" w:hAnsi="Arial" w:cs="Arial"/>
          <w:b/>
          <w:bCs/>
          <w:sz w:val="50"/>
          <w:szCs w:val="50"/>
          <w:lang w:val="sr-Latn-CS"/>
        </w:rPr>
        <w:t>.</w: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40"/>
          <w:szCs w:val="40"/>
          <w:lang w:val="sr-Cyrl-CS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sz w:val="24"/>
          <w:lang w:val="sr-Latn-CS"/>
        </w:rPr>
      </w:pPr>
      <w:r w:rsidRPr="003A0BF8">
        <w:rPr>
          <w:rFonts w:ascii="Arial" w:eastAsia="Arial Unicode MS" w:hAnsi="Arial" w:cs="Arial"/>
          <w:sz w:val="24"/>
          <w:lang w:val="ru-RU"/>
        </w:rPr>
        <w:t xml:space="preserve">Београд, </w:t>
      </w:r>
      <w:r w:rsidRPr="003A0BF8">
        <w:rPr>
          <w:rFonts w:ascii="Arial" w:eastAsia="Arial Unicode MS" w:hAnsi="Arial" w:cs="Arial"/>
          <w:sz w:val="24"/>
        </w:rPr>
        <w:t>2016</w:t>
      </w:r>
      <w:r w:rsidRPr="003A0BF8">
        <w:rPr>
          <w:rFonts w:ascii="Arial" w:eastAsia="Arial Unicode MS" w:hAnsi="Arial" w:cs="Arial"/>
          <w:sz w:val="24"/>
          <w:lang w:val="ru-RU"/>
        </w:rPr>
        <w:t xml:space="preserve">. </w: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sz w:val="24"/>
          <w:lang w:val="sr-Latn-CS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sz w:val="6"/>
          <w:szCs w:val="6"/>
          <w:lang w:val="ru-RU"/>
        </w:rPr>
      </w:pPr>
    </w:p>
    <w:tbl>
      <w:tblPr>
        <w:tblW w:w="99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6816"/>
        <w:gridCol w:w="1581"/>
      </w:tblGrid>
      <w:tr w:rsidR="00910CCE" w:rsidRPr="003A0BF8" w:rsidTr="00AC43B9">
        <w:trPr>
          <w:trHeight w:val="680"/>
          <w:jc w:val="center"/>
        </w:trPr>
        <w:tc>
          <w:tcPr>
            <w:tcW w:w="1582" w:type="dxa"/>
            <w:vAlign w:val="center"/>
          </w:tcPr>
          <w:p w:rsidR="00910CCE" w:rsidRPr="00830F43" w:rsidRDefault="00830F43" w:rsidP="00AC43B9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</w:rPr>
            </w:pPr>
            <w:r>
              <w:rPr>
                <w:rFonts w:ascii="Arial" w:eastAsia="Arial Unicode MS" w:hAnsi="Arial" w:cs="Arial"/>
                <w:b/>
                <w:bCs/>
                <w:sz w:val="40"/>
              </w:rPr>
              <w:t>619</w:t>
            </w:r>
          </w:p>
        </w:tc>
        <w:tc>
          <w:tcPr>
            <w:tcW w:w="6816" w:type="dxa"/>
            <w:vAlign w:val="center"/>
          </w:tcPr>
          <w:p w:rsidR="00910CCE" w:rsidRPr="003A0BF8" w:rsidRDefault="00910CCE" w:rsidP="00AC43B9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  <w:lang w:val="ru-RU"/>
              </w:rPr>
            </w:pPr>
            <w:r w:rsidRPr="003A0BF8">
              <w:rPr>
                <w:rFonts w:ascii="Arial" w:eastAsia="Arial Unicode MS" w:hAnsi="Arial" w:cs="Arial"/>
                <w:b/>
                <w:bCs/>
                <w:sz w:val="40"/>
                <w:lang w:val="ru-RU"/>
              </w:rPr>
              <w:t>Б И Л Т Е Н</w:t>
            </w:r>
          </w:p>
        </w:tc>
        <w:tc>
          <w:tcPr>
            <w:tcW w:w="1581" w:type="dxa"/>
            <w:vAlign w:val="center"/>
          </w:tcPr>
          <w:p w:rsidR="00910CCE" w:rsidRPr="00830F43" w:rsidRDefault="00830F43" w:rsidP="00AC43B9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</w:rPr>
            </w:pPr>
            <w:r>
              <w:rPr>
                <w:rFonts w:ascii="Arial" w:eastAsia="Arial Unicode MS" w:hAnsi="Arial" w:cs="Arial"/>
                <w:b/>
                <w:bCs/>
                <w:sz w:val="40"/>
              </w:rPr>
              <w:t>619</w:t>
            </w:r>
          </w:p>
        </w:tc>
      </w:tr>
    </w:tbl>
    <w:p w:rsidR="00910CCE" w:rsidRPr="003A0BF8" w:rsidRDefault="00910CCE" w:rsidP="00910CC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  <w:r w:rsidRPr="003A0BF8">
        <w:rPr>
          <w:rFonts w:ascii="Arial" w:eastAsia="Arial Unicode MS" w:hAnsi="Arial" w:cs="Arial"/>
          <w:b/>
          <w:bCs/>
          <w:sz w:val="24"/>
          <w:lang w:val="ru-RU"/>
        </w:rPr>
        <w:br w:type="page"/>
      </w:r>
    </w:p>
    <w:p w:rsidR="00910CCE" w:rsidRPr="003A0BF8" w:rsidRDefault="00472F69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  <w:r>
        <w:rPr>
          <w:rFonts w:ascii="Arial" w:eastAsia="Arial Unicode MS" w:hAnsi="Arial" w:cs="Arial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-481330</wp:posOffset>
                </wp:positionV>
                <wp:extent cx="3740150" cy="4191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0.05pt;margin-top:-37.9pt;width:294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" fillcolor="white [3212]" stroked="f" strokeweight="2pt"/>
            </w:pict>
          </mc:Fallback>
        </mc:AlternateContent>
      </w: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lang w:val="sr-Cyrl-CS"/>
        </w:rPr>
      </w:pPr>
      <w:r w:rsidRPr="003A0BF8">
        <w:rPr>
          <w:rFonts w:ascii="Arial" w:eastAsia="Arial Unicode MS" w:hAnsi="Arial" w:cs="Arial"/>
          <w:lang w:val="ru-RU"/>
        </w:rPr>
        <w:t xml:space="preserve">Издавач: Републички завод за статистику, </w:t>
      </w:r>
      <w:r w:rsidRPr="003A0BF8">
        <w:rPr>
          <w:rFonts w:ascii="Arial" w:eastAsia="Arial Unicode MS" w:hAnsi="Arial" w:cs="Arial"/>
          <w:lang w:val="sr-Cyrl-CS"/>
        </w:rPr>
        <w:t>Београд, Милана Ракића 5</w:t>
      </w: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2"/>
          <w:szCs w:val="22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lang w:val="sr-Latn-CS"/>
        </w:rPr>
      </w:pPr>
      <w:r w:rsidRPr="003A0BF8">
        <w:rPr>
          <w:rFonts w:ascii="Arial" w:eastAsia="Arial Unicode MS" w:hAnsi="Arial" w:cs="Arial"/>
          <w:lang w:val="sr-Latn-RS"/>
        </w:rPr>
        <w:t>O</w:t>
      </w:r>
      <w:proofErr w:type="spellStart"/>
      <w:r w:rsidRPr="003A0BF8">
        <w:rPr>
          <w:rFonts w:ascii="Arial" w:eastAsia="Arial Unicode MS" w:hAnsi="Arial" w:cs="Arial"/>
        </w:rPr>
        <w:t>дговара</w:t>
      </w:r>
      <w:proofErr w:type="spellEnd"/>
      <w:r w:rsidRPr="003A0BF8">
        <w:rPr>
          <w:rFonts w:ascii="Arial" w:eastAsia="Arial Unicode MS" w:hAnsi="Arial" w:cs="Arial"/>
          <w:lang w:val="ru-RU"/>
        </w:rPr>
        <w:t>:</w:t>
      </w:r>
      <w:r w:rsidRPr="003A0BF8">
        <w:rPr>
          <w:rFonts w:ascii="Arial" w:eastAsia="Arial Unicode MS" w:hAnsi="Arial" w:cs="Arial"/>
          <w:lang w:val="sr-Cyrl-CS"/>
        </w:rPr>
        <w:t xml:space="preserve"> </w:t>
      </w:r>
      <w:r w:rsidRPr="003A0BF8">
        <w:rPr>
          <w:rFonts w:ascii="Arial" w:eastAsia="Arial Unicode MS" w:hAnsi="Arial" w:cs="Arial"/>
          <w:lang w:val="ru-RU"/>
        </w:rPr>
        <w:t>др Миладин Ковачевић, директор</w:t>
      </w: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sr-Cyrl-CS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  <w:r w:rsidRPr="003A0B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090C" wp14:editId="1F71DA44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4288790" cy="457200"/>
                <wp:effectExtent l="12065" t="11430" r="1397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8A8" w:rsidRPr="000803A5" w:rsidRDefault="00DA48A8" w:rsidP="00910CCE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0803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Приликом коришћења података објављених у овој публикацији</w:t>
                            </w:r>
                          </w:p>
                          <w:p w:rsidR="00DA48A8" w:rsidRPr="000803A5" w:rsidRDefault="00DA48A8" w:rsidP="00910CCE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0803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обавезно је навођење извора.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1pt;margin-top:3.45pt;width:337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">
                <v:textbox inset="0,0,0,0">
                  <w:txbxContent>
                    <w:p w:rsidR="00DA48A8" w:rsidRPr="000803A5" w:rsidRDefault="00DA48A8" w:rsidP="00910CCE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0803A5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Приликом коришћења података објављених у овој публикацији</w:t>
                      </w:r>
                    </w:p>
                    <w:p w:rsidR="00DA48A8" w:rsidRPr="000803A5" w:rsidRDefault="00DA48A8" w:rsidP="00910CCE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0803A5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обавезно је навођење извора.</w:t>
                      </w:r>
                    </w:p>
                  </w:txbxContent>
                </v:textbox>
              </v:rect>
            </w:pict>
          </mc:Fallback>
        </mc:AlternateContent>
      </w: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sr-Latn-CS"/>
        </w:rPr>
      </w:pPr>
    </w:p>
    <w:p w:rsidR="00910CCE" w:rsidRPr="003A0BF8" w:rsidRDefault="00472F69" w:rsidP="00910CCE">
      <w:pPr>
        <w:pStyle w:val="PlainText"/>
        <w:rPr>
          <w:rFonts w:ascii="Arial" w:eastAsia="Arial Unicode MS" w:hAnsi="Arial" w:cs="Arial"/>
          <w:sz w:val="24"/>
          <w:lang w:val="sr-Latn-CS"/>
        </w:rPr>
      </w:pPr>
      <w:r>
        <w:rPr>
          <w:rFonts w:ascii="Arial" w:eastAsia="Arial Unicode MS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74930</wp:posOffset>
                </wp:positionV>
                <wp:extent cx="6572250" cy="609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16.55pt;margin-top:5.9pt;width:517.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" fillcolor="white [3212]" stroked="f" strokeweight="2pt"/>
            </w:pict>
          </mc:Fallback>
        </mc:AlternateContent>
      </w:r>
    </w:p>
    <w:p w:rsidR="00910CCE" w:rsidRPr="003A0BF8" w:rsidRDefault="00431722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r>
        <w:rPr>
          <w:rFonts w:ascii="Arial" w:eastAsia="Arial Unicode MS" w:hAnsi="Arial" w:cs="Arial"/>
          <w:b/>
          <w:bCs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2771759</wp:posOffset>
                </wp:positionH>
                <wp:positionV relativeFrom="paragraph">
                  <wp:posOffset>-492983</wp:posOffset>
                </wp:positionV>
                <wp:extent cx="3538846" cy="391886"/>
                <wp:effectExtent l="0" t="0" r="508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4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8.25pt;margin-top:-38.8pt;width:278.65pt;height:3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" fillcolor="white [3212]" stroked="f" strokeweight="2pt"/>
            </w:pict>
          </mc:Fallback>
        </mc:AlternateContent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bookmarkStart w:id="0" w:name="_GoBack"/>
      <w:bookmarkEnd w:id="0"/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472F69" w:rsidRDefault="00472F69" w:rsidP="00910CCE">
      <w:pPr>
        <w:pStyle w:val="PlainText"/>
        <w:jc w:val="center"/>
        <w:rPr>
          <w:rFonts w:ascii="Arial" w:hAnsi="Arial" w:cs="Arial"/>
          <w:b/>
          <w:color w:val="631441"/>
          <w:spacing w:val="40"/>
          <w:sz w:val="22"/>
          <w:szCs w:val="22"/>
          <w:lang w:val="ru-RU"/>
        </w:rPr>
      </w:pPr>
    </w:p>
    <w:p w:rsidR="00472F69" w:rsidRDefault="00472F69" w:rsidP="00910CCE">
      <w:pPr>
        <w:pStyle w:val="PlainText"/>
        <w:jc w:val="center"/>
        <w:rPr>
          <w:rFonts w:ascii="Arial" w:hAnsi="Arial" w:cs="Arial"/>
          <w:b/>
          <w:color w:val="631441"/>
          <w:spacing w:val="40"/>
          <w:sz w:val="22"/>
          <w:szCs w:val="22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hAnsi="Arial" w:cs="Arial"/>
          <w:b/>
          <w:color w:val="631441"/>
          <w:spacing w:val="40"/>
          <w:sz w:val="22"/>
          <w:szCs w:val="22"/>
          <w:lang w:val="sr-Cyrl-CS"/>
        </w:rPr>
      </w:pPr>
      <w:r w:rsidRPr="003A0BF8">
        <w:rPr>
          <w:rFonts w:ascii="Arial" w:hAnsi="Arial" w:cs="Arial"/>
          <w:b/>
          <w:color w:val="631441"/>
          <w:spacing w:val="40"/>
          <w:sz w:val="22"/>
          <w:szCs w:val="22"/>
          <w:lang w:val="ru-RU"/>
        </w:rPr>
        <w:t>ПРЕДГОВОР</w:t>
      </w:r>
    </w:p>
    <w:p w:rsidR="00910CCE" w:rsidRPr="003A0BF8" w:rsidRDefault="00910CCE" w:rsidP="00910CCE">
      <w:pPr>
        <w:pStyle w:val="PlainText"/>
        <w:jc w:val="center"/>
        <w:rPr>
          <w:rFonts w:ascii="Arial" w:hAnsi="Arial" w:cs="Arial"/>
          <w:sz w:val="24"/>
          <w:szCs w:val="22"/>
          <w:lang w:val="sr-Cyrl-CS"/>
        </w:rPr>
      </w:pPr>
    </w:p>
    <w:p w:rsidR="00910CCE" w:rsidRPr="003A0BF8" w:rsidRDefault="00910CCE" w:rsidP="00910CCE">
      <w:pPr>
        <w:pStyle w:val="PlainText"/>
        <w:jc w:val="center"/>
        <w:rPr>
          <w:rFonts w:ascii="Arial" w:hAnsi="Arial" w:cs="Arial"/>
          <w:sz w:val="24"/>
          <w:szCs w:val="22"/>
          <w:lang w:val="sr-Cyrl-CS"/>
        </w:rPr>
      </w:pPr>
    </w:p>
    <w:p w:rsidR="00910CCE" w:rsidRPr="003A0BF8" w:rsidRDefault="00910CCE" w:rsidP="00472F69">
      <w:pPr>
        <w:pStyle w:val="PlainText"/>
        <w:spacing w:before="120" w:after="120" w:line="300" w:lineRule="exact"/>
        <w:ind w:firstLine="397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У билтену „Одговорна и правна лица – учиниоци привредних преступа, </w:t>
      </w:r>
      <w:r w:rsidRPr="003A0BF8">
        <w:rPr>
          <w:rFonts w:ascii="Arial" w:hAnsi="Arial" w:cs="Arial"/>
          <w:lang w:val="sr-Latn-RS"/>
        </w:rPr>
        <w:t>2015</w:t>
      </w:r>
      <w:r w:rsidRPr="003A0BF8">
        <w:rPr>
          <w:rFonts w:ascii="Arial" w:hAnsi="Arial" w:cs="Arial"/>
          <w:lang w:val="sr-Cyrl-CS"/>
        </w:rPr>
        <w:t>“ Републички завод за статистику објављује податке о одговорним и правним лицима – учиниоцима привредних преступа у Републици Србији, који се прикупљају путем редовних статистичких истраживања о учиниоцима привредних преступа.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397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Приказани подаци добијени су на основу </w:t>
      </w:r>
      <w:proofErr w:type="spellStart"/>
      <w:r w:rsidRPr="003A0BF8">
        <w:rPr>
          <w:rFonts w:ascii="Arial" w:hAnsi="Arial" w:cs="Arial"/>
          <w:lang w:val="sr-Cyrl-CS"/>
        </w:rPr>
        <w:t>статистичк</w:t>
      </w:r>
      <w:proofErr w:type="spellEnd"/>
      <w:r w:rsidRPr="003A0BF8">
        <w:rPr>
          <w:rFonts w:ascii="Arial" w:hAnsi="Arial" w:cs="Arial"/>
          <w:lang w:val="sr-Latn-CS"/>
        </w:rPr>
        <w:t>их</w:t>
      </w:r>
      <w:r w:rsidRPr="003A0BF8">
        <w:rPr>
          <w:rFonts w:ascii="Arial" w:hAnsi="Arial" w:cs="Arial"/>
          <w:lang w:val="sr-Cyrl-CS"/>
        </w:rPr>
        <w:t xml:space="preserve"> истраживања спроведених у </w:t>
      </w:r>
      <w:r w:rsidRPr="003A0BF8">
        <w:rPr>
          <w:rFonts w:ascii="Arial" w:hAnsi="Arial" w:cs="Arial"/>
          <w:lang w:val="sr-Latn-RS"/>
        </w:rPr>
        <w:t>2015</w:t>
      </w:r>
      <w:r w:rsidRPr="003A0BF8">
        <w:rPr>
          <w:rFonts w:ascii="Arial" w:hAnsi="Arial" w:cs="Arial"/>
          <w:lang w:val="sr-Cyrl-CS"/>
        </w:rPr>
        <w:t>. години и односе се на пријављена одговорна и правна лица према којима је: претходни поступак за привредни преступ завршен, одбачена пријава или поднет оптужни предлог, затим на оптужена одговорна и правна лица против којих је поступак за привредни преступ завршен одлуком којом је: прекинут поступак, обустављен поступак, оптужни предлог одбачен, оптужни предлог одбијен, лице ослобођено од оптужбе, и на одговорна и правна лица која су проглашена одговорнима а ослобођена од казне или су проглашена одговорнима уз изрицање казне.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397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>Билтен садржи и основна методолошка објашњења која кориснику треба да омогуће правилно разумевање и коришћење података. До 2003. године билтени из статистике привредних преступа редовно су били објављивани од стране Савезног завода за статистику.</w:t>
      </w:r>
    </w:p>
    <w:p w:rsidR="00910CCE" w:rsidRPr="003A0BF8" w:rsidRDefault="00910CCE" w:rsidP="00472F69">
      <w:pPr>
        <w:pStyle w:val="ira1"/>
        <w:spacing w:after="120" w:line="300" w:lineRule="exact"/>
        <w:ind w:firstLine="397"/>
        <w:rPr>
          <w:rFonts w:ascii="Arial" w:hAnsi="Arial" w:cs="Arial"/>
          <w:lang w:val="ru-RU"/>
        </w:rPr>
      </w:pPr>
      <w:r w:rsidRPr="003A0BF8">
        <w:rPr>
          <w:rFonts w:ascii="Arial" w:hAnsi="Arial" w:cs="Arial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p w:rsidR="00910CCE" w:rsidRPr="003A0BF8" w:rsidRDefault="00910CCE" w:rsidP="00910CCE">
      <w:pPr>
        <w:pStyle w:val="PlainText"/>
        <w:rPr>
          <w:rFonts w:ascii="Arial" w:hAnsi="Arial" w:cs="Arial"/>
          <w:lang w:val="sr-Latn-CS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02"/>
        <w:gridCol w:w="3837"/>
      </w:tblGrid>
      <w:tr w:rsidR="00910CCE" w:rsidRPr="003A0BF8" w:rsidTr="00AC43B9">
        <w:trPr>
          <w:jc w:val="center"/>
        </w:trPr>
        <w:tc>
          <w:tcPr>
            <w:tcW w:w="558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jc w:val="center"/>
              <w:rPr>
                <w:rFonts w:ascii="Arial" w:hAnsi="Arial" w:cs="Arial"/>
                <w:lang w:val="sr-Cyrl-CS"/>
              </w:rPr>
            </w:pPr>
            <w:r w:rsidRPr="003A0BF8">
              <w:rPr>
                <w:rFonts w:ascii="Arial" w:hAnsi="Arial" w:cs="Arial"/>
              </w:rPr>
              <w:t>Директор</w:t>
            </w:r>
          </w:p>
        </w:tc>
      </w:tr>
      <w:tr w:rsidR="00910CCE" w:rsidRPr="003A0BF8" w:rsidTr="00AC43B9">
        <w:trPr>
          <w:jc w:val="center"/>
        </w:trPr>
        <w:tc>
          <w:tcPr>
            <w:tcW w:w="558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rPr>
                <w:rFonts w:ascii="Arial" w:hAnsi="Arial" w:cs="Arial"/>
                <w:lang w:val="sr-Cyrl-CS"/>
              </w:rPr>
            </w:pPr>
            <w:r w:rsidRPr="003A0BF8">
              <w:rPr>
                <w:rFonts w:ascii="Arial" w:hAnsi="Arial" w:cs="Arial"/>
                <w:lang w:val="sr-Cyrl-CS"/>
              </w:rPr>
              <w:t xml:space="preserve">У Београду, </w:t>
            </w:r>
            <w:r w:rsidRPr="003A0BF8">
              <w:rPr>
                <w:rFonts w:ascii="Arial" w:hAnsi="Arial" w:cs="Arial"/>
                <w:lang w:val="sr-Latn-RS"/>
              </w:rPr>
              <w:t>2016</w:t>
            </w:r>
            <w:r w:rsidRPr="003A0BF8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10CCE" w:rsidRPr="003A0BF8" w:rsidTr="00AC43B9">
        <w:trPr>
          <w:jc w:val="center"/>
        </w:trPr>
        <w:tc>
          <w:tcPr>
            <w:tcW w:w="558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tcMar>
              <w:left w:w="0" w:type="dxa"/>
              <w:right w:w="0" w:type="dxa"/>
            </w:tcMar>
          </w:tcPr>
          <w:p w:rsidR="00910CCE" w:rsidRPr="003A0BF8" w:rsidRDefault="00910CCE" w:rsidP="00AC43B9">
            <w:pPr>
              <w:pStyle w:val="PlainText"/>
              <w:jc w:val="center"/>
              <w:rPr>
                <w:rFonts w:ascii="Arial" w:hAnsi="Arial" w:cs="Arial"/>
                <w:lang w:val="sr-Cyrl-CS"/>
              </w:rPr>
            </w:pPr>
            <w:r w:rsidRPr="003A0BF8">
              <w:rPr>
                <w:rFonts w:ascii="Arial" w:hAnsi="Arial" w:cs="Arial"/>
                <w:lang w:val="sr-Cyrl-CS"/>
              </w:rPr>
              <w:t xml:space="preserve">   Др Миладин Ковачевић</w:t>
            </w:r>
          </w:p>
        </w:tc>
      </w:tr>
    </w:tbl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  <w:r w:rsidRPr="003A0BF8">
        <w:rPr>
          <w:rFonts w:ascii="Arial" w:hAnsi="Arial" w:cs="Arial"/>
          <w:lang w:val="ru-RU"/>
        </w:rPr>
        <w:br w:type="page"/>
      </w: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lang w:val="sv-SE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lang w:val="sv-SE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lang w:val="sr-Cyrl-CS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r w:rsidRPr="003A0BF8">
        <w:rPr>
          <w:rFonts w:ascii="Arial" w:eastAsia="Arial Unicode MS" w:hAnsi="Arial" w:cs="Arial"/>
          <w:b/>
          <w:bCs/>
          <w:sz w:val="24"/>
          <w:lang w:val="ru-RU"/>
        </w:rPr>
        <w:br w:type="page"/>
      </w: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910CCE" w:rsidRPr="003A0BF8" w:rsidRDefault="00910CCE" w:rsidP="00910CCE">
      <w:pPr>
        <w:pStyle w:val="PlainText"/>
        <w:jc w:val="center"/>
        <w:rPr>
          <w:rFonts w:ascii="Arial" w:eastAsia="Arial Unicode MS" w:hAnsi="Arial" w:cs="Arial"/>
          <w:b/>
          <w:bCs/>
          <w:color w:val="631441"/>
          <w:spacing w:val="40"/>
          <w:sz w:val="22"/>
          <w:szCs w:val="22"/>
          <w:lang w:val="ru-RU"/>
        </w:rPr>
      </w:pPr>
      <w:r w:rsidRPr="003A0BF8">
        <w:rPr>
          <w:rFonts w:ascii="Arial" w:eastAsia="Arial Unicode MS" w:hAnsi="Arial" w:cs="Arial"/>
          <w:b/>
          <w:bCs/>
          <w:color w:val="631441"/>
          <w:spacing w:val="40"/>
          <w:sz w:val="22"/>
          <w:szCs w:val="22"/>
          <w:lang w:val="ru-RU"/>
        </w:rPr>
        <w:t>САДРЖАЈ</w:t>
      </w: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ru-RU"/>
        </w:rPr>
      </w:pPr>
    </w:p>
    <w:p w:rsidR="00910CCE" w:rsidRPr="003A0BF8" w:rsidRDefault="00910CCE" w:rsidP="00910CCE">
      <w:pPr>
        <w:pStyle w:val="PlainText"/>
        <w:rPr>
          <w:rFonts w:ascii="Arial" w:eastAsia="Arial Unicode MS" w:hAnsi="Arial" w:cs="Arial"/>
          <w:sz w:val="24"/>
          <w:lang w:val="sr-Cyrl-CS"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rPr>
          <w:rFonts w:ascii="Arial" w:eastAsia="Arial Unicode MS" w:hAnsi="Arial" w:cs="Arial"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Предговор </w:t>
      </w:r>
      <w:r w:rsidRPr="00E7311E">
        <w:rPr>
          <w:rFonts w:ascii="Arial" w:eastAsia="Arial Unicode MS" w:hAnsi="Arial" w:cs="Arial"/>
          <w:bCs/>
          <w:lang w:val="sr-Cyrl-CS"/>
        </w:rPr>
        <w:tab/>
        <w:t>3</w:t>
      </w: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rPr>
          <w:rFonts w:ascii="Arial" w:eastAsia="Arial Unicode MS" w:hAnsi="Arial" w:cs="Arial"/>
          <w:lang w:val="sr-Cyrl-CS"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rPr>
          <w:rFonts w:ascii="Arial" w:eastAsia="Arial Unicode MS" w:hAnsi="Arial" w:cs="Arial"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Методолошка објашњења </w:t>
      </w:r>
      <w:r w:rsidRPr="00E7311E">
        <w:rPr>
          <w:rFonts w:ascii="Arial" w:eastAsia="Arial Unicode MS" w:hAnsi="Arial" w:cs="Arial"/>
          <w:bCs/>
          <w:lang w:val="sr-Cyrl-CS"/>
        </w:rPr>
        <w:tab/>
        <w:t>7</w:t>
      </w: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jc w:val="center"/>
        <w:rPr>
          <w:rFonts w:ascii="Arial" w:eastAsia="Arial Unicode MS" w:hAnsi="Arial" w:cs="Arial"/>
          <w:bCs/>
          <w:lang w:val="sr-Cyrl-CS"/>
        </w:rPr>
      </w:pPr>
    </w:p>
    <w:p w:rsidR="00CB74CF" w:rsidRPr="00E7311E" w:rsidRDefault="00CB74CF" w:rsidP="00CB74CF">
      <w:pPr>
        <w:pStyle w:val="PlainText"/>
        <w:jc w:val="center"/>
        <w:rPr>
          <w:rFonts w:ascii="Arial" w:hAnsi="Arial" w:cs="Arial"/>
          <w:color w:val="631441"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I. ОДГОВОРНА ЛИЦА – ПРИЈАВЕ ЗА ПРИВРЕДНЕ ПРЕСТУПЕ</w:t>
      </w:r>
      <w:r>
        <w:rPr>
          <w:rFonts w:ascii="Arial" w:eastAsia="Arial Unicode MS" w:hAnsi="Arial" w:cs="Arial"/>
          <w:bCs/>
        </w:rPr>
        <w:t xml:space="preserve"> </w:t>
      </w: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rPr>
          <w:rFonts w:ascii="Arial" w:eastAsia="Arial Unicode MS" w:hAnsi="Arial" w:cs="Arial"/>
          <w:bCs/>
          <w:lang w:val="sr-Cyrl-CS"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1.1. Пријављена одговорна лица, према привредном преступу, врсти одлуке и подносиоцу пријаве, </w:t>
      </w:r>
      <w:r>
        <w:rPr>
          <w:rFonts w:ascii="Arial" w:eastAsia="Arial Unicode MS" w:hAnsi="Arial" w:cs="Arial"/>
          <w:bCs/>
        </w:rPr>
        <w:t xml:space="preserve">        </w:t>
      </w:r>
      <w:r w:rsidRPr="00E7311E">
        <w:rPr>
          <w:rFonts w:ascii="Arial" w:eastAsia="Arial Unicode MS" w:hAnsi="Arial" w:cs="Arial"/>
          <w:bCs/>
          <w:lang w:val="sr-Cyrl-CS"/>
        </w:rPr>
        <w:t>2015.</w:t>
      </w:r>
      <w:r>
        <w:rPr>
          <w:rFonts w:ascii="Arial" w:eastAsia="Arial Unicode MS" w:hAnsi="Arial" w:cs="Arial"/>
          <w:bCs/>
        </w:rPr>
        <w:t xml:space="preserve">  </w:t>
      </w:r>
      <w:r>
        <w:rPr>
          <w:rFonts w:ascii="Arial" w:eastAsia="Arial Unicode MS" w:hAnsi="Arial" w:cs="Arial"/>
          <w:bCs/>
        </w:rPr>
        <w:tab/>
        <w:t>11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1.2. Пријављена одговорна лица, према привредном преступу, подносиоцу пријаве и трајању </w:t>
      </w:r>
      <w:r>
        <w:rPr>
          <w:rFonts w:ascii="Arial" w:eastAsia="Arial Unicode MS" w:hAnsi="Arial" w:cs="Arial"/>
          <w:bCs/>
        </w:rPr>
        <w:t xml:space="preserve">                                </w:t>
      </w:r>
      <w:r w:rsidRPr="00E7311E">
        <w:rPr>
          <w:rFonts w:ascii="Arial" w:eastAsia="Arial Unicode MS" w:hAnsi="Arial" w:cs="Arial"/>
          <w:bCs/>
          <w:lang w:val="sr-Cyrl-CS"/>
        </w:rPr>
        <w:t>поступка,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13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1.3. Пријављена одговорна лица, према привредном преступу и делатности правног лица,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14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1.4. Пријављена одговорна лица, према надлежном  основном јавном тужилаштву, врсти одлуке </w:t>
      </w:r>
      <w:r>
        <w:rPr>
          <w:rFonts w:ascii="Arial" w:eastAsia="Arial Unicode MS" w:hAnsi="Arial" w:cs="Arial"/>
          <w:bCs/>
        </w:rPr>
        <w:t xml:space="preserve">                     </w:t>
      </w:r>
      <w:r w:rsidRPr="00E7311E">
        <w:rPr>
          <w:rFonts w:ascii="Arial" w:eastAsia="Arial Unicode MS" w:hAnsi="Arial" w:cs="Arial"/>
          <w:bCs/>
          <w:lang w:val="sr-Cyrl-CS"/>
        </w:rPr>
        <w:t xml:space="preserve">и подносиоцу пријаве, 2015.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16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II. ОДГОВОРНА ЛИЦА – ОПТУЖЕЊА</w:t>
      </w:r>
      <w:r>
        <w:rPr>
          <w:rFonts w:ascii="Arial" w:eastAsia="Arial Unicode MS" w:hAnsi="Arial" w:cs="Arial"/>
          <w:bCs/>
        </w:rPr>
        <w:t xml:space="preserve"> 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2.1. Оптужена одговорна лица, према привредном преступу и врсти одлуке,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17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2.2. Оптужена одговорна лица, према врсти одлуке, подносиоцу пријаве и подносиоцу оптужног предлога,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19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2.3. Оптужена одговорна лица, према привредном преступу и делатности правног лица,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20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2.4. Оптужена одговорна лица, према врсти одлуке и трајању поступка,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21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2.5. Оптужена одговорна лица, према надлежном суду и врсти одлуке,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22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>III. ОДГОВОРНА ЛИЦА – ОСУДЕ ЗА ПРИВРЕДНЕ ПРЕСТУПЕ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3.1. Осуђена одговорна лица, према привредном преступу, условној осуди и изреченој новчаној </w:t>
      </w:r>
      <w:r>
        <w:rPr>
          <w:rFonts w:ascii="Arial" w:eastAsia="Arial Unicode MS" w:hAnsi="Arial" w:cs="Arial"/>
          <w:bCs/>
        </w:rPr>
        <w:t xml:space="preserve">                 </w:t>
      </w:r>
      <w:r w:rsidRPr="00E7311E">
        <w:rPr>
          <w:rFonts w:ascii="Arial" w:eastAsia="Arial Unicode MS" w:hAnsi="Arial" w:cs="Arial"/>
          <w:bCs/>
          <w:lang w:val="sr-Cyrl-CS"/>
        </w:rPr>
        <w:t>казни,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23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3.2. Осуђена одговорна лица, према надлежном суду, условној осуди и новчаној казни,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25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3.3. Осуђена одговорна лица, према привредном преступу, саучесништву, заштитној мери, ранијој </w:t>
      </w:r>
      <w:r>
        <w:rPr>
          <w:rFonts w:ascii="Arial" w:eastAsia="Arial Unicode MS" w:hAnsi="Arial" w:cs="Arial"/>
          <w:bCs/>
        </w:rPr>
        <w:t xml:space="preserve">        </w:t>
      </w:r>
      <w:r w:rsidRPr="00E7311E">
        <w:rPr>
          <w:rFonts w:ascii="Arial" w:eastAsia="Arial Unicode MS" w:hAnsi="Arial" w:cs="Arial"/>
          <w:bCs/>
          <w:lang w:val="sr-Cyrl-CS"/>
        </w:rPr>
        <w:t>осуди и броју привредних преступа у стицају,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26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>IV. ПРАВНА ЛИЦА – ПРИЈАВЕ ЗА ПРИВРЕДНЕ ПРЕСТУПЕ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4.1. Пријављена правна лица, према привредном преступу, врсти одлуке и подносиоцу пријаве, </w:t>
      </w:r>
      <w:r>
        <w:rPr>
          <w:rFonts w:ascii="Arial" w:eastAsia="Arial Unicode MS" w:hAnsi="Arial" w:cs="Arial"/>
          <w:bCs/>
        </w:rPr>
        <w:t xml:space="preserve">                          </w:t>
      </w:r>
      <w:r w:rsidRPr="00E7311E">
        <w:rPr>
          <w:rFonts w:ascii="Arial" w:eastAsia="Arial Unicode MS" w:hAnsi="Arial" w:cs="Arial"/>
          <w:bCs/>
          <w:lang w:val="sr-Cyrl-CS"/>
        </w:rPr>
        <w:t>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27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4.2. Пријављена правна лица, према привредном преступу, подносиоцу пријаве и трајању поступка,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30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4.3. Пријављена одговорна лица, према привредном преступу и делатности правног лица,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31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4.4. Пријављена правна лица, према надлежном јавном тужилаштву, врсти одлуке и подносиоцу пријаве,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32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Default="00CB74CF" w:rsidP="00CB74CF">
      <w:pPr>
        <w:rPr>
          <w:rFonts w:ascii="Arial" w:eastAsia="Arial Unicode MS" w:hAnsi="Arial" w:cs="Arial"/>
          <w:bCs/>
          <w:sz w:val="20"/>
          <w:szCs w:val="20"/>
          <w:lang w:val="sr-Cyrl-CS"/>
        </w:rPr>
      </w:pPr>
      <w:r>
        <w:rPr>
          <w:rFonts w:ascii="Arial" w:eastAsia="Arial Unicode MS" w:hAnsi="Arial" w:cs="Arial"/>
          <w:bCs/>
          <w:lang w:val="sr-Cyrl-CS"/>
        </w:rPr>
        <w:br w:type="page"/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>V. ПРАВНА ЛИЦА – ОПТУЖЕЊА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5.1. Оптужена правна лица, према привредном преступу и врсти одлуке,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33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5.2. Оптужена правна лица, према врсти одлуке, подносиоцу пријаве и подносиоцу оптужног </w:t>
      </w:r>
      <w:r>
        <w:rPr>
          <w:rFonts w:ascii="Arial" w:eastAsia="Arial Unicode MS" w:hAnsi="Arial" w:cs="Arial"/>
          <w:bCs/>
        </w:rPr>
        <w:t xml:space="preserve">                </w:t>
      </w:r>
      <w:r w:rsidRPr="00E7311E">
        <w:rPr>
          <w:rFonts w:ascii="Arial" w:eastAsia="Arial Unicode MS" w:hAnsi="Arial" w:cs="Arial"/>
          <w:bCs/>
          <w:lang w:val="sr-Cyrl-CS"/>
        </w:rPr>
        <w:t>предлога,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35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5.3. Оптужена правна лица, према привредном преступу и делатности правног лица,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36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5.4. Оптужена правна лица, према привредном преступу, врсти одлуке и трајању поступка,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37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5.5. Оптужена правна лица, према надлежном суду и врсти одлуке,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38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E7311E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  <w:lang w:val="sr-Cyrl-CS"/>
        </w:rPr>
      </w:pPr>
      <w:r w:rsidRPr="00E7311E">
        <w:rPr>
          <w:rFonts w:ascii="Arial" w:eastAsia="Arial Unicode MS" w:hAnsi="Arial" w:cs="Arial"/>
          <w:bCs/>
          <w:lang w:val="sr-Cyrl-CS"/>
        </w:rPr>
        <w:t>VI. ПРАВНА ЛИЦА – ОСУДЕ ЗА ПРИВРЕДНЕ ПРЕСТУПЕ</w:t>
      </w:r>
    </w:p>
    <w:p w:rsidR="00CB74CF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6.1. Осуђена правна лица, према привредном преступу, условној осуди и изреченој новчаној казни, </w:t>
      </w:r>
      <w:r>
        <w:rPr>
          <w:rFonts w:ascii="Arial" w:eastAsia="Arial Unicode MS" w:hAnsi="Arial" w:cs="Arial"/>
          <w:bCs/>
        </w:rPr>
        <w:t xml:space="preserve">  </w:t>
      </w:r>
      <w:r w:rsidRPr="00E7311E">
        <w:rPr>
          <w:rFonts w:ascii="Arial" w:eastAsia="Arial Unicode MS" w:hAnsi="Arial" w:cs="Arial"/>
          <w:bCs/>
          <w:lang w:val="sr-Cyrl-CS"/>
        </w:rPr>
        <w:t>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39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>6.2. Осуђена правна лица, према надлежном суду, условној осуди и изреченој новчаној казни,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42</w:t>
      </w:r>
    </w:p>
    <w:p w:rsidR="00CB74CF" w:rsidRPr="00F333E0" w:rsidRDefault="00CB74CF" w:rsidP="00CB74CF">
      <w:pPr>
        <w:pStyle w:val="PlainText"/>
        <w:tabs>
          <w:tab w:val="right" w:leader="dot" w:pos="9923"/>
        </w:tabs>
        <w:spacing w:line="240" w:lineRule="exact"/>
        <w:ind w:left="397" w:hanging="397"/>
        <w:rPr>
          <w:rFonts w:ascii="Arial" w:eastAsia="Arial Unicode MS" w:hAnsi="Arial" w:cs="Arial"/>
          <w:bCs/>
        </w:rPr>
      </w:pPr>
      <w:r w:rsidRPr="00E7311E">
        <w:rPr>
          <w:rFonts w:ascii="Arial" w:eastAsia="Arial Unicode MS" w:hAnsi="Arial" w:cs="Arial"/>
          <w:bCs/>
          <w:lang w:val="sr-Cyrl-CS"/>
        </w:rPr>
        <w:t xml:space="preserve">6.3. Осуђена правна лица, према привредном преступу, саучесништву, заштитној мери, ранијој </w:t>
      </w:r>
      <w:r>
        <w:rPr>
          <w:rFonts w:ascii="Arial" w:eastAsia="Arial Unicode MS" w:hAnsi="Arial" w:cs="Arial"/>
          <w:bCs/>
        </w:rPr>
        <w:t xml:space="preserve">                     </w:t>
      </w:r>
      <w:r w:rsidRPr="00E7311E">
        <w:rPr>
          <w:rFonts w:ascii="Arial" w:eastAsia="Arial Unicode MS" w:hAnsi="Arial" w:cs="Arial"/>
          <w:bCs/>
          <w:lang w:val="sr-Cyrl-CS"/>
        </w:rPr>
        <w:t>осуди и броју привредних преступа у стицају, 2015.</w:t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 w:rsidR="008D5A6F">
        <w:rPr>
          <w:rFonts w:ascii="Arial" w:eastAsia="Arial Unicode MS" w:hAnsi="Arial" w:cs="Arial"/>
          <w:bCs/>
        </w:rPr>
        <w:t>43</w:t>
      </w:r>
    </w:p>
    <w:p w:rsidR="00910CCE" w:rsidRPr="003A0BF8" w:rsidRDefault="00910CCE" w:rsidP="00910CCE">
      <w:pPr>
        <w:pStyle w:val="PlainText"/>
        <w:tabs>
          <w:tab w:val="left" w:pos="454"/>
          <w:tab w:val="right" w:leader="dot" w:pos="9072"/>
          <w:tab w:val="right" w:pos="9639"/>
        </w:tabs>
        <w:spacing w:line="240" w:lineRule="exact"/>
        <w:ind w:left="397" w:hanging="397"/>
        <w:rPr>
          <w:rFonts w:ascii="Arial" w:eastAsia="Arial Unicode MS" w:hAnsi="Arial" w:cs="Arial"/>
          <w:bCs/>
          <w:sz w:val="22"/>
          <w:szCs w:val="22"/>
          <w:lang w:val="sr-Latn-CS"/>
        </w:rPr>
      </w:pPr>
    </w:p>
    <w:p w:rsidR="00910CCE" w:rsidRPr="003A0BF8" w:rsidRDefault="00910CCE" w:rsidP="00910CCE">
      <w:pPr>
        <w:pStyle w:val="PlainText"/>
        <w:spacing w:before="1440" w:line="288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10CCE" w:rsidRPr="003A0BF8" w:rsidRDefault="00910CCE" w:rsidP="00910CCE">
      <w:pPr>
        <w:pStyle w:val="PlainText"/>
        <w:spacing w:before="1440" w:line="288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10CCE" w:rsidRPr="003A0BF8" w:rsidRDefault="00910CCE" w:rsidP="00910CCE">
      <w:pPr>
        <w:pStyle w:val="PlainText"/>
        <w:spacing w:before="1440" w:line="288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10CCE" w:rsidRPr="003A0BF8" w:rsidRDefault="00910CCE" w:rsidP="00910CCE">
      <w:pPr>
        <w:pStyle w:val="PlainText"/>
        <w:spacing w:before="1440" w:line="264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10CCE" w:rsidRPr="003A0BF8" w:rsidRDefault="00910CCE" w:rsidP="00910CCE">
      <w:pPr>
        <w:pStyle w:val="PlainText"/>
        <w:spacing w:before="120" w:after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10CCE" w:rsidRPr="003A0BF8" w:rsidRDefault="00910CCE" w:rsidP="00910CCE">
      <w:pPr>
        <w:pStyle w:val="PlainText"/>
        <w:spacing w:before="120" w:after="120"/>
        <w:jc w:val="center"/>
        <w:rPr>
          <w:rFonts w:ascii="Arial" w:hAnsi="Arial" w:cs="Arial"/>
          <w:b/>
          <w:sz w:val="26"/>
          <w:szCs w:val="26"/>
          <w:lang w:val="sr-Latn-CS"/>
        </w:rPr>
      </w:pPr>
    </w:p>
    <w:p w:rsidR="00910CCE" w:rsidRPr="003A0BF8" w:rsidRDefault="00910CCE" w:rsidP="00910CCE">
      <w:pPr>
        <w:pStyle w:val="PlainText"/>
        <w:spacing w:before="120" w:after="120"/>
        <w:jc w:val="center"/>
        <w:rPr>
          <w:rFonts w:ascii="Arial" w:hAnsi="Arial" w:cs="Arial"/>
          <w:b/>
          <w:sz w:val="26"/>
          <w:szCs w:val="26"/>
          <w:lang w:val="sr-Latn-CS"/>
        </w:rPr>
      </w:pPr>
    </w:p>
    <w:p w:rsidR="00910CCE" w:rsidRPr="003A0BF8" w:rsidRDefault="00910CCE" w:rsidP="00910CCE">
      <w:pPr>
        <w:pStyle w:val="PlainText"/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10CCE" w:rsidRPr="003A0BF8" w:rsidRDefault="00910CCE" w:rsidP="00910CCE">
      <w:pPr>
        <w:pStyle w:val="PlainText"/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C4EAD" w:rsidRPr="003A0BF8" w:rsidRDefault="006C4EAD" w:rsidP="00472F69">
      <w:pPr>
        <w:pStyle w:val="PlainText"/>
        <w:spacing w:before="120" w:after="120" w:line="280" w:lineRule="exact"/>
        <w:jc w:val="center"/>
        <w:rPr>
          <w:rFonts w:ascii="Arial" w:hAnsi="Arial" w:cs="Arial"/>
          <w:b/>
          <w:color w:val="631441"/>
          <w:sz w:val="22"/>
          <w:szCs w:val="22"/>
        </w:rPr>
      </w:pPr>
    </w:p>
    <w:p w:rsidR="006C4EAD" w:rsidRPr="003A0BF8" w:rsidRDefault="006C4EAD" w:rsidP="00472F69">
      <w:pPr>
        <w:pStyle w:val="PlainText"/>
        <w:spacing w:before="120" w:after="120" w:line="280" w:lineRule="exact"/>
        <w:jc w:val="center"/>
        <w:rPr>
          <w:rFonts w:ascii="Arial" w:hAnsi="Arial" w:cs="Arial"/>
          <w:b/>
          <w:color w:val="631441"/>
          <w:sz w:val="22"/>
          <w:szCs w:val="22"/>
        </w:rPr>
      </w:pPr>
    </w:p>
    <w:p w:rsidR="00472F69" w:rsidRDefault="00472F69" w:rsidP="00472F69">
      <w:pPr>
        <w:pStyle w:val="PlainText"/>
        <w:spacing w:before="120" w:after="120" w:line="280" w:lineRule="exact"/>
        <w:jc w:val="center"/>
        <w:rPr>
          <w:rFonts w:ascii="Arial" w:hAnsi="Arial" w:cs="Arial"/>
          <w:b/>
          <w:color w:val="631441"/>
          <w:sz w:val="22"/>
          <w:szCs w:val="22"/>
          <w:lang w:val="sr-Cyrl-CS"/>
        </w:rPr>
      </w:pPr>
    </w:p>
    <w:p w:rsidR="00910CCE" w:rsidRPr="003A0BF8" w:rsidRDefault="00910CCE" w:rsidP="00472F69">
      <w:pPr>
        <w:pStyle w:val="PlainText"/>
        <w:spacing w:before="120" w:after="120" w:line="300" w:lineRule="exact"/>
        <w:jc w:val="center"/>
        <w:rPr>
          <w:rFonts w:ascii="Arial" w:hAnsi="Arial" w:cs="Arial"/>
          <w:b/>
          <w:color w:val="631441"/>
          <w:sz w:val="22"/>
          <w:szCs w:val="22"/>
          <w:lang w:val="sr-Cyrl-CS"/>
        </w:rPr>
      </w:pPr>
      <w:r w:rsidRPr="003A0BF8">
        <w:rPr>
          <w:rFonts w:ascii="Arial" w:hAnsi="Arial" w:cs="Arial"/>
          <w:b/>
          <w:color w:val="631441"/>
          <w:sz w:val="22"/>
          <w:szCs w:val="22"/>
          <w:lang w:val="sr-Cyrl-CS"/>
        </w:rPr>
        <w:t>МЕТОДОЛОШКА ОБЈАШЊЕЊА</w:t>
      </w:r>
    </w:p>
    <w:p w:rsidR="00910CCE" w:rsidRPr="003A0BF8" w:rsidRDefault="00910CCE" w:rsidP="00472F69">
      <w:pPr>
        <w:pStyle w:val="PlainText"/>
        <w:spacing w:before="480" w:after="360" w:line="300" w:lineRule="exact"/>
        <w:rPr>
          <w:rFonts w:ascii="Arial" w:hAnsi="Arial" w:cs="Arial"/>
          <w:b/>
          <w:lang w:val="sr-Cyrl-CS"/>
        </w:rPr>
      </w:pPr>
      <w:r w:rsidRPr="003A0BF8">
        <w:rPr>
          <w:rFonts w:ascii="Arial" w:hAnsi="Arial" w:cs="Arial"/>
          <w:b/>
          <w:lang w:val="sr-Cyrl-CS"/>
        </w:rPr>
        <w:t>Извори података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Подаци о одговорним и правним лицима – учиниоцима привредних преступа, исказани у овом билтену, добијени су на основу статистичких истраживања која се спроводе путем следећих образаца: „Упитник за одговорно лице против кога је завршен претходни поступак за привредни преступ“ (СП-1), „Упитник за правно лице против кога је завршен претходни поступак за привредни преступ“ (СП-3), „Упитник за одговорно лице против кога је правноснажно завршен поступак за привредни преступ“ </w:t>
      </w:r>
      <w:r w:rsidR="00ED3971">
        <w:rPr>
          <w:rFonts w:ascii="Arial" w:hAnsi="Arial" w:cs="Arial"/>
          <w:lang w:val="sr-Cyrl-CS"/>
        </w:rPr>
        <w:t xml:space="preserve">                </w:t>
      </w:r>
      <w:r w:rsidRPr="003A0BF8">
        <w:rPr>
          <w:rFonts w:ascii="Arial" w:hAnsi="Arial" w:cs="Arial"/>
          <w:lang w:val="sr-Cyrl-CS"/>
        </w:rPr>
        <w:t>(СП-2), и „Упитник за правно лице против кога је правноснажно завршен поступак за привредни преступ“ (СП-4).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Обрасце СП-1 и СП-3 попуњавају надлежна јавна тужилаштва онда када јавни тужилац или заменик у спису предмета констатује да је поступак коначно завршен одлуком којом је или одбачена пријава за привредни преступ или је поднет оптужни предлог. Подаци су приказани у деловима билтена „Пријаве за привредни преступ“, посебно за одговорна и правна лица – учиниоце привредних преступа. 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>Подаци прикупљени на основу образаца СП-2 и СП-4 приказани су у делу билтена као „Оптужења“ и „Осуде“, посебно за одговорна и правна лица. Ове статистичке обрасце попуњавају надлежни привредни судови после констатовања правноснажности одлуке од стране судије –</w:t>
      </w:r>
      <w:r w:rsidRPr="003A0BF8">
        <w:rPr>
          <w:rFonts w:ascii="Arial" w:hAnsi="Arial" w:cs="Arial"/>
          <w:lang w:val="sr-Latn-CS"/>
        </w:rPr>
        <w:t xml:space="preserve"> </w:t>
      </w:r>
      <w:r w:rsidRPr="003A0BF8">
        <w:rPr>
          <w:rFonts w:ascii="Arial" w:hAnsi="Arial" w:cs="Arial"/>
          <w:lang w:val="sr-Cyrl-CS"/>
        </w:rPr>
        <w:t>председника већа којом је: или прекинут поступак, или обустављен поступак, или оптужни предлог одбачен, или оптужни предлог одбијен, или одговорно или правно лице ослобођено од оптужбе или проглашено одговорним.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Према прописаним упутствима, подаци о учиниоцима привредних преступа прикупљају се континуирано. Статистички упитници попуњавају се у моменту правноснажног окончања поступка, сагласно законским одредбама, у надлежним јавним </w:t>
      </w:r>
      <w:proofErr w:type="spellStart"/>
      <w:r w:rsidRPr="003A0BF8">
        <w:rPr>
          <w:rFonts w:ascii="Arial" w:hAnsi="Arial" w:cs="Arial"/>
          <w:lang w:val="sr-Cyrl-CS"/>
        </w:rPr>
        <w:t>тужилаштвима</w:t>
      </w:r>
      <w:proofErr w:type="spellEnd"/>
      <w:r w:rsidRPr="003A0BF8">
        <w:rPr>
          <w:rFonts w:ascii="Arial" w:hAnsi="Arial" w:cs="Arial"/>
          <w:lang w:val="sr-Cyrl-CS"/>
        </w:rPr>
        <w:t xml:space="preserve"> и судовима.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Подаци за </w:t>
      </w:r>
      <w:r w:rsidR="003372F5" w:rsidRPr="003A0BF8">
        <w:rPr>
          <w:rFonts w:ascii="Arial" w:hAnsi="Arial" w:cs="Arial"/>
          <w:lang w:val="sr-Latn-CS"/>
        </w:rPr>
        <w:t>2015.</w:t>
      </w:r>
      <w:r w:rsidRPr="003A0BF8">
        <w:rPr>
          <w:rFonts w:ascii="Arial" w:hAnsi="Arial" w:cs="Arial"/>
          <w:lang w:val="sr-Cyrl-CS"/>
        </w:rPr>
        <w:t xml:space="preserve"> годину добијени су на основу редовних статистичких истраживања.</w:t>
      </w:r>
    </w:p>
    <w:p w:rsidR="00910CCE" w:rsidRPr="003A0BF8" w:rsidRDefault="00910CCE" w:rsidP="00472F69">
      <w:pPr>
        <w:pStyle w:val="PlainText"/>
        <w:spacing w:before="480" w:after="360" w:line="300" w:lineRule="exact"/>
        <w:rPr>
          <w:rFonts w:ascii="Arial" w:hAnsi="Arial" w:cs="Arial"/>
          <w:b/>
          <w:lang w:val="sr-Cyrl-CS"/>
        </w:rPr>
      </w:pPr>
      <w:r w:rsidRPr="003A0BF8">
        <w:rPr>
          <w:rFonts w:ascii="Arial" w:hAnsi="Arial" w:cs="Arial"/>
          <w:b/>
          <w:lang w:val="sr-Cyrl-CS"/>
        </w:rPr>
        <w:t xml:space="preserve">Обухватност 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>Статистичким истраживањима о учиниоцима привредних преступа обухваћена су сва одговорна и правна лица против којих је поднета пријава за привредни преступ и окончан поступак за привредни преступ, како у надлежном јавном тужилаштву тако и у надлежном суду. Према томе, статистичким истраживањима обухваћена је целокупна надлежност јавних тужилаштава и судова у поступку решавања привредних преступа.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Latn-CS"/>
        </w:rPr>
      </w:pPr>
      <w:r w:rsidRPr="003A0BF8">
        <w:rPr>
          <w:rFonts w:ascii="Arial" w:hAnsi="Arial" w:cs="Arial"/>
          <w:lang w:val="sr-Cyrl-CS"/>
        </w:rPr>
        <w:t>За одговорна и правна лица према којима је претходни поступак за привредни преступ завршен прикупљају се подаци о врсти привредног преступа, врсти одлуке – поднет оптужни предлог и одбачена пријава, о трајању поступка и подносиоцу пријаве за привредни преступ.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lastRenderedPageBreak/>
        <w:t>За учиниоце привредних преступа против којих је поступак за привредни преступ окончан на суду прикупљају се подаци о врсти привредног преступа, врсти одлуке суда, изреченим санкцијама, о саучесништву, ранијој осуди, о стицају, подносиоцу пријаве, занимању, делатности и о трајању поступка.</w:t>
      </w:r>
    </w:p>
    <w:p w:rsidR="00910CCE" w:rsidRPr="003A0BF8" w:rsidRDefault="00910CCE" w:rsidP="00472F69">
      <w:pPr>
        <w:pStyle w:val="PlainText"/>
        <w:spacing w:before="480" w:after="360" w:line="300" w:lineRule="exact"/>
        <w:rPr>
          <w:rFonts w:ascii="Arial" w:hAnsi="Arial" w:cs="Arial"/>
          <w:b/>
          <w:lang w:val="sr-Cyrl-CS"/>
        </w:rPr>
      </w:pPr>
      <w:r w:rsidRPr="003A0BF8">
        <w:rPr>
          <w:rFonts w:ascii="Arial" w:hAnsi="Arial" w:cs="Arial"/>
          <w:b/>
          <w:lang w:val="sr-Cyrl-CS"/>
        </w:rPr>
        <w:t>Објашњења појединих појмова и обележја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Према Закону о привредним преступима, </w:t>
      </w:r>
      <w:r w:rsidRPr="003A0BF8">
        <w:rPr>
          <w:rFonts w:ascii="Arial" w:hAnsi="Arial" w:cs="Arial"/>
          <w:b/>
          <w:i/>
          <w:lang w:val="sr-Cyrl-CS"/>
        </w:rPr>
        <w:t>привредним преступом</w:t>
      </w:r>
      <w:r w:rsidRPr="003A0BF8">
        <w:rPr>
          <w:rFonts w:ascii="Arial" w:hAnsi="Arial" w:cs="Arial"/>
          <w:lang w:val="sr-Cyrl-CS"/>
        </w:rPr>
        <w:t xml:space="preserve"> сматра се друштвено штетна повреда прописа о привредном или финансијском пословању коју је учинило правно лице и одговорно лице у правном лицу, која је проузроковала или је могла проузроковати теже последице и која је прописом надлежног органа одређена као привредни преступ (члан 2, став 1 Закона о привредним преступима).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Под појмом </w:t>
      </w:r>
      <w:r w:rsidRPr="003A0BF8">
        <w:rPr>
          <w:rFonts w:ascii="Arial" w:hAnsi="Arial" w:cs="Arial"/>
          <w:b/>
          <w:lang w:val="sr-Cyrl-CS"/>
        </w:rPr>
        <w:t>одговорна лица – учиниоци привредних преступа</w:t>
      </w:r>
      <w:r w:rsidRPr="003A0BF8">
        <w:rPr>
          <w:rFonts w:ascii="Arial" w:hAnsi="Arial" w:cs="Arial"/>
          <w:lang w:val="sr-Cyrl-CS"/>
        </w:rPr>
        <w:t>, подразумевају се одговорна лица у правном лицу која су повредила правила о привредном и финансијском пословању, против којих је поступак по пријави за привредни преступ завршен, затим оптужена одговорна лица против којих је поступак за привредни преступ завршен и осуђена одговорна лица.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 </w:t>
      </w:r>
      <w:r w:rsidRPr="003A0BF8">
        <w:rPr>
          <w:rFonts w:ascii="Arial" w:hAnsi="Arial" w:cs="Arial"/>
          <w:b/>
          <w:lang w:val="sr-Cyrl-CS"/>
        </w:rPr>
        <w:t>Правним лицем – учиниоцем привредног преступа</w:t>
      </w:r>
      <w:r w:rsidRPr="003A0BF8">
        <w:rPr>
          <w:rFonts w:ascii="Arial" w:hAnsi="Arial" w:cs="Arial"/>
          <w:lang w:val="sr-Cyrl-CS"/>
        </w:rPr>
        <w:t xml:space="preserve"> сматра се правно лице које је повредило правила о привредном и финансијском пословању, против кога је поступак по пријави за привредни преступ завршен, затим оптужено и осуђено правно лице.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Сматра се да је </w:t>
      </w:r>
      <w:r w:rsidRPr="003A0BF8">
        <w:rPr>
          <w:rFonts w:ascii="Arial" w:hAnsi="Arial" w:cs="Arial"/>
          <w:b/>
          <w:lang w:val="sr-Cyrl-CS"/>
        </w:rPr>
        <w:t>пријављено лице</w:t>
      </w:r>
      <w:r w:rsidRPr="003A0BF8">
        <w:rPr>
          <w:rFonts w:ascii="Arial" w:hAnsi="Arial" w:cs="Arial"/>
          <w:lang w:val="sr-Cyrl-CS"/>
        </w:rPr>
        <w:t xml:space="preserve"> оно одговорно, односно правно лице – учинилац привредног преступа против кога је поступак по пријави за привредни преступ завршен одлуком надлежног јавног тужилаштва којом је или одбачена пријава или је поднет оптужни предлог.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Сматра се да је </w:t>
      </w:r>
      <w:r w:rsidRPr="003A0BF8">
        <w:rPr>
          <w:rFonts w:ascii="Arial" w:hAnsi="Arial" w:cs="Arial"/>
          <w:b/>
          <w:lang w:val="sr-Cyrl-CS"/>
        </w:rPr>
        <w:t>оптужено лице</w:t>
      </w:r>
      <w:r w:rsidRPr="003A0BF8">
        <w:rPr>
          <w:rFonts w:ascii="Arial" w:hAnsi="Arial" w:cs="Arial"/>
          <w:lang w:val="sr-Cyrl-CS"/>
        </w:rPr>
        <w:t xml:space="preserve"> оно одговорно, односно правно лице – учинилац привредног преступа против кога је поднет оптужни предлог надлежном суду, те је поступак завршен одлуком којом је: обустављен поступак, или оптужни предлог одбачен, или оптужни предлог одбијен, или учинилац ослобођен од оптужбе, или проглашен одговорним а ослобођен од казне, или проглашен одговорним уз изрицање санкције. За одговорна лица обухваћени су и случајеви прекида поступка.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 </w:t>
      </w:r>
      <w:r w:rsidRPr="003A0BF8">
        <w:rPr>
          <w:rFonts w:ascii="Arial" w:hAnsi="Arial" w:cs="Arial"/>
          <w:b/>
          <w:lang w:val="sr-Cyrl-CS"/>
        </w:rPr>
        <w:t>Осуђено лице је</w:t>
      </w:r>
      <w:r w:rsidRPr="003A0BF8">
        <w:rPr>
          <w:rFonts w:ascii="Arial" w:hAnsi="Arial" w:cs="Arial"/>
          <w:lang w:val="sr-Cyrl-CS"/>
        </w:rPr>
        <w:t xml:space="preserve"> одговорно, односно правно лице проглашено одговорним према коме су изречене санкције: новчана казна (безусловна или условна) и заштитне мере, као и лице проглашено одговорним а ослобођено од казне.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>Ако је једно одговорно, односно правно лице учинило више привредних преступа у стицају, прикупљају се подаци само о најтежем привредном преступу, док се остали преступи у стицају сумарно обрађују као „број привредних преступа у стицају“.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>Када је више одговорних, односно правних лица учествовало у извршењу једног привредног преступа, сваки  учесник се сматра јединицом посматрања, те се исти привредни преступ евидентира као обележје код сваког учесника – саучесника, с тим што се одговором на посебно питање утврђује да ли је реч о саучесништву.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Под појмом </w:t>
      </w:r>
      <w:r w:rsidRPr="003A0BF8">
        <w:rPr>
          <w:rFonts w:ascii="Arial" w:hAnsi="Arial" w:cs="Arial"/>
          <w:b/>
          <w:lang w:val="sr-Cyrl-CS"/>
        </w:rPr>
        <w:t>врста одлуке</w:t>
      </w:r>
      <w:r w:rsidRPr="003A0BF8">
        <w:rPr>
          <w:rFonts w:ascii="Arial" w:hAnsi="Arial" w:cs="Arial"/>
          <w:lang w:val="sr-Cyrl-CS"/>
        </w:rPr>
        <w:t xml:space="preserve"> подразумева се она одлука надлежног јавног тужилаштва односно суда којом је поступак правноснажно завршен.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t xml:space="preserve">Подаци о личним својствима учиниоца привредног преступа, као што су: делатност, занимање и </w:t>
      </w:r>
      <w:proofErr w:type="spellStart"/>
      <w:r w:rsidRPr="003A0BF8">
        <w:rPr>
          <w:rFonts w:ascii="Arial" w:hAnsi="Arial" w:cs="Arial"/>
          <w:lang w:val="sr-Cyrl-CS"/>
        </w:rPr>
        <w:t>сл</w:t>
      </w:r>
      <w:proofErr w:type="spellEnd"/>
      <w:r w:rsidRPr="003A0BF8">
        <w:rPr>
          <w:rFonts w:ascii="Arial" w:hAnsi="Arial" w:cs="Arial"/>
          <w:lang w:val="sr-Cyrl-CS"/>
        </w:rPr>
        <w:t>., односе се на обележја која је учинилац имао у време извршења привредног преступа.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Cyrl-CS"/>
        </w:rPr>
      </w:pPr>
      <w:r w:rsidRPr="003A0BF8">
        <w:rPr>
          <w:rFonts w:ascii="Arial" w:hAnsi="Arial" w:cs="Arial"/>
          <w:lang w:val="sr-Cyrl-CS"/>
        </w:rPr>
        <w:lastRenderedPageBreak/>
        <w:t xml:space="preserve">Подаци о привредним преступима приказани су према врсти привредног преступа, применом </w:t>
      </w:r>
      <w:r w:rsidRPr="003A0BF8">
        <w:rPr>
          <w:rFonts w:ascii="Arial" w:hAnsi="Arial" w:cs="Arial"/>
          <w:b/>
          <w:lang w:val="sr-Cyrl-CS"/>
        </w:rPr>
        <w:t xml:space="preserve">Јединствене класификације привредних преступа. </w:t>
      </w:r>
      <w:r w:rsidRPr="003A0BF8">
        <w:rPr>
          <w:rFonts w:ascii="Arial" w:hAnsi="Arial" w:cs="Arial"/>
          <w:lang w:val="sr-Cyrl-CS"/>
        </w:rPr>
        <w:t xml:space="preserve">За обраду података за </w:t>
      </w:r>
      <w:r w:rsidR="003372F5" w:rsidRPr="003A0BF8">
        <w:rPr>
          <w:rFonts w:ascii="Arial" w:hAnsi="Arial" w:cs="Arial"/>
          <w:lang w:val="sr-Cyrl-CS"/>
        </w:rPr>
        <w:t>2015.</w:t>
      </w:r>
      <w:r w:rsidRPr="003A0BF8">
        <w:rPr>
          <w:rFonts w:ascii="Arial" w:hAnsi="Arial" w:cs="Arial"/>
          <w:lang w:val="sr-Cyrl-CS"/>
        </w:rPr>
        <w:t xml:space="preserve"> годину у примени је Јединствена класификација привредних преступа – пречишћен текст, из јуна 2008, коју је прописао Републички завод за статистику.  </w:t>
      </w:r>
    </w:p>
    <w:p w:rsidR="00472F69" w:rsidRDefault="00472F69" w:rsidP="00472F69">
      <w:pPr>
        <w:pStyle w:val="PlainText"/>
        <w:spacing w:before="120" w:after="120" w:line="300" w:lineRule="exact"/>
        <w:jc w:val="center"/>
        <w:rPr>
          <w:rFonts w:ascii="Arial" w:hAnsi="Arial" w:cs="Arial"/>
          <w:b/>
          <w:lang w:val="sr-Cyrl-CS"/>
        </w:rPr>
      </w:pPr>
    </w:p>
    <w:p w:rsidR="00910CCE" w:rsidRPr="003A0BF8" w:rsidRDefault="00910CCE" w:rsidP="00472F69">
      <w:pPr>
        <w:pStyle w:val="PlainText"/>
        <w:spacing w:before="120" w:after="120" w:line="300" w:lineRule="exact"/>
        <w:jc w:val="center"/>
        <w:rPr>
          <w:rFonts w:ascii="Arial" w:hAnsi="Arial" w:cs="Arial"/>
          <w:b/>
          <w:lang w:val="sr-Cyrl-CS"/>
        </w:rPr>
      </w:pPr>
      <w:r w:rsidRPr="003A0BF8">
        <w:rPr>
          <w:rFonts w:ascii="Arial" w:hAnsi="Arial" w:cs="Arial"/>
          <w:b/>
          <w:lang w:val="sr-Cyrl-CS"/>
        </w:rPr>
        <w:t>Претходна издања</w:t>
      </w:r>
    </w:p>
    <w:p w:rsidR="00910CCE" w:rsidRPr="003A0BF8" w:rsidRDefault="00910CCE" w:rsidP="00472F69">
      <w:pPr>
        <w:pStyle w:val="PlainText"/>
        <w:spacing w:before="120" w:after="120" w:line="300" w:lineRule="exact"/>
        <w:ind w:firstLine="709"/>
        <w:jc w:val="both"/>
        <w:rPr>
          <w:rFonts w:ascii="Arial" w:hAnsi="Arial" w:cs="Arial"/>
          <w:lang w:val="sr-Latn-CS"/>
        </w:rPr>
      </w:pPr>
      <w:r w:rsidRPr="003A0BF8">
        <w:rPr>
          <w:rFonts w:ascii="Arial" w:hAnsi="Arial" w:cs="Arial"/>
          <w:lang w:val="sr-Cyrl-CS"/>
        </w:rPr>
        <w:t>Подаци о привредним преступима објављени су у билтенима Савезног завода за статистику закључно са 2002. годином.</w:t>
      </w:r>
    </w:p>
    <w:p w:rsidR="00910CCE" w:rsidRPr="003A0BF8" w:rsidRDefault="00910CCE" w:rsidP="00910CCE">
      <w:pPr>
        <w:pStyle w:val="PlainText"/>
        <w:spacing w:before="120" w:after="12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</w:p>
    <w:p w:rsidR="00910CCE" w:rsidRDefault="00910CCE" w:rsidP="00910CCE">
      <w:pPr>
        <w:pStyle w:val="PlainText"/>
        <w:spacing w:before="120" w:after="120"/>
        <w:ind w:firstLine="709"/>
        <w:jc w:val="both"/>
        <w:rPr>
          <w:rFonts w:ascii="Arial" w:hAnsi="Arial" w:cs="Arial"/>
        </w:rPr>
      </w:pPr>
    </w:p>
    <w:p w:rsidR="00472F69" w:rsidRPr="00472F69" w:rsidRDefault="00472F69" w:rsidP="00910CCE">
      <w:pPr>
        <w:pStyle w:val="PlainText"/>
        <w:spacing w:before="120" w:after="120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155"/>
      </w:tblGrid>
      <w:tr w:rsidR="00910CCE" w:rsidRPr="003A0BF8" w:rsidTr="00AC43B9">
        <w:trPr>
          <w:jc w:val="center"/>
        </w:trPr>
        <w:tc>
          <w:tcPr>
            <w:tcW w:w="4580" w:type="dxa"/>
            <w:gridSpan w:val="2"/>
          </w:tcPr>
          <w:p w:rsidR="00910CCE" w:rsidRPr="003A0BF8" w:rsidRDefault="00910CCE" w:rsidP="00472F69">
            <w:pPr>
              <w:spacing w:before="12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0BF8">
              <w:rPr>
                <w:rFonts w:ascii="Arial" w:hAnsi="Arial" w:cs="Arial"/>
                <w:b/>
                <w:sz w:val="18"/>
                <w:szCs w:val="18"/>
              </w:rPr>
              <w:t>Обја</w:t>
            </w:r>
            <w:proofErr w:type="spellEnd"/>
            <w:r w:rsidRPr="003A0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ш</w:t>
            </w:r>
            <w:proofErr w:type="spellStart"/>
            <w:r w:rsidRPr="003A0BF8">
              <w:rPr>
                <w:rFonts w:ascii="Arial" w:hAnsi="Arial" w:cs="Arial"/>
                <w:b/>
                <w:sz w:val="18"/>
                <w:szCs w:val="18"/>
              </w:rPr>
              <w:t>њење</w:t>
            </w:r>
            <w:proofErr w:type="spellEnd"/>
            <w:r w:rsidRPr="003A0BF8">
              <w:rPr>
                <w:rFonts w:ascii="Arial" w:hAnsi="Arial" w:cs="Arial"/>
                <w:b/>
                <w:sz w:val="18"/>
                <w:szCs w:val="18"/>
              </w:rPr>
              <w:t xml:space="preserve"> знакова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нема појаве</w:t>
            </w:r>
            <w:r w:rsidRPr="003A0BF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не располаже се податком</w:t>
            </w:r>
            <w:r w:rsidRPr="003A0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просек</w:t>
            </w:r>
            <w:r w:rsidRPr="003A0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A0B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1) 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ознака за напомену у табели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податак је мањи од 0,5 од дате јединице мере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податак је мањи од 0,05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од дате јединице мере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10CCE" w:rsidRPr="003A0BF8" w:rsidTr="00AC43B9">
        <w:trPr>
          <w:jc w:val="center"/>
        </w:trPr>
        <w:tc>
          <w:tcPr>
            <w:tcW w:w="42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0BF8">
              <w:rPr>
                <w:rFonts w:ascii="Arial" w:hAnsi="Arial" w:cs="Arial"/>
                <w:sz w:val="16"/>
                <w:szCs w:val="16"/>
              </w:rPr>
              <w:t>(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A0BF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155" w:type="dxa"/>
            <w:vAlign w:val="center"/>
          </w:tcPr>
          <w:p w:rsidR="00910CCE" w:rsidRPr="003A0BF8" w:rsidRDefault="00910CCE" w:rsidP="00472F69">
            <w:pPr>
              <w:pStyle w:val="ira"/>
              <w:spacing w:before="0" w:line="280" w:lineRule="exact"/>
              <w:ind w:firstLine="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=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непотпун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3A0BF8">
              <w:rPr>
                <w:rFonts w:ascii="Arial" w:hAnsi="Arial" w:cs="Arial"/>
                <w:sz w:val="16"/>
                <w:szCs w:val="16"/>
                <w:lang w:val="sr-Cyrl-CS"/>
              </w:rPr>
              <w:t>односно недовољно проверен податак</w:t>
            </w:r>
            <w:r w:rsidRPr="003A0B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910CCE" w:rsidRPr="003A0BF8" w:rsidRDefault="00910CCE" w:rsidP="00910CCE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ru-RU"/>
        </w:rPr>
      </w:pPr>
    </w:p>
    <w:p w:rsidR="00910CCE" w:rsidRPr="003A0BF8" w:rsidRDefault="00910CCE" w:rsidP="00910CCE">
      <w:pPr>
        <w:rPr>
          <w:rFonts w:ascii="Arial" w:eastAsia="MS Mincho" w:hAnsi="Arial" w:cs="Arial"/>
          <w:szCs w:val="14"/>
          <w:lang w:val="sr-Cyrl-CS"/>
        </w:rPr>
      </w:pPr>
    </w:p>
    <w:p w:rsidR="006C4EAD" w:rsidRPr="003A0BF8" w:rsidRDefault="006C4EAD" w:rsidP="00910CCE">
      <w:pPr>
        <w:rPr>
          <w:rFonts w:ascii="Arial" w:hAnsi="Arial" w:cs="Arial"/>
        </w:rPr>
        <w:sectPr w:rsidR="006C4EAD" w:rsidRPr="003A0BF8" w:rsidSect="00255A0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1021" w:right="1021" w:bottom="1021" w:left="1021" w:header="851" w:footer="851" w:gutter="0"/>
          <w:pgNumType w:start="1"/>
          <w:cols w:space="708"/>
          <w:titlePg/>
          <w:docGrid w:linePitch="360"/>
        </w:sectPr>
      </w:pPr>
    </w:p>
    <w:p w:rsidR="00864545" w:rsidRPr="003A0BF8" w:rsidRDefault="00864545" w:rsidP="00910CCE">
      <w:pPr>
        <w:rPr>
          <w:rFonts w:ascii="Arial" w:hAnsi="Arial" w:cs="Arial"/>
        </w:rPr>
      </w:pPr>
    </w:p>
    <w:p w:rsidR="00472F69" w:rsidRDefault="00472F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4EAD" w:rsidRPr="003A0BF8" w:rsidRDefault="00472F69" w:rsidP="00910CC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DC8D1" wp14:editId="40DDAEE6">
                <wp:simplePos x="0" y="0"/>
                <wp:positionH relativeFrom="column">
                  <wp:posOffset>-83185</wp:posOffset>
                </wp:positionH>
                <wp:positionV relativeFrom="paragraph">
                  <wp:posOffset>8821420</wp:posOffset>
                </wp:positionV>
                <wp:extent cx="6407150" cy="546100"/>
                <wp:effectExtent l="0" t="0" r="0" b="63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6.55pt;margin-top:694.6pt;width:504.5pt;height:4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/6lQIAAIY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B9782" wp14:editId="6D40038E">
                <wp:simplePos x="0" y="0"/>
                <wp:positionH relativeFrom="column">
                  <wp:posOffset>-83185</wp:posOffset>
                </wp:positionH>
                <wp:positionV relativeFrom="paragraph">
                  <wp:posOffset>-474980</wp:posOffset>
                </wp:positionV>
                <wp:extent cx="3733800" cy="374650"/>
                <wp:effectExtent l="0" t="0" r="0" b="63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6.55pt;margin-top:-37.4pt;width:294pt;height:2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" fillcolor="white [3212]" stroked="f" strokeweight="2pt"/>
            </w:pict>
          </mc:Fallback>
        </mc:AlternateContent>
      </w:r>
      <w:r>
        <w:rPr>
          <w:rFonts w:ascii="Arial" w:hAnsi="Arial" w:cs="Arial"/>
        </w:rPr>
        <w:br w:type="page"/>
      </w:r>
    </w:p>
    <w:p w:rsidR="001911CB" w:rsidRPr="003A0BF8" w:rsidRDefault="003A0BF8" w:rsidP="00AC43B9">
      <w:pPr>
        <w:pStyle w:val="PlainText"/>
        <w:jc w:val="center"/>
        <w:rPr>
          <w:rFonts w:ascii="Arial" w:hAnsi="Arial" w:cs="Arial"/>
          <w:b/>
          <w:color w:val="631441"/>
          <w:sz w:val="30"/>
          <w:szCs w:val="30"/>
        </w:rPr>
      </w:pPr>
      <w:r>
        <w:rPr>
          <w:rFonts w:ascii="Arial" w:hAnsi="Arial" w:cs="Arial"/>
          <w:b/>
          <w:noProof/>
          <w:color w:val="631441"/>
          <w:sz w:val="30"/>
          <w:szCs w:val="3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5AAB" wp14:editId="5304242B">
                <wp:simplePos x="0" y="0"/>
                <wp:positionH relativeFrom="column">
                  <wp:posOffset>3091815</wp:posOffset>
                </wp:positionH>
                <wp:positionV relativeFrom="paragraph">
                  <wp:posOffset>-467995</wp:posOffset>
                </wp:positionV>
                <wp:extent cx="3371850" cy="4254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3.45pt;margin-top:-36.85pt;width:265.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" fillcolor="white [3212]" stroked="f" strokeweight="2pt"/>
            </w:pict>
          </mc:Fallback>
        </mc:AlternateContent>
      </w:r>
    </w:p>
    <w:p w:rsidR="00AC43B9" w:rsidRPr="003A0BF8" w:rsidRDefault="00AC43B9" w:rsidP="00AC43B9">
      <w:pPr>
        <w:pStyle w:val="PlainText"/>
        <w:jc w:val="center"/>
        <w:rPr>
          <w:rFonts w:ascii="Arial" w:hAnsi="Arial" w:cs="Arial"/>
          <w:b/>
          <w:color w:val="631441"/>
          <w:lang w:val="ru-RU"/>
        </w:rPr>
      </w:pPr>
      <w:r w:rsidRPr="003A0BF8">
        <w:rPr>
          <w:rFonts w:ascii="Arial" w:hAnsi="Arial" w:cs="Arial"/>
          <w:b/>
          <w:color w:val="631441"/>
        </w:rPr>
        <w:t>I</w:t>
      </w:r>
      <w:r w:rsidRPr="003A0BF8">
        <w:rPr>
          <w:rFonts w:ascii="Arial" w:hAnsi="Arial" w:cs="Arial"/>
          <w:b/>
          <w:color w:val="631441"/>
          <w:lang w:val="sr-Cyrl-CS"/>
        </w:rPr>
        <w:t>.</w:t>
      </w:r>
      <w:r w:rsidRPr="003A0BF8">
        <w:rPr>
          <w:rFonts w:ascii="Arial" w:hAnsi="Arial" w:cs="Arial"/>
          <w:b/>
          <w:color w:val="631441"/>
          <w:lang w:val="ru-RU"/>
        </w:rPr>
        <w:t xml:space="preserve"> </w:t>
      </w:r>
      <w:r w:rsidRPr="003A0BF8">
        <w:rPr>
          <w:rFonts w:ascii="Arial" w:hAnsi="Arial" w:cs="Arial"/>
          <w:b/>
          <w:color w:val="631441"/>
          <w:lang w:val="sr-Cyrl-CS"/>
        </w:rPr>
        <w:t>ОДГОВОРНА ЛИЦА – ПРИЈАВЕ ЗА ПРИВРЕДНЕ ПРЕСТУПЕ</w:t>
      </w:r>
    </w:p>
    <w:p w:rsidR="00AC43B9" w:rsidRPr="003A0BF8" w:rsidRDefault="00AC43B9" w:rsidP="00AC43B9">
      <w:pPr>
        <w:pStyle w:val="PlainText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97" w:hanging="397"/>
        <w:rPr>
          <w:rFonts w:ascii="Arial" w:hAnsi="Arial" w:cs="Arial"/>
          <w:b/>
          <w:color w:val="631441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t>1.1. Пријављена одговорна лица, према привредном преступу, врсти одлуке и подносиоцу пријаве, 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6"/>
        <w:gridCol w:w="927"/>
        <w:gridCol w:w="931"/>
        <w:gridCol w:w="929"/>
        <w:gridCol w:w="933"/>
        <w:gridCol w:w="983"/>
        <w:gridCol w:w="934"/>
        <w:gridCol w:w="927"/>
      </w:tblGrid>
      <w:tr w:rsidR="00AC43B9" w:rsidRPr="003A0BF8" w:rsidTr="00AC43B9">
        <w:trPr>
          <w:jc w:val="center"/>
        </w:trPr>
        <w:tc>
          <w:tcPr>
            <w:tcW w:w="335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Cyrl-C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1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  <w:tc>
          <w:tcPr>
            <w:tcW w:w="377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Подносилац пријаве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oдбачена</w:t>
            </w:r>
            <w:proofErr w:type="spellEnd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пријава</w:t>
            </w:r>
          </w:p>
        </w:tc>
        <w:tc>
          <w:tcPr>
            <w:tcW w:w="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поднет 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оптужни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предлог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Министарство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унутрашњих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непосредно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сазнање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јавног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тужиоца</w:t>
            </w:r>
          </w:p>
        </w:tc>
        <w:tc>
          <w:tcPr>
            <w:tcW w:w="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остали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2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58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507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128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459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Пољопривредно земљиште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682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187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Пољопривредно земљиште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97" w:hanging="397"/>
        <w:rPr>
          <w:rFonts w:ascii="Arial" w:hAnsi="Arial" w:cs="Arial"/>
          <w:b/>
          <w:color w:val="631441"/>
          <w:lang w:val="sr-Latn-CS"/>
        </w:rPr>
      </w:pPr>
    </w:p>
    <w:p w:rsidR="003A0BF8" w:rsidRDefault="003A0BF8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97" w:hanging="397"/>
        <w:rPr>
          <w:rFonts w:ascii="Arial" w:hAnsi="Arial" w:cs="Arial"/>
          <w:color w:val="631441"/>
        </w:rPr>
      </w:pPr>
      <w:r w:rsidRPr="003A0BF8">
        <w:rPr>
          <w:rFonts w:ascii="Arial" w:hAnsi="Arial" w:cs="Arial"/>
          <w:b/>
          <w:color w:val="631441"/>
          <w:lang w:val="sr-Latn-CS"/>
        </w:rPr>
        <w:lastRenderedPageBreak/>
        <w:t xml:space="preserve">1.1. Пријављена одговорна лица, према привредном преступу, врсти одлуке и подносиоцу пријаве, 2015.  </w:t>
      </w:r>
      <w:r w:rsidRPr="003A0BF8">
        <w:rPr>
          <w:rFonts w:ascii="Arial" w:hAnsi="Arial" w:cs="Arial"/>
          <w:color w:val="631441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6"/>
        <w:gridCol w:w="927"/>
        <w:gridCol w:w="931"/>
        <w:gridCol w:w="929"/>
        <w:gridCol w:w="933"/>
        <w:gridCol w:w="983"/>
        <w:gridCol w:w="934"/>
        <w:gridCol w:w="927"/>
      </w:tblGrid>
      <w:tr w:rsidR="00AC43B9" w:rsidRPr="003A0BF8" w:rsidTr="00AC43B9">
        <w:trPr>
          <w:jc w:val="center"/>
        </w:trPr>
        <w:tc>
          <w:tcPr>
            <w:tcW w:w="335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Cyrl-C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1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  <w:tc>
          <w:tcPr>
            <w:tcW w:w="377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Подносилац пријаве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oдбачена</w:t>
            </w:r>
            <w:proofErr w:type="spellEnd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пријава</w:t>
            </w:r>
          </w:p>
        </w:tc>
        <w:tc>
          <w:tcPr>
            <w:tcW w:w="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поднет 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оптужни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предлог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Министарство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унутрашњих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непосредно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сазнање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јавног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тужиоца</w:t>
            </w:r>
          </w:p>
        </w:tc>
        <w:tc>
          <w:tcPr>
            <w:tcW w:w="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остали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2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35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AC43B9" w:rsidRPr="003A0BF8" w:rsidRDefault="00AC43B9" w:rsidP="00AC43B9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AC43B9" w:rsidRPr="003A0BF8" w:rsidRDefault="00AC43B9" w:rsidP="00AC43B9">
      <w:pPr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pStyle w:val="PlainText"/>
        <w:tabs>
          <w:tab w:val="center" w:pos="4989"/>
        </w:tabs>
        <w:spacing w:after="60"/>
        <w:ind w:left="340" w:hanging="340"/>
        <w:rPr>
          <w:rFonts w:ascii="Arial" w:hAnsi="Arial" w:cs="Arial"/>
          <w:sz w:val="14"/>
          <w:szCs w:val="14"/>
        </w:rPr>
      </w:pPr>
    </w:p>
    <w:p w:rsidR="00AC43B9" w:rsidRPr="003A0BF8" w:rsidRDefault="00AC43B9" w:rsidP="00AC43B9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br w:type="page"/>
      </w:r>
    </w:p>
    <w:p w:rsidR="00AC43B9" w:rsidRPr="003A0BF8" w:rsidRDefault="00AC43B9" w:rsidP="00AC43B9">
      <w:pPr>
        <w:pStyle w:val="PlainText"/>
        <w:spacing w:after="60"/>
        <w:ind w:left="397" w:hanging="397"/>
        <w:rPr>
          <w:rFonts w:ascii="Arial" w:hAnsi="Arial" w:cs="Arial"/>
          <w:b/>
          <w:color w:val="631441"/>
        </w:rPr>
      </w:pPr>
      <w:r w:rsidRPr="003A0BF8">
        <w:rPr>
          <w:rFonts w:ascii="Arial" w:hAnsi="Arial" w:cs="Arial"/>
          <w:b/>
          <w:color w:val="631441"/>
        </w:rPr>
        <w:t>1.2. Пријављена одговорна лица, према привредном преступу, подносиоцу пријаве и трајању поступка, 2015.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C43B9" w:rsidRPr="003A0BF8" w:rsidTr="00AC43B9">
        <w:trPr>
          <w:jc w:val="center"/>
        </w:trPr>
        <w:tc>
          <w:tcPr>
            <w:tcW w:w="306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Укупно</w:t>
            </w:r>
          </w:p>
        </w:tc>
        <w:tc>
          <w:tcPr>
            <w:tcW w:w="34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Подносилац пријаве</w:t>
            </w:r>
          </w:p>
        </w:tc>
        <w:tc>
          <w:tcPr>
            <w:tcW w:w="25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Трајање поступка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Мини-старство</w:t>
            </w:r>
            <w:proofErr w:type="spellEnd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уну-трашњих</w:t>
            </w:r>
            <w:proofErr w:type="spellEnd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непосредно 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сазнање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јавног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тужилаштва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до 2 месеца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2-6 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месеци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преко 6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br/>
              <w:t>месеци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333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Пољопривредно земљиште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298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AC43B9" w:rsidRPr="003A0BF8" w:rsidTr="00AC43B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AC43B9" w:rsidRPr="003A0BF8" w:rsidRDefault="00AC43B9" w:rsidP="00AC43B9">
      <w:pPr>
        <w:rPr>
          <w:rFonts w:ascii="Arial" w:hAnsi="Arial" w:cs="Arial"/>
          <w:sz w:val="14"/>
          <w:szCs w:val="14"/>
          <w:lang w:val="sr-Cyrl-CS"/>
        </w:rPr>
      </w:pPr>
    </w:p>
    <w:p w:rsidR="00AC43B9" w:rsidRPr="003A0BF8" w:rsidRDefault="00AC43B9" w:rsidP="00AC43B9">
      <w:pPr>
        <w:rPr>
          <w:rFonts w:ascii="Arial" w:hAnsi="Arial" w:cs="Arial"/>
          <w:sz w:val="14"/>
          <w:szCs w:val="14"/>
          <w:lang w:val="sr-Cyrl-CS"/>
        </w:rPr>
      </w:pPr>
    </w:p>
    <w:p w:rsidR="00AC43B9" w:rsidRPr="003A0BF8" w:rsidRDefault="00AC43B9" w:rsidP="00AC43B9">
      <w:pPr>
        <w:pStyle w:val="PlainText"/>
        <w:spacing w:after="60"/>
        <w:jc w:val="right"/>
        <w:rPr>
          <w:rFonts w:ascii="Arial" w:hAnsi="Arial" w:cs="Arial"/>
          <w:b/>
          <w:color w:val="631441"/>
        </w:rPr>
      </w:pPr>
    </w:p>
    <w:p w:rsidR="00AC43B9" w:rsidRPr="003A0BF8" w:rsidRDefault="00AC43B9" w:rsidP="00AC43B9">
      <w:pPr>
        <w:pStyle w:val="PlainText"/>
        <w:spacing w:after="60"/>
        <w:jc w:val="right"/>
        <w:rPr>
          <w:rFonts w:ascii="Arial" w:hAnsi="Arial" w:cs="Arial"/>
          <w:b/>
          <w:color w:val="631441"/>
        </w:rPr>
      </w:pPr>
    </w:p>
    <w:p w:rsidR="00AC43B9" w:rsidRPr="003A0BF8" w:rsidRDefault="00AC43B9" w:rsidP="00AC43B9">
      <w:pPr>
        <w:pStyle w:val="PlainText"/>
        <w:spacing w:after="60"/>
        <w:jc w:val="right"/>
        <w:rPr>
          <w:rFonts w:ascii="Arial" w:hAnsi="Arial" w:cs="Arial"/>
          <w:b/>
          <w:color w:val="631441"/>
        </w:rPr>
      </w:pPr>
    </w:p>
    <w:p w:rsidR="00AC43B9" w:rsidRPr="003A0BF8" w:rsidRDefault="00AC43B9" w:rsidP="00AC43B9">
      <w:pPr>
        <w:pStyle w:val="PlainText"/>
        <w:spacing w:after="60"/>
        <w:jc w:val="right"/>
        <w:rPr>
          <w:rFonts w:ascii="Arial" w:hAnsi="Arial" w:cs="Arial"/>
          <w:b/>
          <w:color w:val="631441"/>
        </w:rPr>
      </w:pPr>
    </w:p>
    <w:p w:rsidR="00AC43B9" w:rsidRPr="003A0BF8" w:rsidRDefault="00AC43B9" w:rsidP="00AC43B9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br w:type="page"/>
      </w:r>
    </w:p>
    <w:p w:rsidR="00AC43B9" w:rsidRPr="003A0BF8" w:rsidRDefault="00AC43B9" w:rsidP="00AC43B9">
      <w:pPr>
        <w:pStyle w:val="PlainText"/>
        <w:spacing w:after="60"/>
        <w:jc w:val="right"/>
        <w:rPr>
          <w:rFonts w:ascii="Arial" w:hAnsi="Arial" w:cs="Arial"/>
          <w:b/>
          <w:color w:val="631441"/>
        </w:rPr>
      </w:pPr>
      <w:r w:rsidRPr="003A0BF8">
        <w:rPr>
          <w:rFonts w:ascii="Arial" w:hAnsi="Arial" w:cs="Arial"/>
          <w:b/>
          <w:color w:val="631441"/>
          <w:lang w:val="sr-Latn-CS"/>
        </w:rPr>
        <w:t xml:space="preserve">1.3. Пријављена одговорна лица, према привредном преступу </w:t>
      </w:r>
    </w:p>
    <w:tbl>
      <w:tblPr>
        <w:tblW w:w="986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1"/>
        <w:gridCol w:w="927"/>
        <w:gridCol w:w="900"/>
        <w:gridCol w:w="900"/>
        <w:gridCol w:w="900"/>
        <w:gridCol w:w="900"/>
        <w:gridCol w:w="900"/>
        <w:gridCol w:w="1068"/>
      </w:tblGrid>
      <w:tr w:rsidR="00AC43B9" w:rsidRPr="003A0BF8" w:rsidTr="00AC43B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Cyrl-C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Cyrl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>Укупно</w:t>
            </w:r>
          </w:p>
        </w:tc>
        <w:tc>
          <w:tcPr>
            <w:tcW w:w="561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ind w:right="113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Делатност правног лица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пољопри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    вреда, лов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шумарство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прерађи-вачка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индустрија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производња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снабде-вање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електричном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енергијом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гасом 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A48A8" w:rsidRDefault="00DA48A8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грађевинар-</w:t>
            </w:r>
          </w:p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трговина на велико и мало, оправка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моторних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возила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мотоц.и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пред. за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лич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упот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домаћ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207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Пољопривредно земљиште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95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</w:tr>
      <w:tr w:rsidR="00AC43B9" w:rsidRPr="003A0BF8" w:rsidTr="00AC43B9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3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AC43B9" w:rsidRPr="003A0BF8" w:rsidRDefault="00AC43B9" w:rsidP="00AC43B9">
      <w:pPr>
        <w:spacing w:after="60"/>
        <w:rPr>
          <w:rFonts w:ascii="Arial" w:hAnsi="Arial" w:cs="Arial"/>
          <w:b/>
          <w:color w:val="631441"/>
          <w:sz w:val="20"/>
          <w:szCs w:val="20"/>
        </w:rPr>
      </w:pPr>
    </w:p>
    <w:p w:rsidR="00AC43B9" w:rsidRPr="003A0BF8" w:rsidRDefault="00AC43B9" w:rsidP="00AC43B9">
      <w:pPr>
        <w:spacing w:after="60"/>
        <w:rPr>
          <w:rFonts w:ascii="Arial" w:hAnsi="Arial" w:cs="Arial"/>
          <w:b/>
          <w:color w:val="631441"/>
          <w:sz w:val="20"/>
          <w:szCs w:val="20"/>
        </w:rPr>
      </w:pPr>
    </w:p>
    <w:p w:rsidR="00AC43B9" w:rsidRPr="003A0BF8" w:rsidRDefault="00AC43B9" w:rsidP="00AC43B9">
      <w:pPr>
        <w:spacing w:after="60"/>
        <w:rPr>
          <w:rFonts w:ascii="Arial" w:hAnsi="Arial" w:cs="Arial"/>
          <w:b/>
          <w:color w:val="631441"/>
          <w:sz w:val="20"/>
          <w:szCs w:val="20"/>
        </w:rPr>
      </w:pPr>
    </w:p>
    <w:p w:rsidR="00AC43B9" w:rsidRPr="003A0BF8" w:rsidRDefault="00AC43B9" w:rsidP="00AC43B9">
      <w:pPr>
        <w:spacing w:after="60"/>
        <w:rPr>
          <w:rFonts w:ascii="Arial" w:hAnsi="Arial" w:cs="Arial"/>
          <w:b/>
          <w:color w:val="631441"/>
          <w:sz w:val="20"/>
          <w:szCs w:val="20"/>
        </w:rPr>
      </w:pPr>
    </w:p>
    <w:p w:rsidR="00AC43B9" w:rsidRPr="003A0BF8" w:rsidRDefault="00AC43B9" w:rsidP="00AC43B9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br w:type="page"/>
      </w:r>
    </w:p>
    <w:p w:rsidR="00AC43B9" w:rsidRPr="003A0BF8" w:rsidRDefault="00AC43B9" w:rsidP="00AC43B9">
      <w:pPr>
        <w:pStyle w:val="PlainText"/>
        <w:spacing w:after="60"/>
        <w:rPr>
          <w:rFonts w:ascii="Arial" w:hAnsi="Arial" w:cs="Arial"/>
          <w:b/>
          <w:color w:val="631441"/>
        </w:rPr>
      </w:pPr>
      <w:r w:rsidRPr="003A0BF8">
        <w:rPr>
          <w:rFonts w:ascii="Arial" w:hAnsi="Arial" w:cs="Arial"/>
          <w:b/>
          <w:color w:val="631441"/>
          <w:lang w:val="sr-Latn-CS"/>
        </w:rPr>
        <w:t>и делатности правног лица, 2015.</w:t>
      </w:r>
    </w:p>
    <w:tbl>
      <w:tblPr>
        <w:tblW w:w="986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7"/>
        <w:gridCol w:w="928"/>
        <w:gridCol w:w="928"/>
        <w:gridCol w:w="928"/>
        <w:gridCol w:w="928"/>
        <w:gridCol w:w="928"/>
        <w:gridCol w:w="928"/>
        <w:gridCol w:w="3371"/>
      </w:tblGrid>
      <w:tr w:rsidR="00AC43B9" w:rsidRPr="003A0BF8" w:rsidTr="00AC43B9">
        <w:trPr>
          <w:jc w:val="center"/>
        </w:trPr>
        <w:tc>
          <w:tcPr>
            <w:tcW w:w="6552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ind w:right="113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Делатност правног лица</w:t>
            </w:r>
          </w:p>
        </w:tc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хотели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ресторани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склади-штење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везе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финансијско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посредо-вање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активности у вези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с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некретни-нама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изнајмљ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пос.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активности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државна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управа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одбрана,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обавез.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социј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.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осигурање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социјални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рад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сектори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делатности</w:t>
            </w:r>
          </w:p>
        </w:tc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52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88" w:lineRule="auto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Пољопривредно земљиште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</w:tr>
      <w:tr w:rsidR="00AC43B9" w:rsidRPr="003A0BF8" w:rsidTr="00AC43B9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</w:tr>
    </w:tbl>
    <w:p w:rsidR="00AC43B9" w:rsidRPr="003A0BF8" w:rsidRDefault="00AC43B9" w:rsidP="00AC43B9">
      <w:pPr>
        <w:rPr>
          <w:rFonts w:ascii="Arial" w:hAnsi="Arial" w:cs="Arial"/>
        </w:rPr>
      </w:pPr>
    </w:p>
    <w:p w:rsidR="00AC43B9" w:rsidRPr="003A0BF8" w:rsidRDefault="00AC43B9" w:rsidP="00AC43B9">
      <w:pPr>
        <w:pStyle w:val="PlainText"/>
        <w:rPr>
          <w:rFonts w:ascii="Arial" w:hAnsi="Arial" w:cs="Arial"/>
          <w:b/>
          <w:sz w:val="14"/>
          <w:szCs w:val="14"/>
          <w:lang w:val="sr-Latn-RS"/>
        </w:rPr>
      </w:pPr>
    </w:p>
    <w:p w:rsidR="00AC43B9" w:rsidRPr="003A0BF8" w:rsidRDefault="00AC43B9" w:rsidP="00AC43B9">
      <w:pPr>
        <w:pStyle w:val="PlainText"/>
        <w:rPr>
          <w:rFonts w:ascii="Arial" w:hAnsi="Arial" w:cs="Arial"/>
          <w:b/>
          <w:sz w:val="14"/>
          <w:szCs w:val="14"/>
        </w:rPr>
      </w:pPr>
    </w:p>
    <w:p w:rsidR="00AC43B9" w:rsidRPr="003A0BF8" w:rsidRDefault="00AC43B9" w:rsidP="00AC43B9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br w:type="page"/>
      </w:r>
    </w:p>
    <w:p w:rsidR="00AC43B9" w:rsidRPr="003A0BF8" w:rsidRDefault="00AC43B9" w:rsidP="00AC43B9">
      <w:pPr>
        <w:pStyle w:val="PlainText"/>
        <w:spacing w:after="60"/>
        <w:ind w:left="397" w:hanging="397"/>
        <w:rPr>
          <w:rFonts w:ascii="Arial" w:hAnsi="Arial" w:cs="Arial"/>
          <w:b/>
          <w:color w:val="631441"/>
        </w:rPr>
      </w:pPr>
      <w:r w:rsidRPr="003A0BF8">
        <w:rPr>
          <w:rFonts w:ascii="Arial" w:hAnsi="Arial" w:cs="Arial"/>
          <w:b/>
          <w:color w:val="631441"/>
          <w:lang w:val="sr-Latn-CS"/>
        </w:rPr>
        <w:t>1.4. Пријављена о</w:t>
      </w:r>
      <w:r w:rsidR="00DA48A8">
        <w:rPr>
          <w:rFonts w:ascii="Arial" w:hAnsi="Arial" w:cs="Arial"/>
          <w:b/>
          <w:color w:val="631441"/>
          <w:lang w:val="sr-Latn-CS"/>
        </w:rPr>
        <w:t xml:space="preserve">дговорна лица, према надлежном </w:t>
      </w:r>
      <w:r w:rsidRPr="003A0BF8">
        <w:rPr>
          <w:rFonts w:ascii="Arial" w:hAnsi="Arial" w:cs="Arial"/>
          <w:b/>
          <w:color w:val="631441"/>
          <w:lang w:val="sr-Latn-CS"/>
        </w:rPr>
        <w:t xml:space="preserve">основном јавном тужилаштву, врсти одлуке и подносиоцу пријаве, 2015. </w:t>
      </w:r>
    </w:p>
    <w:tbl>
      <w:tblPr>
        <w:tblW w:w="986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021"/>
        <w:gridCol w:w="1021"/>
        <w:gridCol w:w="1021"/>
        <w:gridCol w:w="1021"/>
        <w:gridCol w:w="1021"/>
        <w:gridCol w:w="1021"/>
        <w:gridCol w:w="1021"/>
      </w:tblGrid>
      <w:tr w:rsidR="00AC43B9" w:rsidRPr="003A0BF8" w:rsidTr="00AC43B9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Укупно</w:t>
            </w:r>
          </w:p>
        </w:tc>
        <w:tc>
          <w:tcPr>
            <w:tcW w:w="20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Врста одлуке</w:t>
            </w:r>
          </w:p>
        </w:tc>
        <w:tc>
          <w:tcPr>
            <w:tcW w:w="40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Подносилац пријаве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одбачена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пријава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поднет</w:t>
            </w: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3A0BF8">
              <w:rPr>
                <w:rFonts w:ascii="Arial" w:hAnsi="Arial" w:cs="Arial"/>
                <w:sz w:val="14"/>
                <w:szCs w:val="14"/>
              </w:rPr>
              <w:t>оптужни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инспекција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>М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инистарство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унутрашњих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послова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непосредно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сазнање</w:t>
            </w: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3A0BF8">
              <w:rPr>
                <w:rFonts w:ascii="Arial" w:hAnsi="Arial" w:cs="Arial"/>
                <w:sz w:val="14"/>
                <w:szCs w:val="14"/>
              </w:rPr>
              <w:t>јавног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тужиоца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AC43B9" w:rsidRPr="003A0BF8" w:rsidRDefault="00AC43B9" w:rsidP="00AC43B9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507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color w:val="000000"/>
                <w:sz w:val="14"/>
                <w:szCs w:val="14"/>
              </w:rPr>
              <w:t>459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682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Прво основно јавно тужилаштво</w:t>
            </w:r>
            <w:r w:rsidR="00DA48A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-Београд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187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Зрењанин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Нови Сад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Панчево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Сомбор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Сремска Митровица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Суботица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Ваљево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Јагодина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Крагујевац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Краљевo</w:t>
            </w:r>
            <w:proofErr w:type="spellEnd"/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Крушевац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Лозница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Нови Пазар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Параћин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Ужице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Чачак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Трстеник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Зајечар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Лесковац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Ниш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Пожаревац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Смедер</w:t>
            </w:r>
            <w:r w:rsidR="00C314F4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3B9" w:rsidRPr="003A0BF8" w:rsidTr="00AC43B9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43B9" w:rsidRPr="003A0BF8" w:rsidRDefault="00AC43B9" w:rsidP="00AC43B9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C43B9" w:rsidRPr="003A0BF8" w:rsidRDefault="00AC43B9" w:rsidP="00AC43B9">
            <w:pPr>
              <w:spacing w:line="26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6C4EAD" w:rsidRPr="003A0BF8" w:rsidRDefault="006C4EAD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1911CB" w:rsidRPr="003A0BF8" w:rsidRDefault="001911CB" w:rsidP="00910CCE">
      <w:pPr>
        <w:rPr>
          <w:rFonts w:ascii="Arial" w:hAnsi="Arial" w:cs="Arial"/>
        </w:rPr>
        <w:sectPr w:rsidR="001911CB" w:rsidRPr="003A0BF8" w:rsidSect="00AC43B9">
          <w:headerReference w:type="even" r:id="rId13"/>
          <w:headerReference w:type="default" r:id="rId14"/>
          <w:footnotePr>
            <w:numRestart w:val="eachPage"/>
          </w:footnotePr>
          <w:type w:val="continuous"/>
          <w:pgSz w:w="11906" w:h="16838" w:code="9"/>
          <w:pgMar w:top="1021" w:right="1021" w:bottom="1021" w:left="1021" w:header="851" w:footer="851" w:gutter="0"/>
          <w:cols w:space="708"/>
          <w:titlePg/>
          <w:docGrid w:linePitch="360"/>
        </w:sect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CD39E1" w:rsidRPr="003A0BF8" w:rsidRDefault="003A0BF8" w:rsidP="00CD39E1">
      <w:pPr>
        <w:pStyle w:val="PlainText"/>
        <w:jc w:val="center"/>
        <w:rPr>
          <w:rFonts w:ascii="Arial" w:hAnsi="Arial" w:cs="Arial"/>
          <w:b/>
          <w:color w:val="631441"/>
          <w:sz w:val="30"/>
          <w:szCs w:val="30"/>
          <w:lang w:val="sr-Latn-CS"/>
        </w:rPr>
      </w:pPr>
      <w:r>
        <w:rPr>
          <w:rFonts w:ascii="Arial" w:hAnsi="Arial" w:cs="Arial"/>
          <w:b/>
          <w:noProof/>
          <w:color w:val="63144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AB7C" wp14:editId="4F339946">
                <wp:simplePos x="0" y="0"/>
                <wp:positionH relativeFrom="column">
                  <wp:posOffset>4037965</wp:posOffset>
                </wp:positionH>
                <wp:positionV relativeFrom="paragraph">
                  <wp:posOffset>-525145</wp:posOffset>
                </wp:positionV>
                <wp:extent cx="2432050" cy="482600"/>
                <wp:effectExtent l="0" t="0" r="635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17.95pt;margin-top:-41.35pt;width:191.5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" fillcolor="white [3212]" stroked="f" strokeweight="2pt"/>
            </w:pict>
          </mc:Fallback>
        </mc:AlternateContent>
      </w:r>
    </w:p>
    <w:p w:rsidR="00CD39E1" w:rsidRPr="003A0BF8" w:rsidRDefault="00CD39E1" w:rsidP="00CD39E1">
      <w:pPr>
        <w:pStyle w:val="PlainText"/>
        <w:jc w:val="center"/>
        <w:rPr>
          <w:rFonts w:ascii="Arial" w:hAnsi="Arial" w:cs="Arial"/>
          <w:b/>
          <w:color w:val="631441"/>
          <w:lang w:val="sr-Cyrl-CS"/>
        </w:rPr>
      </w:pPr>
      <w:r w:rsidRPr="003A0BF8">
        <w:rPr>
          <w:rFonts w:ascii="Arial" w:hAnsi="Arial" w:cs="Arial"/>
          <w:b/>
          <w:color w:val="631441"/>
          <w:lang w:val="sr-Latn-CS"/>
        </w:rPr>
        <w:t>II</w:t>
      </w:r>
      <w:r w:rsidRPr="003A0BF8">
        <w:rPr>
          <w:rFonts w:ascii="Arial" w:hAnsi="Arial" w:cs="Arial"/>
          <w:b/>
          <w:color w:val="631441"/>
          <w:lang w:val="sr-Cyrl-CS"/>
        </w:rPr>
        <w:t>. ОДГОВОРНА ЛИЦА – ОПТУЖЕЊА</w:t>
      </w:r>
    </w:p>
    <w:p w:rsidR="00CD39E1" w:rsidRPr="003A0BF8" w:rsidRDefault="00CD39E1" w:rsidP="003372F5">
      <w:pPr>
        <w:jc w:val="center"/>
        <w:rPr>
          <w:rFonts w:ascii="Arial" w:eastAsia="MS Mincho" w:hAnsi="Arial" w:cs="Arial"/>
          <w:sz w:val="30"/>
          <w:szCs w:val="30"/>
          <w:lang w:val="sr-Latn-CS"/>
        </w:rPr>
      </w:pPr>
    </w:p>
    <w:p w:rsidR="00CD39E1" w:rsidRPr="003A0BF8" w:rsidRDefault="00CD39E1" w:rsidP="00CD39E1">
      <w:pPr>
        <w:spacing w:after="60"/>
        <w:rPr>
          <w:rFonts w:ascii="Arial" w:eastAsia="MS Mincho" w:hAnsi="Arial" w:cs="Arial"/>
          <w:b/>
          <w:color w:val="631441"/>
          <w:sz w:val="20"/>
          <w:szCs w:val="20"/>
          <w:lang w:val="sr-Cyrl-CS"/>
        </w:rPr>
      </w:pPr>
      <w:r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</w:t>
      </w:r>
      <w:r w:rsidRPr="003A0BF8">
        <w:rPr>
          <w:rFonts w:ascii="Arial" w:hAnsi="Arial" w:cs="Arial"/>
          <w:b/>
          <w:color w:val="631441"/>
          <w:sz w:val="20"/>
          <w:szCs w:val="20"/>
          <w:lang w:val="sr-Latn-CS"/>
        </w:rPr>
        <w:t>.</w:t>
      </w:r>
      <w:r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 xml:space="preserve">1. Оптужена одговорна лица, према привредном преступу и врсти одлуке, </w:t>
      </w:r>
      <w:r w:rsidR="003372F5"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2015</w:t>
      </w:r>
      <w:r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980"/>
        <w:gridCol w:w="983"/>
        <w:gridCol w:w="986"/>
        <w:gridCol w:w="983"/>
        <w:gridCol w:w="982"/>
        <w:gridCol w:w="987"/>
        <w:gridCol w:w="987"/>
      </w:tblGrid>
      <w:tr w:rsidR="00CD39E1" w:rsidRPr="003A0BF8" w:rsidTr="003A0BF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CD39E1" w:rsidRPr="003A0BF8" w:rsidRDefault="00CD39E1" w:rsidP="003A0BF8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59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Врста одлуке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3A0BF8" w:rsidRPr="003A0BF8" w:rsidRDefault="003A0BF8" w:rsidP="003A0BF8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P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прекинут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поступак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обустављен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поступак 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ослобођено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оптужбе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проглашено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1891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1352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1317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395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511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3A0BF8" w:rsidRPr="003A0BF8" w:rsidRDefault="003A0BF8" w:rsidP="003A0BF8">
      <w:pPr>
        <w:spacing w:after="60"/>
        <w:rPr>
          <w:rFonts w:ascii="Arial" w:eastAsia="MS Mincho" w:hAnsi="Arial" w:cs="Arial"/>
          <w:color w:val="631441"/>
          <w:sz w:val="20"/>
          <w:szCs w:val="20"/>
        </w:rPr>
      </w:pPr>
      <w:r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</w:t>
      </w:r>
      <w:r w:rsidRPr="003A0BF8">
        <w:rPr>
          <w:rFonts w:ascii="Arial" w:hAnsi="Arial" w:cs="Arial"/>
          <w:b/>
          <w:color w:val="631441"/>
          <w:sz w:val="20"/>
          <w:szCs w:val="20"/>
          <w:lang w:val="sr-Latn-CS"/>
        </w:rPr>
        <w:t>.</w:t>
      </w:r>
      <w:r w:rsidRPr="003A0BF8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1. Оптужена одговорна лица, према привредном преступу и врсти одлуке, 2015.</w:t>
      </w:r>
      <w: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 xml:space="preserve">  </w:t>
      </w:r>
      <w:r>
        <w:rPr>
          <w:rFonts w:ascii="Arial" w:eastAsia="MS Mincho" w:hAnsi="Arial" w:cs="Arial"/>
          <w:color w:val="631441"/>
          <w:sz w:val="20"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980"/>
        <w:gridCol w:w="983"/>
        <w:gridCol w:w="986"/>
        <w:gridCol w:w="983"/>
        <w:gridCol w:w="982"/>
        <w:gridCol w:w="987"/>
        <w:gridCol w:w="987"/>
      </w:tblGrid>
      <w:tr w:rsidR="003A0BF8" w:rsidRPr="003A0BF8" w:rsidTr="003A0BF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3A0BF8" w:rsidRPr="003A0BF8" w:rsidRDefault="003A0BF8" w:rsidP="003A0BF8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P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59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P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Врста одлуке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3A0BF8" w:rsidRPr="003A0BF8" w:rsidRDefault="003A0BF8" w:rsidP="003A0BF8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P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прекинут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поступак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обустављен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поступак 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ослобођено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оптужбе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A0BF8" w:rsidRDefault="003A0BF8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проглашено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BF8" w:rsidRPr="003A0BF8" w:rsidTr="003A0BF8">
        <w:trPr>
          <w:jc w:val="center"/>
        </w:trPr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A0BF8" w:rsidRPr="003A0BF8" w:rsidRDefault="003A0BF8" w:rsidP="003A0BF8">
            <w:pPr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8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0BF8" w:rsidRPr="003A0BF8" w:rsidRDefault="003A0BF8" w:rsidP="003A0BF8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Pr="003A0BF8" w:rsidRDefault="00CD39E1" w:rsidP="00CD39E1">
      <w:pPr>
        <w:spacing w:after="60"/>
        <w:ind w:left="397" w:hanging="397"/>
        <w:rPr>
          <w:rFonts w:ascii="Arial" w:eastAsia="MS Mincho" w:hAnsi="Arial" w:cs="Arial"/>
          <w:b/>
          <w:sz w:val="14"/>
          <w:szCs w:val="14"/>
        </w:rPr>
      </w:pPr>
    </w:p>
    <w:p w:rsidR="003A0BF8" w:rsidRDefault="003A0BF8">
      <w:pP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br w:type="page"/>
      </w:r>
    </w:p>
    <w:p w:rsidR="004A36C9" w:rsidRDefault="004A36C9" w:rsidP="00CD39E1">
      <w:pPr>
        <w:spacing w:after="60"/>
        <w:ind w:left="397" w:hanging="397"/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 w:rsidRPr="004A36C9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2.2. Оптужена одговорна лица, према врсти одлуке, подносиоцу пријаве и подносиоцу оптужног предлога, 2015.</w:t>
      </w:r>
    </w:p>
    <w:tbl>
      <w:tblPr>
        <w:tblW w:w="9869" w:type="dxa"/>
        <w:jc w:val="center"/>
        <w:tblInd w:w="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2"/>
        <w:gridCol w:w="1021"/>
        <w:gridCol w:w="1021"/>
        <w:gridCol w:w="1021"/>
        <w:gridCol w:w="1021"/>
        <w:gridCol w:w="1021"/>
        <w:gridCol w:w="1021"/>
        <w:gridCol w:w="1021"/>
      </w:tblGrid>
      <w:tr w:rsidR="00CD39E1" w:rsidRPr="003A0BF8" w:rsidTr="004A36C9">
        <w:trPr>
          <w:trHeight w:val="20"/>
          <w:jc w:val="center"/>
        </w:trPr>
        <w:tc>
          <w:tcPr>
            <w:tcW w:w="27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Укупно</w:t>
            </w:r>
          </w:p>
        </w:tc>
        <w:tc>
          <w:tcPr>
            <w:tcW w:w="40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Подносилац пријаве</w:t>
            </w:r>
          </w:p>
        </w:tc>
        <w:tc>
          <w:tcPr>
            <w:tcW w:w="20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Подносилац</w:t>
            </w:r>
          </w:p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оптужног предлога</w:t>
            </w:r>
          </w:p>
        </w:tc>
      </w:tr>
      <w:tr w:rsidR="004A36C9" w:rsidRPr="003A0BF8" w:rsidTr="004A36C9">
        <w:trPr>
          <w:trHeight w:val="20"/>
          <w:jc w:val="center"/>
        </w:trPr>
        <w:tc>
          <w:tcPr>
            <w:tcW w:w="27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Pr="003A0BF8" w:rsidRDefault="004A36C9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Pr="003A0BF8" w:rsidRDefault="004A36C9" w:rsidP="004A36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инспекција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непосредно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сазнање јавног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тужилаштва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oстали</w:t>
            </w:r>
            <w:proofErr w:type="spellEnd"/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јавни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тужилац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A36C9" w:rsidRDefault="004A36C9" w:rsidP="004A36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оштећени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као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тужилац</w:t>
            </w:r>
          </w:p>
        </w:tc>
      </w:tr>
      <w:tr w:rsidR="00CD39E1" w:rsidRPr="003A0BF8" w:rsidTr="004A36C9">
        <w:trPr>
          <w:trHeight w:val="20"/>
          <w:jc w:val="center"/>
        </w:trPr>
        <w:tc>
          <w:tcPr>
            <w:tcW w:w="27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  <w:vAlign w:val="bottom"/>
          </w:tcPr>
          <w:p w:rsidR="00CD39E1" w:rsidRPr="003A0BF8" w:rsidRDefault="00CD39E1" w:rsidP="004A36C9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1891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1066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1868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1352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1337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1336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371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583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567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254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B82F7E">
        <w:trPr>
          <w:trHeight w:val="20"/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</w:tcPr>
          <w:p w:rsidR="004A36C9" w:rsidRPr="004A36C9" w:rsidRDefault="004A36C9" w:rsidP="004A36C9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</w:tcBorders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vAlign w:val="bottom"/>
          </w:tcPr>
          <w:p w:rsidR="004A36C9" w:rsidRPr="004A36C9" w:rsidRDefault="004A36C9" w:rsidP="004A36C9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spacing w:after="60"/>
        <w:rPr>
          <w:rFonts w:ascii="Arial" w:eastAsia="MS Mincho" w:hAnsi="Arial" w:cs="Arial"/>
          <w:b/>
          <w:sz w:val="14"/>
          <w:szCs w:val="14"/>
        </w:rPr>
      </w:pPr>
    </w:p>
    <w:p w:rsidR="004A36C9" w:rsidRDefault="004A36C9">
      <w:pP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br w:type="page"/>
      </w:r>
    </w:p>
    <w:p w:rsidR="00CD39E1" w:rsidRPr="004A36C9" w:rsidRDefault="004A36C9" w:rsidP="00CD39E1">
      <w:pPr>
        <w:spacing w:after="60"/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 w:rsidRPr="004A36C9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2.3. Оптужена одговорна лица, према привредном преступу и делатности правног лица, 2015.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539"/>
        <w:gridCol w:w="595"/>
        <w:gridCol w:w="539"/>
        <w:gridCol w:w="595"/>
        <w:gridCol w:w="595"/>
        <w:gridCol w:w="539"/>
        <w:gridCol w:w="579"/>
        <w:gridCol w:w="595"/>
        <w:gridCol w:w="554"/>
        <w:gridCol w:w="560"/>
        <w:gridCol w:w="580"/>
        <w:gridCol w:w="595"/>
        <w:gridCol w:w="539"/>
        <w:gridCol w:w="564"/>
      </w:tblGrid>
      <w:tr w:rsidR="00CD39E1" w:rsidRPr="003A0BF8" w:rsidTr="004A36C9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53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120"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Делатност правног лица</w:t>
            </w:r>
          </w:p>
        </w:tc>
      </w:tr>
      <w:tr w:rsidR="00CD39E1" w:rsidRPr="003A0BF8" w:rsidTr="004A36C9">
        <w:trPr>
          <w:jc w:val="center"/>
        </w:trPr>
        <w:tc>
          <w:tcPr>
            <w:tcW w:w="192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пољо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привре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да, лов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шум-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арство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прера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ђивачка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индус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трија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произ-водња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снадбе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вање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ел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ене-ргијом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гасом 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водом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грађе-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винар-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трго-вина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на велико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мало,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оправка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мото-рних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возила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мотоц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пред. за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лич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упот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домаћ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хотели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ресто-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рани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сао-браћај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склади-штење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и везе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фина-нсијско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посре-довање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акти-вности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у вези с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некрет-нинама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изнај-мљи-вање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посло-вне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акти-вности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држа-вна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управа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од-брана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оба-везно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соција-лно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осигу-рање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здрав-ствени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соци-јални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рад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сектори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делат-ности</w:t>
            </w:r>
            <w:proofErr w:type="spellEnd"/>
          </w:p>
        </w:tc>
      </w:tr>
      <w:tr w:rsidR="00CD39E1" w:rsidRPr="003A0BF8" w:rsidTr="004A36C9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1891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494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1317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238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130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36C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78</w:t>
            </w:r>
          </w:p>
        </w:tc>
      </w:tr>
      <w:tr w:rsidR="004A36C9" w:rsidRPr="003A0BF8" w:rsidTr="004A36C9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A36C9" w:rsidRPr="004A36C9" w:rsidRDefault="004A36C9" w:rsidP="00B82F7E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A36C9" w:rsidRPr="004A36C9" w:rsidRDefault="004A36C9" w:rsidP="00B82F7E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36C9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Pr="003A0BF8" w:rsidRDefault="00CD39E1" w:rsidP="00CD39E1">
      <w:pPr>
        <w:spacing w:after="60" w:line="233" w:lineRule="auto"/>
        <w:rPr>
          <w:rFonts w:ascii="Arial" w:eastAsia="MS Mincho" w:hAnsi="Arial" w:cs="Arial"/>
          <w:b/>
          <w:color w:val="631441"/>
          <w:sz w:val="20"/>
          <w:szCs w:val="20"/>
        </w:rPr>
      </w:pPr>
    </w:p>
    <w:p w:rsidR="00CD39E1" w:rsidRPr="003A0BF8" w:rsidRDefault="00B82F7E" w:rsidP="00CD39E1">
      <w:pPr>
        <w:spacing w:after="60" w:line="233" w:lineRule="auto"/>
        <w:rPr>
          <w:rFonts w:ascii="Arial" w:eastAsia="MS Mincho" w:hAnsi="Arial" w:cs="Arial"/>
          <w:b/>
          <w:color w:val="631441"/>
          <w:sz w:val="20"/>
          <w:szCs w:val="20"/>
        </w:rPr>
      </w:pPr>
      <w:r w:rsidRPr="00B82F7E">
        <w:rPr>
          <w:rFonts w:ascii="Arial" w:eastAsia="MS Mincho" w:hAnsi="Arial" w:cs="Arial"/>
          <w:b/>
          <w:color w:val="631441"/>
          <w:sz w:val="20"/>
          <w:szCs w:val="20"/>
        </w:rPr>
        <w:t>2.4. Оптужена одговорна лица, према врсти одлуке и трајању поступка, 2015.</w:t>
      </w:r>
    </w:p>
    <w:tbl>
      <w:tblPr>
        <w:tblW w:w="983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1049"/>
        <w:gridCol w:w="1049"/>
        <w:gridCol w:w="1049"/>
        <w:gridCol w:w="1049"/>
        <w:gridCol w:w="1049"/>
        <w:gridCol w:w="1049"/>
        <w:gridCol w:w="1049"/>
      </w:tblGrid>
      <w:tr w:rsidR="00CD39E1" w:rsidRPr="003A0BF8" w:rsidTr="00B82F7E">
        <w:trPr>
          <w:jc w:val="center"/>
        </w:trPr>
        <w:tc>
          <w:tcPr>
            <w:tcW w:w="249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Од пријаве до правноснажности </w:t>
            </w: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Од оптужбе до правноснажности</w:t>
            </w:r>
          </w:p>
        </w:tc>
      </w:tr>
      <w:tr w:rsidR="00CD39E1" w:rsidRPr="003A0BF8" w:rsidTr="00B82F7E">
        <w:trPr>
          <w:jc w:val="center"/>
        </w:trPr>
        <w:tc>
          <w:tcPr>
            <w:tcW w:w="249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до 2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месеца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од 2 до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6 месеци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преко 6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до 2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месеца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од 2 до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6 месеци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преко 6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</w:tr>
      <w:tr w:rsidR="00CD39E1" w:rsidRPr="003A0BF8" w:rsidTr="00B82F7E">
        <w:trPr>
          <w:jc w:val="center"/>
        </w:trPr>
        <w:tc>
          <w:tcPr>
            <w:tcW w:w="249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39E1" w:rsidRPr="003A0BF8" w:rsidRDefault="00CD39E1" w:rsidP="00B82F7E">
            <w:pPr>
              <w:spacing w:line="240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1891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1492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406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1363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1026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1194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1128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553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510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641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618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117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118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Прекинут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F7E" w:rsidRPr="003A0BF8" w:rsidTr="00B82F7E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82F7E" w:rsidRPr="00B82F7E" w:rsidRDefault="00B82F7E" w:rsidP="00B82F7E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82F7E" w:rsidRPr="00B82F7E" w:rsidRDefault="00B82F7E" w:rsidP="00B82F7E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Default="00CD39E1" w:rsidP="00CD39E1">
      <w:pPr>
        <w:spacing w:line="233" w:lineRule="auto"/>
        <w:rPr>
          <w:rFonts w:ascii="Arial" w:eastAsia="MS Mincho" w:hAnsi="Arial" w:cs="Arial"/>
          <w:b/>
          <w:sz w:val="14"/>
          <w:szCs w:val="14"/>
          <w:lang w:val="sr-Latn-CS"/>
        </w:rPr>
      </w:pPr>
    </w:p>
    <w:p w:rsidR="00B82F7E" w:rsidRDefault="00B82F7E" w:rsidP="00CD39E1">
      <w:pPr>
        <w:spacing w:line="233" w:lineRule="auto"/>
        <w:rPr>
          <w:rFonts w:ascii="Arial" w:eastAsia="MS Mincho" w:hAnsi="Arial" w:cs="Arial"/>
          <w:b/>
          <w:sz w:val="14"/>
          <w:szCs w:val="14"/>
          <w:lang w:val="sr-Latn-CS"/>
        </w:rPr>
      </w:pPr>
    </w:p>
    <w:p w:rsidR="00B82F7E" w:rsidRDefault="00B82F7E" w:rsidP="00CD39E1">
      <w:pPr>
        <w:spacing w:line="233" w:lineRule="auto"/>
        <w:rPr>
          <w:rFonts w:ascii="Arial" w:eastAsia="MS Mincho" w:hAnsi="Arial" w:cs="Arial"/>
          <w:b/>
          <w:sz w:val="14"/>
          <w:szCs w:val="14"/>
          <w:lang w:val="sr-Latn-CS"/>
        </w:rPr>
      </w:pPr>
    </w:p>
    <w:p w:rsidR="00B82F7E" w:rsidRPr="003A0BF8" w:rsidRDefault="00B82F7E" w:rsidP="00CD39E1">
      <w:pPr>
        <w:spacing w:line="233" w:lineRule="auto"/>
        <w:rPr>
          <w:rFonts w:ascii="Arial" w:eastAsia="MS Mincho" w:hAnsi="Arial" w:cs="Arial"/>
          <w:b/>
          <w:sz w:val="14"/>
          <w:szCs w:val="14"/>
          <w:lang w:val="sr-Latn-CS"/>
        </w:rPr>
      </w:pPr>
    </w:p>
    <w:p w:rsidR="00B82F7E" w:rsidRDefault="00B82F7E">
      <w:pP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br w:type="page"/>
      </w:r>
    </w:p>
    <w:p w:rsidR="00B82F7E" w:rsidRDefault="00B82F7E" w:rsidP="00CD39E1">
      <w:pPr>
        <w:spacing w:after="60" w:line="233" w:lineRule="auto"/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</w:pPr>
      <w:r w:rsidRPr="00B82F7E">
        <w:rPr>
          <w:rFonts w:ascii="Arial" w:eastAsia="MS Mincho" w:hAnsi="Arial" w:cs="Arial"/>
          <w:b/>
          <w:color w:val="631441"/>
          <w:sz w:val="20"/>
          <w:szCs w:val="20"/>
          <w:lang w:val="sr-Latn-CS"/>
        </w:rPr>
        <w:t>2.5. Оптужена одговорна лица, према надлежном суду и врсти одлуке, 2015.</w:t>
      </w:r>
    </w:p>
    <w:tbl>
      <w:tblPr>
        <w:tblW w:w="983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1049"/>
        <w:gridCol w:w="1049"/>
        <w:gridCol w:w="1049"/>
        <w:gridCol w:w="1049"/>
        <w:gridCol w:w="1049"/>
        <w:gridCol w:w="1049"/>
        <w:gridCol w:w="1049"/>
      </w:tblGrid>
      <w:tr w:rsidR="00CD39E1" w:rsidRPr="003A0BF8" w:rsidTr="00B82F7E">
        <w:trPr>
          <w:jc w:val="center"/>
        </w:trPr>
        <w:tc>
          <w:tcPr>
            <w:tcW w:w="249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CD39E1" w:rsidRPr="003A0BF8" w:rsidRDefault="00CD39E1" w:rsidP="00B82F7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62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</w:tr>
      <w:tr w:rsidR="00CD39E1" w:rsidRPr="003A0BF8" w:rsidTr="00B82F7E">
        <w:trPr>
          <w:jc w:val="center"/>
        </w:trPr>
        <w:tc>
          <w:tcPr>
            <w:tcW w:w="249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CD39E1" w:rsidRPr="003A0BF8" w:rsidRDefault="00CD39E1" w:rsidP="00B82F7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прекинут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поступак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обустављен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поступак 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оптужни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оптужни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B82F7E">
            <w:pPr>
              <w:spacing w:before="120" w:after="12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проглашено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CD39E1" w:rsidRPr="003A0BF8" w:rsidTr="00B82F7E">
        <w:trPr>
          <w:jc w:val="center"/>
        </w:trPr>
        <w:tc>
          <w:tcPr>
            <w:tcW w:w="249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DA12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1891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1352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395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Београд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511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Зрењанин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Нови Сад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Панчево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Сомбор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 xml:space="preserve">Сремска </w:t>
            </w:r>
            <w:proofErr w:type="spellStart"/>
            <w:r w:rsidRPr="00B82F7E">
              <w:rPr>
                <w:rFonts w:ascii="Arial" w:hAnsi="Arial" w:cs="Arial"/>
                <w:sz w:val="14"/>
                <w:szCs w:val="14"/>
              </w:rPr>
              <w:t>Митрoвица</w:t>
            </w:r>
            <w:proofErr w:type="spellEnd"/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Суботица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 xml:space="preserve">Ваљево 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Краљево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Крагујевац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Ужице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Зајечар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Лесковац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Ниш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Пожаревац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F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2E7" w:rsidRPr="003A0BF8" w:rsidTr="000859CA">
        <w:trPr>
          <w:jc w:val="center"/>
        </w:trPr>
        <w:tc>
          <w:tcPr>
            <w:tcW w:w="249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A12E7" w:rsidRPr="00B82F7E" w:rsidRDefault="00DA12E7" w:rsidP="00DA12E7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A12E7" w:rsidRPr="00B82F7E" w:rsidRDefault="00DA12E7" w:rsidP="00DA12E7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2F7E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AC43B9" w:rsidRPr="003A0BF8" w:rsidRDefault="00AC43B9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  <w:sectPr w:rsidR="00CD39E1" w:rsidRPr="003A0BF8" w:rsidSect="00AC43B9">
          <w:headerReference w:type="default" r:id="rId15"/>
          <w:footnotePr>
            <w:numRestart w:val="eachPage"/>
          </w:footnotePr>
          <w:type w:val="continuous"/>
          <w:pgSz w:w="11906" w:h="16838" w:code="9"/>
          <w:pgMar w:top="1021" w:right="1021" w:bottom="1021" w:left="1021" w:header="851" w:footer="851" w:gutter="0"/>
          <w:cols w:space="708"/>
          <w:titlePg/>
          <w:docGrid w:linePitch="360"/>
        </w:sectPr>
      </w:pPr>
    </w:p>
    <w:p w:rsidR="00AC43B9" w:rsidRPr="003A0BF8" w:rsidRDefault="00AC43B9" w:rsidP="00910CCE">
      <w:pPr>
        <w:rPr>
          <w:rFonts w:ascii="Arial" w:hAnsi="Arial" w:cs="Arial"/>
        </w:rPr>
      </w:pPr>
    </w:p>
    <w:p w:rsidR="00CD39E1" w:rsidRPr="003A0BF8" w:rsidRDefault="00CD39E1" w:rsidP="00CD39E1">
      <w:pPr>
        <w:pStyle w:val="PlainText"/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</w:p>
    <w:p w:rsidR="00DA12E7" w:rsidRDefault="00DA12E7">
      <w:pP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aps/>
          <w:color w:val="631441"/>
          <w:lang w:val="sr-Latn-CS"/>
        </w:rPr>
        <w:br w:type="page"/>
      </w:r>
    </w:p>
    <w:p w:rsidR="00DA12E7" w:rsidRPr="00DA12E7" w:rsidRDefault="0042016D" w:rsidP="00CD39E1">
      <w:pPr>
        <w:pStyle w:val="PlainText"/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  <w:r>
        <w:rPr>
          <w:rFonts w:ascii="Arial" w:hAnsi="Arial" w:cs="Arial"/>
          <w:b/>
          <w:caps/>
          <w:noProof/>
          <w:color w:val="63144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4A45" wp14:editId="00CFFCA8">
                <wp:simplePos x="0" y="0"/>
                <wp:positionH relativeFrom="column">
                  <wp:posOffset>2907665</wp:posOffset>
                </wp:positionH>
                <wp:positionV relativeFrom="paragraph">
                  <wp:posOffset>-506095</wp:posOffset>
                </wp:positionV>
                <wp:extent cx="3505200" cy="425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8.95pt;margin-top:-39.85pt;width:276pt;height: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" fillcolor="white [3212]" stroked="f" strokeweight="2pt"/>
            </w:pict>
          </mc:Fallback>
        </mc:AlternateContent>
      </w:r>
    </w:p>
    <w:p w:rsidR="00CD39E1" w:rsidRPr="003A0BF8" w:rsidRDefault="00CD39E1" w:rsidP="00CD39E1">
      <w:pPr>
        <w:pStyle w:val="PlainText"/>
        <w:jc w:val="center"/>
        <w:rPr>
          <w:rFonts w:ascii="Arial" w:hAnsi="Arial" w:cs="Arial"/>
          <w:b/>
          <w:caps/>
          <w:color w:val="631441"/>
          <w:lang w:val="sr-Latn-CS"/>
        </w:rPr>
      </w:pPr>
      <w:r w:rsidRPr="003A0BF8">
        <w:rPr>
          <w:rFonts w:ascii="Arial" w:hAnsi="Arial" w:cs="Arial"/>
          <w:b/>
          <w:caps/>
          <w:color w:val="631441"/>
          <w:lang w:val="sr-Latn-CS"/>
        </w:rPr>
        <w:t>III</w:t>
      </w:r>
      <w:r w:rsidRPr="003A0BF8">
        <w:rPr>
          <w:rFonts w:ascii="Arial" w:hAnsi="Arial" w:cs="Arial"/>
          <w:b/>
          <w:caps/>
          <w:color w:val="631441"/>
          <w:lang w:val="sr-Cyrl-CS"/>
        </w:rPr>
        <w:t>. Одговорна лица – Осуде за привредне преступе</w:t>
      </w:r>
    </w:p>
    <w:p w:rsidR="00CD39E1" w:rsidRPr="003A0BF8" w:rsidRDefault="00CD39E1" w:rsidP="00CD39E1">
      <w:pPr>
        <w:pStyle w:val="PlainText"/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</w:p>
    <w:p w:rsidR="000859CA" w:rsidRPr="003A0BF8" w:rsidRDefault="000859CA" w:rsidP="00CD39E1">
      <w:pPr>
        <w:pStyle w:val="PlainText"/>
        <w:spacing w:after="60"/>
        <w:ind w:left="397" w:hanging="397"/>
        <w:rPr>
          <w:rFonts w:ascii="Arial" w:hAnsi="Arial" w:cs="Arial"/>
          <w:b/>
          <w:caps/>
          <w:color w:val="631441"/>
          <w:lang w:val="sr-Latn-CS"/>
        </w:rPr>
      </w:pPr>
      <w:r w:rsidRPr="000859CA">
        <w:rPr>
          <w:rFonts w:ascii="Arial" w:hAnsi="Arial" w:cs="Arial"/>
          <w:b/>
          <w:color w:val="631441"/>
          <w:lang w:val="sr-Latn-CS"/>
        </w:rPr>
        <w:t>3.1. Осуђена одговорна лица, према привредном преступу, условној осуди и изреченој новчаној казни, 2</w:t>
      </w:r>
      <w:r w:rsidRPr="000859CA">
        <w:rPr>
          <w:rFonts w:ascii="Arial" w:hAnsi="Arial" w:cs="Arial"/>
          <w:b/>
          <w:caps/>
          <w:color w:val="631441"/>
          <w:lang w:val="sr-Latn-CS"/>
        </w:rPr>
        <w:t>015.</w:t>
      </w:r>
    </w:p>
    <w:tbl>
      <w:tblPr>
        <w:tblW w:w="0" w:type="auto"/>
        <w:jc w:val="center"/>
        <w:tblInd w:w="1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8"/>
        <w:gridCol w:w="783"/>
        <w:gridCol w:w="808"/>
        <w:gridCol w:w="786"/>
        <w:gridCol w:w="781"/>
        <w:gridCol w:w="778"/>
        <w:gridCol w:w="779"/>
        <w:gridCol w:w="781"/>
        <w:gridCol w:w="781"/>
        <w:gridCol w:w="787"/>
      </w:tblGrid>
      <w:tr w:rsidR="00CD39E1" w:rsidRPr="003A0BF8" w:rsidTr="003A0BF8">
        <w:trPr>
          <w:jc w:val="center"/>
        </w:trPr>
        <w:tc>
          <w:tcPr>
            <w:tcW w:w="277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0859C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Свега</w:t>
            </w:r>
          </w:p>
        </w:tc>
        <w:tc>
          <w:tcPr>
            <w:tcW w:w="39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0859C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Новчана </w:t>
            </w:r>
            <w:r w:rsidRPr="003A0BF8">
              <w:rPr>
                <w:rFonts w:ascii="Arial" w:hAnsi="Arial" w:cs="Arial"/>
                <w:sz w:val="14"/>
                <w:szCs w:val="14"/>
              </w:rPr>
              <w:t>казна</w:t>
            </w:r>
          </w:p>
        </w:tc>
        <w:tc>
          <w:tcPr>
            <w:tcW w:w="78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0859CA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Прогла-</w:t>
            </w:r>
          </w:p>
          <w:p w:rsidR="00CD39E1" w:rsidRPr="003A0BF8" w:rsidRDefault="00CD39E1" w:rsidP="000859CA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шено </w:t>
            </w:r>
          </w:p>
          <w:p w:rsidR="00CD39E1" w:rsidRPr="003A0BF8" w:rsidRDefault="00CD39E1" w:rsidP="000859CA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одговор-ним, а </w:t>
            </w:r>
          </w:p>
          <w:p w:rsidR="00CD39E1" w:rsidRPr="003A0BF8" w:rsidRDefault="00CD39E1" w:rsidP="000859CA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ослобо-</w:t>
            </w:r>
          </w:p>
          <w:p w:rsidR="00CD39E1" w:rsidRPr="003A0BF8" w:rsidRDefault="00CD39E1" w:rsidP="000859CA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ђено</w:t>
            </w:r>
          </w:p>
          <w:p w:rsidR="00CD39E1" w:rsidRPr="003A0BF8" w:rsidRDefault="00CD39E1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од казне</w:t>
            </w:r>
          </w:p>
        </w:tc>
      </w:tr>
      <w:tr w:rsidR="000859CA" w:rsidRPr="003A0BF8" w:rsidTr="003A0BF8">
        <w:trPr>
          <w:jc w:val="center"/>
        </w:trPr>
        <w:tc>
          <w:tcPr>
            <w:tcW w:w="277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Default="000859CA" w:rsidP="000859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0859CA" w:rsidRPr="003A0BF8" w:rsidTr="003A0BF8">
        <w:trPr>
          <w:jc w:val="center"/>
        </w:trPr>
        <w:tc>
          <w:tcPr>
            <w:tcW w:w="27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3A0BF8" w:rsidRDefault="000859CA" w:rsidP="000859C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1352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956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396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814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471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511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2016D" w:rsidRPr="0042016D" w:rsidRDefault="0042016D" w:rsidP="0042016D">
      <w:pPr>
        <w:pStyle w:val="PlainText"/>
        <w:spacing w:after="60"/>
        <w:ind w:left="397" w:hanging="397"/>
        <w:rPr>
          <w:rFonts w:ascii="Arial" w:hAnsi="Arial" w:cs="Arial"/>
          <w:caps/>
          <w:color w:val="631441"/>
        </w:rPr>
      </w:pPr>
      <w:r w:rsidRPr="000859CA">
        <w:rPr>
          <w:rFonts w:ascii="Arial" w:hAnsi="Arial" w:cs="Arial"/>
          <w:b/>
          <w:color w:val="631441"/>
          <w:lang w:val="sr-Latn-CS"/>
        </w:rPr>
        <w:t>3.1. Осуђена одговорна лица, према привредном преступу, условној осуди и изреченој новчаној казни, 2</w:t>
      </w:r>
      <w:r w:rsidRPr="000859CA">
        <w:rPr>
          <w:rFonts w:ascii="Arial" w:hAnsi="Arial" w:cs="Arial"/>
          <w:b/>
          <w:caps/>
          <w:color w:val="631441"/>
          <w:lang w:val="sr-Latn-CS"/>
        </w:rPr>
        <w:t>015.</w:t>
      </w:r>
      <w:r>
        <w:rPr>
          <w:rFonts w:ascii="Arial" w:hAnsi="Arial" w:cs="Arial"/>
          <w:b/>
          <w:caps/>
          <w:color w:val="631441"/>
          <w:lang w:val="sr-Latn-CS"/>
        </w:rPr>
        <w:t xml:space="preserve">  </w:t>
      </w:r>
      <w:r>
        <w:rPr>
          <w:rFonts w:ascii="Arial" w:hAnsi="Arial" w:cs="Arial"/>
          <w:color w:val="631441"/>
        </w:rPr>
        <w:t>(наставак)</w:t>
      </w:r>
    </w:p>
    <w:tbl>
      <w:tblPr>
        <w:tblW w:w="0" w:type="auto"/>
        <w:jc w:val="center"/>
        <w:tblInd w:w="1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8"/>
        <w:gridCol w:w="783"/>
        <w:gridCol w:w="808"/>
        <w:gridCol w:w="786"/>
        <w:gridCol w:w="781"/>
        <w:gridCol w:w="778"/>
        <w:gridCol w:w="779"/>
        <w:gridCol w:w="781"/>
        <w:gridCol w:w="781"/>
        <w:gridCol w:w="787"/>
      </w:tblGrid>
      <w:tr w:rsidR="0042016D" w:rsidRPr="003A0BF8" w:rsidTr="00421463">
        <w:trPr>
          <w:jc w:val="center"/>
        </w:trPr>
        <w:tc>
          <w:tcPr>
            <w:tcW w:w="277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Свега</w:t>
            </w:r>
          </w:p>
        </w:tc>
        <w:tc>
          <w:tcPr>
            <w:tcW w:w="39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Новчана </w:t>
            </w:r>
            <w:r w:rsidRPr="003A0BF8">
              <w:rPr>
                <w:rFonts w:ascii="Arial" w:hAnsi="Arial" w:cs="Arial"/>
                <w:sz w:val="14"/>
                <w:szCs w:val="14"/>
              </w:rPr>
              <w:t>казна</w:t>
            </w:r>
          </w:p>
        </w:tc>
        <w:tc>
          <w:tcPr>
            <w:tcW w:w="78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Прогла-</w:t>
            </w:r>
          </w:p>
          <w:p w:rsidR="0042016D" w:rsidRPr="003A0BF8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шено </w:t>
            </w:r>
          </w:p>
          <w:p w:rsidR="0042016D" w:rsidRPr="003A0BF8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одговор-ним, а </w:t>
            </w:r>
          </w:p>
          <w:p w:rsidR="0042016D" w:rsidRPr="003A0BF8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ослобо-</w:t>
            </w:r>
          </w:p>
          <w:p w:rsidR="0042016D" w:rsidRPr="003A0BF8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ђено</w:t>
            </w:r>
          </w:p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од казне</w:t>
            </w:r>
          </w:p>
        </w:tc>
      </w:tr>
      <w:tr w:rsidR="0042016D" w:rsidRPr="003A0BF8" w:rsidTr="00421463">
        <w:trPr>
          <w:jc w:val="center"/>
        </w:trPr>
        <w:tc>
          <w:tcPr>
            <w:tcW w:w="277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27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3A0BF8" w:rsidRDefault="0042016D" w:rsidP="0042146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59C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9CA" w:rsidRPr="003A0BF8" w:rsidTr="000859CA">
        <w:trPr>
          <w:jc w:val="center"/>
        </w:trPr>
        <w:tc>
          <w:tcPr>
            <w:tcW w:w="27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859CA" w:rsidRPr="000859CA" w:rsidRDefault="000859CA" w:rsidP="000859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0859CA" w:rsidRPr="000859CA" w:rsidRDefault="000859CA" w:rsidP="000859CA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9CA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pStyle w:val="PlainText"/>
        <w:spacing w:after="60" w:line="230" w:lineRule="auto"/>
        <w:ind w:left="397" w:hanging="397"/>
        <w:rPr>
          <w:rFonts w:ascii="Arial" w:hAnsi="Arial" w:cs="Arial"/>
          <w:b/>
          <w:caps/>
          <w:sz w:val="14"/>
          <w:szCs w:val="14"/>
        </w:rPr>
      </w:pPr>
    </w:p>
    <w:p w:rsidR="000859CA" w:rsidRDefault="000859CA" w:rsidP="00CD39E1">
      <w:pPr>
        <w:pStyle w:val="PlainText"/>
        <w:spacing w:after="60" w:line="230" w:lineRule="auto"/>
        <w:ind w:left="397" w:hanging="397"/>
        <w:rPr>
          <w:rFonts w:ascii="Arial" w:hAnsi="Arial" w:cs="Arial"/>
          <w:b/>
          <w:caps/>
          <w:color w:val="631441"/>
          <w:lang w:val="sr-Latn-CS"/>
        </w:rPr>
      </w:pPr>
    </w:p>
    <w:p w:rsidR="0042016D" w:rsidRDefault="0042016D" w:rsidP="00CD39E1">
      <w:pPr>
        <w:pStyle w:val="PlainText"/>
        <w:spacing w:after="60" w:line="230" w:lineRule="auto"/>
        <w:ind w:left="397" w:hanging="397"/>
        <w:rPr>
          <w:rFonts w:ascii="Arial" w:hAnsi="Arial" w:cs="Arial"/>
          <w:b/>
          <w:caps/>
          <w:color w:val="631441"/>
        </w:rPr>
      </w:pPr>
      <w:r w:rsidRPr="0042016D">
        <w:rPr>
          <w:rFonts w:ascii="Arial" w:hAnsi="Arial" w:cs="Arial"/>
          <w:b/>
          <w:color w:val="631441"/>
        </w:rPr>
        <w:t>3.2. Осуђена одговорна лица, према надлежном суду, условној осуди и новчаној казни, 2015.</w:t>
      </w:r>
    </w:p>
    <w:tbl>
      <w:tblPr>
        <w:tblW w:w="986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D39E1" w:rsidRPr="003A0BF8" w:rsidTr="0042016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80" w:after="8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Свега </w:t>
            </w:r>
          </w:p>
        </w:tc>
        <w:tc>
          <w:tcPr>
            <w:tcW w:w="45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80" w:after="8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Новчана казна</w:t>
            </w:r>
          </w:p>
        </w:tc>
        <w:tc>
          <w:tcPr>
            <w:tcW w:w="90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Проглашено </w:t>
            </w: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br/>
              <w:t xml:space="preserve">одговорним, а </w:t>
            </w: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br/>
              <w:t>ослобођено</w:t>
            </w: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br/>
              <w:t>од казне</w:t>
            </w:r>
          </w:p>
        </w:tc>
      </w:tr>
      <w:tr w:rsidR="0042016D" w:rsidRPr="003A0BF8" w:rsidTr="0042016D">
        <w:trPr>
          <w:jc w:val="center"/>
        </w:trPr>
        <w:tc>
          <w:tcPr>
            <w:tcW w:w="170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200 000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90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3A0BF8">
            <w:pPr>
              <w:spacing w:before="80" w:after="80" w:line="28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CD39E1" w:rsidRPr="003A0BF8" w:rsidTr="0042016D"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42016D">
            <w:pPr>
              <w:spacing w:line="26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1352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956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396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814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471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Београд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511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Зрењанин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Нови Сад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Панчево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Сомбор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 xml:space="preserve">Сремска </w:t>
            </w:r>
            <w:proofErr w:type="spellStart"/>
            <w:r w:rsidRPr="0042016D">
              <w:rPr>
                <w:rFonts w:ascii="Arial" w:hAnsi="Arial" w:cs="Arial"/>
                <w:sz w:val="14"/>
                <w:szCs w:val="14"/>
              </w:rPr>
              <w:t>Митрoвица</w:t>
            </w:r>
            <w:proofErr w:type="spellEnd"/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Суботица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 xml:space="preserve">Ваљево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Краљево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Крагујевац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Ужице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Зајечар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Лесковац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Ниш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Пожаревац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16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16D" w:rsidRPr="003A0BF8" w:rsidTr="00421463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016D" w:rsidRPr="0042016D" w:rsidRDefault="0042016D" w:rsidP="0042016D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2016D" w:rsidRPr="0042016D" w:rsidRDefault="0042016D" w:rsidP="0042016D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016D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pStyle w:val="PlainText"/>
        <w:ind w:left="425" w:hanging="425"/>
        <w:rPr>
          <w:rFonts w:ascii="Arial" w:hAnsi="Arial" w:cs="Arial"/>
          <w:b/>
          <w:sz w:val="14"/>
          <w:szCs w:val="14"/>
          <w:lang w:val="sr-Cyrl-CS"/>
        </w:rPr>
      </w:pPr>
    </w:p>
    <w:p w:rsidR="00CD39E1" w:rsidRPr="003A0BF8" w:rsidRDefault="00CD39E1" w:rsidP="00CD39E1">
      <w:pPr>
        <w:pStyle w:val="PlainText"/>
        <w:ind w:left="425" w:hanging="425"/>
        <w:rPr>
          <w:rFonts w:ascii="Arial" w:hAnsi="Arial" w:cs="Arial"/>
          <w:b/>
          <w:sz w:val="14"/>
          <w:szCs w:val="14"/>
          <w:lang w:val="sr-Cyrl-CS"/>
        </w:rPr>
      </w:pPr>
    </w:p>
    <w:p w:rsidR="0042016D" w:rsidRDefault="0042016D" w:rsidP="00CD39E1">
      <w:pPr>
        <w:pStyle w:val="PlainText"/>
        <w:spacing w:after="60"/>
        <w:ind w:left="360" w:hanging="360"/>
        <w:rPr>
          <w:rFonts w:ascii="Arial" w:hAnsi="Arial" w:cs="Arial"/>
          <w:b/>
          <w:color w:val="631441"/>
        </w:rPr>
      </w:pPr>
    </w:p>
    <w:p w:rsidR="0042016D" w:rsidRDefault="0042016D" w:rsidP="00CD39E1">
      <w:pPr>
        <w:pStyle w:val="PlainText"/>
        <w:spacing w:after="60"/>
        <w:ind w:left="360" w:hanging="360"/>
        <w:rPr>
          <w:rFonts w:ascii="Arial" w:hAnsi="Arial" w:cs="Arial"/>
          <w:b/>
          <w:color w:val="631441"/>
        </w:rPr>
      </w:pPr>
    </w:p>
    <w:p w:rsidR="0042016D" w:rsidRDefault="0042016D" w:rsidP="00CD39E1">
      <w:pPr>
        <w:pStyle w:val="PlainText"/>
        <w:spacing w:after="60"/>
        <w:ind w:left="360" w:hanging="360"/>
        <w:rPr>
          <w:rFonts w:ascii="Arial" w:hAnsi="Arial" w:cs="Arial"/>
          <w:b/>
          <w:color w:val="631441"/>
        </w:rPr>
      </w:pPr>
    </w:p>
    <w:p w:rsidR="0042016D" w:rsidRDefault="0042016D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42016D" w:rsidRDefault="0042016D" w:rsidP="0042016D">
      <w:pPr>
        <w:pStyle w:val="PlainText"/>
        <w:spacing w:after="60"/>
        <w:ind w:left="397" w:hanging="397"/>
        <w:rPr>
          <w:rFonts w:ascii="Arial" w:hAnsi="Arial" w:cs="Arial"/>
          <w:b/>
          <w:color w:val="631441"/>
        </w:rPr>
      </w:pPr>
      <w:r w:rsidRPr="0042016D">
        <w:rPr>
          <w:rFonts w:ascii="Arial" w:hAnsi="Arial" w:cs="Arial"/>
          <w:b/>
          <w:color w:val="631441"/>
        </w:rPr>
        <w:t>3.3. Осуђена одговорна лица, према привредном преступу, саучесништву, заштитној мери, ранијој осуди и броју привредних преступа у стицају,</w:t>
      </w:r>
      <w:r>
        <w:rPr>
          <w:rFonts w:ascii="Arial" w:hAnsi="Arial" w:cs="Arial"/>
          <w:b/>
          <w:color w:val="631441"/>
        </w:rPr>
        <w:t xml:space="preserve"> </w:t>
      </w:r>
      <w:r w:rsidRPr="0042016D">
        <w:rPr>
          <w:rFonts w:ascii="Arial" w:hAnsi="Arial" w:cs="Arial"/>
          <w:b/>
          <w:color w:val="631441"/>
        </w:rPr>
        <w:t>2015.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2016D" w:rsidRPr="003A0BF8" w:rsidTr="0042016D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3A0BF8">
            <w:pPr>
              <w:spacing w:after="120"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016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23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016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Заштитне мере</w:t>
            </w:r>
          </w:p>
        </w:tc>
        <w:tc>
          <w:tcPr>
            <w:tcW w:w="23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016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Раније осуде </w:t>
            </w:r>
          </w:p>
        </w:tc>
        <w:tc>
          <w:tcPr>
            <w:tcW w:w="23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016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Број преступа у стицају</w:t>
            </w:r>
          </w:p>
        </w:tc>
      </w:tr>
      <w:tr w:rsidR="0042016D" w:rsidRPr="003A0BF8" w:rsidTr="003A0BF8">
        <w:trPr>
          <w:jc w:val="center"/>
        </w:trPr>
        <w:tc>
          <w:tcPr>
            <w:tcW w:w="153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Pr="003A0BF8" w:rsidRDefault="0042016D" w:rsidP="003A0BF8">
            <w:pPr>
              <w:spacing w:after="120" w:line="228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01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сауче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сни-штву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јавно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обја-вљи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вање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пресуде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одузи-мање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пред-мета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забрана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вршења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одређе-не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дуж-ности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C314F4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за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криви</w:t>
            </w:r>
            <w:r w:rsidR="0042016D">
              <w:rPr>
                <w:rFonts w:ascii="Arial" w:hAnsi="Arial" w:cs="Arial"/>
                <w:sz w:val="14"/>
                <w:szCs w:val="14"/>
              </w:rPr>
              <w:t>ч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2016D">
              <w:rPr>
                <w:rFonts w:ascii="Arial" w:hAnsi="Arial" w:cs="Arial"/>
                <w:sz w:val="14"/>
                <w:szCs w:val="14"/>
              </w:rPr>
              <w:t>но</w:t>
            </w:r>
            <w:proofErr w:type="spellEnd"/>
            <w:r w:rsidR="0042016D">
              <w:rPr>
                <w:rFonts w:ascii="Arial" w:hAnsi="Arial" w:cs="Arial"/>
                <w:sz w:val="14"/>
                <w:szCs w:val="14"/>
              </w:rPr>
              <w:br/>
              <w:t>дело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C314F4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за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привр</w:t>
            </w:r>
            <w:r w:rsidR="0042016D">
              <w:rPr>
                <w:rFonts w:ascii="Arial" w:hAnsi="Arial" w:cs="Arial"/>
                <w:sz w:val="14"/>
                <w:szCs w:val="14"/>
              </w:rPr>
              <w:t>д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2016D">
              <w:rPr>
                <w:rFonts w:ascii="Arial" w:hAnsi="Arial" w:cs="Arial"/>
                <w:sz w:val="14"/>
                <w:szCs w:val="14"/>
              </w:rPr>
              <w:t>ни</w:t>
            </w:r>
            <w:proofErr w:type="spellEnd"/>
            <w:r w:rsidR="0042016D">
              <w:rPr>
                <w:rFonts w:ascii="Arial" w:hAnsi="Arial" w:cs="Arial"/>
                <w:sz w:val="14"/>
                <w:szCs w:val="14"/>
              </w:rPr>
              <w:br/>
              <w:t>преступ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C314F4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кри-вично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дело 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при-вре</w:t>
            </w:r>
            <w:r w:rsidR="0042016D">
              <w:rPr>
                <w:rFonts w:ascii="Arial" w:hAnsi="Arial" w:cs="Arial"/>
                <w:sz w:val="14"/>
                <w:szCs w:val="14"/>
              </w:rPr>
              <w:t>дни</w:t>
            </w:r>
            <w:proofErr w:type="spellEnd"/>
            <w:r w:rsidR="0042016D">
              <w:rPr>
                <w:rFonts w:ascii="Arial" w:hAnsi="Arial" w:cs="Arial"/>
                <w:sz w:val="14"/>
                <w:szCs w:val="14"/>
              </w:rPr>
              <w:t xml:space="preserve"> преступ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нема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 стицају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један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два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016D" w:rsidRDefault="0042016D" w:rsidP="004214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три и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више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</w:p>
        </w:tc>
      </w:tr>
      <w:tr w:rsidR="0042016D" w:rsidRPr="003A0BF8" w:rsidTr="003A0BF8">
        <w:trPr>
          <w:jc w:val="center"/>
        </w:trPr>
        <w:tc>
          <w:tcPr>
            <w:tcW w:w="153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016D" w:rsidRPr="003A0BF8" w:rsidRDefault="0042016D" w:rsidP="003A0BF8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1352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1076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Стандардизација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Трговина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14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153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4214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59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21463" w:rsidRPr="00421463" w:rsidRDefault="00421463" w:rsidP="0042146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AC43B9" w:rsidRPr="003A0BF8" w:rsidRDefault="00AC43B9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  <w:sectPr w:rsidR="00CD39E1" w:rsidRPr="003A0BF8" w:rsidSect="00AC43B9">
          <w:headerReference w:type="default" r:id="rId16"/>
          <w:footnotePr>
            <w:numRestart w:val="eachPage"/>
          </w:footnotePr>
          <w:type w:val="continuous"/>
          <w:pgSz w:w="11906" w:h="16838" w:code="9"/>
          <w:pgMar w:top="1021" w:right="1021" w:bottom="1021" w:left="1021" w:header="851" w:footer="851" w:gutter="0"/>
          <w:cols w:space="708"/>
          <w:titlePg/>
          <w:docGrid w:linePitch="360"/>
        </w:sect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421463" w:rsidP="00CD39E1">
      <w:pPr>
        <w:ind w:left="397"/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  <w:r>
        <w:rPr>
          <w:rFonts w:ascii="Arial" w:hAnsi="Arial" w:cs="Arial"/>
          <w:b/>
          <w:caps/>
          <w:noProof/>
          <w:color w:val="63144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CB36" wp14:editId="5D1FB9BF">
                <wp:simplePos x="0" y="0"/>
                <wp:positionH relativeFrom="column">
                  <wp:posOffset>3079115</wp:posOffset>
                </wp:positionH>
                <wp:positionV relativeFrom="paragraph">
                  <wp:posOffset>-480695</wp:posOffset>
                </wp:positionV>
                <wp:extent cx="3397250" cy="4191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2.45pt;margin-top:-37.85pt;width:267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" fillcolor="white [3212]" stroked="f" strokeweight="2pt"/>
            </w:pict>
          </mc:Fallback>
        </mc:AlternateContent>
      </w:r>
    </w:p>
    <w:p w:rsidR="00CD39E1" w:rsidRPr="003A0BF8" w:rsidRDefault="00CD39E1" w:rsidP="00CD39E1">
      <w:pPr>
        <w:ind w:left="397"/>
        <w:jc w:val="center"/>
        <w:rPr>
          <w:rFonts w:ascii="Arial" w:hAnsi="Arial" w:cs="Arial"/>
          <w:b/>
          <w:caps/>
          <w:color w:val="631441"/>
          <w:sz w:val="20"/>
          <w:szCs w:val="20"/>
          <w:lang w:val="sr-Cyrl-CS"/>
        </w:rPr>
      </w:pPr>
      <w:r w:rsidRPr="003A0BF8"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  <w:t>IV</w:t>
      </w:r>
      <w:r w:rsidRPr="003A0BF8">
        <w:rPr>
          <w:rFonts w:ascii="Arial" w:hAnsi="Arial" w:cs="Arial"/>
          <w:b/>
          <w:caps/>
          <w:color w:val="631441"/>
          <w:sz w:val="20"/>
          <w:szCs w:val="20"/>
          <w:lang w:val="sr-Cyrl-CS"/>
        </w:rPr>
        <w:t>. ПРавна лица – Пријаве за привредне преступе</w:t>
      </w:r>
    </w:p>
    <w:p w:rsidR="00CD39E1" w:rsidRPr="003A0BF8" w:rsidRDefault="00CD39E1" w:rsidP="00421463">
      <w:pPr>
        <w:pStyle w:val="PlainText"/>
        <w:jc w:val="center"/>
        <w:rPr>
          <w:rFonts w:ascii="Arial" w:hAnsi="Arial" w:cs="Arial"/>
          <w:b/>
          <w:color w:val="631441"/>
          <w:sz w:val="30"/>
          <w:szCs w:val="30"/>
          <w:lang w:val="sr-Latn-CS"/>
        </w:rPr>
      </w:pPr>
    </w:p>
    <w:p w:rsidR="00421463" w:rsidRDefault="00421463" w:rsidP="00421463">
      <w:pPr>
        <w:pStyle w:val="PlainText"/>
        <w:spacing w:after="60"/>
        <w:ind w:left="397" w:hanging="397"/>
        <w:rPr>
          <w:rFonts w:ascii="Arial" w:hAnsi="Arial" w:cs="Arial"/>
          <w:b/>
          <w:color w:val="631441"/>
          <w:lang w:val="sr-Latn-CS"/>
        </w:rPr>
      </w:pPr>
      <w:r w:rsidRPr="00421463">
        <w:rPr>
          <w:rFonts w:ascii="Arial" w:hAnsi="Arial" w:cs="Arial"/>
          <w:b/>
          <w:color w:val="631441"/>
          <w:lang w:val="sr-Latn-CS"/>
        </w:rPr>
        <w:t>4.1. Пријављена правна лица, према привредном преступу, врсти одлуке и подносиоцу пријаве, 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981"/>
        <w:gridCol w:w="984"/>
        <w:gridCol w:w="982"/>
        <w:gridCol w:w="985"/>
        <w:gridCol w:w="988"/>
        <w:gridCol w:w="986"/>
        <w:gridCol w:w="981"/>
      </w:tblGrid>
      <w:tr w:rsidR="00CD39E1" w:rsidRPr="003A0BF8" w:rsidTr="003A0BF8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Врста одлуке</w:t>
            </w:r>
          </w:p>
        </w:tc>
        <w:tc>
          <w:tcPr>
            <w:tcW w:w="39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Подносил</w:t>
            </w:r>
            <w:r w:rsidRPr="003A0BF8">
              <w:rPr>
                <w:rFonts w:ascii="Arial" w:hAnsi="Arial" w:cs="Arial"/>
                <w:bCs/>
                <w:sz w:val="14"/>
                <w:szCs w:val="14"/>
              </w:rPr>
              <w:t>ац пријаве</w:t>
            </w:r>
          </w:p>
        </w:tc>
      </w:tr>
      <w:tr w:rsidR="00421463" w:rsidRPr="003A0BF8" w:rsidTr="003A0BF8">
        <w:trPr>
          <w:jc w:val="center"/>
        </w:trPr>
        <w:tc>
          <w:tcPr>
            <w:tcW w:w="294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421463" w:rsidRPr="003A0BF8" w:rsidRDefault="00421463" w:rsidP="00F60D62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3A0BF8" w:rsidRDefault="00421463" w:rsidP="00F60D62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oдбачена</w:t>
            </w:r>
            <w:proofErr w:type="spellEnd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пријава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поднет 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оптужни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предлог</w:t>
            </w: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Министарство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унутрашњих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непосредно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сазнање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јавног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тужиоца</w:t>
            </w: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21463" w:rsidRPr="00421463" w:rsidRDefault="00421463" w:rsidP="00F60D6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Остали</w:t>
            </w:r>
          </w:p>
        </w:tc>
      </w:tr>
      <w:tr w:rsidR="00CD39E1" w:rsidRPr="003A0BF8" w:rsidTr="003A0BF8">
        <w:trPr>
          <w:jc w:val="center"/>
        </w:trPr>
        <w:tc>
          <w:tcPr>
            <w:tcW w:w="294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227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Јавни дуг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Друштвена контрола цена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Увоз пољопривредних и прехрамбених производа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F60D62" w:rsidRPr="00812013" w:rsidRDefault="00F60D62" w:rsidP="00F60D62">
      <w:pPr>
        <w:pStyle w:val="PlainText"/>
        <w:spacing w:after="60"/>
        <w:ind w:left="397" w:hanging="397"/>
        <w:rPr>
          <w:rFonts w:ascii="Arial" w:hAnsi="Arial" w:cs="Arial"/>
          <w:color w:val="631441"/>
        </w:rPr>
      </w:pPr>
      <w:r w:rsidRPr="00421463">
        <w:rPr>
          <w:rFonts w:ascii="Arial" w:hAnsi="Arial" w:cs="Arial"/>
          <w:b/>
          <w:color w:val="631441"/>
          <w:lang w:val="sr-Latn-CS"/>
        </w:rPr>
        <w:t>4.1. Пријављена правна лица, према привредном преступу, врсти одлуке и подносиоцу пријаве, 2015.</w:t>
      </w:r>
      <w:r w:rsidR="00812013">
        <w:rPr>
          <w:rFonts w:ascii="Arial" w:hAnsi="Arial" w:cs="Arial"/>
          <w:b/>
          <w:color w:val="631441"/>
        </w:rPr>
        <w:t xml:space="preserve">  </w:t>
      </w:r>
      <w:r w:rsidR="00812013">
        <w:rPr>
          <w:rFonts w:ascii="Arial" w:hAnsi="Arial" w:cs="Arial"/>
          <w:color w:val="631441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981"/>
        <w:gridCol w:w="984"/>
        <w:gridCol w:w="982"/>
        <w:gridCol w:w="985"/>
        <w:gridCol w:w="988"/>
        <w:gridCol w:w="986"/>
        <w:gridCol w:w="981"/>
      </w:tblGrid>
      <w:tr w:rsidR="00F60D62" w:rsidRPr="003A0BF8" w:rsidTr="00812013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Врста одлуке</w:t>
            </w:r>
          </w:p>
        </w:tc>
        <w:tc>
          <w:tcPr>
            <w:tcW w:w="39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Подносил</w:t>
            </w:r>
            <w:r w:rsidRPr="003A0BF8">
              <w:rPr>
                <w:rFonts w:ascii="Arial" w:hAnsi="Arial" w:cs="Arial"/>
                <w:bCs/>
                <w:sz w:val="14"/>
                <w:szCs w:val="14"/>
              </w:rPr>
              <w:t>ац пријаве</w:t>
            </w:r>
          </w:p>
        </w:tc>
      </w:tr>
      <w:tr w:rsidR="00F60D62" w:rsidRPr="003A0BF8" w:rsidTr="00812013">
        <w:trPr>
          <w:jc w:val="center"/>
        </w:trPr>
        <w:tc>
          <w:tcPr>
            <w:tcW w:w="294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oдбачена</w:t>
            </w:r>
            <w:proofErr w:type="spellEnd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пријава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поднет 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оптужни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предлог</w:t>
            </w: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Министарство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унутрашњих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непосредно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сазнање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јавног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тужиоца</w:t>
            </w: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421463" w:rsidRDefault="00F60D62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Остали</w:t>
            </w:r>
          </w:p>
        </w:tc>
      </w:tr>
      <w:tr w:rsidR="00F60D62" w:rsidRPr="003A0BF8" w:rsidTr="00812013">
        <w:trPr>
          <w:jc w:val="center"/>
        </w:trPr>
        <w:tc>
          <w:tcPr>
            <w:tcW w:w="294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60D62" w:rsidRPr="003A0BF8" w:rsidRDefault="00F60D62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Увоз пољопривредних и прехрамбених производа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Јавни дуг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Друштвена контрола цена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812013" w:rsidRPr="00812013" w:rsidRDefault="00812013" w:rsidP="00812013">
      <w:pPr>
        <w:pStyle w:val="PlainText"/>
        <w:spacing w:after="60"/>
        <w:ind w:left="397" w:hanging="397"/>
        <w:rPr>
          <w:rFonts w:ascii="Arial" w:hAnsi="Arial" w:cs="Arial"/>
          <w:color w:val="631441"/>
        </w:rPr>
      </w:pPr>
      <w:r w:rsidRPr="00421463">
        <w:rPr>
          <w:rFonts w:ascii="Arial" w:hAnsi="Arial" w:cs="Arial"/>
          <w:b/>
          <w:color w:val="631441"/>
          <w:lang w:val="sr-Latn-CS"/>
        </w:rPr>
        <w:t>4.1. Пријављена правна лица, према привредном преступу, врсти одлуке и подносиоцу пријаве, 2015.</w:t>
      </w:r>
      <w:r>
        <w:rPr>
          <w:rFonts w:ascii="Arial" w:hAnsi="Arial" w:cs="Arial"/>
          <w:b/>
          <w:color w:val="631441"/>
        </w:rPr>
        <w:t xml:space="preserve">  </w:t>
      </w:r>
      <w:r>
        <w:rPr>
          <w:rFonts w:ascii="Arial" w:hAnsi="Arial" w:cs="Arial"/>
          <w:color w:val="631441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981"/>
        <w:gridCol w:w="984"/>
        <w:gridCol w:w="982"/>
        <w:gridCol w:w="985"/>
        <w:gridCol w:w="988"/>
        <w:gridCol w:w="986"/>
        <w:gridCol w:w="981"/>
      </w:tblGrid>
      <w:tr w:rsidR="00812013" w:rsidRPr="003A0BF8" w:rsidTr="00812013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Врста одлуке</w:t>
            </w:r>
          </w:p>
        </w:tc>
        <w:tc>
          <w:tcPr>
            <w:tcW w:w="39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Подносил</w:t>
            </w:r>
            <w:r w:rsidRPr="003A0BF8">
              <w:rPr>
                <w:rFonts w:ascii="Arial" w:hAnsi="Arial" w:cs="Arial"/>
                <w:bCs/>
                <w:sz w:val="14"/>
                <w:szCs w:val="14"/>
              </w:rPr>
              <w:t>ац пријаве</w:t>
            </w:r>
          </w:p>
        </w:tc>
      </w:tr>
      <w:tr w:rsidR="00812013" w:rsidRPr="003A0BF8" w:rsidTr="00812013">
        <w:trPr>
          <w:jc w:val="center"/>
        </w:trPr>
        <w:tc>
          <w:tcPr>
            <w:tcW w:w="294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before="120" w:after="120" w:line="223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oдбачена</w:t>
            </w:r>
            <w:proofErr w:type="spellEnd"/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пријава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поднет 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оптужни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предлог</w:t>
            </w: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инспекција</w:t>
            </w:r>
          </w:p>
        </w:tc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Министарство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унутрашњих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послова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непосредно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сазнање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јавног</w:t>
            </w: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br/>
              <w:t>тужиоца</w:t>
            </w: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421463" w:rsidRDefault="00812013" w:rsidP="00812013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21463">
              <w:rPr>
                <w:rFonts w:ascii="Tahoma" w:hAnsi="Tahoma" w:cs="Tahoma"/>
                <w:color w:val="000000"/>
                <w:sz w:val="14"/>
                <w:szCs w:val="14"/>
              </w:rPr>
              <w:t>Остали</w:t>
            </w:r>
          </w:p>
        </w:tc>
      </w:tr>
      <w:tr w:rsidR="00812013" w:rsidRPr="003A0BF8" w:rsidTr="00812013">
        <w:trPr>
          <w:jc w:val="center"/>
        </w:trPr>
        <w:tc>
          <w:tcPr>
            <w:tcW w:w="294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3A0BF8" w:rsidRDefault="00812013" w:rsidP="00812013">
            <w:pPr>
              <w:autoSpaceDE w:val="0"/>
              <w:autoSpaceDN w:val="0"/>
              <w:adjustRightInd w:val="0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463" w:rsidRPr="003A0BF8" w:rsidTr="00421463">
        <w:trPr>
          <w:jc w:val="center"/>
        </w:trPr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21463" w:rsidRPr="00421463" w:rsidRDefault="00421463" w:rsidP="00F60D62">
            <w:pPr>
              <w:spacing w:line="22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8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21463" w:rsidRPr="00421463" w:rsidRDefault="00421463" w:rsidP="00F60D62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Default="00CD39E1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421463" w:rsidRPr="003A0BF8" w:rsidRDefault="00421463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812013" w:rsidRDefault="00812013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CD39E1" w:rsidRPr="003A0BF8" w:rsidRDefault="00CD39E1" w:rsidP="00877826">
      <w:pPr>
        <w:pStyle w:val="PlainText"/>
        <w:spacing w:after="60"/>
        <w:ind w:left="397" w:hanging="397"/>
        <w:rPr>
          <w:rFonts w:ascii="Arial" w:hAnsi="Arial" w:cs="Arial"/>
          <w:b/>
          <w:color w:val="631441"/>
          <w:lang w:val="sr-Cyrl-CS"/>
        </w:rPr>
      </w:pPr>
      <w:r w:rsidRPr="003A0BF8">
        <w:rPr>
          <w:rFonts w:ascii="Arial" w:hAnsi="Arial" w:cs="Arial"/>
          <w:b/>
          <w:color w:val="631441"/>
          <w:lang w:val="sr-Latn-CS"/>
        </w:rPr>
        <w:t xml:space="preserve">4.2. Пријављена правна лица, према привредном преступу, подносиоцу пријаве и трајању поступка, </w:t>
      </w:r>
      <w:r w:rsidR="003372F5" w:rsidRPr="003A0BF8">
        <w:rPr>
          <w:rFonts w:ascii="Arial" w:hAnsi="Arial" w:cs="Arial"/>
          <w:b/>
          <w:color w:val="631441"/>
          <w:lang w:val="sr-Latn-CS"/>
        </w:rPr>
        <w:t>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7"/>
        <w:gridCol w:w="863"/>
        <w:gridCol w:w="874"/>
        <w:gridCol w:w="983"/>
        <w:gridCol w:w="878"/>
        <w:gridCol w:w="863"/>
        <w:gridCol w:w="864"/>
        <w:gridCol w:w="864"/>
        <w:gridCol w:w="864"/>
      </w:tblGrid>
      <w:tr w:rsidR="00CD39E1" w:rsidRPr="003A0BF8" w:rsidTr="003A0BF8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Укупно</w:t>
            </w:r>
          </w:p>
        </w:tc>
        <w:tc>
          <w:tcPr>
            <w:tcW w:w="359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 xml:space="preserve">Подносилац пријаве </w:t>
            </w:r>
          </w:p>
        </w:tc>
        <w:tc>
          <w:tcPr>
            <w:tcW w:w="25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</w:rPr>
              <w:t>Трајање поступка</w:t>
            </w:r>
          </w:p>
        </w:tc>
      </w:tr>
      <w:tr w:rsidR="00CD39E1" w:rsidRPr="003A0BF8" w:rsidTr="003A0BF8">
        <w:trPr>
          <w:jc w:val="center"/>
        </w:trPr>
        <w:tc>
          <w:tcPr>
            <w:tcW w:w="28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инспекција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>М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инистарство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унутрашњих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послова</w:t>
            </w: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непосредно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сазнање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јавног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тужилаштва</w:t>
            </w:r>
          </w:p>
        </w:tc>
        <w:tc>
          <w:tcPr>
            <w:tcW w:w="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</w:p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до 2 месеца</w:t>
            </w:r>
          </w:p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 xml:space="preserve">од </w:t>
            </w:r>
            <w:r w:rsidRPr="003A0BF8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3A0BF8">
              <w:rPr>
                <w:rFonts w:ascii="Arial" w:hAnsi="Arial" w:cs="Arial"/>
                <w:sz w:val="14"/>
                <w:szCs w:val="14"/>
                <w:lang w:val="sr-Cyrl-CS"/>
              </w:rPr>
              <w:t>до</w:t>
            </w:r>
            <w:r w:rsidRPr="003A0BF8">
              <w:rPr>
                <w:rFonts w:ascii="Arial" w:hAnsi="Arial" w:cs="Arial"/>
                <w:sz w:val="14"/>
                <w:szCs w:val="14"/>
              </w:rPr>
              <w:t xml:space="preserve"> 6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spacing w:before="60" w:after="60"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преко 6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</w:tr>
      <w:tr w:rsidR="00CD39E1" w:rsidRPr="003A0BF8" w:rsidTr="003A0BF8">
        <w:trPr>
          <w:jc w:val="center"/>
        </w:trPr>
        <w:tc>
          <w:tcPr>
            <w:tcW w:w="286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Јавни дуг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Друштвена контрола цена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Увоз пољопривредних и прехрамбених производа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176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166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877826" w:rsidRPr="003A0BF8" w:rsidTr="00877826">
        <w:trPr>
          <w:jc w:val="center"/>
        </w:trPr>
        <w:tc>
          <w:tcPr>
            <w:tcW w:w="286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421463" w:rsidRDefault="00877826" w:rsidP="00F60D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877826" w:rsidRPr="00421463" w:rsidRDefault="00877826" w:rsidP="00F60D62">
            <w:pPr>
              <w:spacing w:line="36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14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Pr="003A0BF8" w:rsidRDefault="00CD39E1" w:rsidP="00CD39E1">
      <w:pPr>
        <w:pStyle w:val="PlainText"/>
        <w:rPr>
          <w:rFonts w:ascii="Arial" w:hAnsi="Arial" w:cs="Arial"/>
          <w:b/>
          <w:sz w:val="14"/>
          <w:szCs w:val="14"/>
        </w:rPr>
      </w:pPr>
    </w:p>
    <w:p w:rsidR="00877826" w:rsidRDefault="00877826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877826" w:rsidRDefault="00877826" w:rsidP="00CD39E1">
      <w:pPr>
        <w:pStyle w:val="PlainText"/>
        <w:spacing w:after="60"/>
        <w:rPr>
          <w:rFonts w:ascii="Arial" w:hAnsi="Arial" w:cs="Arial"/>
          <w:b/>
          <w:color w:val="631441"/>
        </w:rPr>
      </w:pPr>
      <w:r w:rsidRPr="00877826">
        <w:rPr>
          <w:rFonts w:ascii="Arial" w:hAnsi="Arial" w:cs="Arial"/>
          <w:b/>
          <w:color w:val="631441"/>
        </w:rPr>
        <w:t>4.3. Пријављена одговорна лица, према привредном преступу и делатности правног лица, 2015.</w:t>
      </w:r>
    </w:p>
    <w:tbl>
      <w:tblPr>
        <w:tblW w:w="989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3"/>
        <w:gridCol w:w="538"/>
        <w:gridCol w:w="594"/>
        <w:gridCol w:w="537"/>
        <w:gridCol w:w="594"/>
        <w:gridCol w:w="594"/>
        <w:gridCol w:w="537"/>
        <w:gridCol w:w="579"/>
        <w:gridCol w:w="591"/>
        <w:gridCol w:w="554"/>
        <w:gridCol w:w="560"/>
        <w:gridCol w:w="614"/>
        <w:gridCol w:w="600"/>
        <w:gridCol w:w="537"/>
        <w:gridCol w:w="564"/>
      </w:tblGrid>
      <w:tr w:rsidR="00877826" w:rsidRPr="003A0BF8" w:rsidTr="00877826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742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spacing w:before="120"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Делатност правног лица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пољо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привре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да, лов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шум-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арство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314F4" w:rsidRDefault="00C314F4" w:rsidP="00C314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прера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ђивачка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инду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877826" w:rsidRPr="003A0BF8" w:rsidRDefault="00C314F4" w:rsidP="00C314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трија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произ-вод</w:t>
            </w:r>
            <w:r w:rsidR="00C314F4">
              <w:rPr>
                <w:rFonts w:ascii="Arial" w:hAnsi="Arial" w:cs="Arial"/>
                <w:sz w:val="14"/>
                <w:szCs w:val="14"/>
              </w:rPr>
              <w:t>ња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 xml:space="preserve"> и 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снадбе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  <w:t>вање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ел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ене</w:t>
            </w:r>
            <w:r w:rsidRPr="003A0BF8">
              <w:rPr>
                <w:rFonts w:ascii="Arial" w:hAnsi="Arial" w:cs="Arial"/>
                <w:sz w:val="14"/>
                <w:szCs w:val="14"/>
              </w:rPr>
              <w:t>р</w:t>
            </w:r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t>гијом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гасом 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водом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грађе-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винар-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трго-вина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на велико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мало,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оправка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мотор</w:t>
            </w:r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возила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мотоц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пред. за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лич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упот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домаћ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хотели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ресто-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рани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сао-браћај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склади-штење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и везе</w:t>
            </w:r>
          </w:p>
        </w:tc>
        <w:tc>
          <w:tcPr>
            <w:tcW w:w="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C314F4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фина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н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сијско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посре-довање</w:t>
            </w:r>
            <w:proofErr w:type="spellEnd"/>
          </w:p>
        </w:tc>
        <w:tc>
          <w:tcPr>
            <w:tcW w:w="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C314F4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ктив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t xml:space="preserve"> у вези с </w:t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некрет-нинама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изнај-мљи-вање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послов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не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активно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сти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C314F4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ржав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на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br/>
              <w:t xml:space="preserve">управа и </w:t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од-брана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оба-</w:t>
            </w:r>
            <w:r>
              <w:rPr>
                <w:rFonts w:ascii="Arial" w:hAnsi="Arial" w:cs="Arial"/>
                <w:sz w:val="14"/>
                <w:szCs w:val="14"/>
              </w:rPr>
              <w:t>везно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соција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л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77826" w:rsidRPr="003A0BF8">
              <w:rPr>
                <w:rFonts w:ascii="Arial" w:hAnsi="Arial" w:cs="Arial"/>
                <w:sz w:val="14"/>
                <w:szCs w:val="14"/>
              </w:rPr>
              <w:t>но</w:t>
            </w:r>
            <w:proofErr w:type="spellEnd"/>
            <w:r w:rsidR="00877826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877826" w:rsidRPr="003A0BF8">
              <w:rPr>
                <w:rFonts w:ascii="Arial" w:hAnsi="Arial" w:cs="Arial"/>
                <w:sz w:val="14"/>
                <w:szCs w:val="14"/>
              </w:rPr>
              <w:t>осигу-рање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здрав-ствени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соци-јални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рад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77826" w:rsidRPr="003A0BF8" w:rsidRDefault="00877826" w:rsidP="008778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сектори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делат-ности</w:t>
            </w:r>
            <w:proofErr w:type="spellEnd"/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3A0BF8" w:rsidRDefault="00877826" w:rsidP="00877826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Финансијско пословање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Рачуноводство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Хартије од вредности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 xml:space="preserve">Спољнотрговинско пословање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Изградња објеката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Јавни дуг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Друштвена контрола цена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Енергетика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Рударство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Увоз пољопривредних и прехрамбених производа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Сточарство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Рибарство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 xml:space="preserve">Шумарство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Ловство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Водопривреда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Саобраћај и везе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Платни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Спречавање прања новца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Оглашавање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Остале повреде прописа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181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</w:tr>
      <w:tr w:rsidR="00C314F4" w:rsidRPr="003A0BF8" w:rsidTr="00877826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77826" w:rsidRPr="00877826" w:rsidRDefault="00877826" w:rsidP="00877826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77826" w:rsidRPr="00877826" w:rsidRDefault="00877826" w:rsidP="00877826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77826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</w:t>
            </w:r>
          </w:p>
        </w:tc>
      </w:tr>
    </w:tbl>
    <w:p w:rsidR="00877826" w:rsidRDefault="00877826" w:rsidP="00CD39E1">
      <w:pPr>
        <w:pStyle w:val="PlainText"/>
        <w:spacing w:after="60"/>
        <w:rPr>
          <w:rFonts w:ascii="Arial" w:hAnsi="Arial" w:cs="Arial"/>
          <w:b/>
          <w:color w:val="631441"/>
        </w:rPr>
      </w:pPr>
    </w:p>
    <w:p w:rsidR="00CD39E1" w:rsidRPr="003A0BF8" w:rsidRDefault="00CD39E1" w:rsidP="00CD39E1">
      <w:pPr>
        <w:pStyle w:val="PlainText"/>
        <w:spacing w:after="60" w:line="276" w:lineRule="auto"/>
        <w:ind w:left="360" w:hanging="360"/>
        <w:rPr>
          <w:rFonts w:ascii="Arial" w:hAnsi="Arial" w:cs="Arial"/>
          <w:b/>
          <w:sz w:val="14"/>
          <w:szCs w:val="14"/>
        </w:rPr>
      </w:pPr>
    </w:p>
    <w:p w:rsidR="00CD39E1" w:rsidRPr="003A0BF8" w:rsidRDefault="00CD39E1" w:rsidP="00CD39E1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olor w:val="631441"/>
          <w:lang w:val="sr-Latn-CS"/>
        </w:rPr>
        <w:br w:type="page"/>
      </w:r>
    </w:p>
    <w:p w:rsidR="00877826" w:rsidRDefault="00877826" w:rsidP="00877826">
      <w:pPr>
        <w:pStyle w:val="PlainText"/>
        <w:spacing w:after="60" w:line="276" w:lineRule="auto"/>
        <w:ind w:left="397" w:hanging="397"/>
        <w:rPr>
          <w:rFonts w:ascii="Arial" w:hAnsi="Arial" w:cs="Arial"/>
          <w:b/>
          <w:color w:val="631441"/>
        </w:rPr>
      </w:pPr>
      <w:r w:rsidRPr="00877826">
        <w:rPr>
          <w:rFonts w:ascii="Arial" w:hAnsi="Arial" w:cs="Arial"/>
          <w:b/>
          <w:color w:val="631441"/>
        </w:rPr>
        <w:t>4.4. Пријављена правна лица, према надлежном јавном тужилаштву, врсти одлуке и подносиоцу пријаве, 2015.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4"/>
        <w:gridCol w:w="954"/>
        <w:gridCol w:w="1013"/>
        <w:gridCol w:w="1011"/>
        <w:gridCol w:w="1015"/>
        <w:gridCol w:w="1020"/>
        <w:gridCol w:w="1017"/>
        <w:gridCol w:w="1010"/>
      </w:tblGrid>
      <w:tr w:rsidR="00CD39E1" w:rsidRPr="003A0BF8" w:rsidTr="00877826">
        <w:trPr>
          <w:trHeight w:val="20"/>
          <w:jc w:val="center"/>
        </w:trPr>
        <w:tc>
          <w:tcPr>
            <w:tcW w:w="288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Укупно</w:t>
            </w:r>
          </w:p>
        </w:tc>
        <w:tc>
          <w:tcPr>
            <w:tcW w:w="2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Врста одлуке</w:t>
            </w:r>
          </w:p>
        </w:tc>
        <w:tc>
          <w:tcPr>
            <w:tcW w:w="40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CD39E1" w:rsidRPr="003A0BF8" w:rsidRDefault="00CD39E1" w:rsidP="003A0BF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BF8">
              <w:rPr>
                <w:rFonts w:ascii="Arial" w:hAnsi="Arial" w:cs="Arial"/>
                <w:color w:val="000000"/>
                <w:sz w:val="14"/>
                <w:szCs w:val="14"/>
              </w:rPr>
              <w:t>Подносилац пријаве</w:t>
            </w:r>
          </w:p>
        </w:tc>
      </w:tr>
      <w:tr w:rsidR="00F60D62" w:rsidRPr="003A0BF8" w:rsidTr="00877826">
        <w:trPr>
          <w:trHeight w:val="20"/>
          <w:jc w:val="center"/>
        </w:trPr>
        <w:tc>
          <w:tcPr>
            <w:tcW w:w="288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F60D62" w:rsidRPr="003A0BF8" w:rsidRDefault="00F60D62" w:rsidP="003A0BF8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Pr="003A0BF8" w:rsidRDefault="00F60D62" w:rsidP="003A0B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oдбачена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пријава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поднет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</w:p>
        </w:tc>
        <w:tc>
          <w:tcPr>
            <w:tcW w:w="1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инспекција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непосредно</w:t>
            </w:r>
            <w:r>
              <w:rPr>
                <w:rFonts w:ascii="Arial" w:hAnsi="Arial" w:cs="Arial"/>
                <w:sz w:val="14"/>
                <w:szCs w:val="14"/>
              </w:rPr>
              <w:br/>
              <w:t>сазнање</w:t>
            </w:r>
            <w:r>
              <w:rPr>
                <w:rFonts w:ascii="Arial" w:hAnsi="Arial" w:cs="Arial"/>
                <w:sz w:val="14"/>
                <w:szCs w:val="14"/>
              </w:rPr>
              <w:br/>
              <w:t>јавног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тужиоца</w:t>
            </w:r>
          </w:p>
        </w:tc>
        <w:tc>
          <w:tcPr>
            <w:tcW w:w="1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F60D62" w:rsidRDefault="00F60D62" w:rsidP="008120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остали</w:t>
            </w:r>
          </w:p>
        </w:tc>
      </w:tr>
      <w:tr w:rsidR="00CD39E1" w:rsidRPr="003A0BF8" w:rsidTr="00877826">
        <w:trPr>
          <w:trHeight w:val="20"/>
          <w:jc w:val="center"/>
        </w:trPr>
        <w:tc>
          <w:tcPr>
            <w:tcW w:w="288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808080" w:themeColor="background1" w:themeShade="80"/>
            </w:tcBorders>
            <w:vAlign w:val="center"/>
          </w:tcPr>
          <w:p w:rsidR="00CD39E1" w:rsidRPr="003A0BF8" w:rsidRDefault="00CD39E1" w:rsidP="00F60D6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РЕПУБЛИКА СРБИЈА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403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СРБИЈА – СЕВЕР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Београдски регион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Прво основно јавно тужилаштво</w:t>
            </w:r>
            <w:r w:rsidR="00C314F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-Београд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Војводине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176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Зрењанин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Нови Сад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Панчево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Сомбор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Сремска Митровица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Суботица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СРБИЈА – ЈУГ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Ваљево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Јагодина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Крагујевац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Краљевo</w:t>
            </w:r>
            <w:proofErr w:type="spellEnd"/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Крушевац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Лозница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Нови Пазар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Параћин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Ужице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Чачак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Трстеник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Зајечар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Лесковац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Ниш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Пожаревац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Смедер</w:t>
            </w:r>
            <w:r w:rsidR="00C314F4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0D62" w:rsidRPr="003A0BF8" w:rsidTr="00812013">
        <w:trPr>
          <w:trHeight w:val="20"/>
          <w:jc w:val="center"/>
        </w:trPr>
        <w:tc>
          <w:tcPr>
            <w:tcW w:w="2884" w:type="dxa"/>
            <w:tcBorders>
              <w:right w:val="single" w:sz="4" w:space="0" w:color="808080" w:themeColor="background1" w:themeShade="80"/>
            </w:tcBorders>
          </w:tcPr>
          <w:p w:rsidR="00F60D62" w:rsidRPr="00F60D62" w:rsidRDefault="00F60D62" w:rsidP="00F60D62">
            <w:pPr>
              <w:spacing w:line="260" w:lineRule="exact"/>
              <w:ind w:left="17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54" w:type="dxa"/>
            <w:tcBorders>
              <w:left w:val="single" w:sz="4" w:space="0" w:color="808080" w:themeColor="background1" w:themeShade="80"/>
            </w:tcBorders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13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11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15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2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17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  <w:tc>
          <w:tcPr>
            <w:tcW w:w="1010" w:type="dxa"/>
            <w:vAlign w:val="bottom"/>
          </w:tcPr>
          <w:p w:rsidR="00F60D62" w:rsidRPr="00F60D62" w:rsidRDefault="00F60D62" w:rsidP="00F60D62">
            <w:pPr>
              <w:spacing w:line="260" w:lineRule="exact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60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...</w:t>
            </w:r>
          </w:p>
        </w:tc>
      </w:tr>
    </w:tbl>
    <w:p w:rsidR="00CD39E1" w:rsidRPr="003A0BF8" w:rsidRDefault="00CD39E1" w:rsidP="00CD39E1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  <w:sectPr w:rsidR="00CD39E1" w:rsidRPr="003A0BF8" w:rsidSect="00AC43B9">
          <w:headerReference w:type="default" r:id="rId17"/>
          <w:footnotePr>
            <w:numRestart w:val="eachPage"/>
          </w:footnotePr>
          <w:type w:val="continuous"/>
          <w:pgSz w:w="11906" w:h="16838" w:code="9"/>
          <w:pgMar w:top="1021" w:right="1021" w:bottom="1021" w:left="1021" w:header="851" w:footer="851" w:gutter="0"/>
          <w:cols w:space="708"/>
          <w:titlePg/>
          <w:docGrid w:linePitch="360"/>
        </w:sect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812013" w:rsidRPr="00812013" w:rsidRDefault="0066567F" w:rsidP="00947CE4">
      <w:pPr>
        <w:pStyle w:val="PlainText"/>
        <w:jc w:val="center"/>
        <w:rPr>
          <w:rFonts w:ascii="Arial" w:hAnsi="Arial" w:cs="Arial"/>
          <w:b/>
          <w:caps/>
          <w:color w:val="631441"/>
          <w:sz w:val="30"/>
          <w:szCs w:val="30"/>
        </w:rPr>
      </w:pPr>
      <w:r>
        <w:rPr>
          <w:rFonts w:ascii="Arial" w:hAnsi="Arial" w:cs="Arial"/>
          <w:b/>
          <w:caps/>
          <w:noProof/>
          <w:color w:val="63144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F47A" wp14:editId="6995C1A9">
                <wp:simplePos x="0" y="0"/>
                <wp:positionH relativeFrom="column">
                  <wp:posOffset>4164965</wp:posOffset>
                </wp:positionH>
                <wp:positionV relativeFrom="paragraph">
                  <wp:posOffset>-467995</wp:posOffset>
                </wp:positionV>
                <wp:extent cx="2222500" cy="374650"/>
                <wp:effectExtent l="0" t="0" r="6350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7.95pt;margin-top:-36.85pt;width:175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" fillcolor="white [3212]" stroked="f" strokeweight="2pt"/>
            </w:pict>
          </mc:Fallback>
        </mc:AlternateContent>
      </w:r>
    </w:p>
    <w:p w:rsidR="00947CE4" w:rsidRPr="003A0BF8" w:rsidRDefault="00947CE4" w:rsidP="00947CE4">
      <w:pPr>
        <w:pStyle w:val="PlainText"/>
        <w:jc w:val="center"/>
        <w:rPr>
          <w:rFonts w:ascii="Arial" w:hAnsi="Arial" w:cs="Arial"/>
          <w:b/>
          <w:caps/>
          <w:color w:val="631441"/>
          <w:lang w:val="sr-Latn-CS"/>
        </w:rPr>
      </w:pPr>
      <w:r w:rsidRPr="003A0BF8">
        <w:rPr>
          <w:rFonts w:ascii="Arial" w:hAnsi="Arial" w:cs="Arial"/>
          <w:b/>
          <w:caps/>
          <w:color w:val="631441"/>
          <w:lang w:val="sr-Latn-CS"/>
        </w:rPr>
        <w:t>V</w:t>
      </w:r>
      <w:r w:rsidRPr="003A0BF8">
        <w:rPr>
          <w:rFonts w:ascii="Arial" w:hAnsi="Arial" w:cs="Arial"/>
          <w:b/>
          <w:caps/>
          <w:color w:val="631441"/>
          <w:lang w:val="sr-Cyrl-CS"/>
        </w:rPr>
        <w:t>. Правна лица – Оптужења</w:t>
      </w:r>
    </w:p>
    <w:p w:rsidR="00947CE4" w:rsidRPr="00812013" w:rsidRDefault="00947CE4" w:rsidP="00812013">
      <w:pPr>
        <w:pStyle w:val="PlainText"/>
        <w:jc w:val="center"/>
        <w:rPr>
          <w:rFonts w:ascii="Arial" w:hAnsi="Arial" w:cs="Arial"/>
          <w:caps/>
          <w:color w:val="631441"/>
          <w:sz w:val="30"/>
          <w:szCs w:val="30"/>
          <w:lang w:val="sr-Cyrl-CS"/>
        </w:rPr>
      </w:pPr>
    </w:p>
    <w:p w:rsidR="00812013" w:rsidRDefault="00812013" w:rsidP="00947CE4">
      <w:pPr>
        <w:pStyle w:val="PlainText"/>
        <w:spacing w:after="60"/>
        <w:rPr>
          <w:rFonts w:ascii="Arial" w:hAnsi="Arial" w:cs="Arial"/>
          <w:b/>
          <w:caps/>
          <w:color w:val="631441"/>
        </w:rPr>
      </w:pPr>
      <w:r w:rsidRPr="00812013">
        <w:rPr>
          <w:rFonts w:ascii="Arial" w:hAnsi="Arial" w:cs="Arial"/>
          <w:b/>
          <w:color w:val="631441"/>
        </w:rPr>
        <w:t>5.1. Оптужена правна лица, према привредном преступу и врсти одлуке, 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45"/>
        <w:gridCol w:w="1077"/>
        <w:gridCol w:w="1077"/>
        <w:gridCol w:w="1077"/>
        <w:gridCol w:w="1077"/>
        <w:gridCol w:w="1077"/>
        <w:gridCol w:w="1077"/>
      </w:tblGrid>
      <w:tr w:rsidR="00947CE4" w:rsidRPr="003A0BF8" w:rsidTr="003A0BF8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53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</w:tr>
      <w:tr w:rsidR="00812013" w:rsidRPr="003A0BF8" w:rsidTr="003A0BF8">
        <w:trPr>
          <w:jc w:val="center"/>
        </w:trPr>
        <w:tc>
          <w:tcPr>
            <w:tcW w:w="334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Pr="003A0BF8" w:rsidRDefault="00812013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Default="00812013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обустављен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поступак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Default="00812013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Default="00812013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Default="00812013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ослобођено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оптужбе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812013" w:rsidRDefault="00812013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проглашено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947CE4" w:rsidRPr="003A0BF8" w:rsidTr="003A0BF8">
        <w:trPr>
          <w:jc w:val="center"/>
        </w:trPr>
        <w:tc>
          <w:tcPr>
            <w:tcW w:w="334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1677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1215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1150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444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66567F" w:rsidRPr="0066567F" w:rsidRDefault="0066567F" w:rsidP="0066567F">
      <w:pPr>
        <w:pStyle w:val="PlainText"/>
        <w:spacing w:after="60"/>
        <w:rPr>
          <w:rFonts w:ascii="Arial" w:hAnsi="Arial" w:cs="Arial"/>
          <w:caps/>
          <w:color w:val="631441"/>
        </w:rPr>
      </w:pPr>
      <w:r w:rsidRPr="00812013">
        <w:rPr>
          <w:rFonts w:ascii="Arial" w:hAnsi="Arial" w:cs="Arial"/>
          <w:b/>
          <w:color w:val="631441"/>
        </w:rPr>
        <w:t>5.1. Оптужена правна лица, према привредном преступу и врсти одлуке, 2015.</w:t>
      </w:r>
      <w:r>
        <w:rPr>
          <w:rFonts w:ascii="Arial" w:hAnsi="Arial" w:cs="Arial"/>
          <w:b/>
          <w:color w:val="631441"/>
        </w:rPr>
        <w:t xml:space="preserve">  </w:t>
      </w:r>
      <w:r>
        <w:rPr>
          <w:rFonts w:ascii="Arial" w:hAnsi="Arial" w:cs="Arial"/>
          <w:color w:val="631441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45"/>
        <w:gridCol w:w="1077"/>
        <w:gridCol w:w="1077"/>
        <w:gridCol w:w="1077"/>
        <w:gridCol w:w="1077"/>
        <w:gridCol w:w="1077"/>
        <w:gridCol w:w="1077"/>
      </w:tblGrid>
      <w:tr w:rsidR="0066567F" w:rsidRPr="003A0BF8" w:rsidTr="0066567F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53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</w:tr>
      <w:tr w:rsidR="0066567F" w:rsidRPr="003A0BF8" w:rsidTr="0066567F">
        <w:trPr>
          <w:jc w:val="center"/>
        </w:trPr>
        <w:tc>
          <w:tcPr>
            <w:tcW w:w="334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Default="0066567F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обустављен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поступак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Default="0066567F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Default="0066567F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Default="0066567F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ослобођено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оптужбе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Default="0066567F" w:rsidP="0066567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проглашено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66567F" w:rsidRPr="003A0BF8" w:rsidTr="0066567F">
        <w:trPr>
          <w:jc w:val="center"/>
        </w:trPr>
        <w:tc>
          <w:tcPr>
            <w:tcW w:w="334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6567F" w:rsidRPr="003A0BF8" w:rsidRDefault="0066567F" w:rsidP="0066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567F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6567F" w:rsidRPr="00812013" w:rsidRDefault="0066567F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66567F" w:rsidRPr="00812013" w:rsidRDefault="0066567F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20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2013" w:rsidRPr="003A0BF8" w:rsidTr="00812013">
        <w:trPr>
          <w:jc w:val="center"/>
        </w:trPr>
        <w:tc>
          <w:tcPr>
            <w:tcW w:w="33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12013" w:rsidRPr="00812013" w:rsidRDefault="00812013" w:rsidP="0066567F">
            <w:pPr>
              <w:spacing w:line="264" w:lineRule="auto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812013" w:rsidRPr="00812013" w:rsidRDefault="00812013" w:rsidP="0066567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201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947CE4" w:rsidRPr="003A0BF8" w:rsidRDefault="00947CE4" w:rsidP="00947CE4">
      <w:pPr>
        <w:rPr>
          <w:rFonts w:ascii="Arial" w:hAnsi="Arial" w:cs="Arial"/>
        </w:rPr>
      </w:pPr>
    </w:p>
    <w:p w:rsidR="0066567F" w:rsidRDefault="0066567F" w:rsidP="00947CE4">
      <w:pPr>
        <w:pStyle w:val="PlainText"/>
        <w:spacing w:after="60"/>
        <w:ind w:left="425" w:hanging="425"/>
        <w:rPr>
          <w:rFonts w:ascii="Arial" w:hAnsi="Arial" w:cs="Arial"/>
          <w:b/>
          <w:color w:val="631441"/>
        </w:rPr>
      </w:pPr>
    </w:p>
    <w:p w:rsidR="0066567F" w:rsidRDefault="0066567F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947CE4" w:rsidRPr="0066567F" w:rsidRDefault="0066567F" w:rsidP="00947CE4">
      <w:pPr>
        <w:pStyle w:val="PlainText"/>
        <w:spacing w:after="60"/>
        <w:ind w:left="425" w:hanging="425"/>
        <w:rPr>
          <w:rFonts w:ascii="Arial" w:hAnsi="Arial" w:cs="Arial"/>
          <w:b/>
          <w:caps/>
          <w:color w:val="631441"/>
          <w:lang w:val="sr-Latn-CS"/>
        </w:rPr>
      </w:pPr>
      <w:r w:rsidRPr="0066567F">
        <w:rPr>
          <w:rFonts w:ascii="Arial" w:hAnsi="Arial" w:cs="Arial"/>
          <w:b/>
          <w:color w:val="631441"/>
          <w:lang w:val="sr-Latn-CS"/>
        </w:rPr>
        <w:t>5.2. Оптужена правна лица, према врсти одлуке, подносиоцу пријаве и подносиоцу оптужног предлога, 2</w:t>
      </w:r>
      <w:r w:rsidRPr="0066567F">
        <w:rPr>
          <w:rFonts w:ascii="Arial" w:hAnsi="Arial" w:cs="Arial"/>
          <w:b/>
          <w:caps/>
          <w:color w:val="631441"/>
          <w:lang w:val="sr-Latn-CS"/>
        </w:rPr>
        <w:t>015.</w:t>
      </w:r>
    </w:p>
    <w:tbl>
      <w:tblPr>
        <w:tblW w:w="98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907"/>
        <w:gridCol w:w="1021"/>
        <w:gridCol w:w="907"/>
        <w:gridCol w:w="907"/>
        <w:gridCol w:w="907"/>
        <w:gridCol w:w="907"/>
      </w:tblGrid>
      <w:tr w:rsidR="00947CE4" w:rsidRPr="003A0BF8" w:rsidTr="0066567F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noWrap/>
            <w:vAlign w:val="center"/>
            <w:hideMark/>
          </w:tcPr>
          <w:p w:rsidR="00947CE4" w:rsidRPr="003A0BF8" w:rsidRDefault="00947CE4" w:rsidP="003A0BF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947CE4" w:rsidRPr="003A0BF8" w:rsidRDefault="00947CE4" w:rsidP="003A0BF8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3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noWrap/>
            <w:vAlign w:val="center"/>
            <w:hideMark/>
          </w:tcPr>
          <w:p w:rsidR="00947CE4" w:rsidRPr="003A0BF8" w:rsidRDefault="00947CE4" w:rsidP="003A0BF8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Подносилац пријаве 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947CE4" w:rsidRPr="003A0BF8" w:rsidRDefault="00947CE4" w:rsidP="003A0BF8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Подносилац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оптужног предлога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Pr="003A0BF8" w:rsidRDefault="0066567F" w:rsidP="003A0BF8">
            <w:pPr>
              <w:spacing w:line="288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Pr="003A0BF8" w:rsidRDefault="0066567F" w:rsidP="003A0BF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инспекција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непосредно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сазнање</w:t>
            </w:r>
            <w:r>
              <w:rPr>
                <w:rFonts w:ascii="Arial" w:hAnsi="Arial" w:cs="Arial"/>
                <w:sz w:val="14"/>
                <w:szCs w:val="14"/>
              </w:rPr>
              <w:br/>
              <w:t>јавног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тужилаштва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oстали</w:t>
            </w:r>
            <w:proofErr w:type="spellEnd"/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јавни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тужилац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  <w:hideMark/>
          </w:tcPr>
          <w:p w:rsidR="0066567F" w:rsidRDefault="0066567F" w:rsidP="006656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оштећени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као</w:t>
            </w:r>
            <w:r>
              <w:rPr>
                <w:rFonts w:ascii="Arial" w:hAnsi="Arial" w:cs="Arial"/>
                <w:sz w:val="14"/>
                <w:szCs w:val="14"/>
              </w:rPr>
              <w:br/>
              <w:t>тужилац</w:t>
            </w:r>
          </w:p>
        </w:tc>
      </w:tr>
      <w:tr w:rsidR="00947CE4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CE4" w:rsidRPr="003A0BF8" w:rsidRDefault="00947CE4" w:rsidP="0066567F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1677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890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1651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1215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531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434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567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67F" w:rsidRPr="003A0BF8" w:rsidTr="0066567F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567F" w:rsidRPr="0066567F" w:rsidRDefault="0066567F" w:rsidP="0066567F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7F" w:rsidRPr="0066567F" w:rsidRDefault="0066567F" w:rsidP="0066567F">
            <w:pPr>
              <w:spacing w:line="2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567F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947CE4" w:rsidRPr="003A0BF8" w:rsidRDefault="00947CE4" w:rsidP="00947CE4">
      <w:pPr>
        <w:rPr>
          <w:rFonts w:ascii="Arial" w:hAnsi="Arial" w:cs="Arial"/>
          <w:sz w:val="14"/>
          <w:szCs w:val="14"/>
        </w:rPr>
      </w:pPr>
    </w:p>
    <w:p w:rsidR="00947CE4" w:rsidRDefault="00947CE4" w:rsidP="00947CE4">
      <w:pPr>
        <w:rPr>
          <w:rFonts w:ascii="Arial" w:hAnsi="Arial" w:cs="Arial"/>
          <w:sz w:val="14"/>
          <w:szCs w:val="14"/>
        </w:rPr>
      </w:pPr>
    </w:p>
    <w:p w:rsidR="0066567F" w:rsidRDefault="0066567F" w:rsidP="00947CE4">
      <w:pPr>
        <w:rPr>
          <w:rFonts w:ascii="Arial" w:hAnsi="Arial" w:cs="Arial"/>
          <w:sz w:val="14"/>
          <w:szCs w:val="14"/>
        </w:rPr>
      </w:pPr>
    </w:p>
    <w:p w:rsidR="0066567F" w:rsidRDefault="0066567F" w:rsidP="00947CE4">
      <w:pPr>
        <w:rPr>
          <w:rFonts w:ascii="Arial" w:hAnsi="Arial" w:cs="Arial"/>
          <w:sz w:val="14"/>
          <w:szCs w:val="14"/>
        </w:rPr>
      </w:pPr>
    </w:p>
    <w:p w:rsidR="0066567F" w:rsidRPr="0066567F" w:rsidRDefault="0066567F" w:rsidP="00947CE4">
      <w:pPr>
        <w:rPr>
          <w:rFonts w:ascii="Arial" w:hAnsi="Arial" w:cs="Arial"/>
          <w:sz w:val="14"/>
          <w:szCs w:val="14"/>
        </w:rPr>
      </w:pPr>
    </w:p>
    <w:p w:rsidR="00947CE4" w:rsidRPr="003A0BF8" w:rsidRDefault="00947CE4" w:rsidP="00947CE4">
      <w:pPr>
        <w:rPr>
          <w:rFonts w:ascii="Arial" w:hAnsi="Arial" w:cs="Arial"/>
          <w:color w:val="631441"/>
          <w:sz w:val="20"/>
          <w:szCs w:val="20"/>
        </w:rPr>
      </w:pPr>
    </w:p>
    <w:p w:rsidR="0066567F" w:rsidRDefault="0066567F">
      <w:pPr>
        <w:rPr>
          <w:rFonts w:ascii="Arial" w:hAnsi="Arial" w:cs="Arial"/>
          <w:b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olor w:val="631441"/>
          <w:lang w:val="sr-Latn-CS"/>
        </w:rPr>
        <w:br w:type="page"/>
      </w:r>
    </w:p>
    <w:p w:rsidR="00947CE4" w:rsidRDefault="00947CE4" w:rsidP="00947CE4">
      <w:pPr>
        <w:pStyle w:val="PlainText"/>
        <w:spacing w:after="60"/>
        <w:rPr>
          <w:rFonts w:ascii="Arial" w:hAnsi="Arial" w:cs="Arial"/>
          <w:b/>
          <w:color w:val="631441"/>
          <w:lang w:val="sr-Cyrl-CS"/>
        </w:rPr>
      </w:pPr>
      <w:r w:rsidRPr="003A0BF8">
        <w:rPr>
          <w:rFonts w:ascii="Arial" w:hAnsi="Arial" w:cs="Arial"/>
          <w:b/>
          <w:color w:val="631441"/>
          <w:lang w:val="sr-Latn-CS"/>
        </w:rPr>
        <w:t xml:space="preserve">5.3. </w:t>
      </w:r>
      <w:r w:rsidRPr="003A0BF8">
        <w:rPr>
          <w:rFonts w:ascii="Arial" w:hAnsi="Arial" w:cs="Arial"/>
          <w:b/>
          <w:color w:val="631441"/>
          <w:lang w:val="sr-Cyrl-CS"/>
        </w:rPr>
        <w:t xml:space="preserve">Оптужена правна лица, према привредном преступу и делатности правног лица, </w:t>
      </w:r>
      <w:r w:rsidR="003372F5" w:rsidRPr="003A0BF8">
        <w:rPr>
          <w:rFonts w:ascii="Arial" w:hAnsi="Arial" w:cs="Arial"/>
          <w:b/>
          <w:color w:val="631441"/>
          <w:lang w:val="sr-Cyrl-CS"/>
        </w:rPr>
        <w:t>2015.</w:t>
      </w:r>
    </w:p>
    <w:tbl>
      <w:tblPr>
        <w:tblW w:w="989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3"/>
        <w:gridCol w:w="539"/>
        <w:gridCol w:w="595"/>
        <w:gridCol w:w="539"/>
        <w:gridCol w:w="595"/>
        <w:gridCol w:w="595"/>
        <w:gridCol w:w="539"/>
        <w:gridCol w:w="579"/>
        <w:gridCol w:w="595"/>
        <w:gridCol w:w="554"/>
        <w:gridCol w:w="560"/>
        <w:gridCol w:w="580"/>
        <w:gridCol w:w="600"/>
        <w:gridCol w:w="539"/>
        <w:gridCol w:w="564"/>
      </w:tblGrid>
      <w:tr w:rsidR="0066567F" w:rsidRPr="003A0BF8" w:rsidTr="0044694C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44694C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44694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742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66567F" w:rsidRPr="003A0BF8" w:rsidRDefault="0066567F" w:rsidP="0044694C">
            <w:pPr>
              <w:spacing w:before="120"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Делатност правног лица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пољо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привре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да, лов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шум-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арство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рибар-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прера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ђивачка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индус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трија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прои</w:t>
            </w:r>
            <w:r w:rsidR="00C314F4">
              <w:rPr>
                <w:rFonts w:ascii="Arial" w:hAnsi="Arial" w:cs="Arial"/>
                <w:sz w:val="14"/>
                <w:szCs w:val="14"/>
              </w:rPr>
              <w:t>з-водња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 xml:space="preserve"> и 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снадбе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  <w:t>вање</w:t>
            </w:r>
            <w:r w:rsidR="00C314F4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ел</w:t>
            </w:r>
            <w:proofErr w:type="spellEnd"/>
            <w:r w:rsidR="00C314F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="00C314F4">
              <w:rPr>
                <w:rFonts w:ascii="Arial" w:hAnsi="Arial" w:cs="Arial"/>
                <w:sz w:val="14"/>
                <w:szCs w:val="14"/>
              </w:rPr>
              <w:t>ене</w:t>
            </w:r>
            <w:r w:rsidRPr="003A0BF8">
              <w:rPr>
                <w:rFonts w:ascii="Arial" w:hAnsi="Arial" w:cs="Arial"/>
                <w:sz w:val="14"/>
                <w:szCs w:val="14"/>
              </w:rPr>
              <w:t>р</w:t>
            </w:r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t>гијом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гасом 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водом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грађе-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винар-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трго-вина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на велико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 мало,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оправка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мотор</w:t>
            </w:r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 w:rsidRPr="003A0BF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возила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мотоц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пред. за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лич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упот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. 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домаћ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хотели 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ресто-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рани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сао-браћај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склади-штење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и везе</w:t>
            </w:r>
          </w:p>
        </w:tc>
        <w:tc>
          <w:tcPr>
            <w:tcW w:w="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C314F4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фина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н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сијско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посре-довање</w:t>
            </w:r>
            <w:proofErr w:type="spellEnd"/>
          </w:p>
        </w:tc>
        <w:tc>
          <w:tcPr>
            <w:tcW w:w="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C314F4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ктив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t xml:space="preserve"> у вези с </w:t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некрет-нинама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изнај-мљи-вање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посло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-не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актив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C314F4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ржа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вна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br/>
              <w:t xml:space="preserve">управа и </w:t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од-брана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t>,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оба-</w:t>
            </w:r>
            <w:r>
              <w:rPr>
                <w:rFonts w:ascii="Arial" w:hAnsi="Arial" w:cs="Arial"/>
                <w:sz w:val="14"/>
                <w:szCs w:val="14"/>
              </w:rPr>
              <w:t>везно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соција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л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4694C" w:rsidRPr="003A0BF8">
              <w:rPr>
                <w:rFonts w:ascii="Arial" w:hAnsi="Arial" w:cs="Arial"/>
                <w:sz w:val="14"/>
                <w:szCs w:val="14"/>
              </w:rPr>
              <w:t>но</w:t>
            </w:r>
            <w:proofErr w:type="spellEnd"/>
            <w:r w:rsidR="0044694C"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="0044694C" w:rsidRPr="003A0BF8">
              <w:rPr>
                <w:rFonts w:ascii="Arial" w:hAnsi="Arial" w:cs="Arial"/>
                <w:sz w:val="14"/>
                <w:szCs w:val="14"/>
              </w:rPr>
              <w:t>осигу-рање</w:t>
            </w:r>
            <w:proofErr w:type="spellEnd"/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здрав-ствени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соци-јални</w:t>
            </w:r>
            <w:proofErr w:type="spellEnd"/>
            <w:r w:rsidRPr="003A0BF8">
              <w:rPr>
                <w:rFonts w:ascii="Arial" w:hAnsi="Arial" w:cs="Arial"/>
                <w:sz w:val="14"/>
                <w:szCs w:val="14"/>
              </w:rPr>
              <w:br/>
              <w:t>рад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4694C" w:rsidRPr="003A0BF8" w:rsidRDefault="0044694C" w:rsidP="00446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остали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  <w:t>сектори</w:t>
            </w:r>
            <w:r w:rsidRPr="003A0BF8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3A0BF8">
              <w:rPr>
                <w:rFonts w:ascii="Arial" w:hAnsi="Arial" w:cs="Arial"/>
                <w:sz w:val="14"/>
                <w:szCs w:val="14"/>
              </w:rPr>
              <w:t>делат-ности</w:t>
            </w:r>
            <w:proofErr w:type="spellEnd"/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3A0BF8" w:rsidRDefault="0044694C" w:rsidP="0044694C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1677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702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421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1150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217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86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94C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70</w:t>
            </w:r>
          </w:p>
        </w:tc>
      </w:tr>
      <w:tr w:rsidR="00C314F4" w:rsidRPr="003A0BF8" w:rsidTr="0044694C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4694C" w:rsidRPr="0044694C" w:rsidRDefault="0044694C" w:rsidP="0044694C">
            <w:pPr>
              <w:spacing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5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44694C" w:rsidRPr="0044694C" w:rsidRDefault="0044694C" w:rsidP="0044694C">
            <w:pPr>
              <w:spacing w:line="20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94C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66567F" w:rsidRDefault="0066567F" w:rsidP="00947CE4">
      <w:pPr>
        <w:pStyle w:val="PlainText"/>
        <w:spacing w:after="60"/>
        <w:rPr>
          <w:rFonts w:ascii="Arial" w:hAnsi="Arial" w:cs="Arial"/>
          <w:b/>
          <w:color w:val="631441"/>
          <w:lang w:val="sr-Cyrl-CS"/>
        </w:rPr>
      </w:pPr>
    </w:p>
    <w:p w:rsidR="0066567F" w:rsidRDefault="0066567F" w:rsidP="00947CE4">
      <w:pPr>
        <w:pStyle w:val="PlainText"/>
        <w:spacing w:after="60"/>
        <w:rPr>
          <w:rFonts w:ascii="Arial" w:hAnsi="Arial" w:cs="Arial"/>
          <w:b/>
          <w:color w:val="631441"/>
          <w:lang w:val="sr-Cyrl-CS"/>
        </w:rPr>
      </w:pPr>
    </w:p>
    <w:p w:rsidR="0066567F" w:rsidRDefault="0066567F" w:rsidP="00947CE4">
      <w:pPr>
        <w:pStyle w:val="PlainText"/>
        <w:spacing w:after="60"/>
        <w:rPr>
          <w:rFonts w:ascii="Arial" w:hAnsi="Arial" w:cs="Arial"/>
          <w:b/>
          <w:color w:val="631441"/>
          <w:lang w:val="sr-Cyrl-CS"/>
        </w:rPr>
      </w:pPr>
    </w:p>
    <w:p w:rsidR="0044694C" w:rsidRDefault="0044694C" w:rsidP="00947CE4">
      <w:pPr>
        <w:pStyle w:val="PlainText"/>
        <w:spacing w:after="60"/>
        <w:rPr>
          <w:rFonts w:ascii="Arial" w:hAnsi="Arial" w:cs="Arial"/>
          <w:b/>
          <w:caps/>
          <w:color w:val="631441"/>
        </w:rPr>
      </w:pPr>
      <w:r w:rsidRPr="0044694C">
        <w:rPr>
          <w:rFonts w:ascii="Arial" w:hAnsi="Arial" w:cs="Arial"/>
          <w:b/>
          <w:color w:val="631441"/>
        </w:rPr>
        <w:t>5.4. Оптужена правна лица, према привредном преступу, врсти одлуке и трајању поступка, 2015.</w:t>
      </w:r>
    </w:p>
    <w:tbl>
      <w:tblPr>
        <w:tblW w:w="980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1077"/>
        <w:gridCol w:w="1077"/>
        <w:gridCol w:w="1077"/>
        <w:gridCol w:w="1077"/>
        <w:gridCol w:w="1077"/>
        <w:gridCol w:w="1077"/>
        <w:gridCol w:w="1077"/>
      </w:tblGrid>
      <w:tr w:rsidR="00947CE4" w:rsidRPr="003A0BF8" w:rsidTr="0044694C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 xml:space="preserve">Од пријаве до правноснажности </w:t>
            </w: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Од оптужбе до правноснажности</w:t>
            </w:r>
          </w:p>
        </w:tc>
      </w:tr>
      <w:tr w:rsidR="00D53BEB" w:rsidRPr="003A0BF8" w:rsidTr="0044694C">
        <w:trPr>
          <w:jc w:val="center"/>
        </w:trPr>
        <w:tc>
          <w:tcPr>
            <w:tcW w:w="22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Pr="003A0BF8" w:rsidRDefault="00D53BEB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Pr="003A0BF8" w:rsidRDefault="00D53BEB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 2 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месеца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2 до </w:t>
            </w:r>
            <w:r>
              <w:rPr>
                <w:rFonts w:ascii="Arial" w:hAnsi="Arial" w:cs="Arial"/>
                <w:sz w:val="14"/>
                <w:szCs w:val="14"/>
              </w:rPr>
              <w:br/>
              <w:t>6 месеци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преко 6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 2 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месеца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од 2 до </w:t>
            </w:r>
            <w:r>
              <w:rPr>
                <w:rFonts w:ascii="Arial" w:hAnsi="Arial" w:cs="Arial"/>
                <w:sz w:val="14"/>
                <w:szCs w:val="14"/>
              </w:rPr>
              <w:br/>
              <w:t>6 месеци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преко 6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месеци</w:t>
            </w:r>
          </w:p>
        </w:tc>
      </w:tr>
      <w:tr w:rsidR="00947CE4" w:rsidRPr="003A0BF8" w:rsidTr="0044694C">
        <w:trPr>
          <w:jc w:val="center"/>
        </w:trPr>
        <w:tc>
          <w:tcPr>
            <w:tcW w:w="22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1677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333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1310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381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1191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1215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1024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508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471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</w:t>
            </w:r>
            <w:r w:rsidR="0070435C">
              <w:rPr>
                <w:rFonts w:ascii="Arial" w:hAnsi="Arial" w:cs="Arial"/>
                <w:sz w:val="14"/>
                <w:szCs w:val="14"/>
              </w:rPr>
              <w:t>бу</w:t>
            </w:r>
            <w:r w:rsidRPr="00D53BEB">
              <w:rPr>
                <w:rFonts w:ascii="Arial" w:hAnsi="Arial" w:cs="Arial"/>
                <w:sz w:val="14"/>
                <w:szCs w:val="14"/>
              </w:rPr>
              <w:t>стављен поступак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516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499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110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Обустављен поступак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одбачен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Оптужни предлог одбијен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Проглашено одговорним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947CE4" w:rsidRPr="003A0BF8" w:rsidRDefault="00947CE4" w:rsidP="00947CE4">
      <w:pPr>
        <w:rPr>
          <w:rFonts w:ascii="Arial" w:hAnsi="Arial" w:cs="Arial"/>
        </w:rPr>
      </w:pPr>
    </w:p>
    <w:p w:rsidR="00947CE4" w:rsidRDefault="00947CE4" w:rsidP="00947CE4">
      <w:pPr>
        <w:pStyle w:val="PlainText"/>
        <w:jc w:val="center"/>
        <w:rPr>
          <w:rFonts w:ascii="Arial" w:hAnsi="Arial" w:cs="Arial"/>
          <w:b/>
          <w:caps/>
          <w:sz w:val="14"/>
          <w:szCs w:val="14"/>
        </w:rPr>
      </w:pPr>
    </w:p>
    <w:p w:rsidR="00D53BEB" w:rsidRDefault="00D53BEB" w:rsidP="00947CE4">
      <w:pPr>
        <w:pStyle w:val="PlainText"/>
        <w:jc w:val="center"/>
        <w:rPr>
          <w:rFonts w:ascii="Arial" w:hAnsi="Arial" w:cs="Arial"/>
          <w:b/>
          <w:caps/>
          <w:sz w:val="14"/>
          <w:szCs w:val="14"/>
        </w:rPr>
      </w:pPr>
    </w:p>
    <w:p w:rsidR="00D53BEB" w:rsidRDefault="00D53BEB" w:rsidP="00947CE4">
      <w:pPr>
        <w:pStyle w:val="PlainText"/>
        <w:jc w:val="center"/>
        <w:rPr>
          <w:rFonts w:ascii="Arial" w:hAnsi="Arial" w:cs="Arial"/>
          <w:b/>
          <w:caps/>
          <w:sz w:val="14"/>
          <w:szCs w:val="14"/>
        </w:rPr>
      </w:pPr>
    </w:p>
    <w:p w:rsidR="00D53BEB" w:rsidRPr="00D53BEB" w:rsidRDefault="00D53BEB" w:rsidP="00947CE4">
      <w:pPr>
        <w:pStyle w:val="PlainText"/>
        <w:jc w:val="center"/>
        <w:rPr>
          <w:rFonts w:ascii="Arial" w:hAnsi="Arial" w:cs="Arial"/>
          <w:b/>
          <w:caps/>
          <w:sz w:val="14"/>
          <w:szCs w:val="14"/>
        </w:rPr>
      </w:pPr>
    </w:p>
    <w:p w:rsidR="00D53BEB" w:rsidRDefault="00D53BEB">
      <w:pP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aps/>
          <w:color w:val="631441"/>
          <w:lang w:val="sr-Latn-CS"/>
        </w:rPr>
        <w:br w:type="page"/>
      </w:r>
    </w:p>
    <w:p w:rsidR="00D53BEB" w:rsidRDefault="00D53BEB" w:rsidP="00947CE4">
      <w:pPr>
        <w:pStyle w:val="PlainText"/>
        <w:spacing w:after="60"/>
        <w:rPr>
          <w:rFonts w:ascii="Arial" w:hAnsi="Arial" w:cs="Arial"/>
          <w:b/>
          <w:caps/>
          <w:color w:val="631441"/>
        </w:rPr>
      </w:pPr>
      <w:r w:rsidRPr="00D53BEB">
        <w:rPr>
          <w:rFonts w:ascii="Arial" w:hAnsi="Arial" w:cs="Arial"/>
          <w:b/>
          <w:color w:val="631441"/>
        </w:rPr>
        <w:t>5.5. Оптужена правна лица, према надлежном суду и врсти одлуке,</w:t>
      </w:r>
      <w:r>
        <w:rPr>
          <w:rFonts w:ascii="Arial" w:hAnsi="Arial" w:cs="Arial"/>
          <w:b/>
          <w:caps/>
          <w:color w:val="631441"/>
        </w:rPr>
        <w:t xml:space="preserve"> </w:t>
      </w:r>
      <w:r w:rsidRPr="00D53BEB">
        <w:rPr>
          <w:rFonts w:ascii="Arial" w:hAnsi="Arial" w:cs="Arial"/>
          <w:b/>
          <w:caps/>
          <w:color w:val="631441"/>
        </w:rPr>
        <w:t>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247"/>
        <w:gridCol w:w="1247"/>
        <w:gridCol w:w="1247"/>
        <w:gridCol w:w="1247"/>
        <w:gridCol w:w="1247"/>
        <w:gridCol w:w="1247"/>
      </w:tblGrid>
      <w:tr w:rsidR="00947CE4" w:rsidRPr="003A0BF8" w:rsidTr="00D53BEB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D53BEB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62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Врста одлуке</w:t>
            </w:r>
          </w:p>
        </w:tc>
      </w:tr>
      <w:tr w:rsidR="00D53BEB" w:rsidRPr="003A0BF8" w:rsidTr="003A0BF8">
        <w:trPr>
          <w:jc w:val="center"/>
        </w:trPr>
        <w:tc>
          <w:tcPr>
            <w:tcW w:w="238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Pr="003A0BF8" w:rsidRDefault="00D53BEB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Pr="003A0BF8" w:rsidRDefault="00D53BEB" w:rsidP="00D53B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обустављен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поступак 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одбачен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оптужни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предлог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одбијен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ослобођено од оптужбе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D53BEB" w:rsidRDefault="00D53BEB" w:rsidP="00D53BEB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проглашено</w:t>
            </w:r>
            <w:r>
              <w:rPr>
                <w:rFonts w:ascii="Arial" w:hAnsi="Arial" w:cs="Arial"/>
                <w:sz w:val="14"/>
                <w:szCs w:val="14"/>
              </w:rPr>
              <w:br/>
              <w:t>одговорним</w:t>
            </w:r>
          </w:p>
        </w:tc>
      </w:tr>
      <w:tr w:rsidR="00947CE4" w:rsidRPr="003A0BF8" w:rsidTr="003A0BF8">
        <w:trPr>
          <w:jc w:val="center"/>
        </w:trPr>
        <w:tc>
          <w:tcPr>
            <w:tcW w:w="238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D53BE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1677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1215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Београд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444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Зрењанин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Нови Сад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Панчево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Сомбор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 xml:space="preserve">Сремска </w:t>
            </w:r>
            <w:proofErr w:type="spellStart"/>
            <w:r w:rsidRPr="00D53BEB">
              <w:rPr>
                <w:rFonts w:ascii="Arial" w:hAnsi="Arial" w:cs="Arial"/>
                <w:sz w:val="14"/>
                <w:szCs w:val="14"/>
              </w:rPr>
              <w:t>Миторвица</w:t>
            </w:r>
            <w:proofErr w:type="spellEnd"/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Суботица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 xml:space="preserve">Ваљево 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Краљево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Крагујевац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Ужице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Зајечар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Лесковац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Ниш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Пожаревац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3BE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BEB" w:rsidRPr="003A0BF8" w:rsidTr="003D7583">
        <w:trPr>
          <w:jc w:val="center"/>
        </w:trPr>
        <w:tc>
          <w:tcPr>
            <w:tcW w:w="23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53BEB" w:rsidRPr="00D53BEB" w:rsidRDefault="00D53BEB" w:rsidP="00D53BEB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124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D53BEB" w:rsidRPr="00D53BEB" w:rsidRDefault="00D53BEB" w:rsidP="00D53BEB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3BEB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947CE4" w:rsidRPr="003A0BF8" w:rsidRDefault="00947CE4" w:rsidP="00947CE4">
      <w:pPr>
        <w:rPr>
          <w:rFonts w:ascii="Arial" w:hAnsi="Arial" w:cs="Arial"/>
        </w:rPr>
      </w:pPr>
    </w:p>
    <w:p w:rsidR="00CD39E1" w:rsidRPr="003A0BF8" w:rsidRDefault="00CD39E1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44694C" w:rsidRPr="0044694C" w:rsidRDefault="0044694C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  <w:sectPr w:rsidR="00947CE4" w:rsidRPr="003A0BF8" w:rsidSect="00AC43B9">
          <w:headerReference w:type="default" r:id="rId18"/>
          <w:footnotePr>
            <w:numRestart w:val="eachPage"/>
          </w:footnotePr>
          <w:type w:val="continuous"/>
          <w:pgSz w:w="11906" w:h="16838" w:code="9"/>
          <w:pgMar w:top="1021" w:right="1021" w:bottom="1021" w:left="1021" w:header="851" w:footer="851" w:gutter="0"/>
          <w:cols w:space="708"/>
          <w:titlePg/>
          <w:docGrid w:linePitch="360"/>
        </w:sect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47CE4">
      <w:pPr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</w:p>
    <w:p w:rsidR="00D53BEB" w:rsidRDefault="00D53BEB">
      <w:pP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  <w:br w:type="page"/>
      </w:r>
    </w:p>
    <w:p w:rsidR="00D53BEB" w:rsidRPr="00D53BEB" w:rsidRDefault="00D53BEB" w:rsidP="00947CE4">
      <w:pPr>
        <w:jc w:val="center"/>
        <w:rPr>
          <w:rFonts w:ascii="Arial" w:hAnsi="Arial" w:cs="Arial"/>
          <w:b/>
          <w:caps/>
          <w:color w:val="631441"/>
          <w:sz w:val="30"/>
          <w:szCs w:val="30"/>
        </w:rPr>
      </w:pPr>
      <w:r>
        <w:rPr>
          <w:rFonts w:ascii="Arial" w:hAnsi="Arial" w:cs="Arial"/>
          <w:b/>
          <w:caps/>
          <w:noProof/>
          <w:color w:val="63144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2E6CD" wp14:editId="5ACD1658">
                <wp:simplePos x="0" y="0"/>
                <wp:positionH relativeFrom="column">
                  <wp:posOffset>3250565</wp:posOffset>
                </wp:positionH>
                <wp:positionV relativeFrom="paragraph">
                  <wp:posOffset>-499745</wp:posOffset>
                </wp:positionV>
                <wp:extent cx="3175000" cy="444500"/>
                <wp:effectExtent l="0" t="0" r="63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55.95pt;margin-top:-39.35pt;width:250pt;height: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" fillcolor="white [3212]" stroked="f" strokeweight="2pt"/>
            </w:pict>
          </mc:Fallback>
        </mc:AlternateContent>
      </w:r>
    </w:p>
    <w:p w:rsidR="00947CE4" w:rsidRPr="003A0BF8" w:rsidRDefault="00947CE4" w:rsidP="00947CE4">
      <w:pPr>
        <w:jc w:val="center"/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</w:pPr>
      <w:r w:rsidRPr="003A0BF8"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  <w:t>VI</w:t>
      </w:r>
      <w:r w:rsidRPr="003A0BF8">
        <w:rPr>
          <w:rFonts w:ascii="Arial" w:hAnsi="Arial" w:cs="Arial"/>
          <w:b/>
          <w:caps/>
          <w:color w:val="631441"/>
          <w:sz w:val="20"/>
          <w:szCs w:val="20"/>
          <w:lang w:val="sr-Cyrl-CS"/>
        </w:rPr>
        <w:t>. Правна лица – Осуде за привредне преступе</w:t>
      </w:r>
    </w:p>
    <w:p w:rsidR="00947CE4" w:rsidRPr="00D53BEB" w:rsidRDefault="00947CE4" w:rsidP="00947CE4">
      <w:pPr>
        <w:jc w:val="center"/>
        <w:rPr>
          <w:rFonts w:ascii="Arial" w:hAnsi="Arial" w:cs="Arial"/>
          <w:b/>
          <w:caps/>
          <w:color w:val="631441"/>
          <w:sz w:val="30"/>
          <w:szCs w:val="30"/>
          <w:lang w:val="sr-Latn-CS"/>
        </w:rPr>
      </w:pPr>
    </w:p>
    <w:p w:rsidR="00D53BEB" w:rsidRDefault="00D53BEB" w:rsidP="00947CE4">
      <w:pPr>
        <w:spacing w:after="60"/>
        <w:ind w:left="397" w:hanging="397"/>
        <w:rPr>
          <w:rFonts w:ascii="Arial" w:hAnsi="Arial" w:cs="Arial"/>
          <w:b/>
          <w:caps/>
          <w:color w:val="631441"/>
          <w:sz w:val="20"/>
          <w:szCs w:val="20"/>
        </w:rPr>
      </w:pPr>
      <w:r w:rsidRPr="00D53BEB">
        <w:rPr>
          <w:rFonts w:ascii="Arial" w:hAnsi="Arial" w:cs="Arial"/>
          <w:b/>
          <w:color w:val="631441"/>
          <w:sz w:val="20"/>
          <w:szCs w:val="20"/>
        </w:rPr>
        <w:t>6.1. Осуђена правна лица, према привредном преступу, условној осуди и изреченој новчаној казни, 201</w:t>
      </w:r>
      <w:r w:rsidRPr="00D53BEB">
        <w:rPr>
          <w:rFonts w:ascii="Arial" w:hAnsi="Arial" w:cs="Arial"/>
          <w:b/>
          <w:caps/>
          <w:color w:val="631441"/>
          <w:sz w:val="20"/>
          <w:szCs w:val="20"/>
        </w:rPr>
        <w:t>5.</w:t>
      </w:r>
    </w:p>
    <w:tbl>
      <w:tblPr>
        <w:tblW w:w="0" w:type="auto"/>
        <w:jc w:val="center"/>
        <w:tblInd w:w="-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737"/>
        <w:gridCol w:w="808"/>
        <w:gridCol w:w="737"/>
        <w:gridCol w:w="794"/>
        <w:gridCol w:w="794"/>
        <w:gridCol w:w="794"/>
        <w:gridCol w:w="794"/>
        <w:gridCol w:w="794"/>
        <w:gridCol w:w="869"/>
      </w:tblGrid>
      <w:tr w:rsidR="00947CE4" w:rsidRPr="003A0BF8" w:rsidTr="00D53BEB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947CE4" w:rsidRPr="003A0BF8" w:rsidRDefault="00947CE4" w:rsidP="003A0BF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D75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Свега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D75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Новчана </w:t>
            </w:r>
            <w:r w:rsidRPr="003A0BF8">
              <w:rPr>
                <w:rFonts w:ascii="Arial" w:hAnsi="Arial" w:cs="Arial"/>
                <w:sz w:val="14"/>
                <w:szCs w:val="14"/>
              </w:rPr>
              <w:t>казна</w:t>
            </w:r>
          </w:p>
        </w:tc>
        <w:tc>
          <w:tcPr>
            <w:tcW w:w="8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Проглашено </w:t>
            </w:r>
          </w:p>
          <w:p w:rsidR="00947CE4" w:rsidRPr="003A0BF8" w:rsidRDefault="00947CE4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одговорним, а </w:t>
            </w:r>
          </w:p>
          <w:p w:rsidR="00947CE4" w:rsidRPr="003A0BF8" w:rsidRDefault="00947CE4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ослобођено од казне</w:t>
            </w:r>
          </w:p>
        </w:tc>
      </w:tr>
      <w:tr w:rsidR="003D7583" w:rsidRPr="003A0BF8" w:rsidTr="00D53BEB">
        <w:trPr>
          <w:jc w:val="center"/>
        </w:trPr>
        <w:tc>
          <w:tcPr>
            <w:tcW w:w="27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3D7583" w:rsidRPr="003A0BF8" w:rsidRDefault="003D7583" w:rsidP="003A0BF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Pr="003A0BF8" w:rsidRDefault="003D7583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600 001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300 001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600 000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Default="003D7583" w:rsidP="003D758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3D7583" w:rsidRPr="003A0BF8" w:rsidRDefault="003D7583" w:rsidP="003A0B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947CE4" w:rsidRPr="003A0BF8" w:rsidTr="00D53BEB">
        <w:trPr>
          <w:jc w:val="center"/>
        </w:trPr>
        <w:tc>
          <w:tcPr>
            <w:tcW w:w="27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472F6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1215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843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1027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72F69" w:rsidRDefault="00472F69"/>
    <w:p w:rsidR="00472F69" w:rsidRPr="003D7583" w:rsidRDefault="00472F69" w:rsidP="00472F69">
      <w:pPr>
        <w:spacing w:after="60"/>
        <w:ind w:left="397" w:hanging="397"/>
        <w:rPr>
          <w:rFonts w:ascii="Arial" w:hAnsi="Arial" w:cs="Arial"/>
          <w:caps/>
          <w:color w:val="631441"/>
          <w:sz w:val="20"/>
          <w:szCs w:val="20"/>
        </w:rPr>
      </w:pPr>
      <w:r w:rsidRPr="00D53BEB">
        <w:rPr>
          <w:rFonts w:ascii="Arial" w:hAnsi="Arial" w:cs="Arial"/>
          <w:b/>
          <w:color w:val="631441"/>
          <w:sz w:val="20"/>
          <w:szCs w:val="20"/>
        </w:rPr>
        <w:t>6.1. Осуђена правна лица, према привредном преступу, условној осуди и изреченој новчаној казни, 201</w:t>
      </w:r>
      <w:r w:rsidRPr="00D53BEB">
        <w:rPr>
          <w:rFonts w:ascii="Arial" w:hAnsi="Arial" w:cs="Arial"/>
          <w:b/>
          <w:caps/>
          <w:color w:val="631441"/>
          <w:sz w:val="20"/>
          <w:szCs w:val="20"/>
        </w:rPr>
        <w:t>5.</w:t>
      </w:r>
      <w:r>
        <w:rPr>
          <w:rFonts w:ascii="Arial" w:hAnsi="Arial" w:cs="Arial"/>
          <w:b/>
          <w:caps/>
          <w:color w:val="631441"/>
          <w:sz w:val="20"/>
          <w:szCs w:val="20"/>
        </w:rPr>
        <w:t xml:space="preserve">  </w:t>
      </w:r>
      <w:r>
        <w:rPr>
          <w:rFonts w:ascii="Arial" w:hAnsi="Arial" w:cs="Arial"/>
          <w:caps/>
          <w:color w:val="631441"/>
          <w:sz w:val="20"/>
          <w:szCs w:val="20"/>
        </w:rPr>
        <w:t>(</w:t>
      </w:r>
      <w:r>
        <w:rPr>
          <w:rFonts w:ascii="Arial" w:hAnsi="Arial" w:cs="Arial"/>
          <w:color w:val="631441"/>
          <w:sz w:val="20"/>
          <w:szCs w:val="20"/>
        </w:rPr>
        <w:t>наставак</w:t>
      </w:r>
      <w:r>
        <w:rPr>
          <w:rFonts w:ascii="Arial" w:hAnsi="Arial" w:cs="Arial"/>
          <w:caps/>
          <w:color w:val="631441"/>
          <w:sz w:val="20"/>
          <w:szCs w:val="20"/>
        </w:rPr>
        <w:t>)</w:t>
      </w:r>
    </w:p>
    <w:tbl>
      <w:tblPr>
        <w:tblW w:w="0" w:type="auto"/>
        <w:jc w:val="center"/>
        <w:tblInd w:w="-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737"/>
        <w:gridCol w:w="808"/>
        <w:gridCol w:w="737"/>
        <w:gridCol w:w="794"/>
        <w:gridCol w:w="794"/>
        <w:gridCol w:w="794"/>
        <w:gridCol w:w="794"/>
        <w:gridCol w:w="794"/>
        <w:gridCol w:w="869"/>
      </w:tblGrid>
      <w:tr w:rsidR="00472F69" w:rsidRPr="003A0BF8" w:rsidTr="00CB74CF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Свега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Новчана </w:t>
            </w:r>
            <w:r w:rsidRPr="003A0BF8">
              <w:rPr>
                <w:rFonts w:ascii="Arial" w:hAnsi="Arial" w:cs="Arial"/>
                <w:sz w:val="14"/>
                <w:szCs w:val="14"/>
              </w:rPr>
              <w:t>казна</w:t>
            </w:r>
          </w:p>
        </w:tc>
        <w:tc>
          <w:tcPr>
            <w:tcW w:w="8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Проглашено </w:t>
            </w:r>
          </w:p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одговорним, а </w:t>
            </w:r>
          </w:p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ослобођено од казне</w:t>
            </w:r>
          </w:p>
        </w:tc>
      </w:tr>
      <w:tr w:rsidR="00472F69" w:rsidRPr="003A0BF8" w:rsidTr="00CB74CF">
        <w:trPr>
          <w:jc w:val="center"/>
        </w:trPr>
        <w:tc>
          <w:tcPr>
            <w:tcW w:w="27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600 001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300 001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600 000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472F69" w:rsidRPr="003A0BF8" w:rsidTr="00CB74CF">
        <w:trPr>
          <w:jc w:val="center"/>
        </w:trPr>
        <w:tc>
          <w:tcPr>
            <w:tcW w:w="27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72F69" w:rsidRDefault="00472F69"/>
    <w:p w:rsidR="00472F69" w:rsidRDefault="00472F69"/>
    <w:p w:rsidR="00472F69" w:rsidRPr="003D7583" w:rsidRDefault="00472F69" w:rsidP="00472F69">
      <w:pPr>
        <w:spacing w:after="60"/>
        <w:ind w:left="397" w:hanging="397"/>
        <w:rPr>
          <w:rFonts w:ascii="Arial" w:hAnsi="Arial" w:cs="Arial"/>
          <w:caps/>
          <w:color w:val="631441"/>
          <w:sz w:val="20"/>
          <w:szCs w:val="20"/>
        </w:rPr>
      </w:pPr>
      <w:r w:rsidRPr="00D53BEB">
        <w:rPr>
          <w:rFonts w:ascii="Arial" w:hAnsi="Arial" w:cs="Arial"/>
          <w:b/>
          <w:color w:val="631441"/>
          <w:sz w:val="20"/>
          <w:szCs w:val="20"/>
        </w:rPr>
        <w:t>6.1. Осуђена правна лица, према привредном преступу, условној осуди и изреченој новчаној казни, 201</w:t>
      </w:r>
      <w:r w:rsidRPr="00D53BEB">
        <w:rPr>
          <w:rFonts w:ascii="Arial" w:hAnsi="Arial" w:cs="Arial"/>
          <w:b/>
          <w:caps/>
          <w:color w:val="631441"/>
          <w:sz w:val="20"/>
          <w:szCs w:val="20"/>
        </w:rPr>
        <w:t>5.</w:t>
      </w:r>
      <w:r>
        <w:rPr>
          <w:rFonts w:ascii="Arial" w:hAnsi="Arial" w:cs="Arial"/>
          <w:b/>
          <w:caps/>
          <w:color w:val="631441"/>
          <w:sz w:val="20"/>
          <w:szCs w:val="20"/>
        </w:rPr>
        <w:t xml:space="preserve">  </w:t>
      </w:r>
      <w:r>
        <w:rPr>
          <w:rFonts w:ascii="Arial" w:hAnsi="Arial" w:cs="Arial"/>
          <w:caps/>
          <w:color w:val="631441"/>
          <w:sz w:val="20"/>
          <w:szCs w:val="20"/>
        </w:rPr>
        <w:t>(</w:t>
      </w:r>
      <w:r>
        <w:rPr>
          <w:rFonts w:ascii="Arial" w:hAnsi="Arial" w:cs="Arial"/>
          <w:color w:val="631441"/>
          <w:sz w:val="20"/>
          <w:szCs w:val="20"/>
        </w:rPr>
        <w:t>наставак</w:t>
      </w:r>
      <w:r>
        <w:rPr>
          <w:rFonts w:ascii="Arial" w:hAnsi="Arial" w:cs="Arial"/>
          <w:caps/>
          <w:color w:val="631441"/>
          <w:sz w:val="20"/>
          <w:szCs w:val="20"/>
        </w:rPr>
        <w:t>)</w:t>
      </w:r>
    </w:p>
    <w:tbl>
      <w:tblPr>
        <w:tblW w:w="0" w:type="auto"/>
        <w:jc w:val="center"/>
        <w:tblInd w:w="-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737"/>
        <w:gridCol w:w="808"/>
        <w:gridCol w:w="737"/>
        <w:gridCol w:w="794"/>
        <w:gridCol w:w="794"/>
        <w:gridCol w:w="794"/>
        <w:gridCol w:w="794"/>
        <w:gridCol w:w="794"/>
        <w:gridCol w:w="869"/>
      </w:tblGrid>
      <w:tr w:rsidR="00472F69" w:rsidRPr="003A0BF8" w:rsidTr="00CB74CF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1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Свега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Новчана </w:t>
            </w:r>
            <w:r w:rsidRPr="003A0BF8">
              <w:rPr>
                <w:rFonts w:ascii="Arial" w:hAnsi="Arial" w:cs="Arial"/>
                <w:sz w:val="14"/>
                <w:szCs w:val="14"/>
              </w:rPr>
              <w:t>казна</w:t>
            </w:r>
          </w:p>
        </w:tc>
        <w:tc>
          <w:tcPr>
            <w:tcW w:w="8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Проглашено </w:t>
            </w:r>
          </w:p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 xml:space="preserve">одговорним, а </w:t>
            </w:r>
          </w:p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ослобођено од казне</w:t>
            </w:r>
          </w:p>
        </w:tc>
      </w:tr>
      <w:tr w:rsidR="00472F69" w:rsidRPr="003A0BF8" w:rsidTr="00CB74CF">
        <w:trPr>
          <w:jc w:val="center"/>
        </w:trPr>
        <w:tc>
          <w:tcPr>
            <w:tcW w:w="27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600 001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300 001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600 000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Default="00472F69" w:rsidP="00CB74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472F69" w:rsidRPr="003A0BF8" w:rsidTr="00CB74CF">
        <w:trPr>
          <w:jc w:val="center"/>
        </w:trPr>
        <w:tc>
          <w:tcPr>
            <w:tcW w:w="27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  <w:tc>
          <w:tcPr>
            <w:tcW w:w="86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F69" w:rsidRPr="003A0BF8" w:rsidRDefault="00472F69" w:rsidP="00CB74C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sr-Latn-CS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75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583" w:rsidRPr="003A0BF8" w:rsidTr="003D7583">
        <w:trPr>
          <w:jc w:val="center"/>
        </w:trPr>
        <w:tc>
          <w:tcPr>
            <w:tcW w:w="272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D7583" w:rsidRPr="003D7583" w:rsidRDefault="003D7583" w:rsidP="00472F69">
            <w:pPr>
              <w:spacing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Регион Косово и Метохија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D7583" w:rsidRPr="003D7583" w:rsidRDefault="003D7583" w:rsidP="00472F69">
            <w:pPr>
              <w:spacing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583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702528" w:rsidRDefault="00702528" w:rsidP="00947CE4">
      <w:pPr>
        <w:spacing w:after="60" w:line="204" w:lineRule="auto"/>
        <w:ind w:left="425" w:hanging="425"/>
        <w:rPr>
          <w:rFonts w:ascii="Arial" w:hAnsi="Arial" w:cs="Arial"/>
          <w:b/>
          <w:caps/>
          <w:color w:val="631441"/>
          <w:sz w:val="20"/>
          <w:szCs w:val="20"/>
        </w:rPr>
      </w:pPr>
    </w:p>
    <w:p w:rsidR="00472F69" w:rsidRDefault="00472F69">
      <w:pPr>
        <w:rPr>
          <w:rFonts w:ascii="Arial" w:hAnsi="Arial" w:cs="Arial"/>
          <w:b/>
          <w:color w:val="631441"/>
          <w:sz w:val="20"/>
          <w:szCs w:val="20"/>
        </w:rPr>
      </w:pPr>
      <w:r>
        <w:rPr>
          <w:rFonts w:ascii="Arial" w:hAnsi="Arial" w:cs="Arial"/>
          <w:b/>
          <w:color w:val="631441"/>
          <w:sz w:val="20"/>
          <w:szCs w:val="20"/>
        </w:rPr>
        <w:br w:type="page"/>
      </w:r>
    </w:p>
    <w:p w:rsidR="00702528" w:rsidRDefault="00702528" w:rsidP="00947CE4">
      <w:pPr>
        <w:spacing w:after="60" w:line="204" w:lineRule="auto"/>
        <w:ind w:left="425" w:hanging="425"/>
        <w:rPr>
          <w:rFonts w:ascii="Arial" w:hAnsi="Arial" w:cs="Arial"/>
          <w:b/>
          <w:caps/>
          <w:color w:val="631441"/>
          <w:sz w:val="20"/>
          <w:szCs w:val="20"/>
        </w:rPr>
      </w:pPr>
      <w:r w:rsidRPr="00702528">
        <w:rPr>
          <w:rFonts w:ascii="Arial" w:hAnsi="Arial" w:cs="Arial"/>
          <w:b/>
          <w:color w:val="631441"/>
          <w:sz w:val="20"/>
          <w:szCs w:val="20"/>
        </w:rPr>
        <w:t>6.2. Осуђена правна лица, према надлежном суду, условној осуди и изреченој новчаној казни, 2015.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11"/>
        <w:gridCol w:w="845"/>
        <w:gridCol w:w="845"/>
        <w:gridCol w:w="846"/>
        <w:gridCol w:w="845"/>
        <w:gridCol w:w="846"/>
        <w:gridCol w:w="845"/>
        <w:gridCol w:w="846"/>
        <w:gridCol w:w="845"/>
        <w:gridCol w:w="869"/>
      </w:tblGrid>
      <w:tr w:rsidR="00947CE4" w:rsidRPr="003A0BF8" w:rsidTr="001A777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1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422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0BF8">
              <w:rPr>
                <w:rFonts w:ascii="Arial" w:hAnsi="Arial" w:cs="Arial"/>
                <w:sz w:val="14"/>
                <w:szCs w:val="14"/>
              </w:rPr>
              <w:t>Новчана казна</w:t>
            </w:r>
          </w:p>
        </w:tc>
        <w:tc>
          <w:tcPr>
            <w:tcW w:w="8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Проглашено</w:t>
            </w:r>
          </w:p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одговорним, а</w:t>
            </w:r>
          </w:p>
          <w:p w:rsidR="00947CE4" w:rsidRPr="003A0BF8" w:rsidRDefault="00947CE4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A0BF8">
              <w:rPr>
                <w:rFonts w:ascii="Arial" w:hAnsi="Arial" w:cs="Arial"/>
                <w:sz w:val="14"/>
                <w:szCs w:val="14"/>
                <w:lang w:val="ru-RU"/>
              </w:rPr>
              <w:t>ослобођено од казне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3A0BF8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безусловна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условна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преко 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600 001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3 000 000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300 001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600 000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 15 001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300 000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br/>
              <w:t>15 000</w:t>
            </w:r>
            <w:r>
              <w:rPr>
                <w:rFonts w:ascii="Arial" w:hAnsi="Arial" w:cs="Arial"/>
                <w:sz w:val="14"/>
                <w:szCs w:val="14"/>
              </w:rPr>
              <w:br/>
              <w:t>РСД</w:t>
            </w:r>
          </w:p>
        </w:tc>
        <w:tc>
          <w:tcPr>
            <w:tcW w:w="8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3A0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947CE4" w:rsidRPr="003A0BF8" w:rsidTr="001A777B">
        <w:trPr>
          <w:jc w:val="center"/>
        </w:trPr>
        <w:tc>
          <w:tcPr>
            <w:tcW w:w="22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47CE4" w:rsidRPr="003A0BF8" w:rsidRDefault="00947CE4" w:rsidP="00702528">
            <w:pPr>
              <w:spacing w:line="240" w:lineRule="exact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47CE4" w:rsidRPr="003A0BF8" w:rsidRDefault="00947CE4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1215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843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364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1027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301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Београд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Зрењанин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Нови Сад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Панчево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Сомбор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 xml:space="preserve">Сремска </w:t>
            </w:r>
            <w:proofErr w:type="spellStart"/>
            <w:r w:rsidRPr="00702528">
              <w:rPr>
                <w:rFonts w:ascii="Arial" w:hAnsi="Arial" w:cs="Arial"/>
                <w:sz w:val="14"/>
                <w:szCs w:val="14"/>
              </w:rPr>
              <w:t>Миторвица</w:t>
            </w:r>
            <w:proofErr w:type="spellEnd"/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Суботица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 xml:space="preserve">Ваљево 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Краљево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Крагујевац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Ужице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Зајечар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Лесковац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Ниш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Пожаревац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1A777B">
        <w:trPr>
          <w:jc w:val="center"/>
        </w:trPr>
        <w:tc>
          <w:tcPr>
            <w:tcW w:w="221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8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2528" w:rsidRPr="00702528" w:rsidRDefault="00702528" w:rsidP="00702528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702528" w:rsidRDefault="00702528">
      <w:pPr>
        <w:rPr>
          <w:rFonts w:ascii="Arial" w:hAnsi="Arial" w:cs="Arial"/>
          <w:b/>
          <w:caps/>
          <w:color w:val="631441"/>
          <w:sz w:val="20"/>
          <w:szCs w:val="20"/>
        </w:rPr>
      </w:pPr>
    </w:p>
    <w:p w:rsidR="00702528" w:rsidRDefault="00702528">
      <w:pP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</w:pPr>
      <w:r>
        <w:rPr>
          <w:rFonts w:ascii="Arial" w:hAnsi="Arial" w:cs="Arial"/>
          <w:b/>
          <w:caps/>
          <w:color w:val="631441"/>
          <w:sz w:val="20"/>
          <w:szCs w:val="20"/>
          <w:lang w:val="sr-Latn-CS"/>
        </w:rPr>
        <w:br w:type="page"/>
      </w:r>
    </w:p>
    <w:p w:rsidR="00702528" w:rsidRDefault="00702528" w:rsidP="00947CE4">
      <w:pPr>
        <w:spacing w:before="200" w:after="60" w:line="204" w:lineRule="auto"/>
        <w:ind w:left="397" w:hanging="397"/>
        <w:rPr>
          <w:rFonts w:ascii="Arial" w:hAnsi="Arial" w:cs="Arial"/>
          <w:b/>
          <w:caps/>
          <w:color w:val="631441"/>
          <w:sz w:val="20"/>
          <w:szCs w:val="20"/>
        </w:rPr>
      </w:pPr>
      <w:r w:rsidRPr="00702528">
        <w:rPr>
          <w:rFonts w:ascii="Arial" w:hAnsi="Arial" w:cs="Arial"/>
          <w:b/>
          <w:color w:val="631441"/>
          <w:sz w:val="20"/>
          <w:szCs w:val="20"/>
        </w:rPr>
        <w:t>6.3. Осуђена правна лица, према привредном преступу, саучесништву, заштитној мери, ранијој осуди и броју привредних преступа у стицају, 2015</w:t>
      </w:r>
      <w:r w:rsidRPr="00702528">
        <w:rPr>
          <w:rFonts w:ascii="Arial" w:hAnsi="Arial" w:cs="Arial"/>
          <w:b/>
          <w:caps/>
          <w:color w:val="631441"/>
          <w:sz w:val="20"/>
          <w:szCs w:val="20"/>
        </w:rPr>
        <w:t>.</w:t>
      </w:r>
    </w:p>
    <w:tbl>
      <w:tblPr>
        <w:tblW w:w="983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631"/>
        <w:gridCol w:w="631"/>
        <w:gridCol w:w="632"/>
        <w:gridCol w:w="631"/>
        <w:gridCol w:w="631"/>
        <w:gridCol w:w="632"/>
        <w:gridCol w:w="631"/>
        <w:gridCol w:w="631"/>
        <w:gridCol w:w="632"/>
        <w:gridCol w:w="631"/>
        <w:gridCol w:w="632"/>
      </w:tblGrid>
      <w:tr w:rsidR="00702528" w:rsidRPr="003A0BF8" w:rsidTr="00702528">
        <w:trPr>
          <w:jc w:val="center"/>
        </w:trPr>
        <w:tc>
          <w:tcPr>
            <w:tcW w:w="289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702528" w:rsidRPr="003A0BF8" w:rsidRDefault="00702528" w:rsidP="003A0BF8">
            <w:pPr>
              <w:spacing w:before="60" w:after="60" w:line="204" w:lineRule="auto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25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Заштитне мере</w:t>
            </w:r>
          </w:p>
        </w:tc>
        <w:tc>
          <w:tcPr>
            <w:tcW w:w="6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702528">
            <w:pPr>
              <w:spacing w:before="120" w:after="120" w:line="204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Раније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осуде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при-вредни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  <w:t>преступ</w:t>
            </w:r>
          </w:p>
        </w:tc>
        <w:tc>
          <w:tcPr>
            <w:tcW w:w="25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702528">
            <w:pPr>
              <w:spacing w:before="120" w:after="120" w:line="204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Број преступа у стицају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bottom"/>
          </w:tcPr>
          <w:p w:rsidR="00702528" w:rsidRPr="003A0BF8" w:rsidRDefault="00702528" w:rsidP="003A0BF8">
            <w:pPr>
              <w:spacing w:before="60" w:after="60" w:line="204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сауче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сништву</w:t>
            </w:r>
            <w:proofErr w:type="spellEnd"/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свега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јавно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обја-вљи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вање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пресуде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одузи-мање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пред-мета</w:t>
            </w:r>
            <w:proofErr w:type="spellEnd"/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забрана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бав</w:t>
            </w:r>
            <w:r w:rsidR="00C314F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љења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одређе-ном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при-вредном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делат-ности</w:t>
            </w:r>
            <w:proofErr w:type="spellEnd"/>
          </w:p>
        </w:tc>
        <w:tc>
          <w:tcPr>
            <w:tcW w:w="6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Pr="003A0BF8" w:rsidRDefault="00702528" w:rsidP="003A0BF8">
            <w:pPr>
              <w:spacing w:before="60" w:after="60" w:line="204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нема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 стицају</w:t>
            </w:r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један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преступ 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два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F1F1"/>
            <w:vAlign w:val="center"/>
          </w:tcPr>
          <w:p w:rsidR="00702528" w:rsidRDefault="00702528" w:rsidP="007025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три и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више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пре-ступа</w:t>
            </w:r>
            <w:proofErr w:type="spellEnd"/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3A0BF8" w:rsidRDefault="00702528" w:rsidP="007025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РЕПУБЛИКА СРБИЈА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1215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285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955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Финансијско пословање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Рачуноводство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Новчани, банкарски и кредитни систем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Хартије од вредности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Изградња објеката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Приватизација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Акционарска и привредна друштва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Регистрација привредних субјеката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Здравствена исправност намирница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Енергетика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Рударство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Пољопривредно земљиште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Семе, садни материјал, дуван и заштита биља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 xml:space="preserve">Алкохолна пића 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 xml:space="preserve">Сточарство 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Рибарство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 xml:space="preserve">Шумарство 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Ловство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Водопривреда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Саобраћај и везе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Безбедност саобраћаја на путевима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Заштита животне средине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Стављање лекова у промет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Платни промет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Заштита потрошача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Спречавање прања новца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Оглашавање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Остале повреде прописа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СРБИЈА – СЕВЕР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Београдски регион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Војводине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428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СРБИЈА – ЈУГ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252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Шумадије и Западне Србије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Јужне и Источне Србије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702528" w:rsidRPr="003A0BF8" w:rsidTr="00702528">
        <w:trPr>
          <w:jc w:val="center"/>
        </w:trPr>
        <w:tc>
          <w:tcPr>
            <w:tcW w:w="289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702528" w:rsidRPr="00702528" w:rsidRDefault="00702528" w:rsidP="00702528">
            <w:pPr>
              <w:spacing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Регион Косово и Метохија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702528" w:rsidRPr="00702528" w:rsidRDefault="00702528" w:rsidP="00472F69">
            <w:pPr>
              <w:spacing w:line="2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2528"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</w:tbl>
    <w:p w:rsidR="00947CE4" w:rsidRPr="003A0BF8" w:rsidRDefault="00947CE4" w:rsidP="00947CE4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947CE4" w:rsidRPr="003A0BF8" w:rsidRDefault="00947CE4" w:rsidP="00910CCE">
      <w:pPr>
        <w:rPr>
          <w:rFonts w:ascii="Arial" w:hAnsi="Arial" w:cs="Arial"/>
        </w:rPr>
      </w:pPr>
    </w:p>
    <w:p w:rsidR="003D7583" w:rsidRDefault="003D7583">
      <w:pPr>
        <w:rPr>
          <w:rFonts w:ascii="Arial" w:eastAsia="Arial Unicode MS" w:hAnsi="Arial" w:cs="Arial"/>
          <w:b/>
          <w:bCs/>
          <w:sz w:val="20"/>
          <w:szCs w:val="20"/>
          <w:lang w:val="sr-Cyrl-CS"/>
        </w:rPr>
      </w:pPr>
    </w:p>
    <w:p w:rsidR="001A777B" w:rsidRDefault="001A777B" w:rsidP="003B69EB">
      <w:pPr>
        <w:pStyle w:val="PlainText"/>
        <w:ind w:left="2722" w:hanging="2722"/>
        <w:rPr>
          <w:rFonts w:ascii="Arial" w:eastAsia="Arial Unicode MS" w:hAnsi="Arial" w:cs="Arial"/>
          <w:b/>
          <w:bCs/>
          <w:lang w:val="sr-Cyrl-CS"/>
        </w:rPr>
      </w:pPr>
    </w:p>
    <w:p w:rsidR="00702528" w:rsidRDefault="00702528" w:rsidP="003B69EB">
      <w:pPr>
        <w:pStyle w:val="PlainText"/>
        <w:ind w:left="2722" w:hanging="2722"/>
        <w:rPr>
          <w:rFonts w:ascii="Arial" w:eastAsia="Arial Unicode MS" w:hAnsi="Arial" w:cs="Arial"/>
          <w:b/>
          <w:bCs/>
          <w:lang w:val="sr-Cyrl-CS"/>
        </w:rPr>
      </w:pPr>
    </w:p>
    <w:p w:rsidR="00702528" w:rsidRDefault="00702528" w:rsidP="003B69EB">
      <w:pPr>
        <w:pStyle w:val="PlainText"/>
        <w:ind w:left="2722" w:hanging="2722"/>
        <w:rPr>
          <w:rFonts w:ascii="Arial" w:eastAsia="Arial Unicode MS" w:hAnsi="Arial" w:cs="Arial"/>
          <w:b/>
          <w:bCs/>
          <w:lang w:val="sr-Cyrl-CS"/>
        </w:rPr>
      </w:pPr>
    </w:p>
    <w:p w:rsidR="00472F69" w:rsidRDefault="00472F69" w:rsidP="003B69EB">
      <w:pPr>
        <w:pStyle w:val="PlainText"/>
        <w:ind w:left="2722" w:hanging="2722"/>
        <w:rPr>
          <w:rFonts w:ascii="Arial" w:eastAsia="Arial Unicode MS" w:hAnsi="Arial" w:cs="Arial"/>
          <w:b/>
          <w:bCs/>
          <w:lang w:val="sr-Cyrl-CS"/>
        </w:rPr>
      </w:pPr>
      <w:r>
        <w:rPr>
          <w:rFonts w:ascii="Arial" w:eastAsia="Arial Unicode MS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-513080</wp:posOffset>
                </wp:positionV>
                <wp:extent cx="5499100" cy="438150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11.55pt;margin-top:-40.4pt;width:433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" fillcolor="white [3212]" stroked="f" strokeweight="2pt"/>
            </w:pict>
          </mc:Fallback>
        </mc:AlternateContent>
      </w:r>
    </w:p>
    <w:p w:rsidR="0013511A" w:rsidRPr="0013511A" w:rsidRDefault="003B69EB" w:rsidP="0013511A">
      <w:pPr>
        <w:pStyle w:val="PlainText"/>
        <w:rPr>
          <w:rFonts w:ascii="Arial" w:eastAsia="Arial Unicode MS" w:hAnsi="Arial" w:cs="Arial"/>
          <w:bCs/>
          <w:lang w:val="sr-Cyrl-CS"/>
        </w:rPr>
      </w:pPr>
      <w:r w:rsidRPr="00C314F4">
        <w:rPr>
          <w:rFonts w:ascii="Arial" w:eastAsia="Arial Unicode MS" w:hAnsi="Arial" w:cs="Arial"/>
          <w:bCs/>
          <w:lang w:val="sr-Cyrl-CS"/>
        </w:rPr>
        <w:t xml:space="preserve">Билтен – </w:t>
      </w:r>
      <w:r w:rsidR="0013511A" w:rsidRPr="0013511A">
        <w:rPr>
          <w:rFonts w:ascii="Arial" w:eastAsia="Arial Unicode MS" w:hAnsi="Arial" w:cs="Arial"/>
          <w:bCs/>
          <w:lang w:val="sr-Cyrl-CS"/>
        </w:rPr>
        <w:t>Правна и одговорна лица – учиниоци привредних преступа</w:t>
      </w:r>
      <w:r w:rsidR="0013511A">
        <w:rPr>
          <w:rFonts w:ascii="Arial" w:eastAsia="Arial Unicode MS" w:hAnsi="Arial" w:cs="Arial"/>
          <w:bCs/>
          <w:lang w:val="en-US"/>
        </w:rPr>
        <w:t xml:space="preserve"> </w:t>
      </w:r>
      <w:r w:rsidR="0013511A" w:rsidRPr="0013511A">
        <w:rPr>
          <w:rFonts w:ascii="Arial" w:eastAsia="Arial Unicode MS" w:hAnsi="Arial" w:cs="Arial"/>
          <w:bCs/>
          <w:lang w:val="sr-Cyrl-CS"/>
        </w:rPr>
        <w:t>у Републици Србији, 2015.</w:t>
      </w:r>
    </w:p>
    <w:p w:rsidR="0013511A" w:rsidRDefault="0013511A" w:rsidP="007C6DE5">
      <w:pPr>
        <w:pStyle w:val="PlainText"/>
        <w:rPr>
          <w:rFonts w:ascii="Arial" w:eastAsia="Arial Unicode MS" w:hAnsi="Arial" w:cs="Arial"/>
          <w:bCs/>
          <w:lang w:val="en-US"/>
        </w:rPr>
      </w:pPr>
    </w:p>
    <w:p w:rsidR="003B69EB" w:rsidRPr="00C314F4" w:rsidRDefault="003B69EB" w:rsidP="007C6DE5">
      <w:pPr>
        <w:pStyle w:val="PlainText"/>
        <w:ind w:left="2722" w:hanging="2722"/>
        <w:rPr>
          <w:rFonts w:ascii="Arial" w:eastAsia="Arial Unicode MS" w:hAnsi="Arial" w:cs="Arial"/>
          <w:sz w:val="22"/>
          <w:szCs w:val="22"/>
          <w:lang w:val="ru-RU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22"/>
          <w:szCs w:val="22"/>
          <w:lang w:val="sr-Cyrl-CS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22"/>
          <w:szCs w:val="22"/>
          <w:lang w:val="sr-Cyrl-CS"/>
        </w:rPr>
      </w:pPr>
    </w:p>
    <w:p w:rsidR="003B69EB" w:rsidRPr="00C314F4" w:rsidRDefault="00C314F4" w:rsidP="003B69EB">
      <w:pPr>
        <w:pStyle w:val="PlainText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>Рукопис припремили</w:t>
      </w:r>
      <w:r w:rsidR="003B69EB" w:rsidRPr="00C314F4">
        <w:rPr>
          <w:rFonts w:ascii="Arial" w:eastAsia="Arial Unicode MS" w:hAnsi="Arial" w:cs="Arial"/>
          <w:lang w:val="sr-Cyrl-CS"/>
        </w:rPr>
        <w:t>: Весна Зајц и Славица Манов</w:t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24"/>
          <w:lang w:val="sr-Cyrl-CS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24"/>
          <w:lang w:val="sr-Cyrl-CS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sr-Cyrl-CS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sr-Cyrl-CS"/>
        </w:rPr>
      </w:pPr>
      <w:r w:rsidRPr="00C314F4">
        <w:rPr>
          <w:rFonts w:ascii="Arial" w:eastAsia="Arial Unicode MS" w:hAnsi="Arial" w:cs="Arial"/>
          <w:sz w:val="18"/>
          <w:szCs w:val="18"/>
          <w:lang w:val="sr-Cyrl-CS"/>
        </w:rPr>
        <w:t>РЕДАКЦИЈА</w:t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sr-Cyrl-CS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sr-Cyrl-CS"/>
        </w:rPr>
      </w:pPr>
      <w:r w:rsidRPr="00C314F4">
        <w:rPr>
          <w:rFonts w:ascii="Arial" w:eastAsia="Arial Unicode MS" w:hAnsi="Arial" w:cs="Arial"/>
          <w:sz w:val="18"/>
          <w:szCs w:val="18"/>
          <w:lang w:val="sr-Cyrl-CS"/>
        </w:rPr>
        <w:t xml:space="preserve">Руководилац: </w:t>
      </w:r>
      <w:r w:rsidRPr="00C314F4">
        <w:rPr>
          <w:rFonts w:ascii="Arial" w:eastAsia="Arial Unicode MS" w:hAnsi="Arial" w:cs="Arial"/>
          <w:bCs/>
          <w:sz w:val="18"/>
          <w:szCs w:val="18"/>
          <w:lang w:val="sr-Cyrl-CS"/>
        </w:rPr>
        <w:t>Мирослав Јанковић</w:t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sr-Cyrl-CS"/>
        </w:rPr>
      </w:pPr>
    </w:p>
    <w:p w:rsidR="003B69EB" w:rsidRPr="00C314F4" w:rsidRDefault="003B69EB" w:rsidP="003B69EB">
      <w:pPr>
        <w:pStyle w:val="PlainText"/>
        <w:ind w:left="1134" w:hanging="1134"/>
        <w:rPr>
          <w:rFonts w:ascii="Arial" w:eastAsia="Arial Unicode MS" w:hAnsi="Arial" w:cs="Arial"/>
          <w:sz w:val="18"/>
          <w:szCs w:val="18"/>
          <w:lang w:val="ru-RU"/>
        </w:rPr>
      </w:pPr>
      <w:r w:rsidRPr="00C314F4">
        <w:rPr>
          <w:rFonts w:ascii="Arial" w:eastAsia="Arial Unicode MS" w:hAnsi="Arial" w:cs="Arial"/>
          <w:sz w:val="18"/>
          <w:szCs w:val="18"/>
          <w:lang w:val="sr-Cyrl-CS"/>
        </w:rPr>
        <w:t>Чланови: Селена Марковић, Татјана Савић, Јасмина Костић Симов, Јелена Милаковић</w:t>
      </w:r>
      <w:r w:rsidRPr="00C314F4">
        <w:rPr>
          <w:rFonts w:ascii="Arial" w:eastAsia="Arial Unicode MS" w:hAnsi="Arial" w:cs="Arial"/>
          <w:sz w:val="18"/>
          <w:szCs w:val="18"/>
          <w:lang w:val="sr-Latn-RS"/>
        </w:rPr>
        <w:t xml:space="preserve"> </w:t>
      </w:r>
      <w:r w:rsidRPr="00C314F4">
        <w:rPr>
          <w:rFonts w:ascii="Arial" w:eastAsia="Arial Unicode MS" w:hAnsi="Arial" w:cs="Arial"/>
          <w:sz w:val="18"/>
          <w:szCs w:val="18"/>
        </w:rPr>
        <w:t xml:space="preserve">и </w:t>
      </w:r>
      <w:r w:rsidRPr="00C314F4">
        <w:rPr>
          <w:rFonts w:ascii="Arial" w:eastAsia="Arial Unicode MS" w:hAnsi="Arial" w:cs="Arial"/>
          <w:sz w:val="18"/>
          <w:szCs w:val="18"/>
          <w:lang w:val="sr-Cyrl-CS"/>
        </w:rPr>
        <w:t>Соња Радоичић</w:t>
      </w:r>
      <w:r w:rsidRPr="00C314F4">
        <w:rPr>
          <w:rFonts w:ascii="Arial" w:eastAsia="Arial Unicode MS" w:hAnsi="Arial" w:cs="Arial"/>
          <w:sz w:val="18"/>
          <w:szCs w:val="18"/>
          <w:lang w:val="ru-RU"/>
        </w:rPr>
        <w:tab/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7C6DE5" w:rsidRPr="00E04685" w:rsidRDefault="007C6DE5" w:rsidP="007C6DE5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  <w:r w:rsidRPr="00E04685">
        <w:rPr>
          <w:rFonts w:ascii="Arial" w:eastAsia="Arial Unicode MS" w:hAnsi="Arial" w:cs="Arial"/>
          <w:sz w:val="18"/>
          <w:szCs w:val="18"/>
          <w:lang w:val="ru-RU"/>
        </w:rPr>
        <w:t>Дизајн и израда корица</w:t>
      </w:r>
      <w:r>
        <w:rPr>
          <w:rFonts w:ascii="Arial" w:eastAsia="Arial Unicode MS" w:hAnsi="Arial" w:cs="Arial"/>
          <w:sz w:val="18"/>
          <w:szCs w:val="18"/>
          <w:lang w:val="ru-RU"/>
        </w:rPr>
        <w:t>:</w:t>
      </w:r>
      <w:r w:rsidRPr="00E04685">
        <w:rPr>
          <w:rFonts w:ascii="Arial" w:eastAsia="Arial Unicode MS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val="ru-RU"/>
        </w:rPr>
        <w:t>Зоран Атијас</w:t>
      </w:r>
    </w:p>
    <w:p w:rsidR="007C6DE5" w:rsidRDefault="007C6DE5" w:rsidP="003B69EB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</w:rPr>
      </w:pPr>
      <w:r w:rsidRPr="00C314F4">
        <w:rPr>
          <w:rFonts w:ascii="Arial" w:eastAsia="Arial Unicode MS" w:hAnsi="Arial" w:cs="Arial"/>
          <w:sz w:val="18"/>
          <w:szCs w:val="18"/>
          <w:lang w:val="ru-RU"/>
        </w:rPr>
        <w:t xml:space="preserve">Лектура: </w:t>
      </w:r>
      <w:r w:rsidRPr="00C314F4">
        <w:rPr>
          <w:rFonts w:ascii="Arial" w:eastAsia="Arial Unicode MS" w:hAnsi="Arial" w:cs="Arial"/>
          <w:sz w:val="18"/>
          <w:szCs w:val="18"/>
        </w:rPr>
        <w:t>Богдана Милошевић</w:t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</w:rPr>
      </w:pPr>
      <w:r w:rsidRPr="00C314F4">
        <w:rPr>
          <w:rFonts w:ascii="Arial" w:eastAsia="Arial Unicode MS" w:hAnsi="Arial" w:cs="Arial"/>
          <w:sz w:val="18"/>
          <w:szCs w:val="18"/>
          <w:lang w:val="ru-RU"/>
        </w:rPr>
        <w:t xml:space="preserve">Технички уредник: </w:t>
      </w:r>
      <w:r w:rsidRPr="00C314F4">
        <w:rPr>
          <w:rFonts w:ascii="Arial" w:eastAsia="Arial Unicode MS" w:hAnsi="Arial" w:cs="Arial"/>
          <w:sz w:val="18"/>
          <w:szCs w:val="18"/>
        </w:rPr>
        <w:t>Ирена Димић</w:t>
      </w:r>
    </w:p>
    <w:p w:rsidR="003B69EB" w:rsidRPr="00C314F4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3B69EB" w:rsidRPr="003A0BF8" w:rsidRDefault="003B69EB" w:rsidP="003B69EB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3B69EB" w:rsidRPr="003A0BF8" w:rsidRDefault="003B69EB" w:rsidP="003B69EB">
      <w:pPr>
        <w:rPr>
          <w:rFonts w:ascii="Arial" w:eastAsia="Arial Unicode MS" w:hAnsi="Arial" w:cs="Arial"/>
        </w:rPr>
      </w:pPr>
    </w:p>
    <w:p w:rsidR="00472F69" w:rsidRDefault="00472F69" w:rsidP="00472F69">
      <w:pPr>
        <w:pStyle w:val="cp"/>
        <w:ind w:firstLine="0"/>
        <w:jc w:val="center"/>
        <w:rPr>
          <w:rFonts w:ascii="Arial" w:hAnsi="Arial" w:cs="Arial"/>
          <w:sz w:val="18"/>
          <w:szCs w:val="18"/>
        </w:rPr>
      </w:pPr>
    </w:p>
    <w:p w:rsidR="00472F69" w:rsidRPr="003A0BF8" w:rsidRDefault="00472F69" w:rsidP="00472F69">
      <w:pPr>
        <w:rPr>
          <w:rFonts w:ascii="Arial" w:eastAsia="Arial Unicode MS" w:hAnsi="Arial" w:cs="Arial"/>
        </w:rPr>
      </w:pPr>
    </w:p>
    <w:p w:rsidR="00472F69" w:rsidRPr="003A0BF8" w:rsidRDefault="00472F69" w:rsidP="00472F69">
      <w:pPr>
        <w:rPr>
          <w:rFonts w:ascii="Arial" w:eastAsia="Arial Unicode MS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  <w:r w:rsidRPr="003A0BF8">
        <w:rPr>
          <w:rFonts w:ascii="Arial" w:eastAsia="Arial Unicode MS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C1D65" wp14:editId="17F08DB3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3456940" cy="2412365"/>
                <wp:effectExtent l="0" t="0" r="101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CIP -  Каталогизација у публикацији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Народна библиотека Србије, Београд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311(497.11)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    БИЛТЕН</w:t>
                            </w: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/ Републички завод за статистику ; 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одговара Миладин Ковачевић. - 1992, бр. 347-     . - 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Београд : Републички завод за статистику, 1992-     </w:t>
                            </w:r>
                          </w:p>
                          <w:p w:rsidR="00DA48A8" w:rsidRPr="004C0BE4" w:rsidRDefault="00DA48A8" w:rsidP="00472F6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(Београд : Републички завод за статистику). - 30 cm</w:t>
                            </w: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Повремено. - Је наставак: Bilten - Republički zavod za statistiku SR Srbije = ISSN 0582-6950</w:t>
                            </w: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ISSN 0354-3641 = Билтен - Републички завод за статистику Србије</w:t>
                            </w:r>
                            <w:r w:rsidRPr="004C0BE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COBISS.SR-ID 16405506 </w:t>
                            </w:r>
                          </w:p>
                          <w:p w:rsidR="00DA48A8" w:rsidRDefault="00DA48A8" w:rsidP="00472F69"/>
                          <w:p w:rsidR="00DA48A8" w:rsidRPr="005E0FC5" w:rsidRDefault="00DA48A8" w:rsidP="00472F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5pt;width:272.2pt;height:18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" strokeweight=".25pt">
                <v:textbox>
                  <w:txbxContent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>CIP -  Каталогизација у публикацији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>Народна библиотека Србије, Београд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>311(497.11)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    БИЛТЕН</w:t>
                      </w: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/ Републички завод за статистику ; 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одговара Миладин Ковачевић. - 1992, бр. 347-     . - 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Београд : Републички завод за статистику, 1992-     </w:t>
                      </w:r>
                    </w:p>
                    <w:p w:rsidR="00DA48A8" w:rsidRPr="004C0BE4" w:rsidRDefault="00DA48A8" w:rsidP="00472F6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t>(Београд : Републички завод за статистику). - 30 cm</w:t>
                      </w: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Повремено. - Је наставак: Bilten - Republički zavod za statistiku SR Srbije = ISSN 0582-6950</w:t>
                      </w: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ISSN 0354-3641 = Билтен - Републички завод за статистику Србије</w:t>
                      </w:r>
                      <w:r w:rsidRPr="004C0BE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COBISS.SR-ID 16405506 </w:t>
                      </w:r>
                    </w:p>
                    <w:p w:rsidR="00DA48A8" w:rsidRDefault="00DA48A8" w:rsidP="00472F69"/>
                    <w:p w:rsidR="00DA48A8" w:rsidRPr="005E0FC5" w:rsidRDefault="00DA48A8" w:rsidP="00472F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cp"/>
        <w:jc w:val="center"/>
        <w:rPr>
          <w:rFonts w:ascii="Arial" w:hAnsi="Arial" w:cs="Arial"/>
          <w:lang w:val="sr-Latn-CS"/>
        </w:rPr>
      </w:pPr>
    </w:p>
    <w:p w:rsidR="00472F69" w:rsidRPr="003A0BF8" w:rsidRDefault="00472F69" w:rsidP="00472F69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472F69" w:rsidRPr="003A0BF8" w:rsidRDefault="00472F69" w:rsidP="00472F69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472F69" w:rsidRPr="00472F69" w:rsidRDefault="00472F69" w:rsidP="00472F69">
      <w:pPr>
        <w:pStyle w:val="cp"/>
        <w:ind w:firstLine="0"/>
        <w:jc w:val="center"/>
        <w:rPr>
          <w:rFonts w:ascii="Arial" w:hAnsi="Arial" w:cs="Arial"/>
          <w:sz w:val="18"/>
          <w:szCs w:val="18"/>
        </w:rPr>
      </w:pPr>
    </w:p>
    <w:p w:rsidR="00472F69" w:rsidRDefault="00472F69" w:rsidP="003B69EB">
      <w:pPr>
        <w:rPr>
          <w:rFonts w:ascii="Arial" w:eastAsia="Arial Unicode MS" w:hAnsi="Arial" w:cs="Arial"/>
        </w:rPr>
      </w:pPr>
    </w:p>
    <w:p w:rsidR="00472F69" w:rsidRDefault="00472F69" w:rsidP="003B69EB">
      <w:pPr>
        <w:rPr>
          <w:rFonts w:ascii="Arial" w:eastAsia="Arial Unicode MS" w:hAnsi="Arial" w:cs="Arial"/>
        </w:rPr>
      </w:pPr>
    </w:p>
    <w:p w:rsidR="007C6DE5" w:rsidRDefault="007C6DE5" w:rsidP="003B69EB">
      <w:pPr>
        <w:rPr>
          <w:rFonts w:ascii="Arial" w:eastAsia="Arial Unicode MS" w:hAnsi="Arial" w:cs="Arial"/>
        </w:rPr>
      </w:pPr>
    </w:p>
    <w:p w:rsidR="00472F69" w:rsidRDefault="00472F69" w:rsidP="003B69EB">
      <w:pPr>
        <w:rPr>
          <w:rFonts w:ascii="Arial" w:eastAsia="Arial Unicode MS" w:hAnsi="Arial" w:cs="Arial"/>
        </w:rPr>
      </w:pPr>
    </w:p>
    <w:p w:rsidR="00472F69" w:rsidRDefault="00472F69" w:rsidP="003B69EB">
      <w:pPr>
        <w:rPr>
          <w:rFonts w:ascii="Arial" w:eastAsia="Arial Unicode MS" w:hAnsi="Arial" w:cs="Arial"/>
        </w:rPr>
      </w:pPr>
    </w:p>
    <w:p w:rsidR="00472F69" w:rsidRDefault="00472F69" w:rsidP="003B69EB">
      <w:pPr>
        <w:rPr>
          <w:rFonts w:ascii="Arial" w:eastAsia="Arial Unicode MS" w:hAnsi="Arial" w:cs="Arial"/>
        </w:rPr>
      </w:pPr>
    </w:p>
    <w:p w:rsidR="00472F69" w:rsidRPr="00472F69" w:rsidRDefault="00472F69" w:rsidP="003B69EB">
      <w:pPr>
        <w:rPr>
          <w:rFonts w:ascii="Arial" w:eastAsia="Arial Unicode MS" w:hAnsi="Arial" w:cs="Arial"/>
        </w:rPr>
      </w:pPr>
    </w:p>
    <w:p w:rsidR="003B69EB" w:rsidRPr="003A0BF8" w:rsidRDefault="003B69EB" w:rsidP="003B69EB">
      <w:pPr>
        <w:pStyle w:val="cp"/>
        <w:pBdr>
          <w:top w:val="single" w:sz="6" w:space="1" w:color="auto"/>
        </w:pBdr>
        <w:spacing w:before="120"/>
        <w:ind w:firstLine="0"/>
        <w:jc w:val="center"/>
        <w:rPr>
          <w:rFonts w:ascii="Arial" w:hAnsi="Arial" w:cs="Arial"/>
          <w:sz w:val="18"/>
          <w:szCs w:val="18"/>
          <w:lang w:val="sr-Cyrl-CS"/>
        </w:rPr>
      </w:pPr>
      <w:r w:rsidRPr="003A0BF8">
        <w:rPr>
          <w:rFonts w:ascii="Arial" w:hAnsi="Arial" w:cs="Arial"/>
          <w:bCs/>
          <w:spacing w:val="12"/>
          <w:sz w:val="18"/>
          <w:szCs w:val="18"/>
          <w:lang w:val="sr-Cyrl-CS"/>
        </w:rPr>
        <w:t>Издаје и штампа</w:t>
      </w:r>
    </w:p>
    <w:p w:rsidR="003B69EB" w:rsidRPr="003A0BF8" w:rsidRDefault="003B69EB" w:rsidP="003B69EB">
      <w:pPr>
        <w:pStyle w:val="cp"/>
        <w:ind w:firstLine="0"/>
        <w:jc w:val="center"/>
        <w:rPr>
          <w:rFonts w:ascii="Arial" w:hAnsi="Arial" w:cs="Arial"/>
          <w:sz w:val="18"/>
          <w:szCs w:val="18"/>
          <w:lang w:val="sr-Latn-CS"/>
        </w:rPr>
      </w:pPr>
      <w:r w:rsidRPr="003A0BF8">
        <w:rPr>
          <w:rFonts w:ascii="Arial" w:hAnsi="Arial" w:cs="Arial"/>
          <w:sz w:val="18"/>
          <w:szCs w:val="18"/>
          <w:lang w:val="sr-Cyrl-CS"/>
        </w:rPr>
        <w:t>Републички завод за статистику, 11 050 Београд, Милана Ракића 5</w:t>
      </w:r>
    </w:p>
    <w:p w:rsidR="003B69EB" w:rsidRPr="003A0BF8" w:rsidRDefault="003B69EB" w:rsidP="003B69EB">
      <w:pPr>
        <w:pStyle w:val="cp"/>
        <w:ind w:firstLine="0"/>
        <w:jc w:val="center"/>
        <w:rPr>
          <w:rFonts w:ascii="Arial" w:hAnsi="Arial" w:cs="Arial"/>
          <w:sz w:val="18"/>
          <w:szCs w:val="18"/>
        </w:rPr>
      </w:pPr>
      <w:r w:rsidRPr="003A0BF8">
        <w:rPr>
          <w:rFonts w:ascii="Arial" w:hAnsi="Arial" w:cs="Arial"/>
          <w:sz w:val="18"/>
          <w:szCs w:val="18"/>
          <w:lang w:val="sr-Cyrl-CS"/>
        </w:rPr>
        <w:t xml:space="preserve">Телефон: 011 2412-922 (централа) </w:t>
      </w:r>
      <w:r w:rsidRPr="003A0BF8">
        <w:rPr>
          <w:rFonts w:ascii="Arial" w:hAnsi="Arial" w:cs="Arial"/>
          <w:sz w:val="18"/>
          <w:szCs w:val="18"/>
          <w:lang w:val="sr-Latn-RS"/>
        </w:rPr>
        <w:sym w:font="Symbol" w:char="F0B7"/>
      </w:r>
      <w:r w:rsidRPr="003A0BF8">
        <w:rPr>
          <w:rFonts w:ascii="Arial" w:hAnsi="Arial" w:cs="Arial"/>
          <w:sz w:val="18"/>
          <w:szCs w:val="18"/>
        </w:rPr>
        <w:t xml:space="preserve"> </w:t>
      </w:r>
      <w:r w:rsidRPr="003A0BF8">
        <w:rPr>
          <w:rFonts w:ascii="Arial" w:hAnsi="Arial" w:cs="Arial"/>
          <w:sz w:val="18"/>
          <w:szCs w:val="18"/>
          <w:lang w:val="sr-Cyrl-CS"/>
        </w:rPr>
        <w:t xml:space="preserve">Телефакс: 011 2411-260 </w:t>
      </w:r>
      <w:r w:rsidRPr="003A0BF8">
        <w:rPr>
          <w:rFonts w:ascii="Arial" w:hAnsi="Arial" w:cs="Arial"/>
          <w:sz w:val="18"/>
          <w:szCs w:val="18"/>
          <w:lang w:val="sr-Latn-RS"/>
        </w:rPr>
        <w:sym w:font="Symbol" w:char="F0B7"/>
      </w:r>
      <w:r w:rsidRPr="003A0B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0BF8">
        <w:rPr>
          <w:rFonts w:ascii="Arial" w:hAnsi="Arial" w:cs="Arial"/>
          <w:sz w:val="18"/>
          <w:szCs w:val="18"/>
        </w:rPr>
        <w:t>www.stat.gov.rs</w:t>
      </w:r>
      <w:proofErr w:type="spellEnd"/>
    </w:p>
    <w:p w:rsidR="003B69EB" w:rsidRPr="003A0BF8" w:rsidRDefault="003B69EB" w:rsidP="003B69EB">
      <w:pPr>
        <w:pStyle w:val="cp"/>
        <w:ind w:firstLine="0"/>
        <w:jc w:val="center"/>
        <w:rPr>
          <w:rFonts w:ascii="Arial" w:hAnsi="Arial" w:cs="Arial"/>
          <w:sz w:val="18"/>
          <w:szCs w:val="18"/>
        </w:rPr>
      </w:pPr>
      <w:r w:rsidRPr="003A0BF8">
        <w:rPr>
          <w:rFonts w:ascii="Arial" w:hAnsi="Arial" w:cs="Arial"/>
          <w:sz w:val="18"/>
          <w:szCs w:val="18"/>
        </w:rPr>
        <w:t>Одговара: др Миладин Ковачевић, директор</w:t>
      </w:r>
    </w:p>
    <w:p w:rsidR="00472F69" w:rsidRDefault="00472F69" w:rsidP="003B69EB">
      <w:pPr>
        <w:pStyle w:val="cp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229235</wp:posOffset>
                </wp:positionV>
                <wp:extent cx="6540500" cy="450850"/>
                <wp:effectExtent l="0" t="0" r="0" b="63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16.55pt;margin-top:18.05pt;width:515pt;height:3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" fillcolor="white [3212]" stroked="f" strokeweight="2pt"/>
            </w:pict>
          </mc:Fallback>
        </mc:AlternateContent>
      </w:r>
      <w:r w:rsidR="003B69EB" w:rsidRPr="003A0BF8">
        <w:rPr>
          <w:rFonts w:ascii="Arial" w:hAnsi="Arial" w:cs="Arial"/>
          <w:sz w:val="18"/>
          <w:szCs w:val="18"/>
          <w:lang w:val="sr-Cyrl-CS"/>
        </w:rPr>
        <w:t xml:space="preserve">Број страна: </w:t>
      </w:r>
      <w:r>
        <w:rPr>
          <w:rFonts w:ascii="Arial" w:hAnsi="Arial" w:cs="Arial"/>
          <w:sz w:val="18"/>
          <w:szCs w:val="18"/>
        </w:rPr>
        <w:t>44</w:t>
      </w:r>
      <w:r w:rsidR="003B69EB" w:rsidRPr="003A0BF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3B69EB" w:rsidRPr="003A0BF8">
        <w:rPr>
          <w:rFonts w:ascii="Arial" w:hAnsi="Arial" w:cs="Arial"/>
          <w:sz w:val="18"/>
          <w:szCs w:val="18"/>
          <w:lang w:val="sr-Latn-RS"/>
        </w:rPr>
        <w:sym w:font="Symbol" w:char="F0B7"/>
      </w:r>
      <w:r w:rsidR="003B69EB" w:rsidRPr="003A0BF8">
        <w:rPr>
          <w:rFonts w:ascii="Arial" w:hAnsi="Arial" w:cs="Arial"/>
          <w:sz w:val="18"/>
          <w:szCs w:val="18"/>
          <w:lang w:val="sr-Latn-CS"/>
        </w:rPr>
        <w:t xml:space="preserve"> </w:t>
      </w:r>
      <w:r w:rsidR="003B69EB" w:rsidRPr="003A0BF8">
        <w:rPr>
          <w:rFonts w:ascii="Arial" w:hAnsi="Arial" w:cs="Arial"/>
          <w:sz w:val="18"/>
          <w:szCs w:val="18"/>
          <w:lang w:val="sr-Cyrl-CS"/>
        </w:rPr>
        <w:t>Тираж:</w:t>
      </w:r>
      <w:r w:rsidR="003B69EB" w:rsidRPr="003A0BF8">
        <w:rPr>
          <w:rFonts w:ascii="Arial" w:hAnsi="Arial" w:cs="Arial"/>
          <w:sz w:val="18"/>
          <w:szCs w:val="18"/>
          <w:lang w:val="sr-Latn-CS"/>
        </w:rPr>
        <w:t xml:space="preserve"> 40</w:t>
      </w:r>
    </w:p>
    <w:sectPr w:rsidR="00472F69" w:rsidSect="00AC43B9">
      <w:headerReference w:type="default" r:id="rId19"/>
      <w:footnotePr>
        <w:numRestart w:val="eachPage"/>
      </w:footnotePr>
      <w:type w:val="continuous"/>
      <w:pgSz w:w="11906" w:h="16838" w:code="9"/>
      <w:pgMar w:top="1021" w:right="1021" w:bottom="1021" w:left="102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80" w:rsidRDefault="00D37180">
      <w:r>
        <w:separator/>
      </w:r>
    </w:p>
  </w:endnote>
  <w:endnote w:type="continuationSeparator" w:id="0">
    <w:p w:rsidR="00D37180" w:rsidRDefault="00D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RomanBoldItalic">
    <w:charset w:val="00"/>
    <w:family w:val="auto"/>
    <w:pitch w:val="variable"/>
    <w:sig w:usb0="00000083" w:usb1="00000000" w:usb2="00000000" w:usb3="00000000" w:csb0="00000009" w:csb1="00000000"/>
  </w:font>
  <w:font w:name="TimesRomanBold"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Roman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HelvPlai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jc w:val="center"/>
      <w:tblBorders>
        <w:top w:val="single" w:sz="4" w:space="0" w:color="38378B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67"/>
      <w:gridCol w:w="9299"/>
    </w:tblGrid>
    <w:tr w:rsidR="00DA48A8" w:rsidRPr="008B4206" w:rsidTr="003372F5">
      <w:trPr>
        <w:jc w:val="center"/>
      </w:trPr>
      <w:tc>
        <w:tcPr>
          <w:tcW w:w="567" w:type="dxa"/>
          <w:tcBorders>
            <w:top w:val="nil"/>
            <w:bottom w:val="nil"/>
          </w:tcBorders>
          <w:shd w:val="clear" w:color="auto" w:fill="auto"/>
          <w:vAlign w:val="center"/>
        </w:tcPr>
        <w:p w:rsidR="00DA48A8" w:rsidRPr="008B4206" w:rsidRDefault="00DA48A8" w:rsidP="008B4206">
          <w:pPr>
            <w:pStyle w:val="Footer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9299" w:type="dxa"/>
          <w:tcBorders>
            <w:top w:val="nil"/>
            <w:bottom w:val="single" w:sz="4" w:space="0" w:color="631441"/>
          </w:tcBorders>
          <w:shd w:val="clear" w:color="auto" w:fill="auto"/>
        </w:tcPr>
        <w:p w:rsidR="00DA48A8" w:rsidRPr="008B4206" w:rsidRDefault="00DA48A8" w:rsidP="008B4206">
          <w:pPr>
            <w:pStyle w:val="Footer"/>
            <w:ind w:left="170"/>
            <w:rPr>
              <w:rFonts w:ascii="Arial IS" w:hAnsi="Arial IS" w:cs="Arial IS"/>
              <w:color w:val="38378B"/>
              <w:sz w:val="10"/>
              <w:szCs w:val="10"/>
            </w:rPr>
          </w:pPr>
        </w:p>
      </w:tc>
    </w:tr>
    <w:tr w:rsidR="00DA48A8" w:rsidTr="003372F5">
      <w:trPr>
        <w:jc w:val="center"/>
      </w:trPr>
      <w:tc>
        <w:tcPr>
          <w:tcW w:w="567" w:type="dxa"/>
          <w:tcBorders>
            <w:top w:val="nil"/>
            <w:bottom w:val="single" w:sz="4" w:space="0" w:color="5A1441"/>
            <w:right w:val="single" w:sz="4" w:space="0" w:color="5A1441"/>
          </w:tcBorders>
          <w:shd w:val="clear" w:color="auto" w:fill="auto"/>
          <w:vAlign w:val="center"/>
        </w:tcPr>
        <w:p w:rsidR="00DA48A8" w:rsidRPr="003F7177" w:rsidRDefault="00DA48A8" w:rsidP="001363BF">
          <w:pPr>
            <w:pStyle w:val="Foot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911CB">
            <w:rPr>
              <w:rFonts w:ascii="Arial" w:hAnsi="Arial" w:cs="Arial"/>
              <w:color w:val="631441"/>
              <w:sz w:val="16"/>
              <w:szCs w:val="16"/>
            </w:rPr>
            <w:fldChar w:fldCharType="begin"/>
          </w:r>
          <w:r w:rsidRPr="001911CB">
            <w:rPr>
              <w:rFonts w:ascii="Arial" w:hAnsi="Arial" w:cs="Arial"/>
              <w:color w:val="631441"/>
              <w:sz w:val="16"/>
              <w:szCs w:val="16"/>
            </w:rPr>
            <w:instrText xml:space="preserve"> PAGE   \* MERGEFORMAT </w:instrText>
          </w:r>
          <w:r w:rsidRPr="001911CB">
            <w:rPr>
              <w:rFonts w:ascii="Arial" w:hAnsi="Arial" w:cs="Arial"/>
              <w:color w:val="631441"/>
              <w:sz w:val="16"/>
              <w:szCs w:val="16"/>
            </w:rPr>
            <w:fldChar w:fldCharType="separate"/>
          </w:r>
          <w:r w:rsidR="00431722">
            <w:rPr>
              <w:rFonts w:ascii="Arial" w:hAnsi="Arial" w:cs="Arial"/>
              <w:noProof/>
              <w:color w:val="631441"/>
              <w:sz w:val="16"/>
              <w:szCs w:val="16"/>
            </w:rPr>
            <w:t>44</w:t>
          </w:r>
          <w:r w:rsidRPr="001911CB">
            <w:rPr>
              <w:rFonts w:ascii="Arial" w:hAnsi="Arial" w:cs="Arial"/>
              <w:noProof/>
              <w:color w:val="631441"/>
              <w:sz w:val="16"/>
              <w:szCs w:val="16"/>
            </w:rPr>
            <w:fldChar w:fldCharType="end"/>
          </w:r>
        </w:p>
      </w:tc>
      <w:tc>
        <w:tcPr>
          <w:tcW w:w="9299" w:type="dxa"/>
          <w:tcBorders>
            <w:top w:val="single" w:sz="4" w:space="0" w:color="631441"/>
            <w:left w:val="single" w:sz="4" w:space="0" w:color="5A1441"/>
          </w:tcBorders>
        </w:tcPr>
        <w:p w:rsidR="00DA48A8" w:rsidRPr="00CD19E6" w:rsidRDefault="00DA48A8" w:rsidP="00D72865">
          <w:pPr>
            <w:pStyle w:val="Footer"/>
            <w:spacing w:before="120"/>
            <w:ind w:left="170"/>
            <w:rPr>
              <w:color w:val="631441"/>
              <w:sz w:val="14"/>
              <w:szCs w:val="14"/>
            </w:rPr>
          </w:pPr>
          <w:r w:rsidRPr="00CD19E6">
            <w:rPr>
              <w:rFonts w:ascii="Arial IS" w:hAnsi="Arial IS" w:cs="Arial IS"/>
              <w:color w:val="631441"/>
              <w:sz w:val="14"/>
              <w:szCs w:val="14"/>
            </w:rPr>
            <w:t xml:space="preserve">Републички завод за статистику </w:t>
          </w:r>
        </w:p>
      </w:tc>
    </w:tr>
  </w:tbl>
  <w:p w:rsidR="00DA48A8" w:rsidRDefault="00DA48A8">
    <w:pPr>
      <w:pStyle w:val="Footer"/>
      <w:rPr>
        <w:sz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top w:val="single" w:sz="4" w:space="0" w:color="38378B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299"/>
      <w:gridCol w:w="567"/>
    </w:tblGrid>
    <w:tr w:rsidR="00DA48A8" w:rsidRPr="008B4206" w:rsidTr="003F7177">
      <w:trPr>
        <w:jc w:val="center"/>
      </w:trPr>
      <w:tc>
        <w:tcPr>
          <w:tcW w:w="9299" w:type="dxa"/>
          <w:tcBorders>
            <w:top w:val="nil"/>
            <w:bottom w:val="single" w:sz="4" w:space="0" w:color="631441"/>
          </w:tcBorders>
          <w:shd w:val="clear" w:color="auto" w:fill="auto"/>
        </w:tcPr>
        <w:p w:rsidR="00DA48A8" w:rsidRPr="008B4206" w:rsidRDefault="00DA48A8" w:rsidP="008B4206">
          <w:pPr>
            <w:pStyle w:val="Footer"/>
            <w:ind w:right="170"/>
            <w:jc w:val="right"/>
            <w:rPr>
              <w:rFonts w:ascii="Arial" w:hAnsi="Arial" w:cs="Arial"/>
              <w:iCs/>
              <w:color w:val="38378B"/>
              <w:sz w:val="10"/>
              <w:szCs w:val="10"/>
              <w:lang w:val="sr-Cyrl-CS"/>
            </w:rPr>
          </w:pP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  <w:vAlign w:val="center"/>
        </w:tcPr>
        <w:p w:rsidR="00DA48A8" w:rsidRPr="008B4206" w:rsidRDefault="00DA48A8" w:rsidP="008B4206">
          <w:pPr>
            <w:pStyle w:val="Header"/>
            <w:jc w:val="center"/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  <w:tr w:rsidR="00DA48A8" w:rsidRPr="00CD19E6" w:rsidTr="003F7177">
      <w:trPr>
        <w:jc w:val="center"/>
      </w:trPr>
      <w:tc>
        <w:tcPr>
          <w:tcW w:w="9299" w:type="dxa"/>
          <w:tcBorders>
            <w:top w:val="single" w:sz="4" w:space="0" w:color="631441"/>
            <w:right w:val="single" w:sz="4" w:space="0" w:color="5A1441"/>
          </w:tcBorders>
        </w:tcPr>
        <w:p w:rsidR="00DA48A8" w:rsidRPr="00CD19E6" w:rsidRDefault="00DA48A8" w:rsidP="00D72865">
          <w:pPr>
            <w:pStyle w:val="Footer"/>
            <w:spacing w:before="120"/>
            <w:ind w:right="170"/>
            <w:jc w:val="right"/>
            <w:rPr>
              <w:color w:val="631441"/>
              <w:sz w:val="14"/>
              <w:szCs w:val="14"/>
            </w:rPr>
          </w:pPr>
          <w:r w:rsidRPr="00CD19E6">
            <w:rPr>
              <w:rFonts w:ascii="Arial IS" w:hAnsi="Arial IS" w:cs="Arial IS"/>
              <w:iCs/>
              <w:color w:val="631441"/>
              <w:sz w:val="14"/>
              <w:szCs w:val="14"/>
              <w:lang w:val="sr-Cyrl-CS"/>
            </w:rPr>
            <w:t xml:space="preserve">Републички завод за статистику </w:t>
          </w:r>
        </w:p>
      </w:tc>
      <w:tc>
        <w:tcPr>
          <w:tcW w:w="567" w:type="dxa"/>
          <w:tcBorders>
            <w:top w:val="nil"/>
            <w:left w:val="single" w:sz="4" w:space="0" w:color="5A1441"/>
            <w:bottom w:val="single" w:sz="4" w:space="0" w:color="5A1441"/>
          </w:tcBorders>
          <w:shd w:val="clear" w:color="auto" w:fill="auto"/>
          <w:vAlign w:val="center"/>
        </w:tcPr>
        <w:p w:rsidR="00DA48A8" w:rsidRPr="003F7177" w:rsidRDefault="00DA48A8" w:rsidP="001363B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1911CB">
            <w:rPr>
              <w:rFonts w:ascii="Arial" w:hAnsi="Arial" w:cs="Arial"/>
              <w:color w:val="631441"/>
              <w:sz w:val="16"/>
              <w:szCs w:val="16"/>
            </w:rPr>
            <w:fldChar w:fldCharType="begin"/>
          </w:r>
          <w:r w:rsidRPr="001911CB">
            <w:rPr>
              <w:rFonts w:ascii="Arial" w:hAnsi="Arial" w:cs="Arial"/>
              <w:color w:val="631441"/>
              <w:sz w:val="16"/>
              <w:szCs w:val="16"/>
            </w:rPr>
            <w:instrText xml:space="preserve"> PAGE   \* MERGEFORMAT </w:instrText>
          </w:r>
          <w:r w:rsidRPr="001911CB">
            <w:rPr>
              <w:rFonts w:ascii="Arial" w:hAnsi="Arial" w:cs="Arial"/>
              <w:color w:val="631441"/>
              <w:sz w:val="16"/>
              <w:szCs w:val="16"/>
            </w:rPr>
            <w:fldChar w:fldCharType="separate"/>
          </w:r>
          <w:r w:rsidR="00431722">
            <w:rPr>
              <w:rFonts w:ascii="Arial" w:hAnsi="Arial" w:cs="Arial"/>
              <w:noProof/>
              <w:color w:val="631441"/>
              <w:sz w:val="16"/>
              <w:szCs w:val="16"/>
            </w:rPr>
            <w:t>43</w:t>
          </w:r>
          <w:r w:rsidRPr="001911CB">
            <w:rPr>
              <w:rFonts w:ascii="Arial" w:hAnsi="Arial" w:cs="Arial"/>
              <w:noProof/>
              <w:color w:val="631441"/>
              <w:sz w:val="16"/>
              <w:szCs w:val="16"/>
            </w:rPr>
            <w:fldChar w:fldCharType="end"/>
          </w:r>
        </w:p>
      </w:tc>
    </w:tr>
  </w:tbl>
  <w:p w:rsidR="00DA48A8" w:rsidRDefault="00DA48A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80" w:rsidRDefault="00D37180">
      <w:r>
        <w:separator/>
      </w:r>
    </w:p>
  </w:footnote>
  <w:footnote w:type="continuationSeparator" w:id="0">
    <w:p w:rsidR="00D37180" w:rsidRDefault="00D3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right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7"/>
      <w:gridCol w:w="4820"/>
      <w:gridCol w:w="4536"/>
    </w:tblGrid>
    <w:tr w:rsidR="00DA48A8" w:rsidRPr="008E7914" w:rsidTr="00910CCE">
      <w:trPr>
        <w:jc w:val="right"/>
      </w:trPr>
      <w:tc>
        <w:tcPr>
          <w:tcW w:w="567" w:type="dxa"/>
          <w:tcBorders>
            <w:top w:val="single" w:sz="4" w:space="0" w:color="5A1441"/>
            <w:left w:val="nil"/>
            <w:bottom w:val="nil"/>
            <w:right w:val="single" w:sz="4" w:space="0" w:color="5A1441"/>
          </w:tcBorders>
          <w:shd w:val="clear" w:color="auto" w:fill="auto"/>
          <w:vAlign w:val="center"/>
        </w:tcPr>
        <w:p w:rsidR="00DA48A8" w:rsidRPr="00017043" w:rsidRDefault="00DA48A8" w:rsidP="0018107C">
          <w:pPr>
            <w:pStyle w:val="Header"/>
            <w:jc w:val="center"/>
            <w:rPr>
              <w:rFonts w:ascii="Arial IS" w:hAnsi="Arial IS" w:cs="Arial IS"/>
              <w:color w:val="005CA1"/>
              <w:sz w:val="32"/>
              <w:szCs w:val="32"/>
              <w:lang w:val="sr-Cyrl-CS"/>
            </w:rPr>
          </w:pPr>
        </w:p>
      </w:tc>
      <w:tc>
        <w:tcPr>
          <w:tcW w:w="4820" w:type="dxa"/>
          <w:tcBorders>
            <w:top w:val="nil"/>
            <w:left w:val="single" w:sz="4" w:space="0" w:color="5A1441"/>
            <w:bottom w:val="single" w:sz="4" w:space="0" w:color="631441"/>
            <w:right w:val="nil"/>
          </w:tcBorders>
          <w:vAlign w:val="center"/>
        </w:tcPr>
        <w:p w:rsidR="00DA48A8" w:rsidRPr="006865B0" w:rsidRDefault="00DA48A8" w:rsidP="00910CCE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</w:rPr>
          </w:pP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Одговорна и правна лица –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учиниоци привредних преступа,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2015.</w:t>
          </w:r>
        </w:p>
      </w:tc>
      <w:tc>
        <w:tcPr>
          <w:tcW w:w="4536" w:type="dxa"/>
          <w:tcBorders>
            <w:top w:val="nil"/>
            <w:left w:val="nil"/>
            <w:bottom w:val="nil"/>
          </w:tcBorders>
        </w:tcPr>
        <w:p w:rsidR="00DA48A8" w:rsidRPr="00B92315" w:rsidRDefault="00DA48A8" w:rsidP="00661950">
          <w:pPr>
            <w:pStyle w:val="Header"/>
            <w:jc w:val="cent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</w:tr>
  </w:tbl>
  <w:p w:rsidR="00DA48A8" w:rsidRPr="00566CAC" w:rsidRDefault="00DA48A8" w:rsidP="00B67032">
    <w:pPr>
      <w:pStyle w:val="Header"/>
      <w:rPr>
        <w:rFonts w:ascii="Arial Narrow" w:hAnsi="Arial Narrow" w:cs="Arial"/>
        <w:sz w:val="20"/>
        <w:szCs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536"/>
      <w:gridCol w:w="4820"/>
      <w:gridCol w:w="567"/>
    </w:tblGrid>
    <w:tr w:rsidR="00DA48A8" w:rsidRPr="008E7914" w:rsidTr="00910CCE">
      <w:trPr>
        <w:jc w:val="center"/>
      </w:trPr>
      <w:tc>
        <w:tcPr>
          <w:tcW w:w="4536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4820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165378" w:rsidRDefault="00DA48A8" w:rsidP="00E405C7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</w:rPr>
          </w:pP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Одговорна и правна лица –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учиниоци привредних преступа,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2015.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BF5645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right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7"/>
      <w:gridCol w:w="4820"/>
      <w:gridCol w:w="4536"/>
    </w:tblGrid>
    <w:tr w:rsidR="00DA48A8" w:rsidRPr="008E7914" w:rsidTr="00910CCE">
      <w:trPr>
        <w:jc w:val="right"/>
      </w:trPr>
      <w:tc>
        <w:tcPr>
          <w:tcW w:w="567" w:type="dxa"/>
          <w:tcBorders>
            <w:top w:val="single" w:sz="4" w:space="0" w:color="5A1441"/>
            <w:left w:val="nil"/>
            <w:bottom w:val="nil"/>
            <w:right w:val="single" w:sz="4" w:space="0" w:color="5A1441"/>
          </w:tcBorders>
          <w:shd w:val="clear" w:color="auto" w:fill="auto"/>
          <w:vAlign w:val="center"/>
        </w:tcPr>
        <w:p w:rsidR="00DA48A8" w:rsidRPr="00017043" w:rsidRDefault="00DA48A8" w:rsidP="0018107C">
          <w:pPr>
            <w:pStyle w:val="Header"/>
            <w:jc w:val="center"/>
            <w:rPr>
              <w:rFonts w:ascii="Arial IS" w:hAnsi="Arial IS" w:cs="Arial IS"/>
              <w:color w:val="005CA1"/>
              <w:sz w:val="32"/>
              <w:szCs w:val="32"/>
              <w:lang w:val="sr-Cyrl-CS"/>
            </w:rPr>
          </w:pPr>
        </w:p>
      </w:tc>
      <w:tc>
        <w:tcPr>
          <w:tcW w:w="4820" w:type="dxa"/>
          <w:tcBorders>
            <w:top w:val="nil"/>
            <w:left w:val="single" w:sz="4" w:space="0" w:color="5A1441"/>
            <w:bottom w:val="single" w:sz="4" w:space="0" w:color="631441"/>
            <w:right w:val="nil"/>
          </w:tcBorders>
          <w:vAlign w:val="center"/>
        </w:tcPr>
        <w:p w:rsidR="00DA48A8" w:rsidRPr="006865B0" w:rsidRDefault="00DA48A8" w:rsidP="00910CCE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</w:rPr>
          </w:pP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Одговорна и правна лица –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учиниоци привредних преступа,</w:t>
          </w:r>
          <w:r>
            <w:rPr>
              <w:rFonts w:ascii="Arial IS" w:hAnsi="Arial IS" w:cs="Arial IS"/>
              <w:color w:val="631441"/>
              <w:sz w:val="14"/>
              <w:szCs w:val="14"/>
            </w:rPr>
            <w:t xml:space="preserve"> </w:t>
          </w:r>
          <w:r w:rsidRPr="00910CCE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2015.</w:t>
          </w:r>
        </w:p>
      </w:tc>
      <w:tc>
        <w:tcPr>
          <w:tcW w:w="4536" w:type="dxa"/>
          <w:tcBorders>
            <w:top w:val="nil"/>
            <w:left w:val="nil"/>
            <w:bottom w:val="nil"/>
          </w:tcBorders>
        </w:tcPr>
        <w:p w:rsidR="00DA48A8" w:rsidRPr="00B92315" w:rsidRDefault="00DA48A8" w:rsidP="00661950">
          <w:pPr>
            <w:pStyle w:val="Header"/>
            <w:jc w:val="cent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</w:tr>
  </w:tbl>
  <w:p w:rsidR="00DA48A8" w:rsidRPr="00566CAC" w:rsidRDefault="00DA48A8" w:rsidP="00B67032">
    <w:pPr>
      <w:pStyle w:val="Header"/>
      <w:rPr>
        <w:rFonts w:ascii="Arial Narrow" w:hAnsi="Arial Narrow" w:cs="Arial"/>
        <w:sz w:val="20"/>
        <w:szCs w:val="20"/>
        <w:lang w:val="sr-Cyrl-C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3"/>
      <w:gridCol w:w="4253"/>
      <w:gridCol w:w="567"/>
    </w:tblGrid>
    <w:tr w:rsidR="00DA48A8" w:rsidRPr="008E7914" w:rsidTr="001911CB">
      <w:trPr>
        <w:jc w:val="center"/>
      </w:trPr>
      <w:tc>
        <w:tcPr>
          <w:tcW w:w="5103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4253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1911CB" w:rsidRDefault="00DA48A8" w:rsidP="00E405C7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1911CB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ОДГОВОРНА ЛИЦА – ПРИЈАВЕ ЗА ПРИВРЕДНЕ ПРЕСТУПЕ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BF5645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I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552"/>
      <w:gridCol w:w="567"/>
    </w:tblGrid>
    <w:tr w:rsidR="00DA48A8" w:rsidRPr="008E7914" w:rsidTr="003372F5">
      <w:trPr>
        <w:trHeight w:val="20"/>
        <w:jc w:val="center"/>
      </w:trPr>
      <w:tc>
        <w:tcPr>
          <w:tcW w:w="6804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2552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1911CB" w:rsidRDefault="00DA48A8" w:rsidP="001911CB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1911CB"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  <w:t>ОДГОВОРНА ЛИЦА – ОПТУЖЕЊА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BF5645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II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3"/>
      <w:gridCol w:w="4253"/>
      <w:gridCol w:w="567"/>
    </w:tblGrid>
    <w:tr w:rsidR="00DA48A8" w:rsidRPr="008E7914" w:rsidTr="00CD39E1">
      <w:trPr>
        <w:jc w:val="center"/>
      </w:trPr>
      <w:tc>
        <w:tcPr>
          <w:tcW w:w="5103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4253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CD39E1" w:rsidRDefault="00DA48A8" w:rsidP="001911CB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CD39E1">
            <w:rPr>
              <w:rFonts w:ascii="Arial IS" w:hAnsi="Arial IS" w:cs="Arial IS"/>
              <w:caps/>
              <w:color w:val="631441"/>
              <w:sz w:val="14"/>
              <w:szCs w:val="14"/>
              <w:lang w:val="sr-Cyrl-CS"/>
            </w:rPr>
            <w:t>Одговорна лица – Осуде за привредне преступе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BF5645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III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3"/>
      <w:gridCol w:w="4253"/>
      <w:gridCol w:w="567"/>
    </w:tblGrid>
    <w:tr w:rsidR="00DA48A8" w:rsidRPr="008E7914" w:rsidTr="00CD39E1">
      <w:trPr>
        <w:jc w:val="center"/>
      </w:trPr>
      <w:tc>
        <w:tcPr>
          <w:tcW w:w="5103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4253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CD39E1" w:rsidRDefault="00DA48A8" w:rsidP="001911CB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CD39E1">
            <w:rPr>
              <w:rFonts w:ascii="Arial IS" w:hAnsi="Arial IS" w:cs="Arial IS"/>
              <w:caps/>
              <w:color w:val="631441"/>
              <w:sz w:val="14"/>
              <w:szCs w:val="14"/>
              <w:lang w:val="sr-Cyrl-CS"/>
            </w:rPr>
            <w:t>Одговорна лица – Осуде за привредне преступе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CD39E1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  <w:lang w:val="sr-Latn-RS"/>
            </w:rPr>
            <w:t>I</w:t>
          </w: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V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552"/>
      <w:gridCol w:w="567"/>
    </w:tblGrid>
    <w:tr w:rsidR="00DA48A8" w:rsidRPr="008E7914" w:rsidTr="00CD39E1">
      <w:trPr>
        <w:jc w:val="center"/>
      </w:trPr>
      <w:tc>
        <w:tcPr>
          <w:tcW w:w="6804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2552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CD39E1" w:rsidRDefault="00DA48A8" w:rsidP="00CD39E1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CD39E1">
            <w:rPr>
              <w:rFonts w:ascii="Arial IS" w:hAnsi="Arial IS" w:cs="Arial IS"/>
              <w:caps/>
              <w:color w:val="631441"/>
              <w:sz w:val="14"/>
              <w:szCs w:val="14"/>
              <w:lang w:val="sr-Cyrl-CS"/>
            </w:rPr>
            <w:t>Правна лица – Оптужења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CD39E1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V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387"/>
      <w:gridCol w:w="3969"/>
      <w:gridCol w:w="567"/>
    </w:tblGrid>
    <w:tr w:rsidR="00DA48A8" w:rsidRPr="008E7914" w:rsidTr="00947CE4">
      <w:trPr>
        <w:jc w:val="center"/>
      </w:trPr>
      <w:tc>
        <w:tcPr>
          <w:tcW w:w="5387" w:type="dxa"/>
          <w:tcBorders>
            <w:top w:val="nil"/>
            <w:bottom w:val="nil"/>
          </w:tcBorders>
          <w:vAlign w:val="center"/>
        </w:tcPr>
        <w:p w:rsidR="00DA48A8" w:rsidRPr="00B92315" w:rsidRDefault="00DA48A8" w:rsidP="00352085">
          <w:pPr>
            <w:pStyle w:val="Header"/>
            <w:rPr>
              <w:rFonts w:ascii="Arial IS" w:hAnsi="Arial IS" w:cs="Arial IS"/>
              <w:color w:val="005CA1"/>
              <w:sz w:val="14"/>
              <w:szCs w:val="14"/>
              <w:lang w:val="sr-Cyrl-CS"/>
            </w:rPr>
          </w:pPr>
        </w:p>
      </w:tc>
      <w:tc>
        <w:tcPr>
          <w:tcW w:w="3969" w:type="dxa"/>
          <w:tcBorders>
            <w:top w:val="nil"/>
            <w:bottom w:val="single" w:sz="4" w:space="0" w:color="631441"/>
            <w:right w:val="single" w:sz="4" w:space="0" w:color="5A1441"/>
          </w:tcBorders>
          <w:shd w:val="clear" w:color="auto" w:fill="auto"/>
          <w:vAlign w:val="center"/>
        </w:tcPr>
        <w:p w:rsidR="00DA48A8" w:rsidRPr="00947CE4" w:rsidRDefault="00DA48A8" w:rsidP="00CD39E1">
          <w:pPr>
            <w:pStyle w:val="PlainText"/>
            <w:jc w:val="center"/>
            <w:rPr>
              <w:rFonts w:ascii="Arial IS" w:hAnsi="Arial IS" w:cs="Arial IS"/>
              <w:color w:val="631441"/>
              <w:sz w:val="14"/>
              <w:szCs w:val="14"/>
              <w:lang w:val="sr-Cyrl-CS"/>
            </w:rPr>
          </w:pPr>
          <w:r w:rsidRPr="00947CE4">
            <w:rPr>
              <w:rFonts w:ascii="Arial IS" w:hAnsi="Arial IS" w:cs="Arial IS"/>
              <w:caps/>
              <w:color w:val="631441"/>
              <w:sz w:val="14"/>
              <w:szCs w:val="14"/>
              <w:lang w:val="sr-Cyrl-CS"/>
            </w:rPr>
            <w:t>Правна лица – Осуде за привредне преступе</w:t>
          </w:r>
        </w:p>
      </w:tc>
      <w:tc>
        <w:tcPr>
          <w:tcW w:w="567" w:type="dxa"/>
          <w:tcBorders>
            <w:top w:val="single" w:sz="4" w:space="0" w:color="5A1441"/>
            <w:left w:val="single" w:sz="4" w:space="0" w:color="5A1441"/>
            <w:bottom w:val="nil"/>
            <w:right w:val="nil"/>
          </w:tcBorders>
          <w:shd w:val="clear" w:color="auto" w:fill="auto"/>
        </w:tcPr>
        <w:p w:rsidR="00DA48A8" w:rsidRPr="00BF5645" w:rsidRDefault="00DA48A8" w:rsidP="00CD39E1">
          <w:pPr>
            <w:pStyle w:val="Header"/>
            <w:jc w:val="center"/>
            <w:rPr>
              <w:rFonts w:ascii="Tahoma" w:hAnsi="Tahoma" w:cs="Tahoma"/>
              <w:b/>
              <w:color w:val="5A1441"/>
              <w:sz w:val="32"/>
              <w:szCs w:val="32"/>
            </w:rPr>
          </w:pPr>
          <w:r>
            <w:rPr>
              <w:rFonts w:ascii="Tahoma" w:hAnsi="Tahoma" w:cs="Tahoma"/>
              <w:b/>
              <w:color w:val="5A1441"/>
              <w:sz w:val="32"/>
              <w:szCs w:val="32"/>
            </w:rPr>
            <w:t>VI</w:t>
          </w:r>
        </w:p>
      </w:tc>
    </w:tr>
  </w:tbl>
  <w:p w:rsidR="00DA48A8" w:rsidRPr="00DE46AE" w:rsidRDefault="00DA48A8" w:rsidP="00B6703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6C0"/>
    <w:multiLevelType w:val="hybridMultilevel"/>
    <w:tmpl w:val="39109D0C"/>
    <w:lvl w:ilvl="0" w:tplc="7C44C2B8">
      <w:start w:val="1"/>
      <w:numFmt w:val="decimal"/>
      <w:pStyle w:val="literatu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5"/>
    <w:rsid w:val="000072B6"/>
    <w:rsid w:val="00015390"/>
    <w:rsid w:val="00017043"/>
    <w:rsid w:val="00021DA8"/>
    <w:rsid w:val="00024777"/>
    <w:rsid w:val="00026071"/>
    <w:rsid w:val="00026654"/>
    <w:rsid w:val="000269E1"/>
    <w:rsid w:val="00034028"/>
    <w:rsid w:val="000404FE"/>
    <w:rsid w:val="00052E3A"/>
    <w:rsid w:val="00061ADB"/>
    <w:rsid w:val="0006629E"/>
    <w:rsid w:val="000706B4"/>
    <w:rsid w:val="000859CA"/>
    <w:rsid w:val="00087EE4"/>
    <w:rsid w:val="000913E4"/>
    <w:rsid w:val="0009428B"/>
    <w:rsid w:val="000960CA"/>
    <w:rsid w:val="000A13D8"/>
    <w:rsid w:val="000A48CC"/>
    <w:rsid w:val="000B7221"/>
    <w:rsid w:val="000C4919"/>
    <w:rsid w:val="000C5239"/>
    <w:rsid w:val="000D243B"/>
    <w:rsid w:val="000D3921"/>
    <w:rsid w:val="000E281A"/>
    <w:rsid w:val="000F1BD3"/>
    <w:rsid w:val="000F454A"/>
    <w:rsid w:val="000F48C9"/>
    <w:rsid w:val="001005BC"/>
    <w:rsid w:val="00101593"/>
    <w:rsid w:val="0010562B"/>
    <w:rsid w:val="0011094C"/>
    <w:rsid w:val="00125DF4"/>
    <w:rsid w:val="0013511A"/>
    <w:rsid w:val="001363BF"/>
    <w:rsid w:val="00137830"/>
    <w:rsid w:val="001508CA"/>
    <w:rsid w:val="00152DE6"/>
    <w:rsid w:val="00154914"/>
    <w:rsid w:val="00154D7E"/>
    <w:rsid w:val="00165378"/>
    <w:rsid w:val="001741EE"/>
    <w:rsid w:val="00175755"/>
    <w:rsid w:val="00180021"/>
    <w:rsid w:val="0018107C"/>
    <w:rsid w:val="001911CB"/>
    <w:rsid w:val="001922D4"/>
    <w:rsid w:val="001956F2"/>
    <w:rsid w:val="001A2BAE"/>
    <w:rsid w:val="001A4A08"/>
    <w:rsid w:val="001A777B"/>
    <w:rsid w:val="001A7C3C"/>
    <w:rsid w:val="001B6F90"/>
    <w:rsid w:val="001D4D68"/>
    <w:rsid w:val="001D53E3"/>
    <w:rsid w:val="001D7E00"/>
    <w:rsid w:val="001E177B"/>
    <w:rsid w:val="001E362F"/>
    <w:rsid w:val="001F0FAE"/>
    <w:rsid w:val="001F6A78"/>
    <w:rsid w:val="00203565"/>
    <w:rsid w:val="0020594F"/>
    <w:rsid w:val="0021256E"/>
    <w:rsid w:val="0022607F"/>
    <w:rsid w:val="00232BD1"/>
    <w:rsid w:val="002407F8"/>
    <w:rsid w:val="00245EFB"/>
    <w:rsid w:val="0025397F"/>
    <w:rsid w:val="00255A01"/>
    <w:rsid w:val="00255CAC"/>
    <w:rsid w:val="00255E05"/>
    <w:rsid w:val="00265199"/>
    <w:rsid w:val="00271207"/>
    <w:rsid w:val="002838BC"/>
    <w:rsid w:val="002855F3"/>
    <w:rsid w:val="00296EBA"/>
    <w:rsid w:val="00297509"/>
    <w:rsid w:val="002A1B56"/>
    <w:rsid w:val="002A3E28"/>
    <w:rsid w:val="002A6CAA"/>
    <w:rsid w:val="002B5263"/>
    <w:rsid w:val="002B71EE"/>
    <w:rsid w:val="002B7464"/>
    <w:rsid w:val="002C0626"/>
    <w:rsid w:val="002C135D"/>
    <w:rsid w:val="002D407C"/>
    <w:rsid w:val="002E0255"/>
    <w:rsid w:val="002E4C2F"/>
    <w:rsid w:val="002E650F"/>
    <w:rsid w:val="002E7D9B"/>
    <w:rsid w:val="002F5AAB"/>
    <w:rsid w:val="003021ED"/>
    <w:rsid w:val="00302446"/>
    <w:rsid w:val="00306E1F"/>
    <w:rsid w:val="0031648A"/>
    <w:rsid w:val="0033420E"/>
    <w:rsid w:val="003372F5"/>
    <w:rsid w:val="00344A19"/>
    <w:rsid w:val="00352085"/>
    <w:rsid w:val="00363969"/>
    <w:rsid w:val="003702F9"/>
    <w:rsid w:val="003710F9"/>
    <w:rsid w:val="00382B96"/>
    <w:rsid w:val="00391473"/>
    <w:rsid w:val="003A0BF8"/>
    <w:rsid w:val="003A1806"/>
    <w:rsid w:val="003B5D80"/>
    <w:rsid w:val="003B69EB"/>
    <w:rsid w:val="003C0BA7"/>
    <w:rsid w:val="003D54E5"/>
    <w:rsid w:val="003D7583"/>
    <w:rsid w:val="003E047C"/>
    <w:rsid w:val="003E12BF"/>
    <w:rsid w:val="003F5BC7"/>
    <w:rsid w:val="003F7035"/>
    <w:rsid w:val="003F7177"/>
    <w:rsid w:val="004056A9"/>
    <w:rsid w:val="00405B43"/>
    <w:rsid w:val="00407122"/>
    <w:rsid w:val="004140C5"/>
    <w:rsid w:val="0042016D"/>
    <w:rsid w:val="00421463"/>
    <w:rsid w:val="00426000"/>
    <w:rsid w:val="00431722"/>
    <w:rsid w:val="00436D34"/>
    <w:rsid w:val="00445263"/>
    <w:rsid w:val="0044694C"/>
    <w:rsid w:val="004657F6"/>
    <w:rsid w:val="00472F69"/>
    <w:rsid w:val="00477D2A"/>
    <w:rsid w:val="00481339"/>
    <w:rsid w:val="00484D8C"/>
    <w:rsid w:val="00492ADE"/>
    <w:rsid w:val="00492F23"/>
    <w:rsid w:val="004A1DBB"/>
    <w:rsid w:val="004A36C9"/>
    <w:rsid w:val="004A4E5F"/>
    <w:rsid w:val="004B0F33"/>
    <w:rsid w:val="004B552C"/>
    <w:rsid w:val="004B731D"/>
    <w:rsid w:val="004B756C"/>
    <w:rsid w:val="004B7C29"/>
    <w:rsid w:val="004C01BE"/>
    <w:rsid w:val="004C6590"/>
    <w:rsid w:val="004C7535"/>
    <w:rsid w:val="004D02E7"/>
    <w:rsid w:val="004F02B2"/>
    <w:rsid w:val="004F7940"/>
    <w:rsid w:val="004F7D5F"/>
    <w:rsid w:val="00510E99"/>
    <w:rsid w:val="00522F94"/>
    <w:rsid w:val="00533C2D"/>
    <w:rsid w:val="005500BF"/>
    <w:rsid w:val="005613FC"/>
    <w:rsid w:val="00566CAC"/>
    <w:rsid w:val="005746D5"/>
    <w:rsid w:val="00574D81"/>
    <w:rsid w:val="00582B3E"/>
    <w:rsid w:val="0058305D"/>
    <w:rsid w:val="00584F2B"/>
    <w:rsid w:val="005A2BB6"/>
    <w:rsid w:val="005A425F"/>
    <w:rsid w:val="005A524C"/>
    <w:rsid w:val="005B3315"/>
    <w:rsid w:val="005D14BA"/>
    <w:rsid w:val="005D27BE"/>
    <w:rsid w:val="005E39D0"/>
    <w:rsid w:val="005F344F"/>
    <w:rsid w:val="006042E4"/>
    <w:rsid w:val="00605BFB"/>
    <w:rsid w:val="00615524"/>
    <w:rsid w:val="00622E45"/>
    <w:rsid w:val="00631826"/>
    <w:rsid w:val="006347F7"/>
    <w:rsid w:val="0063728E"/>
    <w:rsid w:val="0063738E"/>
    <w:rsid w:val="00637670"/>
    <w:rsid w:val="00647B62"/>
    <w:rsid w:val="00661950"/>
    <w:rsid w:val="0066567F"/>
    <w:rsid w:val="00670274"/>
    <w:rsid w:val="00677DC5"/>
    <w:rsid w:val="00677F48"/>
    <w:rsid w:val="0068037C"/>
    <w:rsid w:val="00682EF4"/>
    <w:rsid w:val="0068403E"/>
    <w:rsid w:val="00686F41"/>
    <w:rsid w:val="00691FD2"/>
    <w:rsid w:val="006B0816"/>
    <w:rsid w:val="006C4EAD"/>
    <w:rsid w:val="006C7C53"/>
    <w:rsid w:val="006D0F61"/>
    <w:rsid w:val="006D2ABA"/>
    <w:rsid w:val="006E59C4"/>
    <w:rsid w:val="006F363E"/>
    <w:rsid w:val="006F3FDF"/>
    <w:rsid w:val="006F5314"/>
    <w:rsid w:val="006F748D"/>
    <w:rsid w:val="00702528"/>
    <w:rsid w:val="0070311C"/>
    <w:rsid w:val="0070435C"/>
    <w:rsid w:val="00717008"/>
    <w:rsid w:val="00722123"/>
    <w:rsid w:val="00724D28"/>
    <w:rsid w:val="007310E2"/>
    <w:rsid w:val="0073241B"/>
    <w:rsid w:val="007363C2"/>
    <w:rsid w:val="00744735"/>
    <w:rsid w:val="00746D02"/>
    <w:rsid w:val="00753451"/>
    <w:rsid w:val="0075691B"/>
    <w:rsid w:val="00764354"/>
    <w:rsid w:val="007728EC"/>
    <w:rsid w:val="0077408A"/>
    <w:rsid w:val="00777554"/>
    <w:rsid w:val="007A31A1"/>
    <w:rsid w:val="007B577B"/>
    <w:rsid w:val="007C08D5"/>
    <w:rsid w:val="007C3D50"/>
    <w:rsid w:val="007C3D8C"/>
    <w:rsid w:val="007C460C"/>
    <w:rsid w:val="007C47D1"/>
    <w:rsid w:val="007C5890"/>
    <w:rsid w:val="007C6DE5"/>
    <w:rsid w:val="007D4E68"/>
    <w:rsid w:val="007E42CA"/>
    <w:rsid w:val="007F5722"/>
    <w:rsid w:val="007F63C7"/>
    <w:rsid w:val="008031EE"/>
    <w:rsid w:val="0080519E"/>
    <w:rsid w:val="008069B8"/>
    <w:rsid w:val="0080724F"/>
    <w:rsid w:val="00812013"/>
    <w:rsid w:val="00814228"/>
    <w:rsid w:val="00822B07"/>
    <w:rsid w:val="00826113"/>
    <w:rsid w:val="00826C1A"/>
    <w:rsid w:val="00830F43"/>
    <w:rsid w:val="00836746"/>
    <w:rsid w:val="00847E4E"/>
    <w:rsid w:val="008575C6"/>
    <w:rsid w:val="0086241A"/>
    <w:rsid w:val="00864545"/>
    <w:rsid w:val="00871C46"/>
    <w:rsid w:val="008726EB"/>
    <w:rsid w:val="0087774B"/>
    <w:rsid w:val="00877826"/>
    <w:rsid w:val="008818A8"/>
    <w:rsid w:val="00897916"/>
    <w:rsid w:val="008B4206"/>
    <w:rsid w:val="008C279D"/>
    <w:rsid w:val="008D2B34"/>
    <w:rsid w:val="008D2B6A"/>
    <w:rsid w:val="008D5A6F"/>
    <w:rsid w:val="008E35D3"/>
    <w:rsid w:val="008E6582"/>
    <w:rsid w:val="008E7914"/>
    <w:rsid w:val="008F2179"/>
    <w:rsid w:val="008F5B94"/>
    <w:rsid w:val="008F6891"/>
    <w:rsid w:val="00900E69"/>
    <w:rsid w:val="00907E1B"/>
    <w:rsid w:val="00910CCE"/>
    <w:rsid w:val="00911232"/>
    <w:rsid w:val="00930450"/>
    <w:rsid w:val="009306DF"/>
    <w:rsid w:val="009312CE"/>
    <w:rsid w:val="00932C3C"/>
    <w:rsid w:val="0093550B"/>
    <w:rsid w:val="00940E5A"/>
    <w:rsid w:val="00947CE4"/>
    <w:rsid w:val="00954FE7"/>
    <w:rsid w:val="009638F1"/>
    <w:rsid w:val="009722FD"/>
    <w:rsid w:val="009753BF"/>
    <w:rsid w:val="00982BDF"/>
    <w:rsid w:val="00987C88"/>
    <w:rsid w:val="009A27E8"/>
    <w:rsid w:val="009A5713"/>
    <w:rsid w:val="009B1583"/>
    <w:rsid w:val="009B47EF"/>
    <w:rsid w:val="009B7F57"/>
    <w:rsid w:val="009C5387"/>
    <w:rsid w:val="009D344E"/>
    <w:rsid w:val="009D5055"/>
    <w:rsid w:val="009F577B"/>
    <w:rsid w:val="009F7396"/>
    <w:rsid w:val="00A07E7C"/>
    <w:rsid w:val="00A13D4D"/>
    <w:rsid w:val="00A22FCF"/>
    <w:rsid w:val="00A23D21"/>
    <w:rsid w:val="00A27C18"/>
    <w:rsid w:val="00A316F7"/>
    <w:rsid w:val="00A33E92"/>
    <w:rsid w:val="00A365CA"/>
    <w:rsid w:val="00A401EB"/>
    <w:rsid w:val="00A403D0"/>
    <w:rsid w:val="00A51A0A"/>
    <w:rsid w:val="00A55D42"/>
    <w:rsid w:val="00A571F5"/>
    <w:rsid w:val="00A622B9"/>
    <w:rsid w:val="00A632ED"/>
    <w:rsid w:val="00A82621"/>
    <w:rsid w:val="00A93C6C"/>
    <w:rsid w:val="00A9602B"/>
    <w:rsid w:val="00AB3C5C"/>
    <w:rsid w:val="00AB5599"/>
    <w:rsid w:val="00AB70F9"/>
    <w:rsid w:val="00AC43B9"/>
    <w:rsid w:val="00AD0F6F"/>
    <w:rsid w:val="00AD2D3C"/>
    <w:rsid w:val="00AD425E"/>
    <w:rsid w:val="00AD5FF6"/>
    <w:rsid w:val="00AE1EB8"/>
    <w:rsid w:val="00AE53CC"/>
    <w:rsid w:val="00AF2A64"/>
    <w:rsid w:val="00AF5C69"/>
    <w:rsid w:val="00AF6486"/>
    <w:rsid w:val="00B12534"/>
    <w:rsid w:val="00B231CF"/>
    <w:rsid w:val="00B235CD"/>
    <w:rsid w:val="00B3684D"/>
    <w:rsid w:val="00B52F2F"/>
    <w:rsid w:val="00B56EBE"/>
    <w:rsid w:val="00B576DA"/>
    <w:rsid w:val="00B60A14"/>
    <w:rsid w:val="00B67032"/>
    <w:rsid w:val="00B67569"/>
    <w:rsid w:val="00B676A5"/>
    <w:rsid w:val="00B72813"/>
    <w:rsid w:val="00B73900"/>
    <w:rsid w:val="00B8039C"/>
    <w:rsid w:val="00B82F7E"/>
    <w:rsid w:val="00B836B6"/>
    <w:rsid w:val="00B92315"/>
    <w:rsid w:val="00B93363"/>
    <w:rsid w:val="00BA3A18"/>
    <w:rsid w:val="00BA717F"/>
    <w:rsid w:val="00BA7E30"/>
    <w:rsid w:val="00BB1556"/>
    <w:rsid w:val="00BB1A6F"/>
    <w:rsid w:val="00BC4FE7"/>
    <w:rsid w:val="00BD10AD"/>
    <w:rsid w:val="00BD27BE"/>
    <w:rsid w:val="00BD2EB2"/>
    <w:rsid w:val="00BF16B3"/>
    <w:rsid w:val="00BF2651"/>
    <w:rsid w:val="00BF5645"/>
    <w:rsid w:val="00C066CE"/>
    <w:rsid w:val="00C11ED1"/>
    <w:rsid w:val="00C12D29"/>
    <w:rsid w:val="00C17CB9"/>
    <w:rsid w:val="00C314F4"/>
    <w:rsid w:val="00C31A68"/>
    <w:rsid w:val="00C36F61"/>
    <w:rsid w:val="00C41839"/>
    <w:rsid w:val="00C4758F"/>
    <w:rsid w:val="00C5353E"/>
    <w:rsid w:val="00C5433F"/>
    <w:rsid w:val="00C72A3B"/>
    <w:rsid w:val="00C74A83"/>
    <w:rsid w:val="00C770ED"/>
    <w:rsid w:val="00C80684"/>
    <w:rsid w:val="00CA2967"/>
    <w:rsid w:val="00CB4768"/>
    <w:rsid w:val="00CB74CF"/>
    <w:rsid w:val="00CC4CFF"/>
    <w:rsid w:val="00CD008F"/>
    <w:rsid w:val="00CD0390"/>
    <w:rsid w:val="00CD19E6"/>
    <w:rsid w:val="00CD3766"/>
    <w:rsid w:val="00CD39E1"/>
    <w:rsid w:val="00CD4BB8"/>
    <w:rsid w:val="00D00056"/>
    <w:rsid w:val="00D0064F"/>
    <w:rsid w:val="00D013DA"/>
    <w:rsid w:val="00D029A6"/>
    <w:rsid w:val="00D216DB"/>
    <w:rsid w:val="00D25C5B"/>
    <w:rsid w:val="00D34D8E"/>
    <w:rsid w:val="00D37180"/>
    <w:rsid w:val="00D44DD7"/>
    <w:rsid w:val="00D53BEB"/>
    <w:rsid w:val="00D62D7F"/>
    <w:rsid w:val="00D634BD"/>
    <w:rsid w:val="00D670B7"/>
    <w:rsid w:val="00D72865"/>
    <w:rsid w:val="00D8265D"/>
    <w:rsid w:val="00DA12E7"/>
    <w:rsid w:val="00DA41C7"/>
    <w:rsid w:val="00DA48A8"/>
    <w:rsid w:val="00DA6C0F"/>
    <w:rsid w:val="00DC0C5B"/>
    <w:rsid w:val="00DC1BE4"/>
    <w:rsid w:val="00DC73E5"/>
    <w:rsid w:val="00DE7F6B"/>
    <w:rsid w:val="00DF450A"/>
    <w:rsid w:val="00DF77B6"/>
    <w:rsid w:val="00E069FC"/>
    <w:rsid w:val="00E07747"/>
    <w:rsid w:val="00E405C7"/>
    <w:rsid w:val="00E56FB5"/>
    <w:rsid w:val="00E61670"/>
    <w:rsid w:val="00E7254A"/>
    <w:rsid w:val="00E72A14"/>
    <w:rsid w:val="00E86DE1"/>
    <w:rsid w:val="00E90C79"/>
    <w:rsid w:val="00E92F3E"/>
    <w:rsid w:val="00E9756F"/>
    <w:rsid w:val="00EC1505"/>
    <w:rsid w:val="00EC3C6F"/>
    <w:rsid w:val="00EC55F4"/>
    <w:rsid w:val="00ED3971"/>
    <w:rsid w:val="00ED4131"/>
    <w:rsid w:val="00ED50B4"/>
    <w:rsid w:val="00ED5295"/>
    <w:rsid w:val="00ED787C"/>
    <w:rsid w:val="00EE363F"/>
    <w:rsid w:val="00EE4EB5"/>
    <w:rsid w:val="00F02F35"/>
    <w:rsid w:val="00F06901"/>
    <w:rsid w:val="00F100F2"/>
    <w:rsid w:val="00F24797"/>
    <w:rsid w:val="00F251D9"/>
    <w:rsid w:val="00F356FC"/>
    <w:rsid w:val="00F40265"/>
    <w:rsid w:val="00F554EA"/>
    <w:rsid w:val="00F60D62"/>
    <w:rsid w:val="00F64290"/>
    <w:rsid w:val="00F65994"/>
    <w:rsid w:val="00F81E60"/>
    <w:rsid w:val="00F821BB"/>
    <w:rsid w:val="00F86BE2"/>
    <w:rsid w:val="00F90308"/>
    <w:rsid w:val="00F92F55"/>
    <w:rsid w:val="00F956DF"/>
    <w:rsid w:val="00FA3990"/>
    <w:rsid w:val="00FA475E"/>
    <w:rsid w:val="00FA592D"/>
    <w:rsid w:val="00FB0C55"/>
    <w:rsid w:val="00FB259F"/>
    <w:rsid w:val="00FB5792"/>
    <w:rsid w:val="00FB5F5C"/>
    <w:rsid w:val="00FD04B0"/>
    <w:rsid w:val="00FD2C13"/>
    <w:rsid w:val="00FD39DF"/>
    <w:rsid w:val="00FF07D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63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BD27BE"/>
    <w:pPr>
      <w:keepNext/>
      <w:outlineLvl w:val="0"/>
    </w:pPr>
    <w:rPr>
      <w:rFonts w:ascii="Arial" w:hAnsi="Arial"/>
      <w:b/>
      <w:bCs/>
      <w:lang w:val="sr-Cyrl-CS"/>
    </w:rPr>
  </w:style>
  <w:style w:type="paragraph" w:styleId="Heading8">
    <w:name w:val="heading 8"/>
    <w:basedOn w:val="Normal"/>
    <w:next w:val="Normal"/>
    <w:qFormat/>
    <w:rsid w:val="00B67032"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7BE"/>
    <w:rPr>
      <w:rFonts w:ascii="Arial" w:hAnsi="Arial"/>
      <w:b/>
      <w:bCs/>
      <w:sz w:val="24"/>
      <w:szCs w:val="24"/>
      <w:lang w:val="sr-Cyrl-CS"/>
    </w:rPr>
  </w:style>
  <w:style w:type="paragraph" w:customStyle="1" w:styleId="goli-01">
    <w:name w:val="goli-01"/>
    <w:basedOn w:val="Normal"/>
    <w:pPr>
      <w:widowControl w:val="0"/>
      <w:autoSpaceDE w:val="0"/>
      <w:autoSpaceDN w:val="0"/>
      <w:adjustRightInd w:val="0"/>
      <w:spacing w:before="360" w:after="360"/>
      <w:jc w:val="center"/>
    </w:pPr>
    <w:rPr>
      <w:b/>
      <w:bCs/>
      <w:sz w:val="28"/>
      <w:szCs w:val="22"/>
      <w:lang w:val="hr-HR"/>
    </w:rPr>
  </w:style>
  <w:style w:type="paragraph" w:customStyle="1" w:styleId="goli-02">
    <w:name w:val="goli-02"/>
    <w:basedOn w:val="Normal"/>
    <w:pPr>
      <w:widowControl w:val="0"/>
      <w:autoSpaceDE w:val="0"/>
      <w:autoSpaceDN w:val="0"/>
      <w:adjustRightInd w:val="0"/>
      <w:spacing w:before="480" w:after="240"/>
      <w:ind w:left="1174" w:hanging="454"/>
      <w:jc w:val="both"/>
    </w:pPr>
    <w:rPr>
      <w:b/>
      <w:i/>
      <w:szCs w:val="22"/>
      <w:lang w:val="hr-HR"/>
    </w:rPr>
  </w:style>
  <w:style w:type="paragraph" w:customStyle="1" w:styleId="spmed1">
    <w:name w:val="spmed1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60"/>
      <w:szCs w:val="20"/>
    </w:rPr>
  </w:style>
  <w:style w:type="paragraph" w:customStyle="1" w:styleId="spmed2">
    <w:name w:val="spmed2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40"/>
      <w:szCs w:val="20"/>
    </w:rPr>
  </w:style>
  <w:style w:type="paragraph" w:customStyle="1" w:styleId="spmed3">
    <w:name w:val="spmed3"/>
    <w:basedOn w:val="Normal"/>
    <w:pPr>
      <w:widowControl w:val="0"/>
      <w:overflowPunct w:val="0"/>
      <w:autoSpaceDE w:val="0"/>
      <w:autoSpaceDN w:val="0"/>
      <w:adjustRightInd w:val="0"/>
      <w:spacing w:before="360" w:after="120"/>
      <w:ind w:left="851"/>
      <w:textAlignment w:val="baseline"/>
    </w:pPr>
    <w:rPr>
      <w:b/>
      <w:sz w:val="28"/>
      <w:szCs w:val="20"/>
    </w:rPr>
  </w:style>
  <w:style w:type="paragraph" w:customStyle="1" w:styleId="spmed-p">
    <w:name w:val="spmed-p"/>
    <w:basedOn w:val="Normal"/>
    <w:pPr>
      <w:widowControl w:val="0"/>
      <w:overflowPunct w:val="0"/>
      <w:autoSpaceDE w:val="0"/>
      <w:autoSpaceDN w:val="0"/>
      <w:adjustRightInd w:val="0"/>
      <w:spacing w:before="120" w:line="264" w:lineRule="auto"/>
      <w:ind w:firstLine="851"/>
      <w:jc w:val="both"/>
      <w:textAlignment w:val="baseline"/>
    </w:pPr>
    <w:rPr>
      <w:szCs w:val="20"/>
    </w:rPr>
  </w:style>
  <w:style w:type="paragraph" w:customStyle="1" w:styleId="spmed-sl">
    <w:name w:val="spmed-sl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autori">
    <w:name w:val="autori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0"/>
      <w:szCs w:val="20"/>
    </w:rPr>
  </w:style>
  <w:style w:type="paragraph" w:customStyle="1" w:styleId="h1">
    <w:name w:val="h1"/>
    <w:basedOn w:val="Normal"/>
    <w:pPr>
      <w:overflowPunct w:val="0"/>
      <w:autoSpaceDE w:val="0"/>
      <w:autoSpaceDN w:val="0"/>
      <w:adjustRightInd w:val="0"/>
      <w:spacing w:before="1985" w:after="567"/>
      <w:jc w:val="center"/>
      <w:textAlignment w:val="baseline"/>
    </w:pPr>
    <w:rPr>
      <w:b/>
      <w:caps/>
      <w:sz w:val="28"/>
      <w:szCs w:val="20"/>
    </w:rPr>
  </w:style>
  <w:style w:type="paragraph" w:customStyle="1" w:styleId="h2">
    <w:name w:val="h2"/>
    <w:basedOn w:val="Normal"/>
    <w:pPr>
      <w:overflowPunct w:val="0"/>
      <w:autoSpaceDE w:val="0"/>
      <w:autoSpaceDN w:val="0"/>
      <w:adjustRightInd w:val="0"/>
      <w:spacing w:before="510" w:after="397"/>
      <w:jc w:val="center"/>
      <w:textAlignment w:val="baseline"/>
    </w:pPr>
    <w:rPr>
      <w:b/>
      <w:caps/>
      <w:szCs w:val="20"/>
    </w:rPr>
  </w:style>
  <w:style w:type="paragraph" w:customStyle="1" w:styleId="rezime">
    <w:name w:val="rezime"/>
    <w:basedOn w:val="Normal"/>
    <w:pPr>
      <w:overflowPunct w:val="0"/>
      <w:autoSpaceDE w:val="0"/>
      <w:autoSpaceDN w:val="0"/>
      <w:adjustRightInd w:val="0"/>
      <w:spacing w:before="120"/>
      <w:ind w:left="851" w:firstLine="284"/>
      <w:jc w:val="both"/>
      <w:textAlignment w:val="baseline"/>
    </w:pPr>
    <w:rPr>
      <w:i/>
      <w:sz w:val="18"/>
      <w:szCs w:val="20"/>
    </w:rPr>
  </w:style>
  <w:style w:type="paragraph" w:customStyle="1" w:styleId="h3">
    <w:name w:val="h3"/>
    <w:basedOn w:val="Normal"/>
    <w:pPr>
      <w:overflowPunct w:val="0"/>
      <w:autoSpaceDE w:val="0"/>
      <w:autoSpaceDN w:val="0"/>
      <w:adjustRightInd w:val="0"/>
      <w:spacing w:before="480" w:after="120"/>
      <w:ind w:left="227" w:hanging="227"/>
      <w:textAlignment w:val="baseline"/>
    </w:pPr>
    <w:rPr>
      <w:b/>
      <w:caps/>
      <w:sz w:val="20"/>
      <w:szCs w:val="20"/>
    </w:rPr>
  </w:style>
  <w:style w:type="paragraph" w:customStyle="1" w:styleId="fusnota">
    <w:name w:val="fusnota"/>
    <w:basedOn w:val="FootnoteText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p">
    <w:name w:val="p"/>
    <w:basedOn w:val="Normal"/>
    <w:pPr>
      <w:overflowPunct w:val="0"/>
      <w:autoSpaceDE w:val="0"/>
      <w:autoSpaceDN w:val="0"/>
      <w:adjustRightInd w:val="0"/>
      <w:spacing w:before="120"/>
      <w:ind w:firstLine="510"/>
      <w:jc w:val="both"/>
      <w:textAlignment w:val="baseline"/>
    </w:pPr>
    <w:rPr>
      <w:sz w:val="20"/>
      <w:szCs w:val="20"/>
    </w:rPr>
  </w:style>
  <w:style w:type="paragraph" w:customStyle="1" w:styleId="pp">
    <w:name w:val="pp"/>
    <w:basedOn w:val="p"/>
    <w:pPr>
      <w:ind w:firstLine="0"/>
    </w:pPr>
  </w:style>
  <w:style w:type="paragraph" w:customStyle="1" w:styleId="literatura">
    <w:name w:val="literatura"/>
    <w:basedOn w:val="p"/>
    <w:pPr>
      <w:numPr>
        <w:numId w:val="1"/>
      </w:numPr>
    </w:pPr>
  </w:style>
  <w:style w:type="paragraph" w:customStyle="1" w:styleId="tabela">
    <w:name w:val="tabela"/>
    <w:basedOn w:val="p"/>
    <w:pPr>
      <w:spacing w:after="40"/>
      <w:ind w:left="720" w:hanging="720"/>
      <w:jc w:val="left"/>
    </w:pPr>
    <w:rPr>
      <w:b/>
      <w:sz w:val="16"/>
    </w:rPr>
  </w:style>
  <w:style w:type="paragraph" w:customStyle="1" w:styleId="hronike-tab">
    <w:name w:val="hronike-tab"/>
    <w:basedOn w:val="Normal"/>
    <w:pPr>
      <w:spacing w:before="60" w:after="60"/>
    </w:pPr>
    <w:rPr>
      <w:b/>
      <w:bCs/>
      <w:sz w:val="20"/>
      <w:szCs w:val="20"/>
      <w:lang w:val="ru-RU"/>
    </w:rPr>
  </w:style>
  <w:style w:type="paragraph" w:customStyle="1" w:styleId="hronike02">
    <w:name w:val="hronike02"/>
    <w:basedOn w:val="Normal"/>
    <w:pPr>
      <w:spacing w:before="240" w:after="120"/>
      <w:ind w:left="720"/>
    </w:pPr>
    <w:rPr>
      <w:b/>
      <w:caps/>
      <w:sz w:val="22"/>
      <w:szCs w:val="20"/>
    </w:rPr>
  </w:style>
  <w:style w:type="paragraph" w:customStyle="1" w:styleId="hronike-03">
    <w:name w:val="hronike-03"/>
    <w:basedOn w:val="Normal"/>
    <w:pPr>
      <w:spacing w:before="120" w:after="120"/>
      <w:ind w:left="851"/>
    </w:pPr>
    <w:rPr>
      <w:b/>
      <w:i/>
      <w:sz w:val="22"/>
      <w:szCs w:val="20"/>
    </w:rPr>
  </w:style>
  <w:style w:type="paragraph" w:customStyle="1" w:styleId="pmujov">
    <w:name w:val="pmujov"/>
    <w:basedOn w:val="Normal"/>
    <w:pPr>
      <w:widowControl w:val="0"/>
      <w:overflowPunct w:val="0"/>
      <w:autoSpaceDE w:val="0"/>
      <w:autoSpaceDN w:val="0"/>
      <w:adjustRightInd w:val="0"/>
      <w:spacing w:before="60"/>
      <w:ind w:firstLine="851"/>
      <w:jc w:val="both"/>
      <w:textAlignment w:val="baseline"/>
    </w:pPr>
    <w:rPr>
      <w:sz w:val="22"/>
      <w:szCs w:val="20"/>
    </w:rPr>
  </w:style>
  <w:style w:type="paragraph" w:customStyle="1" w:styleId="n2mujov">
    <w:name w:val="n2mujov"/>
    <w:basedOn w:val="n1mujov"/>
    <w:pPr>
      <w:ind w:left="0"/>
      <w:jc w:val="center"/>
    </w:pPr>
    <w:rPr>
      <w:rFonts w:ascii="Times New Roman" w:hAnsi="Times New Roman"/>
      <w:b/>
      <w:caps w:val="0"/>
    </w:rPr>
  </w:style>
  <w:style w:type="paragraph" w:customStyle="1" w:styleId="n1mujov">
    <w:name w:val="n1mujov"/>
    <w:basedOn w:val="Normal"/>
    <w:pPr>
      <w:widowControl w:val="0"/>
      <w:overflowPunct w:val="0"/>
      <w:autoSpaceDE w:val="0"/>
      <w:autoSpaceDN w:val="0"/>
      <w:adjustRightInd w:val="0"/>
      <w:spacing w:before="360" w:after="240"/>
      <w:ind w:left="851"/>
      <w:textAlignment w:val="baseline"/>
    </w:pPr>
    <w:rPr>
      <w:rFonts w:ascii="TimesRomanBold" w:hAnsi="TimesRomanBold"/>
      <w:caps/>
      <w:sz w:val="26"/>
      <w:szCs w:val="20"/>
    </w:rPr>
  </w:style>
  <w:style w:type="paragraph" w:customStyle="1" w:styleId="gmujovk">
    <w:name w:val="gmujovk"/>
    <w:basedOn w:val="Normal"/>
    <w:pPr>
      <w:widowControl w:val="0"/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i/>
      <w:sz w:val="20"/>
      <w:szCs w:val="20"/>
    </w:rPr>
  </w:style>
  <w:style w:type="paragraph" w:customStyle="1" w:styleId="mujtab">
    <w:name w:val="mujtab"/>
    <w:basedOn w:val="Normal"/>
    <w:pPr>
      <w:widowControl w:val="0"/>
      <w:overflowPunct w:val="0"/>
      <w:autoSpaceDE w:val="0"/>
      <w:autoSpaceDN w:val="0"/>
      <w:adjustRightInd w:val="0"/>
      <w:spacing w:before="120"/>
      <w:ind w:left="1418" w:right="567" w:hanging="1134"/>
      <w:jc w:val="both"/>
      <w:textAlignment w:val="baseline"/>
    </w:pPr>
    <w:rPr>
      <w:i/>
      <w:sz w:val="22"/>
      <w:szCs w:val="20"/>
    </w:rPr>
  </w:style>
  <w:style w:type="paragraph" w:customStyle="1" w:styleId="n3mujov">
    <w:name w:val="n3mujov"/>
    <w:basedOn w:val="n1mujov"/>
    <w:pPr>
      <w:ind w:left="0"/>
      <w:jc w:val="center"/>
    </w:pPr>
    <w:rPr>
      <w:rFonts w:ascii="Times New Roman" w:hAnsi="Times New Roman"/>
      <w:b/>
      <w:i/>
      <w:caps w:val="0"/>
      <w:sz w:val="24"/>
    </w:rPr>
  </w:style>
  <w:style w:type="paragraph" w:customStyle="1" w:styleId="n4mujov">
    <w:name w:val="n4mujov"/>
    <w:basedOn w:val="n3mujov"/>
    <w:pPr>
      <w:spacing w:before="240" w:after="120"/>
      <w:ind w:left="851"/>
      <w:jc w:val="left"/>
    </w:pPr>
  </w:style>
  <w:style w:type="paragraph" w:styleId="Title">
    <w:name w:val="Title"/>
    <w:basedOn w:val="Normal"/>
    <w:qFormat/>
    <w:pPr>
      <w:spacing w:before="720" w:after="240"/>
      <w:jc w:val="center"/>
    </w:pPr>
    <w:rPr>
      <w:b/>
      <w:caps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6113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113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06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after="120"/>
    </w:pPr>
  </w:style>
  <w:style w:type="paragraph" w:customStyle="1" w:styleId="podnasli">
    <w:name w:val="podnasli"/>
    <w:basedOn w:val="Normal"/>
    <w:rsid w:val="00B67032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CTimesRoman" w:hAnsi="CTimesRoman"/>
      <w:i/>
      <w:sz w:val="16"/>
      <w:szCs w:val="20"/>
      <w:lang w:val="en-GB"/>
    </w:rPr>
  </w:style>
  <w:style w:type="paragraph" w:customStyle="1" w:styleId="ira">
    <w:name w:val="ira"/>
    <w:basedOn w:val="Normal"/>
    <w:rsid w:val="00B67032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Roman" w:hAnsi="TimesRoman"/>
      <w:sz w:val="20"/>
      <w:szCs w:val="20"/>
      <w:lang w:val="en-GB"/>
    </w:rPr>
  </w:style>
  <w:style w:type="paragraph" w:customStyle="1" w:styleId="ira1">
    <w:name w:val="ira1"/>
    <w:basedOn w:val="ira"/>
    <w:rsid w:val="00B67032"/>
    <w:rPr>
      <w:rFonts w:ascii="CTimesRoman" w:hAnsi="CTimesRoman"/>
    </w:rPr>
  </w:style>
  <w:style w:type="paragraph" w:customStyle="1" w:styleId="CarCar">
    <w:name w:val="Car Car"/>
    <w:basedOn w:val="Normal"/>
    <w:rsid w:val="00822B0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BalloonText">
    <w:name w:val="Balloon Text"/>
    <w:basedOn w:val="Normal"/>
    <w:link w:val="BalloonTextChar"/>
    <w:rsid w:val="002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2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D27BE"/>
    <w:pPr>
      <w:spacing w:before="120"/>
      <w:ind w:firstLine="720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D27BE"/>
    <w:rPr>
      <w:rFonts w:ascii="Arial" w:hAnsi="Arial" w:cs="Arial"/>
      <w:lang w:val="ru-RU"/>
    </w:rPr>
  </w:style>
  <w:style w:type="paragraph" w:customStyle="1" w:styleId="eng">
    <w:name w:val="eng"/>
    <w:basedOn w:val="Normal"/>
    <w:rsid w:val="00BD27BE"/>
    <w:pPr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ascii="TimesRoman" w:hAnsi="TimesRoman"/>
      <w:sz w:val="16"/>
      <w:szCs w:val="20"/>
      <w:lang w:val="en-GB"/>
    </w:rPr>
  </w:style>
  <w:style w:type="paragraph" w:customStyle="1" w:styleId="podnasl">
    <w:name w:val="podnasl"/>
    <w:basedOn w:val="ira"/>
    <w:rsid w:val="00BD27BE"/>
    <w:pPr>
      <w:spacing w:before="240" w:after="120"/>
      <w:ind w:firstLine="0"/>
      <w:jc w:val="left"/>
    </w:pPr>
    <w:rPr>
      <w:rFonts w:ascii="CTimesBold" w:hAnsi="CTimesBold"/>
      <w:sz w:val="16"/>
    </w:rPr>
  </w:style>
  <w:style w:type="paragraph" w:customStyle="1" w:styleId="engnasl">
    <w:name w:val="engnasl"/>
    <w:basedOn w:val="Normal"/>
    <w:rsid w:val="00BD27BE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imesRomanBold" w:hAnsi="TimesRomanBold"/>
      <w:sz w:val="16"/>
      <w:szCs w:val="20"/>
      <w:lang w:val="en-GB"/>
    </w:rPr>
  </w:style>
  <w:style w:type="character" w:styleId="Hyperlink">
    <w:name w:val="Hyperlink"/>
    <w:uiPriority w:val="99"/>
    <w:unhideWhenUsed/>
    <w:rsid w:val="00BD27B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D27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27BE"/>
    <w:pPr>
      <w:ind w:left="720"/>
      <w:contextualSpacing/>
    </w:pPr>
    <w:rPr>
      <w:lang w:val="en-GB"/>
    </w:rPr>
  </w:style>
  <w:style w:type="paragraph" w:customStyle="1" w:styleId="CharCharCharChar">
    <w:name w:val="Char Char Char Char"/>
    <w:basedOn w:val="Normal"/>
    <w:rsid w:val="00AC43B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Style2">
    <w:name w:val="Style2"/>
    <w:basedOn w:val="Normal"/>
    <w:autoRedefine/>
    <w:rsid w:val="00AC43B9"/>
    <w:rPr>
      <w:rFonts w:ascii="Arial" w:hAnsi="Arial" w:cs="Arial"/>
      <w:smallCaps/>
      <w:sz w:val="14"/>
      <w:szCs w:val="14"/>
    </w:rPr>
  </w:style>
  <w:style w:type="paragraph" w:customStyle="1" w:styleId="cp">
    <w:name w:val="cp"/>
    <w:basedOn w:val="Normal"/>
    <w:rsid w:val="00AC43B9"/>
    <w:pPr>
      <w:ind w:firstLine="510"/>
      <w:jc w:val="both"/>
    </w:pPr>
    <w:rPr>
      <w:rFonts w:ascii="CHelvPlain" w:hAnsi="CHelvPlain"/>
      <w:sz w:val="20"/>
      <w:szCs w:val="20"/>
    </w:rPr>
  </w:style>
  <w:style w:type="paragraph" w:customStyle="1" w:styleId="xl22">
    <w:name w:val="xl22"/>
    <w:basedOn w:val="Normal"/>
    <w:rsid w:val="00AC43B9"/>
    <w:pPr>
      <w:spacing w:before="100" w:beforeAutospacing="1" w:after="100" w:afterAutospacing="1"/>
    </w:pPr>
    <w:rPr>
      <w:rFonts w:ascii="Arial Narrow" w:hAnsi="Arial Narrow"/>
      <w:b/>
      <w:bCs/>
      <w:sz w:val="15"/>
      <w:szCs w:val="15"/>
    </w:rPr>
  </w:style>
  <w:style w:type="paragraph" w:customStyle="1" w:styleId="xl23">
    <w:name w:val="xl23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b/>
      <w:bCs/>
      <w:sz w:val="15"/>
      <w:szCs w:val="15"/>
    </w:rPr>
  </w:style>
  <w:style w:type="paragraph" w:customStyle="1" w:styleId="xl24">
    <w:name w:val="xl24"/>
    <w:basedOn w:val="Normal"/>
    <w:rsid w:val="00AC43B9"/>
    <w:pPr>
      <w:spacing w:before="100" w:beforeAutospacing="1" w:after="100" w:afterAutospacing="1"/>
    </w:pPr>
    <w:rPr>
      <w:rFonts w:ascii="Arial Narrow" w:hAnsi="Arial Narrow"/>
      <w:sz w:val="15"/>
      <w:szCs w:val="15"/>
    </w:rPr>
  </w:style>
  <w:style w:type="paragraph" w:customStyle="1" w:styleId="xl25">
    <w:name w:val="xl25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sz w:val="15"/>
      <w:szCs w:val="15"/>
    </w:rPr>
  </w:style>
  <w:style w:type="paragraph" w:customStyle="1" w:styleId="xl26">
    <w:name w:val="xl26"/>
    <w:basedOn w:val="Normal"/>
    <w:rsid w:val="00AC43B9"/>
    <w:pPr>
      <w:spacing w:before="100" w:beforeAutospacing="1" w:after="100" w:afterAutospacing="1"/>
    </w:pPr>
    <w:rPr>
      <w:rFonts w:ascii="Arial Narrow" w:hAnsi="Arial Narrow"/>
      <w:sz w:val="15"/>
      <w:szCs w:val="15"/>
    </w:rPr>
  </w:style>
  <w:style w:type="paragraph" w:customStyle="1" w:styleId="xl27">
    <w:name w:val="xl27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sz w:val="15"/>
      <w:szCs w:val="15"/>
    </w:rPr>
  </w:style>
  <w:style w:type="character" w:customStyle="1" w:styleId="PlainTextChar">
    <w:name w:val="Plain Text Char"/>
    <w:basedOn w:val="DefaultParagraphFont"/>
    <w:link w:val="PlainText"/>
    <w:rsid w:val="007C6DE5"/>
    <w:rPr>
      <w:rFonts w:ascii="Courier New" w:hAnsi="Courier New" w:cs="Courier New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63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BD27BE"/>
    <w:pPr>
      <w:keepNext/>
      <w:outlineLvl w:val="0"/>
    </w:pPr>
    <w:rPr>
      <w:rFonts w:ascii="Arial" w:hAnsi="Arial"/>
      <w:b/>
      <w:bCs/>
      <w:lang w:val="sr-Cyrl-CS"/>
    </w:rPr>
  </w:style>
  <w:style w:type="paragraph" w:styleId="Heading8">
    <w:name w:val="heading 8"/>
    <w:basedOn w:val="Normal"/>
    <w:next w:val="Normal"/>
    <w:qFormat/>
    <w:rsid w:val="00B67032"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7BE"/>
    <w:rPr>
      <w:rFonts w:ascii="Arial" w:hAnsi="Arial"/>
      <w:b/>
      <w:bCs/>
      <w:sz w:val="24"/>
      <w:szCs w:val="24"/>
      <w:lang w:val="sr-Cyrl-CS"/>
    </w:rPr>
  </w:style>
  <w:style w:type="paragraph" w:customStyle="1" w:styleId="goli-01">
    <w:name w:val="goli-01"/>
    <w:basedOn w:val="Normal"/>
    <w:pPr>
      <w:widowControl w:val="0"/>
      <w:autoSpaceDE w:val="0"/>
      <w:autoSpaceDN w:val="0"/>
      <w:adjustRightInd w:val="0"/>
      <w:spacing w:before="360" w:after="360"/>
      <w:jc w:val="center"/>
    </w:pPr>
    <w:rPr>
      <w:b/>
      <w:bCs/>
      <w:sz w:val="28"/>
      <w:szCs w:val="22"/>
      <w:lang w:val="hr-HR"/>
    </w:rPr>
  </w:style>
  <w:style w:type="paragraph" w:customStyle="1" w:styleId="goli-02">
    <w:name w:val="goli-02"/>
    <w:basedOn w:val="Normal"/>
    <w:pPr>
      <w:widowControl w:val="0"/>
      <w:autoSpaceDE w:val="0"/>
      <w:autoSpaceDN w:val="0"/>
      <w:adjustRightInd w:val="0"/>
      <w:spacing w:before="480" w:after="240"/>
      <w:ind w:left="1174" w:hanging="454"/>
      <w:jc w:val="both"/>
    </w:pPr>
    <w:rPr>
      <w:b/>
      <w:i/>
      <w:szCs w:val="22"/>
      <w:lang w:val="hr-HR"/>
    </w:rPr>
  </w:style>
  <w:style w:type="paragraph" w:customStyle="1" w:styleId="spmed1">
    <w:name w:val="spmed1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60"/>
      <w:szCs w:val="20"/>
    </w:rPr>
  </w:style>
  <w:style w:type="paragraph" w:customStyle="1" w:styleId="spmed2">
    <w:name w:val="spmed2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40"/>
      <w:szCs w:val="20"/>
    </w:rPr>
  </w:style>
  <w:style w:type="paragraph" w:customStyle="1" w:styleId="spmed3">
    <w:name w:val="spmed3"/>
    <w:basedOn w:val="Normal"/>
    <w:pPr>
      <w:widowControl w:val="0"/>
      <w:overflowPunct w:val="0"/>
      <w:autoSpaceDE w:val="0"/>
      <w:autoSpaceDN w:val="0"/>
      <w:adjustRightInd w:val="0"/>
      <w:spacing w:before="360" w:after="120"/>
      <w:ind w:left="851"/>
      <w:textAlignment w:val="baseline"/>
    </w:pPr>
    <w:rPr>
      <w:b/>
      <w:sz w:val="28"/>
      <w:szCs w:val="20"/>
    </w:rPr>
  </w:style>
  <w:style w:type="paragraph" w:customStyle="1" w:styleId="spmed-p">
    <w:name w:val="spmed-p"/>
    <w:basedOn w:val="Normal"/>
    <w:pPr>
      <w:widowControl w:val="0"/>
      <w:overflowPunct w:val="0"/>
      <w:autoSpaceDE w:val="0"/>
      <w:autoSpaceDN w:val="0"/>
      <w:adjustRightInd w:val="0"/>
      <w:spacing w:before="120" w:line="264" w:lineRule="auto"/>
      <w:ind w:firstLine="851"/>
      <w:jc w:val="both"/>
      <w:textAlignment w:val="baseline"/>
    </w:pPr>
    <w:rPr>
      <w:szCs w:val="20"/>
    </w:rPr>
  </w:style>
  <w:style w:type="paragraph" w:customStyle="1" w:styleId="spmed-sl">
    <w:name w:val="spmed-sl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autori">
    <w:name w:val="autori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0"/>
      <w:szCs w:val="20"/>
    </w:rPr>
  </w:style>
  <w:style w:type="paragraph" w:customStyle="1" w:styleId="h1">
    <w:name w:val="h1"/>
    <w:basedOn w:val="Normal"/>
    <w:pPr>
      <w:overflowPunct w:val="0"/>
      <w:autoSpaceDE w:val="0"/>
      <w:autoSpaceDN w:val="0"/>
      <w:adjustRightInd w:val="0"/>
      <w:spacing w:before="1985" w:after="567"/>
      <w:jc w:val="center"/>
      <w:textAlignment w:val="baseline"/>
    </w:pPr>
    <w:rPr>
      <w:b/>
      <w:caps/>
      <w:sz w:val="28"/>
      <w:szCs w:val="20"/>
    </w:rPr>
  </w:style>
  <w:style w:type="paragraph" w:customStyle="1" w:styleId="h2">
    <w:name w:val="h2"/>
    <w:basedOn w:val="Normal"/>
    <w:pPr>
      <w:overflowPunct w:val="0"/>
      <w:autoSpaceDE w:val="0"/>
      <w:autoSpaceDN w:val="0"/>
      <w:adjustRightInd w:val="0"/>
      <w:spacing w:before="510" w:after="397"/>
      <w:jc w:val="center"/>
      <w:textAlignment w:val="baseline"/>
    </w:pPr>
    <w:rPr>
      <w:b/>
      <w:caps/>
      <w:szCs w:val="20"/>
    </w:rPr>
  </w:style>
  <w:style w:type="paragraph" w:customStyle="1" w:styleId="rezime">
    <w:name w:val="rezime"/>
    <w:basedOn w:val="Normal"/>
    <w:pPr>
      <w:overflowPunct w:val="0"/>
      <w:autoSpaceDE w:val="0"/>
      <w:autoSpaceDN w:val="0"/>
      <w:adjustRightInd w:val="0"/>
      <w:spacing w:before="120"/>
      <w:ind w:left="851" w:firstLine="284"/>
      <w:jc w:val="both"/>
      <w:textAlignment w:val="baseline"/>
    </w:pPr>
    <w:rPr>
      <w:i/>
      <w:sz w:val="18"/>
      <w:szCs w:val="20"/>
    </w:rPr>
  </w:style>
  <w:style w:type="paragraph" w:customStyle="1" w:styleId="h3">
    <w:name w:val="h3"/>
    <w:basedOn w:val="Normal"/>
    <w:pPr>
      <w:overflowPunct w:val="0"/>
      <w:autoSpaceDE w:val="0"/>
      <w:autoSpaceDN w:val="0"/>
      <w:adjustRightInd w:val="0"/>
      <w:spacing w:before="480" w:after="120"/>
      <w:ind w:left="227" w:hanging="227"/>
      <w:textAlignment w:val="baseline"/>
    </w:pPr>
    <w:rPr>
      <w:b/>
      <w:caps/>
      <w:sz w:val="20"/>
      <w:szCs w:val="20"/>
    </w:rPr>
  </w:style>
  <w:style w:type="paragraph" w:customStyle="1" w:styleId="fusnota">
    <w:name w:val="fusnota"/>
    <w:basedOn w:val="FootnoteText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p">
    <w:name w:val="p"/>
    <w:basedOn w:val="Normal"/>
    <w:pPr>
      <w:overflowPunct w:val="0"/>
      <w:autoSpaceDE w:val="0"/>
      <w:autoSpaceDN w:val="0"/>
      <w:adjustRightInd w:val="0"/>
      <w:spacing w:before="120"/>
      <w:ind w:firstLine="510"/>
      <w:jc w:val="both"/>
      <w:textAlignment w:val="baseline"/>
    </w:pPr>
    <w:rPr>
      <w:sz w:val="20"/>
      <w:szCs w:val="20"/>
    </w:rPr>
  </w:style>
  <w:style w:type="paragraph" w:customStyle="1" w:styleId="pp">
    <w:name w:val="pp"/>
    <w:basedOn w:val="p"/>
    <w:pPr>
      <w:ind w:firstLine="0"/>
    </w:pPr>
  </w:style>
  <w:style w:type="paragraph" w:customStyle="1" w:styleId="literatura">
    <w:name w:val="literatura"/>
    <w:basedOn w:val="p"/>
    <w:pPr>
      <w:numPr>
        <w:numId w:val="1"/>
      </w:numPr>
    </w:pPr>
  </w:style>
  <w:style w:type="paragraph" w:customStyle="1" w:styleId="tabela">
    <w:name w:val="tabela"/>
    <w:basedOn w:val="p"/>
    <w:pPr>
      <w:spacing w:after="40"/>
      <w:ind w:left="720" w:hanging="720"/>
      <w:jc w:val="left"/>
    </w:pPr>
    <w:rPr>
      <w:b/>
      <w:sz w:val="16"/>
    </w:rPr>
  </w:style>
  <w:style w:type="paragraph" w:customStyle="1" w:styleId="hronike-tab">
    <w:name w:val="hronike-tab"/>
    <w:basedOn w:val="Normal"/>
    <w:pPr>
      <w:spacing w:before="60" w:after="60"/>
    </w:pPr>
    <w:rPr>
      <w:b/>
      <w:bCs/>
      <w:sz w:val="20"/>
      <w:szCs w:val="20"/>
      <w:lang w:val="ru-RU"/>
    </w:rPr>
  </w:style>
  <w:style w:type="paragraph" w:customStyle="1" w:styleId="hronike02">
    <w:name w:val="hronike02"/>
    <w:basedOn w:val="Normal"/>
    <w:pPr>
      <w:spacing w:before="240" w:after="120"/>
      <w:ind w:left="720"/>
    </w:pPr>
    <w:rPr>
      <w:b/>
      <w:caps/>
      <w:sz w:val="22"/>
      <w:szCs w:val="20"/>
    </w:rPr>
  </w:style>
  <w:style w:type="paragraph" w:customStyle="1" w:styleId="hronike-03">
    <w:name w:val="hronike-03"/>
    <w:basedOn w:val="Normal"/>
    <w:pPr>
      <w:spacing w:before="120" w:after="120"/>
      <w:ind w:left="851"/>
    </w:pPr>
    <w:rPr>
      <w:b/>
      <w:i/>
      <w:sz w:val="22"/>
      <w:szCs w:val="20"/>
    </w:rPr>
  </w:style>
  <w:style w:type="paragraph" w:customStyle="1" w:styleId="pmujov">
    <w:name w:val="pmujov"/>
    <w:basedOn w:val="Normal"/>
    <w:pPr>
      <w:widowControl w:val="0"/>
      <w:overflowPunct w:val="0"/>
      <w:autoSpaceDE w:val="0"/>
      <w:autoSpaceDN w:val="0"/>
      <w:adjustRightInd w:val="0"/>
      <w:spacing w:before="60"/>
      <w:ind w:firstLine="851"/>
      <w:jc w:val="both"/>
      <w:textAlignment w:val="baseline"/>
    </w:pPr>
    <w:rPr>
      <w:sz w:val="22"/>
      <w:szCs w:val="20"/>
    </w:rPr>
  </w:style>
  <w:style w:type="paragraph" w:customStyle="1" w:styleId="n2mujov">
    <w:name w:val="n2mujov"/>
    <w:basedOn w:val="n1mujov"/>
    <w:pPr>
      <w:ind w:left="0"/>
      <w:jc w:val="center"/>
    </w:pPr>
    <w:rPr>
      <w:rFonts w:ascii="Times New Roman" w:hAnsi="Times New Roman"/>
      <w:b/>
      <w:caps w:val="0"/>
    </w:rPr>
  </w:style>
  <w:style w:type="paragraph" w:customStyle="1" w:styleId="n1mujov">
    <w:name w:val="n1mujov"/>
    <w:basedOn w:val="Normal"/>
    <w:pPr>
      <w:widowControl w:val="0"/>
      <w:overflowPunct w:val="0"/>
      <w:autoSpaceDE w:val="0"/>
      <w:autoSpaceDN w:val="0"/>
      <w:adjustRightInd w:val="0"/>
      <w:spacing w:before="360" w:after="240"/>
      <w:ind w:left="851"/>
      <w:textAlignment w:val="baseline"/>
    </w:pPr>
    <w:rPr>
      <w:rFonts w:ascii="TimesRomanBold" w:hAnsi="TimesRomanBold"/>
      <w:caps/>
      <w:sz w:val="26"/>
      <w:szCs w:val="20"/>
    </w:rPr>
  </w:style>
  <w:style w:type="paragraph" w:customStyle="1" w:styleId="gmujovk">
    <w:name w:val="gmujovk"/>
    <w:basedOn w:val="Normal"/>
    <w:pPr>
      <w:widowControl w:val="0"/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i/>
      <w:sz w:val="20"/>
      <w:szCs w:val="20"/>
    </w:rPr>
  </w:style>
  <w:style w:type="paragraph" w:customStyle="1" w:styleId="mujtab">
    <w:name w:val="mujtab"/>
    <w:basedOn w:val="Normal"/>
    <w:pPr>
      <w:widowControl w:val="0"/>
      <w:overflowPunct w:val="0"/>
      <w:autoSpaceDE w:val="0"/>
      <w:autoSpaceDN w:val="0"/>
      <w:adjustRightInd w:val="0"/>
      <w:spacing w:before="120"/>
      <w:ind w:left="1418" w:right="567" w:hanging="1134"/>
      <w:jc w:val="both"/>
      <w:textAlignment w:val="baseline"/>
    </w:pPr>
    <w:rPr>
      <w:i/>
      <w:sz w:val="22"/>
      <w:szCs w:val="20"/>
    </w:rPr>
  </w:style>
  <w:style w:type="paragraph" w:customStyle="1" w:styleId="n3mujov">
    <w:name w:val="n3mujov"/>
    <w:basedOn w:val="n1mujov"/>
    <w:pPr>
      <w:ind w:left="0"/>
      <w:jc w:val="center"/>
    </w:pPr>
    <w:rPr>
      <w:rFonts w:ascii="Times New Roman" w:hAnsi="Times New Roman"/>
      <w:b/>
      <w:i/>
      <w:caps w:val="0"/>
      <w:sz w:val="24"/>
    </w:rPr>
  </w:style>
  <w:style w:type="paragraph" w:customStyle="1" w:styleId="n4mujov">
    <w:name w:val="n4mujov"/>
    <w:basedOn w:val="n3mujov"/>
    <w:pPr>
      <w:spacing w:before="240" w:after="120"/>
      <w:ind w:left="851"/>
      <w:jc w:val="left"/>
    </w:pPr>
  </w:style>
  <w:style w:type="paragraph" w:styleId="Title">
    <w:name w:val="Title"/>
    <w:basedOn w:val="Normal"/>
    <w:qFormat/>
    <w:pPr>
      <w:spacing w:before="720" w:after="240"/>
      <w:jc w:val="center"/>
    </w:pPr>
    <w:rPr>
      <w:b/>
      <w:caps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6113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113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06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after="120"/>
    </w:pPr>
  </w:style>
  <w:style w:type="paragraph" w:customStyle="1" w:styleId="podnasli">
    <w:name w:val="podnasli"/>
    <w:basedOn w:val="Normal"/>
    <w:rsid w:val="00B67032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CTimesRoman" w:hAnsi="CTimesRoman"/>
      <w:i/>
      <w:sz w:val="16"/>
      <w:szCs w:val="20"/>
      <w:lang w:val="en-GB"/>
    </w:rPr>
  </w:style>
  <w:style w:type="paragraph" w:customStyle="1" w:styleId="ira">
    <w:name w:val="ira"/>
    <w:basedOn w:val="Normal"/>
    <w:rsid w:val="00B67032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Roman" w:hAnsi="TimesRoman"/>
      <w:sz w:val="20"/>
      <w:szCs w:val="20"/>
      <w:lang w:val="en-GB"/>
    </w:rPr>
  </w:style>
  <w:style w:type="paragraph" w:customStyle="1" w:styleId="ira1">
    <w:name w:val="ira1"/>
    <w:basedOn w:val="ira"/>
    <w:rsid w:val="00B67032"/>
    <w:rPr>
      <w:rFonts w:ascii="CTimesRoman" w:hAnsi="CTimesRoman"/>
    </w:rPr>
  </w:style>
  <w:style w:type="paragraph" w:customStyle="1" w:styleId="CarCar">
    <w:name w:val="Car Car"/>
    <w:basedOn w:val="Normal"/>
    <w:rsid w:val="00822B0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BalloonText">
    <w:name w:val="Balloon Text"/>
    <w:basedOn w:val="Normal"/>
    <w:link w:val="BalloonTextChar"/>
    <w:rsid w:val="002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2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D27BE"/>
    <w:pPr>
      <w:spacing w:before="120"/>
      <w:ind w:firstLine="720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D27BE"/>
    <w:rPr>
      <w:rFonts w:ascii="Arial" w:hAnsi="Arial" w:cs="Arial"/>
      <w:lang w:val="ru-RU"/>
    </w:rPr>
  </w:style>
  <w:style w:type="paragraph" w:customStyle="1" w:styleId="eng">
    <w:name w:val="eng"/>
    <w:basedOn w:val="Normal"/>
    <w:rsid w:val="00BD27BE"/>
    <w:pPr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ascii="TimesRoman" w:hAnsi="TimesRoman"/>
      <w:sz w:val="16"/>
      <w:szCs w:val="20"/>
      <w:lang w:val="en-GB"/>
    </w:rPr>
  </w:style>
  <w:style w:type="paragraph" w:customStyle="1" w:styleId="podnasl">
    <w:name w:val="podnasl"/>
    <w:basedOn w:val="ira"/>
    <w:rsid w:val="00BD27BE"/>
    <w:pPr>
      <w:spacing w:before="240" w:after="120"/>
      <w:ind w:firstLine="0"/>
      <w:jc w:val="left"/>
    </w:pPr>
    <w:rPr>
      <w:rFonts w:ascii="CTimesBold" w:hAnsi="CTimesBold"/>
      <w:sz w:val="16"/>
    </w:rPr>
  </w:style>
  <w:style w:type="paragraph" w:customStyle="1" w:styleId="engnasl">
    <w:name w:val="engnasl"/>
    <w:basedOn w:val="Normal"/>
    <w:rsid w:val="00BD27BE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imesRomanBold" w:hAnsi="TimesRomanBold"/>
      <w:sz w:val="16"/>
      <w:szCs w:val="20"/>
      <w:lang w:val="en-GB"/>
    </w:rPr>
  </w:style>
  <w:style w:type="character" w:styleId="Hyperlink">
    <w:name w:val="Hyperlink"/>
    <w:uiPriority w:val="99"/>
    <w:unhideWhenUsed/>
    <w:rsid w:val="00BD27B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D27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27BE"/>
    <w:pPr>
      <w:ind w:left="720"/>
      <w:contextualSpacing/>
    </w:pPr>
    <w:rPr>
      <w:lang w:val="en-GB"/>
    </w:rPr>
  </w:style>
  <w:style w:type="paragraph" w:customStyle="1" w:styleId="CharCharCharChar">
    <w:name w:val="Char Char Char Char"/>
    <w:basedOn w:val="Normal"/>
    <w:rsid w:val="00AC43B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Style2">
    <w:name w:val="Style2"/>
    <w:basedOn w:val="Normal"/>
    <w:autoRedefine/>
    <w:rsid w:val="00AC43B9"/>
    <w:rPr>
      <w:rFonts w:ascii="Arial" w:hAnsi="Arial" w:cs="Arial"/>
      <w:smallCaps/>
      <w:sz w:val="14"/>
      <w:szCs w:val="14"/>
    </w:rPr>
  </w:style>
  <w:style w:type="paragraph" w:customStyle="1" w:styleId="cp">
    <w:name w:val="cp"/>
    <w:basedOn w:val="Normal"/>
    <w:rsid w:val="00AC43B9"/>
    <w:pPr>
      <w:ind w:firstLine="510"/>
      <w:jc w:val="both"/>
    </w:pPr>
    <w:rPr>
      <w:rFonts w:ascii="CHelvPlain" w:hAnsi="CHelvPlain"/>
      <w:sz w:val="20"/>
      <w:szCs w:val="20"/>
    </w:rPr>
  </w:style>
  <w:style w:type="paragraph" w:customStyle="1" w:styleId="xl22">
    <w:name w:val="xl22"/>
    <w:basedOn w:val="Normal"/>
    <w:rsid w:val="00AC43B9"/>
    <w:pPr>
      <w:spacing w:before="100" w:beforeAutospacing="1" w:after="100" w:afterAutospacing="1"/>
    </w:pPr>
    <w:rPr>
      <w:rFonts w:ascii="Arial Narrow" w:hAnsi="Arial Narrow"/>
      <w:b/>
      <w:bCs/>
      <w:sz w:val="15"/>
      <w:szCs w:val="15"/>
    </w:rPr>
  </w:style>
  <w:style w:type="paragraph" w:customStyle="1" w:styleId="xl23">
    <w:name w:val="xl23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b/>
      <w:bCs/>
      <w:sz w:val="15"/>
      <w:szCs w:val="15"/>
    </w:rPr>
  </w:style>
  <w:style w:type="paragraph" w:customStyle="1" w:styleId="xl24">
    <w:name w:val="xl24"/>
    <w:basedOn w:val="Normal"/>
    <w:rsid w:val="00AC43B9"/>
    <w:pPr>
      <w:spacing w:before="100" w:beforeAutospacing="1" w:after="100" w:afterAutospacing="1"/>
    </w:pPr>
    <w:rPr>
      <w:rFonts w:ascii="Arial Narrow" w:hAnsi="Arial Narrow"/>
      <w:sz w:val="15"/>
      <w:szCs w:val="15"/>
    </w:rPr>
  </w:style>
  <w:style w:type="paragraph" w:customStyle="1" w:styleId="xl25">
    <w:name w:val="xl25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sz w:val="15"/>
      <w:szCs w:val="15"/>
    </w:rPr>
  </w:style>
  <w:style w:type="paragraph" w:customStyle="1" w:styleId="xl26">
    <w:name w:val="xl26"/>
    <w:basedOn w:val="Normal"/>
    <w:rsid w:val="00AC43B9"/>
    <w:pPr>
      <w:spacing w:before="100" w:beforeAutospacing="1" w:after="100" w:afterAutospacing="1"/>
    </w:pPr>
    <w:rPr>
      <w:rFonts w:ascii="Arial Narrow" w:hAnsi="Arial Narrow"/>
      <w:sz w:val="15"/>
      <w:szCs w:val="15"/>
    </w:rPr>
  </w:style>
  <w:style w:type="paragraph" w:customStyle="1" w:styleId="xl27">
    <w:name w:val="xl27"/>
    <w:basedOn w:val="Normal"/>
    <w:rsid w:val="00AC43B9"/>
    <w:pPr>
      <w:spacing w:before="100" w:beforeAutospacing="1" w:after="100" w:afterAutospacing="1"/>
      <w:jc w:val="right"/>
    </w:pPr>
    <w:rPr>
      <w:rFonts w:ascii="Arial Narrow" w:hAnsi="Arial Narrow"/>
      <w:sz w:val="15"/>
      <w:szCs w:val="15"/>
    </w:rPr>
  </w:style>
  <w:style w:type="character" w:customStyle="1" w:styleId="PlainTextChar">
    <w:name w:val="Plain Text Char"/>
    <w:basedOn w:val="DefaultParagraphFont"/>
    <w:link w:val="PlainText"/>
    <w:rsid w:val="007C6DE5"/>
    <w:rPr>
      <w:rFonts w:ascii="Courier New" w:hAnsi="Courier New" w:cs="Courier New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37C-5244-4248-BD1B-6938445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Републички завод за статистику / Statistical Office of the Republic of Serbia</Company>
  <LinksUpToDate>false</LinksUpToDate>
  <CharactersWithSpaces>79152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Irena Dimic</cp:lastModifiedBy>
  <cp:revision>10</cp:revision>
  <cp:lastPrinted>2016-12-21T08:47:00Z</cp:lastPrinted>
  <dcterms:created xsi:type="dcterms:W3CDTF">2016-11-25T14:25:00Z</dcterms:created>
  <dcterms:modified xsi:type="dcterms:W3CDTF">2016-12-21T08:47:00Z</dcterms:modified>
</cp:coreProperties>
</file>